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DMDV PULMS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428"/>
          <w:sz w:val="21"/>
          <w:szCs w:val="21"/>
          <w:shd w:fill="fbfafb" w:val="clear"/>
        </w:rPr>
      </w:pPr>
      <w:r w:rsidDel="00000000" w:rsidR="00000000" w:rsidRPr="00000000">
        <w:rPr>
          <w:rtl w:val="0"/>
        </w:rPr>
        <w:t xml:space="preserve">Classroom: </w:t>
      </w:r>
      <w:r w:rsidDel="00000000" w:rsidR="00000000" w:rsidRPr="00000000">
        <w:rPr>
          <w:rFonts w:ascii="Roboto" w:cs="Roboto" w:eastAsia="Roboto" w:hAnsi="Roboto"/>
          <w:color w:val="222428"/>
          <w:sz w:val="21"/>
          <w:szCs w:val="21"/>
          <w:shd w:fill="fbfafb" w:val="clear"/>
          <w:rtl w:val="0"/>
        </w:rPr>
        <w:t xml:space="preserve">5A-it-piet-2024-25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428"/>
          <w:sz w:val="21"/>
          <w:szCs w:val="21"/>
          <w:shd w:fill="fb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428"/>
          <w:sz w:val="21"/>
          <w:szCs w:val="21"/>
          <w:shd w:fill="fbfafb" w:val="clear"/>
        </w:rPr>
      </w:pPr>
      <w:r w:rsidDel="00000000" w:rsidR="00000000" w:rsidRPr="00000000">
        <w:rPr>
          <w:rFonts w:ascii="Roboto" w:cs="Roboto" w:eastAsia="Roboto" w:hAnsi="Roboto"/>
          <w:color w:val="222428"/>
          <w:sz w:val="21"/>
          <w:szCs w:val="21"/>
          <w:shd w:fill="fbfafb" w:val="clear"/>
          <w:rtl w:val="0"/>
        </w:rPr>
        <w:t xml:space="preserve">Subject: Data Mining and Data Visualization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428"/>
          <w:sz w:val="21"/>
          <w:szCs w:val="21"/>
          <w:shd w:fill="fb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22428"/>
          <w:sz w:val="21"/>
          <w:szCs w:val="21"/>
          <w:shd w:fill="fbfafb" w:val="clear"/>
        </w:rPr>
      </w:pPr>
      <w:r w:rsidDel="00000000" w:rsidR="00000000" w:rsidRPr="00000000">
        <w:rPr>
          <w:rFonts w:ascii="Roboto" w:cs="Roboto" w:eastAsia="Roboto" w:hAnsi="Roboto"/>
          <w:color w:val="222428"/>
          <w:sz w:val="21"/>
          <w:szCs w:val="21"/>
          <w:shd w:fill="fbfafb" w:val="clear"/>
          <w:rtl w:val="0"/>
        </w:rPr>
        <w:t xml:space="preserve">PULMS Link: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bfafb" w:val="clear"/>
            <w:rtl w:val="0"/>
          </w:rPr>
          <w:t xml:space="preserve">https://elearning.paruluniversity.ac.in/classroom/66715d33d72320ef63221c26/subjects/6677b67768a013460ee24ddb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428"/>
          <w:sz w:val="21"/>
          <w:szCs w:val="21"/>
          <w:shd w:fill="fbfa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arning.paruluniversity.ac.in/classroom/66715d33d72320ef63221c26/subjects/6677b67768a013460ee24dd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