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sz w:val="40"/>
        </w:rPr>
        <w:t>{d.report.title}</w:t>
      </w:r>
    </w:p>
    <w:p>
      <w:pPr>
        <w:jc w:val="center"/>
      </w:pPr>
      <w:r>
        <w:rPr>
          <w:i/>
          <w:sz w:val="22"/>
        </w:rPr>
        <w:t>MVP Default Inspection Template</w:t>
      </w:r>
    </w:p>
    <w:p/>
    <w:p>
      <w:r>
        <w:rPr>
          <w:b/>
        </w:rPr>
        <w:t xml:space="preserve">Task ID: </w:t>
      </w:r>
      <w:r>
        <w:t>{d.report.task_id}</w:t>
      </w:r>
    </w:p>
    <w:p>
      <w:r>
        <w:rPr>
          <w:b/>
        </w:rPr>
        <w:t xml:space="preserve">Customer Name (temporary host mapping): </w:t>
      </w:r>
      <w:r>
        <w:t>{d.host.hostname}</w:t>
      </w:r>
    </w:p>
    <w:p>
      <w:r>
        <w:rPr>
          <w:b/>
        </w:rPr>
        <w:t xml:space="preserve">Inspect Time: </w:t>
      </w:r>
      <w:r>
        <w:t>{d.report.generated_at}</w:t>
      </w:r>
    </w:p>
    <w:p>
      <w:r>
        <w:rPr>
          <w:b/>
        </w:rPr>
        <w:t xml:space="preserve">Report Time: </w:t>
      </w:r>
      <w:r>
        <w:t>{d.report.generated_at}</w:t>
      </w:r>
    </w:p>
    <w:p>
      <w:r>
        <w:rPr>
          <w:b/>
        </w:rPr>
        <w:t xml:space="preserve">Overall Status: </w:t>
      </w:r>
      <w:r>
        <w:t>{d.summary.overall_status_label}</w:t>
      </w:r>
    </w:p>
    <w:p>
      <w:pPr>
        <w:pStyle w:val="2"/>
      </w:pPr>
      <w:r>
        <w:t>Summary</w:t>
      </w:r>
    </w:p>
    <w:tbl>
      <w:tblPr>
        <w:tblStyle w:val="8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t>Metric</w:t>
            </w:r>
          </w:p>
        </w:tc>
        <w:tc>
          <w:tcPr>
            <w:tcW w:type="dxa" w:w="4150"/>
          </w:tcPr>
          <w:p>
            <w:r>
              <w:t>Value</w:t>
            </w:r>
          </w:p>
        </w:tc>
      </w:tr>
      <w:tr>
        <w:tc>
          <w:tcPr>
            <w:tcW w:type="dxa" w:w="4150"/>
          </w:tcPr>
          <w:p>
            <w:r>
              <w:t>Service Count</w:t>
            </w:r>
          </w:p>
        </w:tc>
        <w:tc>
          <w:tcPr>
            <w:tcW w:type="dxa" w:w="4150"/>
          </w:tcPr>
          <w:p>
            <w:r>
              <w:t>{d.summary.service_count}</w:t>
            </w:r>
          </w:p>
        </w:tc>
      </w:tr>
      <w:tr>
        <w:tc>
          <w:tcPr>
            <w:tcW w:type="dxa" w:w="4150"/>
          </w:tcPr>
          <w:p>
            <w:r>
              <w:t>Running Services</w:t>
            </w:r>
          </w:p>
        </w:tc>
        <w:tc>
          <w:tcPr>
            <w:tcW w:type="dxa" w:w="4150"/>
          </w:tcPr>
          <w:p>
            <w:r>
              <w:t>{d.summary.service_running_count}</w:t>
            </w:r>
          </w:p>
        </w:tc>
      </w:tr>
      <w:tr>
        <w:tc>
          <w:tcPr>
            <w:tcW w:type="dxa" w:w="4150"/>
          </w:tcPr>
          <w:p>
            <w:r>
              <w:t>Container Count</w:t>
            </w:r>
          </w:p>
        </w:tc>
        <w:tc>
          <w:tcPr>
            <w:tcW w:type="dxa" w:w="4150"/>
          </w:tcPr>
          <w:p>
            <w:r>
              <w:t>{d.summary.container_count}</w:t>
            </w:r>
          </w:p>
        </w:tc>
      </w:tr>
      <w:tr>
        <w:tc>
          <w:tcPr>
            <w:tcW w:type="dxa" w:w="4150"/>
          </w:tcPr>
          <w:p>
            <w:r>
              <w:t>Running Containers</w:t>
            </w:r>
          </w:p>
        </w:tc>
        <w:tc>
          <w:tcPr>
            <w:tcW w:type="dxa" w:w="4150"/>
          </w:tcPr>
          <w:p>
            <w:r>
              <w:t>{d.summary.container_running_count}</w:t>
            </w:r>
          </w:p>
        </w:tc>
      </w:tr>
      <w:tr>
        <w:tc>
          <w:tcPr>
            <w:tcW w:type="dxa" w:w="4150"/>
          </w:tcPr>
          <w:p>
            <w:r>
              <w:t>Issue Count</w:t>
            </w:r>
          </w:p>
        </w:tc>
        <w:tc>
          <w:tcPr>
            <w:tcW w:type="dxa" w:w="4150"/>
          </w:tcPr>
          <w:p>
            <w:r>
              <w:t>{d.summary.issue_count}</w:t>
            </w:r>
          </w:p>
        </w:tc>
      </w:tr>
    </w:tbl>
    <w:p>
      <w:pPr>
        <w:pStyle w:val="2"/>
      </w:pPr>
      <w:r>
        <w:t>Services</w:t>
      </w:r>
    </w:p>
    <w:tbl>
      <w:tblPr>
        <w:tblStyle w:val="8"/>
        <w:tblW w:type="auto" w:w="0"/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</w:tcPr>
          <w:p>
            <w:r>
              <w:t>Name</w:t>
            </w:r>
          </w:p>
        </w:tc>
        <w:tc>
          <w:tcPr>
            <w:tcW w:type="dxa" w:w="1383"/>
          </w:tcPr>
          <w:p>
            <w:r>
              <w:t>Status</w:t>
            </w:r>
          </w:p>
        </w:tc>
        <w:tc>
          <w:tcPr>
            <w:tcW w:type="dxa" w:w="1383"/>
          </w:tcPr>
          <w:p>
            <w:r>
              <w:t>Enabled</w:t>
            </w:r>
          </w:p>
        </w:tc>
        <w:tc>
          <w:tcPr>
            <w:tcW w:type="dxa" w:w="1383"/>
          </w:tcPr>
          <w:p>
            <w:r>
              <w:t>Version</w:t>
            </w:r>
          </w:p>
        </w:tc>
        <w:tc>
          <w:tcPr>
            <w:tcW w:type="dxa" w:w="1383"/>
          </w:tcPr>
          <w:p>
            <w:r>
              <w:t>Ports</w:t>
            </w:r>
          </w:p>
        </w:tc>
        <w:tc>
          <w:tcPr>
            <w:tcW w:type="dxa" w:w="1383"/>
          </w:tcPr>
          <w:p>
            <w:r>
              <w:t>Notes</w:t>
            </w:r>
          </w:p>
        </w:tc>
      </w:tr>
      <w:tr>
        <w:tc>
          <w:tcPr>
            <w:tcW w:type="dxa" w:w="1383"/>
          </w:tcPr>
          <w:p>
            <w:r>
              <w:t>{d.service_rows[i].name}</w:t>
            </w:r>
          </w:p>
        </w:tc>
        <w:tc>
          <w:tcPr>
            <w:tcW w:type="dxa" w:w="1383"/>
          </w:tcPr>
          <w:p>
            <w:r>
              <w:t>{d.service_rows[i].status_label}</w:t>
            </w:r>
          </w:p>
        </w:tc>
        <w:tc>
          <w:tcPr>
            <w:tcW w:type="dxa" w:w="1383"/>
          </w:tcPr>
          <w:p>
            <w:r>
              <w:t>{d.service_rows[i].enabled}</w:t>
            </w:r>
          </w:p>
        </w:tc>
        <w:tc>
          <w:tcPr>
            <w:tcW w:type="dxa" w:w="1383"/>
          </w:tcPr>
          <w:p>
            <w:r>
              <w:t>{d.service_rows[i].version}</w:t>
            </w:r>
          </w:p>
        </w:tc>
        <w:tc>
          <w:tcPr>
            <w:tcW w:type="dxa" w:w="1383"/>
          </w:tcPr>
          <w:p>
            <w:r>
              <w:t>{d.service_rows[i].ports}</w:t>
            </w:r>
          </w:p>
        </w:tc>
        <w:tc>
          <w:tcPr>
            <w:tcW w:type="dxa" w:w="1383"/>
          </w:tcPr>
          <w:p>
            <w:r>
              <w:t>{d.service_rows[i].notes}</w:t>
            </w:r>
          </w:p>
        </w:tc>
      </w:tr>
      <w:tr>
        <w:tc>
          <w:tcPr>
            <w:tcW w:type="dxa" w:w="1383"/>
          </w:tcPr>
          <w:p>
            <w:r>
              <w:t>{d.service_rows[i+1].name}</w:t>
            </w:r>
          </w:p>
        </w:tc>
        <w:tc>
          <w:tcPr>
            <w:tcW w:type="dxa" w:w="1383"/>
          </w:tcPr>
          <w:p>
            <w:r/>
          </w:p>
        </w:tc>
        <w:tc>
          <w:tcPr>
            <w:tcW w:type="dxa" w:w="1383"/>
          </w:tcPr>
          <w:p>
            <w:r/>
          </w:p>
        </w:tc>
        <w:tc>
          <w:tcPr>
            <w:tcW w:type="dxa" w:w="1383"/>
          </w:tcPr>
          <w:p>
            <w:r/>
          </w:p>
        </w:tc>
        <w:tc>
          <w:tcPr>
            <w:tcW w:type="dxa" w:w="1383"/>
          </w:tcPr>
          <w:p>
            <w:r/>
          </w:p>
        </w:tc>
        <w:tc>
          <w:tcPr>
            <w:tcW w:type="dxa" w:w="1383"/>
          </w:tcPr>
          <w:p>
            <w:r/>
          </w:p>
        </w:tc>
      </w:tr>
    </w:tbl>
    <w:p>
      <w:pPr>
        <w:pStyle w:val="2"/>
      </w:pPr>
      <w:r>
        <w:t>Containers</w:t>
      </w:r>
    </w:p>
    <w:tbl>
      <w:tblPr>
        <w:tblStyle w:val="8"/>
        <w:tblW w:type="auto" w:w="0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</w:tcPr>
          <w:p>
            <w:r>
              <w:t>Name</w:t>
            </w:r>
          </w:p>
        </w:tc>
        <w:tc>
          <w:tcPr>
            <w:tcW w:type="dxa" w:w="1660"/>
          </w:tcPr>
          <w:p>
            <w:r>
              <w:t>Image</w:t>
            </w:r>
          </w:p>
        </w:tc>
        <w:tc>
          <w:tcPr>
            <w:tcW w:type="dxa" w:w="1660"/>
          </w:tcPr>
          <w:p>
            <w:r>
              <w:t>Status</w:t>
            </w:r>
          </w:p>
        </w:tc>
        <w:tc>
          <w:tcPr>
            <w:tcW w:type="dxa" w:w="1660"/>
          </w:tcPr>
          <w:p>
            <w:r>
              <w:t>Ports</w:t>
            </w:r>
          </w:p>
        </w:tc>
        <w:tc>
          <w:tcPr>
            <w:tcW w:type="dxa" w:w="1660"/>
          </w:tcPr>
          <w:p>
            <w:r>
              <w:t>Notes</w:t>
            </w:r>
          </w:p>
        </w:tc>
      </w:tr>
      <w:tr>
        <w:tc>
          <w:tcPr>
            <w:tcW w:type="dxa" w:w="1660"/>
          </w:tcPr>
          <w:p>
            <w:r>
              <w:t>{d.container_rows[i].name}</w:t>
            </w:r>
          </w:p>
        </w:tc>
        <w:tc>
          <w:tcPr>
            <w:tcW w:type="dxa" w:w="1660"/>
          </w:tcPr>
          <w:p>
            <w:r>
              <w:t>{d.container_rows[i].image}</w:t>
            </w:r>
          </w:p>
        </w:tc>
        <w:tc>
          <w:tcPr>
            <w:tcW w:type="dxa" w:w="1660"/>
          </w:tcPr>
          <w:p>
            <w:r>
              <w:t>{d.container_rows[i].status_label}</w:t>
            </w:r>
          </w:p>
        </w:tc>
        <w:tc>
          <w:tcPr>
            <w:tcW w:type="dxa" w:w="1660"/>
          </w:tcPr>
          <w:p>
            <w:r>
              <w:t>{d.container_rows[i].ports}</w:t>
            </w:r>
          </w:p>
        </w:tc>
        <w:tc>
          <w:tcPr>
            <w:tcW w:type="dxa" w:w="1660"/>
          </w:tcPr>
          <w:p>
            <w:r>
              <w:t>{d.container_rows[i].notes}</w:t>
            </w:r>
          </w:p>
        </w:tc>
      </w:tr>
      <w:tr>
        <w:tc>
          <w:tcPr>
            <w:tcW w:type="dxa" w:w="1660"/>
          </w:tcPr>
          <w:p>
            <w:r>
              <w:t>{d.container_rows[i+1].name}</w:t>
            </w:r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  <w:tc>
          <w:tcPr>
            <w:tcW w:type="dxa" w:w="1660"/>
          </w:tcPr>
          <w:p>
            <w:r/>
          </w:p>
        </w:tc>
      </w:tr>
    </w:tbl>
    <w:p>
      <w:pPr>
        <w:pStyle w:val="2"/>
      </w:pPr>
      <w:r>
        <w:t>Issues</w:t>
      </w:r>
    </w:p>
    <w:tbl>
      <w:tblPr>
        <w:tblStyle w:val="8"/>
        <w:tblW w:type="auto" w:w="0"/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</w:tcPr>
          <w:p>
            <w:r>
              <w:t>ID</w:t>
            </w:r>
          </w:p>
        </w:tc>
        <w:tc>
          <w:tcPr>
            <w:tcW w:type="dxa" w:w="1383"/>
          </w:tcPr>
          <w:p>
            <w:r>
              <w:t>Severity</w:t>
            </w:r>
          </w:p>
        </w:tc>
        <w:tc>
          <w:tcPr>
            <w:tcW w:type="dxa" w:w="1383"/>
          </w:tcPr>
          <w:p>
            <w:r>
              <w:t>Category</w:t>
            </w:r>
          </w:p>
        </w:tc>
        <w:tc>
          <w:tcPr>
            <w:tcW w:type="dxa" w:w="1383"/>
          </w:tcPr>
          <w:p>
            <w:r>
              <w:t>Title</w:t>
            </w:r>
          </w:p>
        </w:tc>
        <w:tc>
          <w:tcPr>
            <w:tcW w:type="dxa" w:w="1383"/>
          </w:tcPr>
          <w:p>
            <w:r>
              <w:t>Description</w:t>
            </w:r>
          </w:p>
        </w:tc>
        <w:tc>
          <w:tcPr>
            <w:tcW w:type="dxa" w:w="1383"/>
          </w:tcPr>
          <w:p>
            <w:r>
              <w:t>Suggestion</w:t>
            </w:r>
          </w:p>
        </w:tc>
      </w:tr>
      <w:tr>
        <w:tc>
          <w:tcPr>
            <w:tcW w:type="dxa" w:w="1383"/>
          </w:tcPr>
          <w:p>
            <w:r>
              <w:t>{d.issue_rows[i].id}</w:t>
            </w:r>
          </w:p>
        </w:tc>
        <w:tc>
          <w:tcPr>
            <w:tcW w:type="dxa" w:w="1383"/>
          </w:tcPr>
          <w:p>
            <w:r>
              <w:t>{d.issue_rows[i].severity_label}</w:t>
            </w:r>
          </w:p>
        </w:tc>
        <w:tc>
          <w:tcPr>
            <w:tcW w:type="dxa" w:w="1383"/>
          </w:tcPr>
          <w:p>
            <w:r>
              <w:t>{d.issue_rows[i].category}</w:t>
            </w:r>
          </w:p>
        </w:tc>
        <w:tc>
          <w:tcPr>
            <w:tcW w:type="dxa" w:w="1383"/>
          </w:tcPr>
          <w:p>
            <w:r>
              <w:t>{d.issue_rows[i].title}</w:t>
            </w:r>
          </w:p>
        </w:tc>
        <w:tc>
          <w:tcPr>
            <w:tcW w:type="dxa" w:w="1383"/>
          </w:tcPr>
          <w:p>
            <w:r>
              <w:t>{d.issue_rows[i].description}</w:t>
            </w:r>
          </w:p>
        </w:tc>
        <w:tc>
          <w:tcPr>
            <w:tcW w:type="dxa" w:w="1383"/>
          </w:tcPr>
          <w:p>
            <w:r>
              <w:t>{d.issue_rows[i].suggestion}</w:t>
            </w:r>
          </w:p>
        </w:tc>
      </w:tr>
      <w:tr>
        <w:tc>
          <w:tcPr>
            <w:tcW w:type="dxa" w:w="1383"/>
          </w:tcPr>
          <w:p>
            <w:r>
              <w:t>{d.issue_rows[i+1].id}</w:t>
            </w:r>
          </w:p>
        </w:tc>
        <w:tc>
          <w:tcPr>
            <w:tcW w:type="dxa" w:w="1383"/>
          </w:tcPr>
          <w:p>
            <w:r/>
          </w:p>
        </w:tc>
        <w:tc>
          <w:tcPr>
            <w:tcW w:type="dxa" w:w="1383"/>
          </w:tcPr>
          <w:p>
            <w:r/>
          </w:p>
        </w:tc>
        <w:tc>
          <w:tcPr>
            <w:tcW w:type="dxa" w:w="1383"/>
          </w:tcPr>
          <w:p>
            <w:r/>
          </w:p>
        </w:tc>
        <w:tc>
          <w:tcPr>
            <w:tcW w:type="dxa" w:w="1383"/>
          </w:tcPr>
          <w:p>
            <w:r/>
          </w:p>
        </w:tc>
        <w:tc>
          <w:tcPr>
            <w:tcW w:type="dxa" w:w="1383"/>
          </w:tcPr>
          <w:p>
            <w:r/>
          </w:p>
        </w:tc>
      </w:tr>
    </w:tbl>
    <w:p>
      <w:pPr>
        <w:pStyle w:val="2"/>
      </w:pPr>
      <w:r>
        <w:t>Highlights</w:t>
      </w:r>
    </w:p>
    <w:p>
      <w:r>
        <w:t>{d.highlights[i]}</w:t>
      </w:r>
    </w:p>
    <w:p>
      <w:r>
        <w:t>{d.highlights[i+1]}</w:t>
      </w:r>
    </w:p>
    <w:p>
      <w:pPr>
        <w:pStyle w:val="2"/>
      </w:pPr>
      <w:r>
        <w:t>Recommendations</w:t>
      </w:r>
    </w:p>
    <w:p>
      <w:r>
        <w:t>{d.recommendations[i]}</w:t>
      </w:r>
    </w:p>
    <w:p>
      <w:r>
        <w:t>{d.recommendations[i+1]}</w:t>
      </w:r>
    </w:p>
    <w:p>
      <w:pPr>
        <w:pStyle w:val="2"/>
      </w:pPr>
      <w:r>
        <w:t>Template Notes</w:t>
      </w:r>
    </w:p>
    <w:p>
      <w:r>
        <w:t>This is the MVP default placeholder template derived from a local inspection-report prototype. It is intended only to validate the report_payload-to-DOCX path.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swiss"/>
    <w:pitch w:val="default"/>
    <w:sig w:usb0="A00002FF" w:usb1="7ACFFDFB" w:usb2="00000017" w:usb3="00000000" w:csb0="00040001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67929A"/>
    <w:multiLevelType w:val="singleLevel"/>
    <w:tmpl w:val="FA67929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AFFC362"/>
    <w:multiLevelType w:val="singleLevel"/>
    <w:tmpl w:val="FAFFC362"/>
    <w:lvl w:ilvl="0" w:tentative="0">
      <w:start w:val="2025"/>
      <w:numFmt w:val="decimal"/>
      <w:suff w:val="nothing"/>
      <w:lvlText w:val="%1-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A89"/>
    <w:rsid w:val="00017650"/>
    <w:rsid w:val="000940B3"/>
    <w:rsid w:val="001051AE"/>
    <w:rsid w:val="00133461"/>
    <w:rsid w:val="002778CA"/>
    <w:rsid w:val="002D02AB"/>
    <w:rsid w:val="0037299D"/>
    <w:rsid w:val="00384D58"/>
    <w:rsid w:val="003E2047"/>
    <w:rsid w:val="003F7111"/>
    <w:rsid w:val="004B66DA"/>
    <w:rsid w:val="004E16DE"/>
    <w:rsid w:val="00685BC7"/>
    <w:rsid w:val="006C3BC0"/>
    <w:rsid w:val="006F7D81"/>
    <w:rsid w:val="00863BD5"/>
    <w:rsid w:val="00936EBB"/>
    <w:rsid w:val="009706B2"/>
    <w:rsid w:val="009C4CDA"/>
    <w:rsid w:val="00A7044C"/>
    <w:rsid w:val="00B051E2"/>
    <w:rsid w:val="00B16D93"/>
    <w:rsid w:val="00B80B38"/>
    <w:rsid w:val="00BD4338"/>
    <w:rsid w:val="00C63A89"/>
    <w:rsid w:val="00C8566F"/>
    <w:rsid w:val="00C94162"/>
    <w:rsid w:val="00E754CB"/>
    <w:rsid w:val="00E8444A"/>
    <w:rsid w:val="00E9442B"/>
    <w:rsid w:val="0FFCEEC6"/>
    <w:rsid w:val="1DB632DC"/>
    <w:rsid w:val="1DEBF465"/>
    <w:rsid w:val="2FF90434"/>
    <w:rsid w:val="3CFF1DFA"/>
    <w:rsid w:val="3DFBD79B"/>
    <w:rsid w:val="4CED849C"/>
    <w:rsid w:val="4D3FBE95"/>
    <w:rsid w:val="51FF1096"/>
    <w:rsid w:val="56FD52A3"/>
    <w:rsid w:val="573B8CC2"/>
    <w:rsid w:val="57AC8DDE"/>
    <w:rsid w:val="57BD7C3C"/>
    <w:rsid w:val="5BAFCD10"/>
    <w:rsid w:val="5E9D5561"/>
    <w:rsid w:val="5ECC2702"/>
    <w:rsid w:val="5EFB6C03"/>
    <w:rsid w:val="5F4F130F"/>
    <w:rsid w:val="60A79057"/>
    <w:rsid w:val="63BF5C55"/>
    <w:rsid w:val="64ADFE68"/>
    <w:rsid w:val="65E72BFE"/>
    <w:rsid w:val="66FBF03D"/>
    <w:rsid w:val="6AB75C73"/>
    <w:rsid w:val="6AEF44F9"/>
    <w:rsid w:val="6CFFCCE9"/>
    <w:rsid w:val="6DDD6A20"/>
    <w:rsid w:val="6E6F7827"/>
    <w:rsid w:val="6F7F49B3"/>
    <w:rsid w:val="6FFD5969"/>
    <w:rsid w:val="6FFF798E"/>
    <w:rsid w:val="75D690C7"/>
    <w:rsid w:val="75F57C19"/>
    <w:rsid w:val="775551B1"/>
    <w:rsid w:val="77FFD76D"/>
    <w:rsid w:val="78FF33E5"/>
    <w:rsid w:val="7AD73E54"/>
    <w:rsid w:val="7B1D888B"/>
    <w:rsid w:val="7BFFB81D"/>
    <w:rsid w:val="7CE9EA0E"/>
    <w:rsid w:val="7DD3DBCD"/>
    <w:rsid w:val="7DF3C1E0"/>
    <w:rsid w:val="7DF543AE"/>
    <w:rsid w:val="7DF89CB8"/>
    <w:rsid w:val="7E7FC0ED"/>
    <w:rsid w:val="7FDFAFC2"/>
    <w:rsid w:val="99EF4AA1"/>
    <w:rsid w:val="9BE792F7"/>
    <w:rsid w:val="9BED5449"/>
    <w:rsid w:val="9DF76EF9"/>
    <w:rsid w:val="ACB7A50B"/>
    <w:rsid w:val="ADF9F55D"/>
    <w:rsid w:val="AFB31F44"/>
    <w:rsid w:val="B1F7755B"/>
    <w:rsid w:val="B7FF367A"/>
    <w:rsid w:val="BB0E9ED1"/>
    <w:rsid w:val="BBBE48E4"/>
    <w:rsid w:val="BD672AE3"/>
    <w:rsid w:val="BDFB0F0F"/>
    <w:rsid w:val="BEFF8467"/>
    <w:rsid w:val="BF76D7AD"/>
    <w:rsid w:val="BF774B7B"/>
    <w:rsid w:val="BFFC4B8F"/>
    <w:rsid w:val="C4BF1AB5"/>
    <w:rsid w:val="C6EFF265"/>
    <w:rsid w:val="C77FC2F5"/>
    <w:rsid w:val="C7F39459"/>
    <w:rsid w:val="CCFD6748"/>
    <w:rsid w:val="CD7DADF0"/>
    <w:rsid w:val="CEBF8817"/>
    <w:rsid w:val="CF7F4023"/>
    <w:rsid w:val="CFEA973A"/>
    <w:rsid w:val="D25E464D"/>
    <w:rsid w:val="D6EF674C"/>
    <w:rsid w:val="D76E057B"/>
    <w:rsid w:val="DB763735"/>
    <w:rsid w:val="DFF30D7A"/>
    <w:rsid w:val="DFF9A6DC"/>
    <w:rsid w:val="E65EA528"/>
    <w:rsid w:val="E8F702C5"/>
    <w:rsid w:val="E8FB6782"/>
    <w:rsid w:val="ECFB3224"/>
    <w:rsid w:val="EE47ECB3"/>
    <w:rsid w:val="EEDB4253"/>
    <w:rsid w:val="EEFF525B"/>
    <w:rsid w:val="F7776675"/>
    <w:rsid w:val="F7B7C88E"/>
    <w:rsid w:val="FA2DAEAB"/>
    <w:rsid w:val="FB5B44D4"/>
    <w:rsid w:val="FB9EE821"/>
    <w:rsid w:val="FBC68644"/>
    <w:rsid w:val="FBDF5205"/>
    <w:rsid w:val="FBF1CAE2"/>
    <w:rsid w:val="FCD7CEAD"/>
    <w:rsid w:val="FCFC8140"/>
    <w:rsid w:val="FD97BD89"/>
    <w:rsid w:val="FD9FCB9D"/>
    <w:rsid w:val="FDCFB2F1"/>
    <w:rsid w:val="FDFB1B98"/>
    <w:rsid w:val="FE0FFCA8"/>
    <w:rsid w:val="FE6A1347"/>
    <w:rsid w:val="FEDF0775"/>
    <w:rsid w:val="FF2D54D7"/>
    <w:rsid w:val="FF6EAFE7"/>
    <w:rsid w:val="FF7E155E"/>
    <w:rsid w:val="FF9B8FBD"/>
    <w:rsid w:val="FFBD8B5A"/>
    <w:rsid w:val="FFBFF0A5"/>
    <w:rsid w:val="FFDBF923"/>
    <w:rsid w:val="FFDF3508"/>
    <w:rsid w:val="FFF764BC"/>
    <w:rsid w:val="FFFC2CCF"/>
    <w:rsid w:val="FFFD6CF7"/>
    <w:rsid w:val="FFFF0977"/>
    <w:rsid w:val="FFFF7BC1"/>
    <w:rsid w:val="FFFF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Calibri" w:hAnsi="Calibr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ascii="PingFang SC" w:hAnsi="PingFang SC" w:eastAsia="PingFang SC" w:cs="PingFang SC"/>
      <w:sz w:val="20"/>
      <w:szCs w:val="20"/>
    </w:rPr>
  </w:style>
  <w:style w:type="paragraph" w:styleId="6">
    <w:name w:val="Normal (Web)"/>
    <w:basedOn w:val="1"/>
    <w:unhideWhenUsed/>
    <w:qFormat/>
    <w:uiPriority w:val="99"/>
    <w:pPr>
      <w:widowControl/>
      <w:spacing w:beforeAutospacing="1" w:afterAutospacing="1"/>
      <w:jc w:val="left"/>
    </w:pPr>
    <w:rPr>
      <w:rFonts w:hint="eastAsia" w:ascii="宋体" w:hAnsi="宋体" w:eastAsia="宋体" w:cs="Times New Roman"/>
      <w:kern w:val="0"/>
      <w:sz w:val="24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msolistparagraph"/>
    <w:basedOn w:val="1"/>
    <w:qFormat/>
    <w:uiPriority w:val="0"/>
    <w:pPr>
      <w:ind w:firstLine="420" w:firstLineChars="200"/>
    </w:pPr>
    <w:rPr>
      <w:rFonts w:hint="eastAsia" w:ascii="DengXian" w:hAnsi="DengXian" w:eastAsia="DengXian" w:cs="Times New Roman"/>
    </w:rPr>
  </w:style>
  <w:style w:type="table" w:customStyle="1" w:styleId="13">
    <w:name w:val="网格型1"/>
    <w:basedOn w:val="7"/>
    <w:qFormat/>
    <w:uiPriority w:val="39"/>
    <w:rPr>
      <w:rFonts w:asciiTheme="minorHAnsi" w:hAnsiTheme="minorHAnsi" w:eastAsiaTheme="minorEastAsia" w:cstheme="minorBidi"/>
      <w:kern w:val="2"/>
      <w:sz w:val="21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72</Words>
  <Characters>417</Characters>
  <Lines>3</Lines>
  <Paragraphs>1</Paragraphs>
  <TotalTime>65</TotalTime>
  <ScaleCrop>false</ScaleCrop>
  <LinksUpToDate>false</LinksUpToDate>
  <CharactersWithSpaces>488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2019-12-25T18:45:00Z</dcterms:created>
  <dc:creator>Microsoft Office User</dc:creator>
  <cp:lastModifiedBy>請～</cp:lastModifiedBy>
  <dcterms:modified xsi:type="dcterms:W3CDTF">2025-08-25T15:11:03Z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05A575BCC990CC1684BD706829F5BF09_42</vt:lpwstr>
  </property>
</Properties>
</file>