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20740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Water PIT Section – Final Locked Version (v1.0)</w:t>
      </w:r>
    </w:p>
    <w:p w14:paraId="617CCC5C" w14:textId="77777777" w:rsidR="006A6F62" w:rsidRPr="006A6F62" w:rsidRDefault="006A6F62" w:rsidP="006A6F62">
      <w:r w:rsidRPr="006A6F62">
        <w:rPr>
          <w:b/>
          <w:bCs/>
        </w:rPr>
        <w:t>Status:</w:t>
      </w:r>
      <w:r w:rsidRPr="006A6F62">
        <w:t xml:space="preserve"> LOCKED / REFERENCE VERSION</w:t>
      </w:r>
      <w:r w:rsidRPr="006A6F62">
        <w:br/>
      </w:r>
      <w:r w:rsidRPr="006A6F62">
        <w:rPr>
          <w:b/>
          <w:bCs/>
        </w:rPr>
        <w:t>Scope:</w:t>
      </w:r>
      <w:r w:rsidRPr="006A6F62">
        <w:t xml:space="preserve"> Water AMI – Pit / Vault Meter Installations</w:t>
      </w:r>
      <w:r w:rsidRPr="006A6F62">
        <w:br/>
      </w:r>
      <w:r w:rsidRPr="006A6F62">
        <w:rPr>
          <w:b/>
          <w:bCs/>
        </w:rPr>
        <w:t>Purpose:</w:t>
      </w:r>
      <w:r w:rsidRPr="006A6F62">
        <w:t xml:space="preserve"> This document defines the finalized discovery, scope, and governance questions for Water PIT meter installations. It is intended to be used as a frozen reference for tool implementation, RFP development, and scope validation.</w:t>
      </w:r>
    </w:p>
    <w:p w14:paraId="0BB8C269" w14:textId="77777777" w:rsidR="006A6F62" w:rsidRPr="006A6F62" w:rsidRDefault="006A6F62" w:rsidP="006A6F62">
      <w:r w:rsidRPr="006A6F62">
        <w:pict w14:anchorId="7F7DF896">
          <v:rect id="_x0000_i1259" style="width:0;height:1.5pt" o:hralign="center" o:hrstd="t" o:hr="t" fillcolor="#a0a0a0" stroked="f"/>
        </w:pict>
      </w:r>
    </w:p>
    <w:p w14:paraId="4A06F994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SECTION A — PROJECT CONTEXT &amp; COMPLIANCE</w:t>
      </w:r>
    </w:p>
    <w:p w14:paraId="08A18EE4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A1. Project Start</w:t>
      </w:r>
    </w:p>
    <w:p w14:paraId="38F3786D" w14:textId="77777777" w:rsidR="006A6F62" w:rsidRPr="006A6F62" w:rsidRDefault="006A6F62" w:rsidP="006A6F62">
      <w:r w:rsidRPr="006A6F62">
        <w:rPr>
          <w:b/>
          <w:bCs/>
        </w:rPr>
        <w:t>Question:</w:t>
      </w:r>
      <w:r w:rsidRPr="006A6F62">
        <w:t xml:space="preserve"> Is there a target start date for field installation activities?</w:t>
      </w:r>
      <w:r w:rsidRPr="006A6F62">
        <w:br/>
        <w:t>Options: Yes (date) / No / TBD</w:t>
      </w:r>
      <w:r w:rsidRPr="006A6F62">
        <w:br/>
      </w:r>
      <w:r w:rsidRPr="006A6F62">
        <w:rPr>
          <w:b/>
          <w:bCs/>
        </w:rPr>
        <w:t>Notes:</w:t>
      </w:r>
      <w:r w:rsidRPr="006A6F62">
        <w:t xml:space="preserve"> Optional</w:t>
      </w:r>
    </w:p>
    <w:p w14:paraId="6F5FBEE4" w14:textId="77777777" w:rsidR="006A6F62" w:rsidRPr="006A6F62" w:rsidRDefault="006A6F62" w:rsidP="006A6F62">
      <w:r w:rsidRPr="006A6F62">
        <w:pict w14:anchorId="1EB69026">
          <v:rect id="_x0000_i1260" style="width:0;height:1.5pt" o:hralign="center" o:hrstd="t" o:hr="t" fillcolor="#a0a0a0" stroked="f"/>
        </w:pict>
      </w:r>
    </w:p>
    <w:p w14:paraId="472B341A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A2. Installation Duration</w:t>
      </w:r>
    </w:p>
    <w:p w14:paraId="5F7AAC46" w14:textId="77777777" w:rsidR="006A6F62" w:rsidRPr="006A6F62" w:rsidRDefault="006A6F62" w:rsidP="006A6F62">
      <w:r w:rsidRPr="006A6F62">
        <w:rPr>
          <w:b/>
          <w:bCs/>
        </w:rPr>
        <w:t>Question:</w:t>
      </w:r>
      <w:r w:rsidRPr="006A6F62">
        <w:t xml:space="preserve"> What is the anticipated duration of the installation phase?</w:t>
      </w:r>
      <w:r w:rsidRPr="006A6F62">
        <w:br/>
        <w:t>Options: &lt;3 months / 3–6 months / 6–12 months / &gt;12 months / Unknown</w:t>
      </w:r>
      <w:r w:rsidRPr="006A6F62">
        <w:br/>
      </w:r>
      <w:r w:rsidRPr="006A6F62">
        <w:rPr>
          <w:b/>
          <w:bCs/>
        </w:rPr>
        <w:t>Notes:</w:t>
      </w:r>
      <w:r w:rsidRPr="006A6F62">
        <w:t xml:space="preserve"> Optional</w:t>
      </w:r>
    </w:p>
    <w:p w14:paraId="002FE9AD" w14:textId="77777777" w:rsidR="006A6F62" w:rsidRPr="006A6F62" w:rsidRDefault="006A6F62" w:rsidP="006A6F62">
      <w:r w:rsidRPr="006A6F62">
        <w:pict w14:anchorId="5CC4CCCE">
          <v:rect id="_x0000_i1261" style="width:0;height:1.5pt" o:hralign="center" o:hrstd="t" o:hr="t" fillcolor="#a0a0a0" stroked="f"/>
        </w:pict>
      </w:r>
    </w:p>
    <w:p w14:paraId="49244912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A3. Project Phasing</w:t>
      </w:r>
    </w:p>
    <w:p w14:paraId="10140C5D" w14:textId="77777777" w:rsidR="006A6F62" w:rsidRPr="006A6F62" w:rsidRDefault="006A6F62" w:rsidP="006A6F62">
      <w:r w:rsidRPr="006A6F62">
        <w:rPr>
          <w:b/>
          <w:bCs/>
        </w:rPr>
        <w:t>Question:</w:t>
      </w:r>
      <w:r w:rsidRPr="006A6F62">
        <w:t xml:space="preserve"> Will the project be executed in multiple phases (e.g., pilot, rollout, zones)?</w:t>
      </w:r>
      <w:r w:rsidRPr="006A6F62">
        <w:br/>
        <w:t>Options: Yes / No / Not sure</w:t>
      </w:r>
      <w:r w:rsidRPr="006A6F62">
        <w:br/>
      </w:r>
      <w:r w:rsidRPr="006A6F62">
        <w:rPr>
          <w:b/>
          <w:bCs/>
        </w:rPr>
        <w:t>Notes:</w:t>
      </w:r>
      <w:r w:rsidRPr="006A6F62">
        <w:t xml:space="preserve"> Optional (Describe phases, sequencing, pauses, or funding dependencies)</w:t>
      </w:r>
    </w:p>
    <w:p w14:paraId="6C2AFEF5" w14:textId="77777777" w:rsidR="006A6F62" w:rsidRPr="006A6F62" w:rsidRDefault="006A6F62" w:rsidP="006A6F62">
      <w:r w:rsidRPr="006A6F62">
        <w:pict w14:anchorId="04F1F439">
          <v:rect id="_x0000_i1262" style="width:0;height:1.5pt" o:hralign="center" o:hrstd="t" o:hr="t" fillcolor="#a0a0a0" stroked="f"/>
        </w:pict>
      </w:r>
    </w:p>
    <w:p w14:paraId="4883FF87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A4. Labor Compliance Requirements</w:t>
      </w:r>
    </w:p>
    <w:p w14:paraId="0AEEC812" w14:textId="77777777" w:rsidR="006A6F62" w:rsidRPr="006A6F62" w:rsidRDefault="006A6F62" w:rsidP="006A6F62">
      <w:r w:rsidRPr="006A6F62">
        <w:rPr>
          <w:b/>
          <w:bCs/>
        </w:rPr>
        <w:t>Question:</w:t>
      </w:r>
      <w:r w:rsidRPr="006A6F62">
        <w:t xml:space="preserve"> Are there any labor compliance or workforce requirements applicable to this project?</w:t>
      </w:r>
      <w:r w:rsidRPr="006A6F62">
        <w:br/>
        <w:t>Options (multi-select):</w:t>
      </w:r>
    </w:p>
    <w:p w14:paraId="057E0ED8" w14:textId="77777777" w:rsidR="006A6F62" w:rsidRPr="006A6F62" w:rsidRDefault="006A6F62" w:rsidP="006A6F62">
      <w:pPr>
        <w:numPr>
          <w:ilvl w:val="0"/>
          <w:numId w:val="1"/>
        </w:numPr>
      </w:pPr>
      <w:r w:rsidRPr="006A6F62">
        <w:t>State or local prevailing wage</w:t>
      </w:r>
    </w:p>
    <w:p w14:paraId="500C1FB4" w14:textId="77777777" w:rsidR="006A6F62" w:rsidRPr="006A6F62" w:rsidRDefault="006A6F62" w:rsidP="006A6F62">
      <w:pPr>
        <w:numPr>
          <w:ilvl w:val="0"/>
          <w:numId w:val="1"/>
        </w:numPr>
      </w:pPr>
      <w:r w:rsidRPr="006A6F62">
        <w:t>Federal Davis-Bacon</w:t>
      </w:r>
    </w:p>
    <w:p w14:paraId="7C290ECF" w14:textId="77777777" w:rsidR="006A6F62" w:rsidRPr="006A6F62" w:rsidRDefault="006A6F62" w:rsidP="006A6F62">
      <w:pPr>
        <w:numPr>
          <w:ilvl w:val="0"/>
          <w:numId w:val="1"/>
        </w:numPr>
      </w:pPr>
      <w:r w:rsidRPr="006A6F62">
        <w:t>Project Labor Agreement (PLA)</w:t>
      </w:r>
    </w:p>
    <w:p w14:paraId="4E2A13E8" w14:textId="77777777" w:rsidR="006A6F62" w:rsidRPr="006A6F62" w:rsidRDefault="006A6F62" w:rsidP="006A6F62">
      <w:pPr>
        <w:numPr>
          <w:ilvl w:val="0"/>
          <w:numId w:val="1"/>
        </w:numPr>
      </w:pPr>
      <w:r w:rsidRPr="006A6F62">
        <w:lastRenderedPageBreak/>
        <w:t>Union labor requirements (without PLA)</w:t>
      </w:r>
    </w:p>
    <w:p w14:paraId="3F4A9D19" w14:textId="77777777" w:rsidR="006A6F62" w:rsidRPr="006A6F62" w:rsidRDefault="006A6F62" w:rsidP="006A6F62">
      <w:pPr>
        <w:numPr>
          <w:ilvl w:val="0"/>
          <w:numId w:val="1"/>
        </w:numPr>
      </w:pPr>
      <w:r w:rsidRPr="006A6F62">
        <w:t>None</w:t>
      </w:r>
    </w:p>
    <w:p w14:paraId="2C799E8D" w14:textId="77777777" w:rsidR="006A6F62" w:rsidRPr="006A6F62" w:rsidRDefault="006A6F62" w:rsidP="006A6F62">
      <w:pPr>
        <w:numPr>
          <w:ilvl w:val="0"/>
          <w:numId w:val="1"/>
        </w:numPr>
      </w:pPr>
      <w:r w:rsidRPr="006A6F62">
        <w:t>Not sure</w:t>
      </w:r>
      <w:r w:rsidRPr="006A6F62">
        <w:br/>
      </w:r>
      <w:r w:rsidRPr="006A6F62">
        <w:rPr>
          <w:b/>
          <w:bCs/>
        </w:rPr>
        <w:t>Notes:</w:t>
      </w:r>
      <w:r w:rsidRPr="006A6F62">
        <w:t xml:space="preserve"> Optional</w:t>
      </w:r>
    </w:p>
    <w:p w14:paraId="50C4523A" w14:textId="77777777" w:rsidR="006A6F62" w:rsidRPr="006A6F62" w:rsidRDefault="006A6F62" w:rsidP="006A6F62">
      <w:r w:rsidRPr="006A6F62">
        <w:pict w14:anchorId="5132EC13">
          <v:rect id="_x0000_i1263" style="width:0;height:1.5pt" o:hralign="center" o:hrstd="t" o:hr="t" fillcolor="#a0a0a0" stroked="f"/>
        </w:pict>
      </w:r>
    </w:p>
    <w:p w14:paraId="16934E18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A5. Contractor Licensing Requirements</w:t>
      </w:r>
    </w:p>
    <w:p w14:paraId="2C27AC16" w14:textId="77777777" w:rsidR="006A6F62" w:rsidRPr="006A6F62" w:rsidRDefault="006A6F62" w:rsidP="006A6F62">
      <w:r w:rsidRPr="006A6F62">
        <w:rPr>
          <w:b/>
          <w:bCs/>
        </w:rPr>
        <w:t>Question:</w:t>
      </w:r>
      <w:r w:rsidRPr="006A6F62">
        <w:t xml:space="preserve"> Are there any state or local licensing requirements for contractors performing meter installation work?</w:t>
      </w:r>
      <w:r w:rsidRPr="006A6F62">
        <w:br/>
        <w:t>Options: Yes / No / Not sure</w:t>
      </w:r>
      <w:r w:rsidRPr="006A6F62">
        <w:br/>
      </w:r>
      <w:r w:rsidRPr="006A6F62">
        <w:rPr>
          <w:b/>
          <w:bCs/>
        </w:rPr>
        <w:t>Notes:</w:t>
      </w:r>
      <w:r w:rsidRPr="006A6F62">
        <w:t xml:space="preserve"> Optional (Describe known requirements)</w:t>
      </w:r>
    </w:p>
    <w:p w14:paraId="090198C5" w14:textId="77777777" w:rsidR="006A6F62" w:rsidRPr="006A6F62" w:rsidRDefault="006A6F62" w:rsidP="006A6F62">
      <w:r w:rsidRPr="006A6F62">
        <w:pict w14:anchorId="299765AD">
          <v:rect id="_x0000_i1264" style="width:0;height:1.5pt" o:hralign="center" o:hrstd="t" o:hr="t" fillcolor="#a0a0a0" stroked="f"/>
        </w:pict>
      </w:r>
    </w:p>
    <w:p w14:paraId="1D4E69B4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A6. Insurance Requirements</w:t>
      </w:r>
    </w:p>
    <w:p w14:paraId="6439D157" w14:textId="77777777" w:rsidR="006A6F62" w:rsidRPr="006A6F62" w:rsidRDefault="006A6F62" w:rsidP="006A6F62">
      <w:r w:rsidRPr="006A6F62">
        <w:rPr>
          <w:b/>
          <w:bCs/>
        </w:rPr>
        <w:t>Question:</w:t>
      </w:r>
      <w:r w:rsidRPr="006A6F62">
        <w:t xml:space="preserve"> Are there specific insurance requirements beyond standard utility contractor coverage?</w:t>
      </w:r>
      <w:r w:rsidRPr="006A6F62">
        <w:br/>
        <w:t>Options: Yes / No / Not sure</w:t>
      </w:r>
      <w:r w:rsidRPr="006A6F62">
        <w:br/>
      </w:r>
      <w:r w:rsidRPr="006A6F62">
        <w:rPr>
          <w:b/>
          <w:bCs/>
        </w:rPr>
        <w:t>Notes:</w:t>
      </w:r>
      <w:r w:rsidRPr="006A6F62">
        <w:t xml:space="preserve"> Optional</w:t>
      </w:r>
    </w:p>
    <w:p w14:paraId="1920E43A" w14:textId="77777777" w:rsidR="006A6F62" w:rsidRPr="006A6F62" w:rsidRDefault="006A6F62" w:rsidP="006A6F62">
      <w:r w:rsidRPr="006A6F62">
        <w:pict w14:anchorId="30247058">
          <v:rect id="_x0000_i1265" style="width:0;height:1.5pt" o:hralign="center" o:hrstd="t" o:hr="t" fillcolor="#a0a0a0" stroked="f"/>
        </w:pict>
      </w:r>
    </w:p>
    <w:p w14:paraId="1DE054F2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A7. Diversity / Participation Requirements</w:t>
      </w:r>
    </w:p>
    <w:p w14:paraId="42279384" w14:textId="77777777" w:rsidR="006A6F62" w:rsidRPr="006A6F62" w:rsidRDefault="006A6F62" w:rsidP="006A6F62">
      <w:r w:rsidRPr="006A6F62">
        <w:rPr>
          <w:b/>
          <w:bCs/>
        </w:rPr>
        <w:t>Question:</w:t>
      </w:r>
      <w:r w:rsidRPr="006A6F62">
        <w:t xml:space="preserve"> Are there any small business, MBE/WBE, or similar participation requirements?</w:t>
      </w:r>
      <w:r w:rsidRPr="006A6F62">
        <w:br/>
        <w:t>Options: Yes / No / Not sure</w:t>
      </w:r>
      <w:r w:rsidRPr="006A6F62">
        <w:br/>
      </w:r>
      <w:r w:rsidRPr="006A6F62">
        <w:rPr>
          <w:b/>
          <w:bCs/>
        </w:rPr>
        <w:t>Notes:</w:t>
      </w:r>
      <w:r w:rsidRPr="006A6F62">
        <w:t xml:space="preserve"> Optional</w:t>
      </w:r>
    </w:p>
    <w:p w14:paraId="0353135C" w14:textId="77777777" w:rsidR="006A6F62" w:rsidRPr="006A6F62" w:rsidRDefault="006A6F62" w:rsidP="006A6F62">
      <w:r w:rsidRPr="006A6F62">
        <w:pict w14:anchorId="00F6B94A">
          <v:rect id="_x0000_i1266" style="width:0;height:1.5pt" o:hralign="center" o:hrstd="t" o:hr="t" fillcolor="#a0a0a0" stroked="f"/>
        </w:pict>
      </w:r>
    </w:p>
    <w:p w14:paraId="251A732F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SECTION B — LEGACY METERS &amp; DATA READINESS</w:t>
      </w:r>
    </w:p>
    <w:p w14:paraId="02C1A5DA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B1. Legacy Meter Type</w:t>
      </w:r>
    </w:p>
    <w:p w14:paraId="5A044328" w14:textId="77777777" w:rsidR="006A6F62" w:rsidRPr="006A6F62" w:rsidRDefault="006A6F62" w:rsidP="006A6F62">
      <w:r w:rsidRPr="006A6F62">
        <w:rPr>
          <w:b/>
          <w:bCs/>
        </w:rPr>
        <w:t>Question:</w:t>
      </w:r>
      <w:r w:rsidRPr="006A6F62">
        <w:t xml:space="preserve"> What type(s) of existing meters or endpoints are expected to be removed?</w:t>
      </w:r>
      <w:r w:rsidRPr="006A6F62">
        <w:br/>
        <w:t>Options: Mechanical / AMR / AMI / Mixed / Unknown</w:t>
      </w:r>
      <w:r w:rsidRPr="006A6F62">
        <w:br/>
      </w:r>
      <w:r w:rsidRPr="006A6F62">
        <w:rPr>
          <w:b/>
          <w:bCs/>
        </w:rPr>
        <w:t>Notes:</w:t>
      </w:r>
      <w:r w:rsidRPr="006A6F62">
        <w:t xml:space="preserve"> Optional</w:t>
      </w:r>
    </w:p>
    <w:p w14:paraId="709140C1" w14:textId="77777777" w:rsidR="006A6F62" w:rsidRPr="006A6F62" w:rsidRDefault="006A6F62" w:rsidP="006A6F62">
      <w:r w:rsidRPr="006A6F62">
        <w:pict w14:anchorId="142EECC8">
          <v:rect id="_x0000_i1267" style="width:0;height:1.5pt" o:hralign="center" o:hrstd="t" o:hr="t" fillcolor="#a0a0a0" stroked="f"/>
        </w:pict>
      </w:r>
    </w:p>
    <w:p w14:paraId="0F6E1A30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B2. Legacy Meter Material</w:t>
      </w:r>
    </w:p>
    <w:p w14:paraId="0DEF5079" w14:textId="77777777" w:rsidR="006A6F62" w:rsidRPr="006A6F62" w:rsidRDefault="006A6F62" w:rsidP="006A6F62">
      <w:r w:rsidRPr="006A6F62">
        <w:rPr>
          <w:b/>
          <w:bCs/>
        </w:rPr>
        <w:lastRenderedPageBreak/>
        <w:t>Question:</w:t>
      </w:r>
      <w:r w:rsidRPr="006A6F62">
        <w:t xml:space="preserve"> What is the predominant material of existing water meters?</w:t>
      </w:r>
      <w:r w:rsidRPr="006A6F62">
        <w:br/>
        <w:t>Options: Brass / Plastic / Mixed / Unknown</w:t>
      </w:r>
      <w:r w:rsidRPr="006A6F62">
        <w:br/>
      </w:r>
      <w:r w:rsidRPr="006A6F62">
        <w:rPr>
          <w:b/>
          <w:bCs/>
        </w:rPr>
        <w:t>Notes:</w:t>
      </w:r>
      <w:r w:rsidRPr="006A6F62">
        <w:t xml:space="preserve"> Optional</w:t>
      </w:r>
    </w:p>
    <w:p w14:paraId="30EEEBCE" w14:textId="77777777" w:rsidR="006A6F62" w:rsidRPr="006A6F62" w:rsidRDefault="006A6F62" w:rsidP="006A6F62">
      <w:r w:rsidRPr="006A6F62">
        <w:pict w14:anchorId="673E5E2A">
          <v:rect id="_x0000_i1268" style="width:0;height:1.5pt" o:hralign="center" o:hrstd="t" o:hr="t" fillcolor="#a0a0a0" stroked="f"/>
        </w:pict>
      </w:r>
    </w:p>
    <w:p w14:paraId="58D8FA01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B3. Service Data Availability</w:t>
      </w:r>
    </w:p>
    <w:p w14:paraId="16FBCCBC" w14:textId="77777777" w:rsidR="006A6F62" w:rsidRPr="006A6F62" w:rsidRDefault="006A6F62" w:rsidP="006A6F62">
      <w:r w:rsidRPr="006A6F62">
        <w:rPr>
          <w:b/>
          <w:bCs/>
        </w:rPr>
        <w:t>Question:</w:t>
      </w:r>
      <w:r w:rsidRPr="006A6F62">
        <w:t xml:space="preserve"> Will the Utility provide a service-level data file to support installation planning?</w:t>
      </w:r>
      <w:r w:rsidRPr="006A6F62">
        <w:br/>
        <w:t>Options: Yes / No / Not sure</w:t>
      </w:r>
      <w:r w:rsidRPr="006A6F62">
        <w:br/>
        <w:t xml:space="preserve">If </w:t>
      </w:r>
      <w:proofErr w:type="gramStart"/>
      <w:r w:rsidRPr="006A6F62">
        <w:t>Yes</w:t>
      </w:r>
      <w:proofErr w:type="gramEnd"/>
      <w:r w:rsidRPr="006A6F62">
        <w:t>, data may include (multi-select):</w:t>
      </w:r>
    </w:p>
    <w:p w14:paraId="54EA1001" w14:textId="77777777" w:rsidR="006A6F62" w:rsidRPr="006A6F62" w:rsidRDefault="006A6F62" w:rsidP="006A6F62">
      <w:pPr>
        <w:numPr>
          <w:ilvl w:val="0"/>
          <w:numId w:val="2"/>
        </w:numPr>
      </w:pPr>
      <w:r w:rsidRPr="006A6F62">
        <w:t>Service addresses</w:t>
      </w:r>
    </w:p>
    <w:p w14:paraId="3274C9AF" w14:textId="77777777" w:rsidR="006A6F62" w:rsidRPr="006A6F62" w:rsidRDefault="006A6F62" w:rsidP="006A6F62">
      <w:pPr>
        <w:numPr>
          <w:ilvl w:val="0"/>
          <w:numId w:val="2"/>
        </w:numPr>
      </w:pPr>
      <w:r w:rsidRPr="006A6F62">
        <w:t>Route numbers</w:t>
      </w:r>
    </w:p>
    <w:p w14:paraId="456A17D0" w14:textId="77777777" w:rsidR="006A6F62" w:rsidRPr="006A6F62" w:rsidRDefault="006A6F62" w:rsidP="006A6F62">
      <w:pPr>
        <w:numPr>
          <w:ilvl w:val="0"/>
          <w:numId w:val="2"/>
        </w:numPr>
      </w:pPr>
      <w:r w:rsidRPr="006A6F62">
        <w:t>Read sequence</w:t>
      </w:r>
    </w:p>
    <w:p w14:paraId="12206D38" w14:textId="77777777" w:rsidR="006A6F62" w:rsidRPr="006A6F62" w:rsidRDefault="006A6F62" w:rsidP="006A6F62">
      <w:pPr>
        <w:numPr>
          <w:ilvl w:val="0"/>
          <w:numId w:val="2"/>
        </w:numPr>
      </w:pPr>
      <w:r w:rsidRPr="006A6F62">
        <w:t>Meter sizes</w:t>
      </w:r>
    </w:p>
    <w:p w14:paraId="010AAAFB" w14:textId="77777777" w:rsidR="006A6F62" w:rsidRPr="006A6F62" w:rsidRDefault="006A6F62" w:rsidP="006A6F62">
      <w:pPr>
        <w:numPr>
          <w:ilvl w:val="0"/>
          <w:numId w:val="2"/>
        </w:numPr>
      </w:pPr>
      <w:r w:rsidRPr="006A6F62">
        <w:t>Existing meter serial numbers</w:t>
      </w:r>
    </w:p>
    <w:p w14:paraId="114E040D" w14:textId="77777777" w:rsidR="006A6F62" w:rsidRPr="006A6F62" w:rsidRDefault="006A6F62" w:rsidP="006A6F62">
      <w:pPr>
        <w:numPr>
          <w:ilvl w:val="0"/>
          <w:numId w:val="2"/>
        </w:numPr>
      </w:pPr>
      <w:r w:rsidRPr="006A6F62">
        <w:t>Existing endpoint IDs</w:t>
      </w:r>
    </w:p>
    <w:p w14:paraId="78FE2848" w14:textId="77777777" w:rsidR="006A6F62" w:rsidRPr="006A6F62" w:rsidRDefault="006A6F62" w:rsidP="006A6F62">
      <w:pPr>
        <w:numPr>
          <w:ilvl w:val="0"/>
          <w:numId w:val="2"/>
        </w:numPr>
      </w:pPr>
      <w:r w:rsidRPr="006A6F62">
        <w:t>GPS coordinates</w:t>
      </w:r>
    </w:p>
    <w:p w14:paraId="495C5B63" w14:textId="77777777" w:rsidR="006A6F62" w:rsidRPr="006A6F62" w:rsidRDefault="006A6F62" w:rsidP="006A6F62">
      <w:pPr>
        <w:numPr>
          <w:ilvl w:val="0"/>
          <w:numId w:val="2"/>
        </w:numPr>
      </w:pPr>
      <w:r w:rsidRPr="006A6F62">
        <w:t>Notes on difficult-to-locate meters</w:t>
      </w:r>
    </w:p>
    <w:p w14:paraId="772AC58B" w14:textId="77777777" w:rsidR="006A6F62" w:rsidRPr="006A6F62" w:rsidRDefault="006A6F62" w:rsidP="006A6F62">
      <w:r w:rsidRPr="006A6F62">
        <w:rPr>
          <w:b/>
          <w:bCs/>
        </w:rPr>
        <w:t>Notes:</w:t>
      </w:r>
      <w:r w:rsidRPr="006A6F62">
        <w:t xml:space="preserve"> Optional (Describe data source and limitations)</w:t>
      </w:r>
    </w:p>
    <w:p w14:paraId="3EE96ADE" w14:textId="77777777" w:rsidR="006A6F62" w:rsidRPr="006A6F62" w:rsidRDefault="006A6F62" w:rsidP="006A6F62">
      <w:r w:rsidRPr="006A6F62">
        <w:pict w14:anchorId="5EAF6EB9">
          <v:rect id="_x0000_i1269" style="width:0;height:1.5pt" o:hralign="center" o:hrstd="t" o:hr="t" fillcolor="#a0a0a0" stroked="f"/>
        </w:pict>
      </w:r>
    </w:p>
    <w:p w14:paraId="1BB5ACC7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SECTION C — CUSTOMER OUTREACH (PIT-RELATED)</w:t>
      </w:r>
    </w:p>
    <w:p w14:paraId="23B217E0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C1. Outreach Requirements</w:t>
      </w:r>
    </w:p>
    <w:p w14:paraId="024AAE17" w14:textId="77777777" w:rsidR="006A6F62" w:rsidRPr="006A6F62" w:rsidRDefault="006A6F62" w:rsidP="006A6F62">
      <w:r w:rsidRPr="006A6F62">
        <w:rPr>
          <w:b/>
          <w:bCs/>
        </w:rPr>
        <w:t>Question:</w:t>
      </w:r>
      <w:r w:rsidRPr="006A6F62">
        <w:t xml:space="preserve"> What customer notification or outreach activities are required?</w:t>
      </w:r>
      <w:r w:rsidRPr="006A6F62">
        <w:br/>
        <w:t xml:space="preserve">Options (multi-select): Pre-install notification / </w:t>
      </w:r>
      <w:proofErr w:type="gramStart"/>
      <w:r w:rsidRPr="006A6F62">
        <w:t>Post-install</w:t>
      </w:r>
      <w:proofErr w:type="gramEnd"/>
      <w:r w:rsidRPr="006A6F62">
        <w:t xml:space="preserve"> notification / Door hangers / None specified / Not sure</w:t>
      </w:r>
      <w:r w:rsidRPr="006A6F62">
        <w:br/>
      </w:r>
      <w:r w:rsidRPr="006A6F62">
        <w:rPr>
          <w:b/>
          <w:bCs/>
        </w:rPr>
        <w:t>Notes:</w:t>
      </w:r>
      <w:r w:rsidRPr="006A6F62">
        <w:t xml:space="preserve"> Optional</w:t>
      </w:r>
    </w:p>
    <w:p w14:paraId="0605674D" w14:textId="77777777" w:rsidR="006A6F62" w:rsidRPr="006A6F62" w:rsidRDefault="006A6F62" w:rsidP="006A6F62">
      <w:r w:rsidRPr="006A6F62">
        <w:rPr>
          <w:b/>
          <w:bCs/>
        </w:rPr>
        <w:t>Best Practice:</w:t>
      </w:r>
      <w:r w:rsidRPr="006A6F62">
        <w:t xml:space="preserve"> Pre-</w:t>
      </w:r>
      <w:proofErr w:type="gramStart"/>
      <w:r w:rsidRPr="006A6F62">
        <w:t>install</w:t>
      </w:r>
      <w:proofErr w:type="gramEnd"/>
      <w:r w:rsidRPr="006A6F62">
        <w:t xml:space="preserve"> postcards are typically preferred </w:t>
      </w:r>
      <w:proofErr w:type="gramStart"/>
      <w:r w:rsidRPr="006A6F62">
        <w:t>over door</w:t>
      </w:r>
      <w:proofErr w:type="gramEnd"/>
      <w:r w:rsidRPr="006A6F62">
        <w:t xml:space="preserve"> hangers due to cost and efficiency.</w:t>
      </w:r>
    </w:p>
    <w:p w14:paraId="18589845" w14:textId="77777777" w:rsidR="006A6F62" w:rsidRPr="006A6F62" w:rsidRDefault="006A6F62" w:rsidP="006A6F62">
      <w:r w:rsidRPr="006A6F62">
        <w:pict w14:anchorId="0B37A24D">
          <v:rect id="_x0000_i1270" style="width:0;height:1.5pt" o:hralign="center" o:hrstd="t" o:hr="t" fillcolor="#a0a0a0" stroked="f"/>
        </w:pict>
      </w:r>
    </w:p>
    <w:p w14:paraId="19D64861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C2. Outreach Responsibility</w:t>
      </w:r>
    </w:p>
    <w:p w14:paraId="4CA37A1B" w14:textId="77777777" w:rsidR="006A6F62" w:rsidRPr="006A6F62" w:rsidRDefault="006A6F62" w:rsidP="006A6F62">
      <w:r w:rsidRPr="006A6F62">
        <w:rPr>
          <w:b/>
          <w:bCs/>
        </w:rPr>
        <w:lastRenderedPageBreak/>
        <w:t>Question:</w:t>
      </w:r>
      <w:r w:rsidRPr="006A6F62">
        <w:t xml:space="preserve"> Who is responsible for outreach materials and distribution?</w:t>
      </w:r>
      <w:r w:rsidRPr="006A6F62">
        <w:br/>
        <w:t>Options: Utility / Contractor / Shared / Not sure</w:t>
      </w:r>
      <w:r w:rsidRPr="006A6F62">
        <w:br/>
      </w:r>
      <w:r w:rsidRPr="006A6F62">
        <w:rPr>
          <w:b/>
          <w:bCs/>
        </w:rPr>
        <w:t>Notes:</w:t>
      </w:r>
      <w:r w:rsidRPr="006A6F62">
        <w:t xml:space="preserve"> Optional</w:t>
      </w:r>
    </w:p>
    <w:p w14:paraId="36903D3B" w14:textId="77777777" w:rsidR="006A6F62" w:rsidRPr="006A6F62" w:rsidRDefault="006A6F62" w:rsidP="006A6F62">
      <w:r w:rsidRPr="006A6F62">
        <w:pict w14:anchorId="705A1772">
          <v:rect id="_x0000_i1271" style="width:0;height:1.5pt" o:hralign="center" o:hrstd="t" o:hr="t" fillcolor="#a0a0a0" stroked="f"/>
        </w:pict>
      </w:r>
    </w:p>
    <w:p w14:paraId="5689D34E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C3. Language Requirements</w:t>
      </w:r>
    </w:p>
    <w:p w14:paraId="007C2D22" w14:textId="77777777" w:rsidR="006A6F62" w:rsidRPr="006A6F62" w:rsidRDefault="006A6F62" w:rsidP="006A6F62">
      <w:r w:rsidRPr="006A6F62">
        <w:rPr>
          <w:b/>
          <w:bCs/>
        </w:rPr>
        <w:t>Question:</w:t>
      </w:r>
      <w:r w:rsidRPr="006A6F62">
        <w:t xml:space="preserve"> Are outreach materials required in languages other than English?</w:t>
      </w:r>
      <w:r w:rsidRPr="006A6F62">
        <w:br/>
        <w:t>Options: Yes / No / Not sure</w:t>
      </w:r>
      <w:r w:rsidRPr="006A6F62">
        <w:br/>
      </w:r>
      <w:r w:rsidRPr="006A6F62">
        <w:rPr>
          <w:b/>
          <w:bCs/>
        </w:rPr>
        <w:t>Notes:</w:t>
      </w:r>
      <w:r w:rsidRPr="006A6F62">
        <w:t xml:space="preserve"> Optional</w:t>
      </w:r>
    </w:p>
    <w:p w14:paraId="36DC2401" w14:textId="77777777" w:rsidR="006A6F62" w:rsidRPr="006A6F62" w:rsidRDefault="006A6F62" w:rsidP="006A6F62">
      <w:r w:rsidRPr="006A6F62">
        <w:pict w14:anchorId="4B426873">
          <v:rect id="_x0000_i1272" style="width:0;height:1.5pt" o:hralign="center" o:hrstd="t" o:hr="t" fillcolor="#a0a0a0" stroked="f"/>
        </w:pict>
      </w:r>
    </w:p>
    <w:p w14:paraId="365E0C1D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C4. Call Center Support</w:t>
      </w:r>
    </w:p>
    <w:p w14:paraId="510379FE" w14:textId="77777777" w:rsidR="006A6F62" w:rsidRPr="006A6F62" w:rsidRDefault="006A6F62" w:rsidP="006A6F62">
      <w:r w:rsidRPr="006A6F62">
        <w:rPr>
          <w:b/>
          <w:bCs/>
        </w:rPr>
        <w:t>Question:</w:t>
      </w:r>
      <w:r w:rsidRPr="006A6F62">
        <w:t xml:space="preserve"> Will the contractor be required to provide customer support or a call center?</w:t>
      </w:r>
      <w:r w:rsidRPr="006A6F62">
        <w:br/>
        <w:t>Options: Yes / No / Not sure</w:t>
      </w:r>
      <w:r w:rsidRPr="006A6F62">
        <w:br/>
      </w:r>
      <w:r w:rsidRPr="006A6F62">
        <w:rPr>
          <w:b/>
          <w:bCs/>
        </w:rPr>
        <w:t>Notes:</w:t>
      </w:r>
      <w:r w:rsidRPr="006A6F62">
        <w:t xml:space="preserve"> Optional (Hours, language coverage)</w:t>
      </w:r>
    </w:p>
    <w:p w14:paraId="0D6BEDBA" w14:textId="77777777" w:rsidR="006A6F62" w:rsidRPr="006A6F62" w:rsidRDefault="006A6F62" w:rsidP="006A6F62">
      <w:r w:rsidRPr="006A6F62">
        <w:pict w14:anchorId="4DADDD51">
          <v:rect id="_x0000_i1273" style="width:0;height:1.5pt" o:hralign="center" o:hrstd="t" o:hr="t" fillcolor="#a0a0a0" stroked="f"/>
        </w:pict>
      </w:r>
    </w:p>
    <w:p w14:paraId="008BB3FE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SECTION D — WAREHOUSE, STAGING &amp; DISPOSAL</w:t>
      </w:r>
    </w:p>
    <w:p w14:paraId="0A84CC54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D1. Material Storage Responsibility</w:t>
      </w:r>
    </w:p>
    <w:p w14:paraId="239F56B6" w14:textId="77777777" w:rsidR="006A6F62" w:rsidRPr="006A6F62" w:rsidRDefault="006A6F62" w:rsidP="006A6F62">
      <w:r w:rsidRPr="006A6F62">
        <w:rPr>
          <w:b/>
          <w:bCs/>
        </w:rPr>
        <w:t>Question:</w:t>
      </w:r>
      <w:r w:rsidRPr="006A6F62">
        <w:t xml:space="preserve"> Who will be responsible for storing new meters and materials?</w:t>
      </w:r>
      <w:r w:rsidRPr="006A6F62">
        <w:br/>
        <w:t>Options: Utility / Contractor / Shared / Not sure</w:t>
      </w:r>
      <w:r w:rsidRPr="006A6F62">
        <w:br/>
      </w:r>
      <w:r w:rsidRPr="006A6F62">
        <w:rPr>
          <w:b/>
          <w:bCs/>
        </w:rPr>
        <w:t>Notes:</w:t>
      </w:r>
      <w:r w:rsidRPr="006A6F62">
        <w:t xml:space="preserve"> Optional</w:t>
      </w:r>
    </w:p>
    <w:p w14:paraId="32CE38D5" w14:textId="77777777" w:rsidR="006A6F62" w:rsidRPr="006A6F62" w:rsidRDefault="006A6F62" w:rsidP="006A6F62">
      <w:r w:rsidRPr="006A6F62">
        <w:pict w14:anchorId="22104897">
          <v:rect id="_x0000_i1274" style="width:0;height:1.5pt" o:hralign="center" o:hrstd="t" o:hr="t" fillcolor="#a0a0a0" stroked="f"/>
        </w:pict>
      </w:r>
    </w:p>
    <w:p w14:paraId="2C6701C2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D2. Staging Area Availability</w:t>
      </w:r>
    </w:p>
    <w:p w14:paraId="06BB3E6B" w14:textId="77777777" w:rsidR="006A6F62" w:rsidRPr="006A6F62" w:rsidRDefault="006A6F62" w:rsidP="006A6F62">
      <w:r w:rsidRPr="006A6F62">
        <w:rPr>
          <w:b/>
          <w:bCs/>
        </w:rPr>
        <w:t>Question:</w:t>
      </w:r>
      <w:r w:rsidRPr="006A6F62">
        <w:t xml:space="preserve"> Will a centralized staging or warehouse location be provided?</w:t>
      </w:r>
      <w:r w:rsidRPr="006A6F62">
        <w:br/>
        <w:t>Options: Yes / No / Not sure</w:t>
      </w:r>
      <w:r w:rsidRPr="006A6F62">
        <w:br/>
      </w:r>
      <w:r w:rsidRPr="006A6F62">
        <w:rPr>
          <w:b/>
          <w:bCs/>
        </w:rPr>
        <w:t>Notes:</w:t>
      </w:r>
      <w:r w:rsidRPr="006A6F62">
        <w:t xml:space="preserve"> Optional (Location, utilities, fleet access, equipment)</w:t>
      </w:r>
    </w:p>
    <w:p w14:paraId="58563CEA" w14:textId="77777777" w:rsidR="006A6F62" w:rsidRPr="006A6F62" w:rsidRDefault="006A6F62" w:rsidP="006A6F62">
      <w:r w:rsidRPr="006A6F62">
        <w:pict w14:anchorId="65BD8C5D">
          <v:rect id="_x0000_i1275" style="width:0;height:1.5pt" o:hralign="center" o:hrstd="t" o:hr="t" fillcolor="#a0a0a0" stroked="f"/>
        </w:pict>
      </w:r>
    </w:p>
    <w:p w14:paraId="7F6BBB60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D3. Waste &amp; Disposal Responsibility</w:t>
      </w:r>
    </w:p>
    <w:p w14:paraId="63005CA4" w14:textId="77777777" w:rsidR="006A6F62" w:rsidRPr="006A6F62" w:rsidRDefault="006A6F62" w:rsidP="006A6F62">
      <w:r w:rsidRPr="006A6F62">
        <w:rPr>
          <w:b/>
          <w:bCs/>
        </w:rPr>
        <w:t>Question:</w:t>
      </w:r>
      <w:r w:rsidRPr="006A6F62">
        <w:t xml:space="preserve"> Who is responsible for disposal of the following materials?</w:t>
      </w:r>
    </w:p>
    <w:p w14:paraId="1FEEE8B4" w14:textId="77777777" w:rsidR="006A6F62" w:rsidRPr="006A6F62" w:rsidRDefault="006A6F62" w:rsidP="006A6F62">
      <w:pPr>
        <w:numPr>
          <w:ilvl w:val="0"/>
          <w:numId w:val="3"/>
        </w:numPr>
      </w:pPr>
      <w:r w:rsidRPr="006A6F62">
        <w:t>Salvageable meters/lids</w:t>
      </w:r>
    </w:p>
    <w:p w14:paraId="2B621529" w14:textId="77777777" w:rsidR="006A6F62" w:rsidRPr="006A6F62" w:rsidRDefault="006A6F62" w:rsidP="006A6F62">
      <w:pPr>
        <w:numPr>
          <w:ilvl w:val="0"/>
          <w:numId w:val="3"/>
        </w:numPr>
      </w:pPr>
      <w:r w:rsidRPr="006A6F62">
        <w:t>Recyclables</w:t>
      </w:r>
    </w:p>
    <w:p w14:paraId="6CD2A294" w14:textId="77777777" w:rsidR="006A6F62" w:rsidRPr="006A6F62" w:rsidRDefault="006A6F62" w:rsidP="006A6F62">
      <w:pPr>
        <w:numPr>
          <w:ilvl w:val="0"/>
          <w:numId w:val="3"/>
        </w:numPr>
      </w:pPr>
      <w:r w:rsidRPr="006A6F62">
        <w:lastRenderedPageBreak/>
        <w:t>Spoils/debris</w:t>
      </w:r>
    </w:p>
    <w:p w14:paraId="67B3FC0D" w14:textId="77777777" w:rsidR="006A6F62" w:rsidRPr="006A6F62" w:rsidRDefault="006A6F62" w:rsidP="006A6F62">
      <w:pPr>
        <w:numPr>
          <w:ilvl w:val="0"/>
          <w:numId w:val="3"/>
        </w:numPr>
      </w:pPr>
      <w:r w:rsidRPr="006A6F62">
        <w:t>Hazardous waste (batteries/endpoints)</w:t>
      </w:r>
    </w:p>
    <w:p w14:paraId="7ED97B53" w14:textId="77777777" w:rsidR="006A6F62" w:rsidRPr="006A6F62" w:rsidRDefault="006A6F62" w:rsidP="006A6F62">
      <w:r w:rsidRPr="006A6F62">
        <w:t>Options per item: Utility / Contractor / Shared / TBD</w:t>
      </w:r>
      <w:r w:rsidRPr="006A6F62">
        <w:br/>
      </w:r>
      <w:r w:rsidRPr="006A6F62">
        <w:rPr>
          <w:b/>
          <w:bCs/>
        </w:rPr>
        <w:t>Notes:</w:t>
      </w:r>
      <w:r w:rsidRPr="006A6F62">
        <w:t xml:space="preserve"> Optional</w:t>
      </w:r>
    </w:p>
    <w:p w14:paraId="785D21F9" w14:textId="77777777" w:rsidR="006A6F62" w:rsidRPr="006A6F62" w:rsidRDefault="006A6F62" w:rsidP="006A6F62">
      <w:r w:rsidRPr="006A6F62">
        <w:pict w14:anchorId="33BEBEE0">
          <v:rect id="_x0000_i1276" style="width:0;height:1.5pt" o:hralign="center" o:hrstd="t" o:hr="t" fillcolor="#a0a0a0" stroked="f"/>
        </w:pict>
      </w:r>
    </w:p>
    <w:p w14:paraId="27ED535B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SECTION E — ROUTING, WORK STRUCTURE &amp; GOVERNANCE (FINAL)</w:t>
      </w:r>
    </w:p>
    <w:p w14:paraId="56A39450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E1. Deployment Strategy</w:t>
      </w:r>
    </w:p>
    <w:p w14:paraId="5C7D9B20" w14:textId="77777777" w:rsidR="006A6F62" w:rsidRPr="006A6F62" w:rsidRDefault="006A6F62" w:rsidP="006A6F62">
      <w:r w:rsidRPr="006A6F62">
        <w:rPr>
          <w:b/>
          <w:bCs/>
        </w:rPr>
        <w:t>Question:</w:t>
      </w:r>
      <w:r w:rsidRPr="006A6F62">
        <w:t xml:space="preserve"> What best describes the overall meter deployment approach?</w:t>
      </w:r>
      <w:r w:rsidRPr="006A6F62">
        <w:br/>
        <w:t>Options: Full replacement / Targeted replacement / Hybrid / Retrofit-only / Unknown</w:t>
      </w:r>
      <w:r w:rsidRPr="006A6F62">
        <w:br/>
      </w:r>
      <w:r w:rsidRPr="006A6F62">
        <w:rPr>
          <w:b/>
          <w:bCs/>
        </w:rPr>
        <w:t>Notes:</w:t>
      </w:r>
      <w:r w:rsidRPr="006A6F62">
        <w:t xml:space="preserve"> Optional</w:t>
      </w:r>
    </w:p>
    <w:p w14:paraId="59B50133" w14:textId="77777777" w:rsidR="006A6F62" w:rsidRPr="006A6F62" w:rsidRDefault="006A6F62" w:rsidP="006A6F62">
      <w:r w:rsidRPr="006A6F62">
        <w:pict w14:anchorId="37AD7137">
          <v:rect id="_x0000_i1277" style="width:0;height:1.5pt" o:hralign="center" o:hrstd="t" o:hr="t" fillcolor="#a0a0a0" stroked="f"/>
        </w:pict>
      </w:r>
    </w:p>
    <w:p w14:paraId="0FFBF4EC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E2. Existing AMI / Skip Logic</w:t>
      </w:r>
    </w:p>
    <w:p w14:paraId="4FEFAAB8" w14:textId="77777777" w:rsidR="006A6F62" w:rsidRPr="006A6F62" w:rsidRDefault="006A6F62" w:rsidP="006A6F62">
      <w:r w:rsidRPr="006A6F62">
        <w:rPr>
          <w:b/>
          <w:bCs/>
        </w:rPr>
        <w:t>Question:</w:t>
      </w:r>
      <w:r w:rsidRPr="006A6F62">
        <w:t xml:space="preserve"> Are there existing AMI/AMR systems that will remain in place?</w:t>
      </w:r>
      <w:r w:rsidRPr="006A6F62">
        <w:br/>
        <w:t>Options: Yes / No / Partially / Not sure</w:t>
      </w:r>
      <w:r w:rsidRPr="006A6F62">
        <w:br/>
      </w:r>
      <w:r w:rsidRPr="006A6F62">
        <w:rPr>
          <w:b/>
          <w:bCs/>
        </w:rPr>
        <w:t>Notes:</w:t>
      </w:r>
      <w:r w:rsidRPr="006A6F62">
        <w:t xml:space="preserve"> Optional</w:t>
      </w:r>
    </w:p>
    <w:p w14:paraId="38753C65" w14:textId="77777777" w:rsidR="006A6F62" w:rsidRPr="006A6F62" w:rsidRDefault="006A6F62" w:rsidP="006A6F62">
      <w:r w:rsidRPr="006A6F62">
        <w:pict w14:anchorId="13DD1CA8">
          <v:rect id="_x0000_i1278" style="width:0;height:1.5pt" o:hralign="center" o:hrstd="t" o:hr="t" fillcolor="#a0a0a0" stroked="f"/>
        </w:pict>
      </w:r>
    </w:p>
    <w:p w14:paraId="049AC995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E3. Skip Frequency</w:t>
      </w:r>
    </w:p>
    <w:p w14:paraId="41341945" w14:textId="77777777" w:rsidR="006A6F62" w:rsidRPr="006A6F62" w:rsidRDefault="006A6F62" w:rsidP="006A6F62">
      <w:r w:rsidRPr="006A6F62">
        <w:rPr>
          <w:b/>
          <w:bCs/>
        </w:rPr>
        <w:t>Question:</w:t>
      </w:r>
      <w:r w:rsidRPr="006A6F62">
        <w:t xml:space="preserve"> How frequently are skipped locations expected?</w:t>
      </w:r>
      <w:r w:rsidRPr="006A6F62">
        <w:br/>
        <w:t>Options: &lt;5% / 5–15% / 15–30% / &gt;30% / Unknown</w:t>
      </w:r>
      <w:r w:rsidRPr="006A6F62">
        <w:br/>
      </w:r>
      <w:r w:rsidRPr="006A6F62">
        <w:rPr>
          <w:b/>
          <w:bCs/>
        </w:rPr>
        <w:t>Notes:</w:t>
      </w:r>
      <w:r w:rsidRPr="006A6F62">
        <w:t xml:space="preserve"> Optional</w:t>
      </w:r>
    </w:p>
    <w:p w14:paraId="06BA3221" w14:textId="77777777" w:rsidR="006A6F62" w:rsidRPr="006A6F62" w:rsidRDefault="006A6F62" w:rsidP="006A6F62">
      <w:r w:rsidRPr="006A6F62">
        <w:pict w14:anchorId="24A10C0F">
          <v:rect id="_x0000_i1279" style="width:0;height:1.5pt" o:hralign="center" o:hrstd="t" o:hr="t" fillcolor="#a0a0a0" stroked="f"/>
        </w:pict>
      </w:r>
    </w:p>
    <w:p w14:paraId="3021C919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E4. Route Contiguity</w:t>
      </w:r>
    </w:p>
    <w:p w14:paraId="1B2C84E6" w14:textId="77777777" w:rsidR="006A6F62" w:rsidRPr="006A6F62" w:rsidRDefault="006A6F62" w:rsidP="006A6F62">
      <w:r w:rsidRPr="006A6F62">
        <w:rPr>
          <w:b/>
          <w:bCs/>
        </w:rPr>
        <w:t>Question:</w:t>
      </w:r>
      <w:r w:rsidRPr="006A6F62">
        <w:t xml:space="preserve"> Will work orders be geographically contiguous?</w:t>
      </w:r>
      <w:r w:rsidRPr="006A6F62">
        <w:br/>
        <w:t>Options: Yes / Mostly / Mixed / Not defined</w:t>
      </w:r>
      <w:r w:rsidRPr="006A6F62">
        <w:br/>
      </w:r>
      <w:r w:rsidRPr="006A6F62">
        <w:rPr>
          <w:b/>
          <w:bCs/>
        </w:rPr>
        <w:t>Notes:</w:t>
      </w:r>
      <w:r w:rsidRPr="006A6F62">
        <w:t xml:space="preserve"> Optional</w:t>
      </w:r>
    </w:p>
    <w:p w14:paraId="15F3239B" w14:textId="77777777" w:rsidR="006A6F62" w:rsidRPr="006A6F62" w:rsidRDefault="006A6F62" w:rsidP="006A6F62">
      <w:r w:rsidRPr="006A6F62">
        <w:pict w14:anchorId="515869AC">
          <v:rect id="_x0000_i1280" style="width:0;height:1.5pt" o:hralign="center" o:hrstd="t" o:hr="t" fillcolor="#a0a0a0" stroked="f"/>
        </w:pict>
      </w:r>
    </w:p>
    <w:p w14:paraId="2BA99FB1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E5. Route Definition &amp; Billing Constraints</w:t>
      </w:r>
    </w:p>
    <w:p w14:paraId="25600D7D" w14:textId="77777777" w:rsidR="006A6F62" w:rsidRPr="006A6F62" w:rsidRDefault="006A6F62" w:rsidP="006A6F62">
      <w:r w:rsidRPr="006A6F62">
        <w:rPr>
          <w:b/>
          <w:bCs/>
        </w:rPr>
        <w:t>Question:</w:t>
      </w:r>
      <w:r w:rsidRPr="006A6F62">
        <w:t xml:space="preserve"> Who defines route boundaries and sequencing?</w:t>
      </w:r>
      <w:r w:rsidRPr="006A6F62">
        <w:br/>
        <w:t>Options: Utility / Contractor / Shared / Not defined</w:t>
      </w:r>
    </w:p>
    <w:p w14:paraId="70F2331F" w14:textId="77777777" w:rsidR="006A6F62" w:rsidRPr="006A6F62" w:rsidRDefault="006A6F62" w:rsidP="006A6F62">
      <w:r w:rsidRPr="006A6F62">
        <w:rPr>
          <w:b/>
          <w:bCs/>
        </w:rPr>
        <w:lastRenderedPageBreak/>
        <w:t>Billing Coordination:</w:t>
      </w:r>
      <w:r w:rsidRPr="006A6F62">
        <w:t xml:space="preserve"> Are billing blackouts or rebill windows required?</w:t>
      </w:r>
      <w:r w:rsidRPr="006A6F62">
        <w:br/>
        <w:t>Options: Yes / No / Not sure</w:t>
      </w:r>
      <w:r w:rsidRPr="006A6F62">
        <w:br/>
      </w:r>
      <w:r w:rsidRPr="006A6F62">
        <w:rPr>
          <w:b/>
          <w:bCs/>
        </w:rPr>
        <w:t>Notes:</w:t>
      </w:r>
      <w:r w:rsidRPr="006A6F62">
        <w:t xml:space="preserve"> Optional</w:t>
      </w:r>
    </w:p>
    <w:p w14:paraId="16A02DBE" w14:textId="77777777" w:rsidR="006A6F62" w:rsidRPr="006A6F62" w:rsidRDefault="006A6F62" w:rsidP="006A6F62">
      <w:r w:rsidRPr="006A6F62">
        <w:pict w14:anchorId="47DADD9A">
          <v:rect id="_x0000_i1281" style="width:0;height:1.5pt" o:hralign="center" o:hrstd="t" o:hr="t" fillcolor="#a0a0a0" stroked="f"/>
        </w:pict>
      </w:r>
    </w:p>
    <w:p w14:paraId="1A0780B5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E6. Route Gating</w:t>
      </w:r>
    </w:p>
    <w:p w14:paraId="2CE15973" w14:textId="77777777" w:rsidR="006A6F62" w:rsidRPr="006A6F62" w:rsidRDefault="006A6F62" w:rsidP="006A6F62">
      <w:r w:rsidRPr="006A6F62">
        <w:rPr>
          <w:b/>
          <w:bCs/>
        </w:rPr>
        <w:t>Question:</w:t>
      </w:r>
      <w:r w:rsidRPr="006A6F62">
        <w:t xml:space="preserve"> Will route-level completion thresholds be required before advancing?</w:t>
      </w:r>
      <w:r w:rsidRPr="006A6F62">
        <w:br/>
        <w:t>Options: Yes / No / Under consideration / Not defined</w:t>
      </w:r>
      <w:r w:rsidRPr="006A6F62">
        <w:br/>
        <w:t xml:space="preserve">Criteria may </w:t>
      </w:r>
      <w:proofErr w:type="gramStart"/>
      <w:r w:rsidRPr="006A6F62">
        <w:t>include:</w:t>
      </w:r>
      <w:proofErr w:type="gramEnd"/>
      <w:r w:rsidRPr="006A6F62">
        <w:t xml:space="preserve"> Substantial completion / % completion / Utility approval / Issue disposition</w:t>
      </w:r>
      <w:r w:rsidRPr="006A6F62">
        <w:br/>
      </w:r>
      <w:r w:rsidRPr="006A6F62">
        <w:rPr>
          <w:b/>
          <w:bCs/>
        </w:rPr>
        <w:t>Notes:</w:t>
      </w:r>
      <w:r w:rsidRPr="006A6F62">
        <w:t xml:space="preserve"> Optional</w:t>
      </w:r>
    </w:p>
    <w:p w14:paraId="5C31655F" w14:textId="77777777" w:rsidR="006A6F62" w:rsidRPr="006A6F62" w:rsidRDefault="006A6F62" w:rsidP="006A6F62">
      <w:r w:rsidRPr="006A6F62">
        <w:pict w14:anchorId="327428EC">
          <v:rect id="_x0000_i1282" style="width:0;height:1.5pt" o:hralign="center" o:hrstd="t" o:hr="t" fillcolor="#a0a0a0" stroked="f"/>
        </w:pict>
      </w:r>
    </w:p>
    <w:p w14:paraId="6E0ACA1F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E7. Route Completion Definition</w:t>
      </w:r>
    </w:p>
    <w:p w14:paraId="2EF8F495" w14:textId="77777777" w:rsidR="006A6F62" w:rsidRPr="006A6F62" w:rsidRDefault="006A6F62" w:rsidP="006A6F62">
      <w:r w:rsidRPr="006A6F62">
        <w:rPr>
          <w:b/>
          <w:bCs/>
        </w:rPr>
        <w:t>Question:</w:t>
      </w:r>
      <w:r w:rsidRPr="006A6F62">
        <w:t xml:space="preserve"> How is route completion defined?</w:t>
      </w:r>
      <w:r w:rsidRPr="006A6F62">
        <w:br/>
        <w:t>Options (multi-select): Completed installs / Customer refusals / RTU logged / UIR logged / Final reconciliation</w:t>
      </w:r>
      <w:r w:rsidRPr="006A6F62">
        <w:br/>
      </w:r>
      <w:r w:rsidRPr="006A6F62">
        <w:rPr>
          <w:b/>
          <w:bCs/>
        </w:rPr>
        <w:t>Notes:</w:t>
      </w:r>
      <w:r w:rsidRPr="006A6F62">
        <w:t xml:space="preserve"> Optional</w:t>
      </w:r>
    </w:p>
    <w:p w14:paraId="1FCBD292" w14:textId="77777777" w:rsidR="006A6F62" w:rsidRPr="006A6F62" w:rsidRDefault="006A6F62" w:rsidP="006A6F62">
      <w:r w:rsidRPr="006A6F62">
        <w:pict w14:anchorId="2D52C69E">
          <v:rect id="_x0000_i1283" style="width:0;height:1.5pt" o:hralign="center" o:hrstd="t" o:hr="t" fillcolor="#a0a0a0" stroked="f"/>
        </w:pict>
      </w:r>
    </w:p>
    <w:p w14:paraId="6959E7BB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E8. RTU — Return to Utility</w:t>
      </w:r>
    </w:p>
    <w:p w14:paraId="391BCFB8" w14:textId="77777777" w:rsidR="006A6F62" w:rsidRPr="006A6F62" w:rsidRDefault="006A6F62" w:rsidP="006A6F62">
      <w:r w:rsidRPr="006A6F62">
        <w:rPr>
          <w:b/>
          <w:bCs/>
        </w:rPr>
        <w:t>Question:</w:t>
      </w:r>
      <w:r w:rsidRPr="006A6F62">
        <w:t xml:space="preserve"> How should locations outside contractor scope be handled?</w:t>
      </w:r>
      <w:r w:rsidRPr="006A6F62">
        <w:br/>
        <w:t>Options: Logged &amp; returned / Separate contingency / Removed from scope / Not defined</w:t>
      </w:r>
      <w:r w:rsidRPr="006A6F62">
        <w:br/>
      </w:r>
      <w:r w:rsidRPr="006A6F62">
        <w:rPr>
          <w:b/>
          <w:bCs/>
        </w:rPr>
        <w:t>Notes:</w:t>
      </w:r>
      <w:r w:rsidRPr="006A6F62">
        <w:t xml:space="preserve"> Optional</w:t>
      </w:r>
    </w:p>
    <w:p w14:paraId="7AFC9710" w14:textId="77777777" w:rsidR="006A6F62" w:rsidRPr="006A6F62" w:rsidRDefault="006A6F62" w:rsidP="006A6F62">
      <w:r w:rsidRPr="006A6F62">
        <w:pict w14:anchorId="5B9A6FEB">
          <v:rect id="_x0000_i1284" style="width:0;height:1.5pt" o:hralign="center" o:hrstd="t" o:hr="t" fillcolor="#a0a0a0" stroked="f"/>
        </w:pict>
      </w:r>
    </w:p>
    <w:p w14:paraId="473C3D1E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E9. UIR — Utility Intervention Required</w:t>
      </w:r>
    </w:p>
    <w:p w14:paraId="6D018EEC" w14:textId="77777777" w:rsidR="006A6F62" w:rsidRPr="006A6F62" w:rsidRDefault="006A6F62" w:rsidP="006A6F62">
      <w:r w:rsidRPr="006A6F62">
        <w:rPr>
          <w:b/>
          <w:bCs/>
        </w:rPr>
        <w:t>Question:</w:t>
      </w:r>
      <w:r w:rsidRPr="006A6F62">
        <w:t xml:space="preserve"> How should locations requiring utility action be handled?</w:t>
      </w:r>
      <w:r w:rsidRPr="006A6F62">
        <w:br/>
        <w:t>Options: Utility resolves / Contractor authorized upon approval / Combination / Not defined</w:t>
      </w:r>
      <w:r w:rsidRPr="006A6F62">
        <w:br/>
      </w:r>
      <w:r w:rsidRPr="006A6F62">
        <w:rPr>
          <w:b/>
          <w:bCs/>
        </w:rPr>
        <w:t>Notes:</w:t>
      </w:r>
      <w:r w:rsidRPr="006A6F62">
        <w:t xml:space="preserve"> Optional</w:t>
      </w:r>
    </w:p>
    <w:p w14:paraId="6FD4EA91" w14:textId="77777777" w:rsidR="006A6F62" w:rsidRPr="006A6F62" w:rsidRDefault="006A6F62" w:rsidP="006A6F62">
      <w:r w:rsidRPr="006A6F62">
        <w:pict w14:anchorId="4EC46003">
          <v:rect id="_x0000_i1285" style="width:0;height:1.5pt" o:hralign="center" o:hrstd="t" o:hr="t" fillcolor="#a0a0a0" stroked="f"/>
        </w:pict>
      </w:r>
    </w:p>
    <w:p w14:paraId="5637C02D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E10. Contractor Progression Protection</w:t>
      </w:r>
    </w:p>
    <w:p w14:paraId="33D44FCC" w14:textId="77777777" w:rsidR="006A6F62" w:rsidRPr="006A6F62" w:rsidRDefault="006A6F62" w:rsidP="006A6F62">
      <w:r w:rsidRPr="006A6F62">
        <w:rPr>
          <w:b/>
          <w:bCs/>
        </w:rPr>
        <w:t>Question:</w:t>
      </w:r>
      <w:r w:rsidRPr="006A6F62">
        <w:t xml:space="preserve"> If RTU/UIR items remain unresolved due to utility-side delays, may the contractor advance to new routes?</w:t>
      </w:r>
      <w:r w:rsidRPr="006A6F62">
        <w:br/>
      </w:r>
      <w:r w:rsidRPr="006A6F62">
        <w:lastRenderedPageBreak/>
        <w:t>Options: Yes / No / Case-by-case / Not defined</w:t>
      </w:r>
      <w:r w:rsidRPr="006A6F62">
        <w:br/>
      </w:r>
      <w:r w:rsidRPr="006A6F62">
        <w:rPr>
          <w:b/>
          <w:bCs/>
        </w:rPr>
        <w:t>Notes:</w:t>
      </w:r>
      <w:r w:rsidRPr="006A6F62">
        <w:t xml:space="preserve"> Optional</w:t>
      </w:r>
    </w:p>
    <w:p w14:paraId="73060997" w14:textId="77777777" w:rsidR="006A6F62" w:rsidRPr="006A6F62" w:rsidRDefault="006A6F62" w:rsidP="006A6F62">
      <w:r w:rsidRPr="006A6F62">
        <w:pict w14:anchorId="5EA44488">
          <v:rect id="_x0000_i1286" style="width:0;height:1.5pt" o:hralign="center" o:hrstd="t" o:hr="t" fillcolor="#a0a0a0" stroked="f"/>
        </w:pict>
      </w:r>
    </w:p>
    <w:p w14:paraId="49AAE6CF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E11. Seasonal &amp; Environmental Constraints</w:t>
      </w:r>
    </w:p>
    <w:p w14:paraId="3C655DE7" w14:textId="77777777" w:rsidR="006A6F62" w:rsidRPr="006A6F62" w:rsidRDefault="006A6F62" w:rsidP="006A6F62">
      <w:r w:rsidRPr="006A6F62">
        <w:rPr>
          <w:b/>
          <w:bCs/>
        </w:rPr>
        <w:t>Question:</w:t>
      </w:r>
      <w:r w:rsidRPr="006A6F62">
        <w:t xml:space="preserve"> Are seasonal, freeze, flooding, or groundwater conditions expected?</w:t>
      </w:r>
      <w:r w:rsidRPr="006A6F62">
        <w:br/>
        <w:t>Options: Yes / No / Some areas / Unknown</w:t>
      </w:r>
      <w:r w:rsidRPr="006A6F62">
        <w:br/>
      </w:r>
      <w:r w:rsidRPr="006A6F62">
        <w:rPr>
          <w:b/>
          <w:bCs/>
        </w:rPr>
        <w:t>Notes:</w:t>
      </w:r>
      <w:r w:rsidRPr="006A6F62">
        <w:t xml:space="preserve"> Optional</w:t>
      </w:r>
    </w:p>
    <w:p w14:paraId="17D0446E" w14:textId="77777777" w:rsidR="006A6F62" w:rsidRPr="006A6F62" w:rsidRDefault="006A6F62" w:rsidP="006A6F62">
      <w:r w:rsidRPr="006A6F62">
        <w:pict w14:anchorId="5EE5EF65">
          <v:rect id="_x0000_i1287" style="width:0;height:1.5pt" o:hralign="center" o:hrstd="t" o:hr="t" fillcolor="#a0a0a0" stroked="f"/>
        </w:pict>
      </w:r>
    </w:p>
    <w:p w14:paraId="2BDDFDD0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E12. Historic &amp; Aesthetic Constraints</w:t>
      </w:r>
    </w:p>
    <w:p w14:paraId="7E5EE3D5" w14:textId="77777777" w:rsidR="006A6F62" w:rsidRPr="006A6F62" w:rsidRDefault="006A6F62" w:rsidP="006A6F62">
      <w:r w:rsidRPr="006A6F62">
        <w:rPr>
          <w:b/>
          <w:bCs/>
        </w:rPr>
        <w:t>Question:</w:t>
      </w:r>
      <w:r w:rsidRPr="006A6F62">
        <w:t xml:space="preserve"> Are any meters located in historic districts or areas with aesthetic restrictions?</w:t>
      </w:r>
      <w:r w:rsidRPr="006A6F62">
        <w:br/>
        <w:t>Options: Yes / No / Not sure</w:t>
      </w:r>
      <w:r w:rsidRPr="006A6F62">
        <w:br/>
      </w:r>
      <w:r w:rsidRPr="006A6F62">
        <w:rPr>
          <w:b/>
          <w:bCs/>
        </w:rPr>
        <w:t>Notes:</w:t>
      </w:r>
      <w:r w:rsidRPr="006A6F62">
        <w:t xml:space="preserve"> Optional</w:t>
      </w:r>
    </w:p>
    <w:p w14:paraId="19576954" w14:textId="77777777" w:rsidR="006A6F62" w:rsidRPr="006A6F62" w:rsidRDefault="006A6F62" w:rsidP="006A6F62">
      <w:r w:rsidRPr="006A6F62">
        <w:pict w14:anchorId="361DD54D">
          <v:rect id="_x0000_i1288" style="width:0;height:1.5pt" o:hralign="center" o:hrstd="t" o:hr="t" fillcolor="#a0a0a0" stroked="f"/>
        </w:pict>
      </w:r>
    </w:p>
    <w:p w14:paraId="4970743C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E13. Master Data Provisioning</w:t>
      </w:r>
    </w:p>
    <w:p w14:paraId="7A280EE4" w14:textId="77777777" w:rsidR="006A6F62" w:rsidRPr="006A6F62" w:rsidRDefault="006A6F62" w:rsidP="006A6F62">
      <w:r w:rsidRPr="006A6F62">
        <w:rPr>
          <w:b/>
          <w:bCs/>
        </w:rPr>
        <w:t>Question:</w:t>
      </w:r>
      <w:r w:rsidRPr="006A6F62">
        <w:t xml:space="preserve"> Will the Utility provide a master CIS/service data file?</w:t>
      </w:r>
      <w:r w:rsidRPr="006A6F62">
        <w:br/>
        <w:t>Options: Yes / No / Not sure</w:t>
      </w:r>
      <w:r w:rsidRPr="006A6F62">
        <w:br/>
      </w:r>
      <w:r w:rsidRPr="006A6F62">
        <w:rPr>
          <w:b/>
          <w:bCs/>
        </w:rPr>
        <w:t>Notes:</w:t>
      </w:r>
      <w:r w:rsidRPr="006A6F62">
        <w:t xml:space="preserve"> Optional</w:t>
      </w:r>
    </w:p>
    <w:p w14:paraId="6DD02CA6" w14:textId="77777777" w:rsidR="006A6F62" w:rsidRPr="006A6F62" w:rsidRDefault="006A6F62" w:rsidP="006A6F62">
      <w:r w:rsidRPr="006A6F62">
        <w:pict w14:anchorId="318CBC1F">
          <v:rect id="_x0000_i1289" style="width:0;height:1.5pt" o:hralign="center" o:hrstd="t" o:hr="t" fillcolor="#a0a0a0" stroked="f"/>
        </w:pict>
      </w:r>
    </w:p>
    <w:p w14:paraId="664DC4D4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E13a. Data Refresh Frequency</w:t>
      </w:r>
    </w:p>
    <w:p w14:paraId="5084E1D7" w14:textId="77777777" w:rsidR="006A6F62" w:rsidRPr="006A6F62" w:rsidRDefault="006A6F62" w:rsidP="006A6F62">
      <w:r w:rsidRPr="006A6F62">
        <w:t>Options: Daily / Weekly / Monthly / One-time / Not defined</w:t>
      </w:r>
      <w:r w:rsidRPr="006A6F62">
        <w:br/>
      </w:r>
      <w:r w:rsidRPr="006A6F62">
        <w:rPr>
          <w:b/>
          <w:bCs/>
        </w:rPr>
        <w:t>Notes:</w:t>
      </w:r>
      <w:r w:rsidRPr="006A6F62">
        <w:t xml:space="preserve"> Optional</w:t>
      </w:r>
    </w:p>
    <w:p w14:paraId="14D8D35E" w14:textId="77777777" w:rsidR="006A6F62" w:rsidRPr="006A6F62" w:rsidRDefault="006A6F62" w:rsidP="006A6F62">
      <w:r w:rsidRPr="006A6F62">
        <w:pict w14:anchorId="7F19C03C">
          <v:rect id="_x0000_i1290" style="width:0;height:1.5pt" o:hralign="center" o:hrstd="t" o:hr="t" fillcolor="#a0a0a0" stroked="f"/>
        </w:pict>
      </w:r>
    </w:p>
    <w:p w14:paraId="5D3183F4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E14. Installation Data Capture Requirements</w:t>
      </w:r>
    </w:p>
    <w:p w14:paraId="4FA01A6E" w14:textId="77777777" w:rsidR="006A6F62" w:rsidRPr="006A6F62" w:rsidRDefault="006A6F62" w:rsidP="006A6F62">
      <w:r w:rsidRPr="006A6F62">
        <w:t>Required data typically includes:</w:t>
      </w:r>
    </w:p>
    <w:p w14:paraId="4C22D24A" w14:textId="77777777" w:rsidR="006A6F62" w:rsidRPr="006A6F62" w:rsidRDefault="006A6F62" w:rsidP="006A6F62">
      <w:pPr>
        <w:numPr>
          <w:ilvl w:val="0"/>
          <w:numId w:val="4"/>
        </w:numPr>
      </w:pPr>
      <w:r w:rsidRPr="006A6F62">
        <w:t>Old meter serial number (validation)</w:t>
      </w:r>
    </w:p>
    <w:p w14:paraId="6EEA4309" w14:textId="77777777" w:rsidR="006A6F62" w:rsidRPr="006A6F62" w:rsidRDefault="006A6F62" w:rsidP="006A6F62">
      <w:pPr>
        <w:numPr>
          <w:ilvl w:val="0"/>
          <w:numId w:val="4"/>
        </w:numPr>
      </w:pPr>
      <w:r w:rsidRPr="006A6F62">
        <w:t>New meter serial number</w:t>
      </w:r>
    </w:p>
    <w:p w14:paraId="2C1AAE86" w14:textId="77777777" w:rsidR="006A6F62" w:rsidRPr="006A6F62" w:rsidRDefault="006A6F62" w:rsidP="006A6F62">
      <w:pPr>
        <w:numPr>
          <w:ilvl w:val="0"/>
          <w:numId w:val="4"/>
        </w:numPr>
      </w:pPr>
      <w:r w:rsidRPr="006A6F62">
        <w:t>Endpoint/radio serial number</w:t>
      </w:r>
    </w:p>
    <w:p w14:paraId="16A62712" w14:textId="77777777" w:rsidR="006A6F62" w:rsidRPr="006A6F62" w:rsidRDefault="006A6F62" w:rsidP="006A6F62">
      <w:pPr>
        <w:numPr>
          <w:ilvl w:val="0"/>
          <w:numId w:val="4"/>
        </w:numPr>
      </w:pPr>
      <w:r w:rsidRPr="006A6F62">
        <w:t>Old reading (out-read)</w:t>
      </w:r>
    </w:p>
    <w:p w14:paraId="7F358F96" w14:textId="77777777" w:rsidR="006A6F62" w:rsidRPr="006A6F62" w:rsidRDefault="006A6F62" w:rsidP="006A6F62">
      <w:pPr>
        <w:numPr>
          <w:ilvl w:val="0"/>
          <w:numId w:val="4"/>
        </w:numPr>
      </w:pPr>
      <w:r w:rsidRPr="006A6F62">
        <w:lastRenderedPageBreak/>
        <w:t>New reading (in-read)</w:t>
      </w:r>
    </w:p>
    <w:p w14:paraId="44D27A95" w14:textId="77777777" w:rsidR="006A6F62" w:rsidRPr="006A6F62" w:rsidRDefault="006A6F62" w:rsidP="006A6F62">
      <w:pPr>
        <w:numPr>
          <w:ilvl w:val="0"/>
          <w:numId w:val="4"/>
        </w:numPr>
      </w:pPr>
      <w:r w:rsidRPr="006A6F62">
        <w:t>Timestamp</w:t>
      </w:r>
    </w:p>
    <w:p w14:paraId="59B5812A" w14:textId="77777777" w:rsidR="006A6F62" w:rsidRPr="006A6F62" w:rsidRDefault="006A6F62" w:rsidP="006A6F62">
      <w:pPr>
        <w:numPr>
          <w:ilvl w:val="0"/>
          <w:numId w:val="4"/>
        </w:numPr>
      </w:pPr>
      <w:r w:rsidRPr="006A6F62">
        <w:t>Location/service ID</w:t>
      </w:r>
    </w:p>
    <w:p w14:paraId="23291CB3" w14:textId="77777777" w:rsidR="006A6F62" w:rsidRPr="006A6F62" w:rsidRDefault="006A6F62" w:rsidP="006A6F62">
      <w:r w:rsidRPr="006A6F62">
        <w:rPr>
          <w:b/>
          <w:bCs/>
        </w:rPr>
        <w:t>Notes:</w:t>
      </w:r>
      <w:r w:rsidRPr="006A6F62">
        <w:t xml:space="preserve"> Optional</w:t>
      </w:r>
    </w:p>
    <w:p w14:paraId="7B3EBCD7" w14:textId="77777777" w:rsidR="006A6F62" w:rsidRPr="006A6F62" w:rsidRDefault="006A6F62" w:rsidP="006A6F62">
      <w:r w:rsidRPr="006A6F62">
        <w:pict w14:anchorId="19F0A8DF">
          <v:rect id="_x0000_i1291" style="width:0;height:1.5pt" o:hralign="center" o:hrstd="t" o:hr="t" fillcolor="#a0a0a0" stroked="f"/>
        </w:pict>
      </w:r>
    </w:p>
    <w:p w14:paraId="30DF7EB0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E14a. Data Exchange Method</w:t>
      </w:r>
    </w:p>
    <w:p w14:paraId="090C0613" w14:textId="77777777" w:rsidR="006A6F62" w:rsidRPr="006A6F62" w:rsidRDefault="006A6F62" w:rsidP="006A6F62">
      <w:r w:rsidRPr="006A6F62">
        <w:t>Options: Automated integration / Secure file transfer / Spreadsheet/manual / Not defined</w:t>
      </w:r>
      <w:r w:rsidRPr="006A6F62">
        <w:br/>
      </w:r>
      <w:r w:rsidRPr="006A6F62">
        <w:rPr>
          <w:b/>
          <w:bCs/>
        </w:rPr>
        <w:t>Notes:</w:t>
      </w:r>
      <w:r w:rsidRPr="006A6F62">
        <w:t xml:space="preserve"> Optional</w:t>
      </w:r>
    </w:p>
    <w:p w14:paraId="2D51BC1A" w14:textId="77777777" w:rsidR="006A6F62" w:rsidRPr="006A6F62" w:rsidRDefault="006A6F62" w:rsidP="006A6F62">
      <w:r w:rsidRPr="006A6F62">
        <w:pict w14:anchorId="408B3C38">
          <v:rect id="_x0000_i1292" style="width:0;height:1.5pt" o:hralign="center" o:hrstd="t" o:hr="t" fillcolor="#a0a0a0" stroked="f"/>
        </w:pict>
      </w:r>
    </w:p>
    <w:p w14:paraId="33AA09F0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E15. Data Exceptions &amp; Validation</w:t>
      </w:r>
    </w:p>
    <w:p w14:paraId="1D4C0386" w14:textId="77777777" w:rsidR="006A6F62" w:rsidRPr="006A6F62" w:rsidRDefault="006A6F62" w:rsidP="006A6F62">
      <w:r w:rsidRPr="006A6F62">
        <w:rPr>
          <w:b/>
          <w:bCs/>
        </w:rPr>
        <w:t>Question:</w:t>
      </w:r>
      <w:r w:rsidRPr="006A6F62">
        <w:t xml:space="preserve"> How should data mismatches or exceptions be handled?</w:t>
      </w:r>
      <w:r w:rsidRPr="006A6F62">
        <w:br/>
        <w:t>Options: Contractor correction / Utility resolution / Exception workflow / Not defined</w:t>
      </w:r>
    </w:p>
    <w:p w14:paraId="082FDC29" w14:textId="77777777" w:rsidR="006A6F62" w:rsidRPr="006A6F62" w:rsidRDefault="006A6F62" w:rsidP="006A6F62">
      <w:r w:rsidRPr="006A6F62">
        <w:rPr>
          <w:b/>
          <w:bCs/>
        </w:rPr>
        <w:t>Best Practice:</w:t>
      </w:r>
      <w:r w:rsidRPr="006A6F62">
        <w:t xml:space="preserve"> Field-verified data discrepancies typically indicate CIS data issues unless installation error is confirmed.</w:t>
      </w:r>
    </w:p>
    <w:p w14:paraId="2F1DD861" w14:textId="77777777" w:rsidR="006A6F62" w:rsidRPr="006A6F62" w:rsidRDefault="006A6F62" w:rsidP="006A6F62">
      <w:r w:rsidRPr="006A6F62">
        <w:pict w14:anchorId="3891F594">
          <v:rect id="_x0000_i1293" style="width:0;height:1.5pt" o:hralign="center" o:hrstd="t" o:hr="t" fillcolor="#a0a0a0" stroked="f"/>
        </w:pict>
      </w:r>
    </w:p>
    <w:p w14:paraId="2702BFA8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E16. Post-Install Validation</w:t>
      </w:r>
    </w:p>
    <w:p w14:paraId="2F7F4F46" w14:textId="77777777" w:rsidR="006A6F62" w:rsidRPr="006A6F62" w:rsidRDefault="006A6F62" w:rsidP="006A6F62">
      <w:r w:rsidRPr="006A6F62">
        <w:rPr>
          <w:b/>
          <w:bCs/>
        </w:rPr>
        <w:t>Question:</w:t>
      </w:r>
      <w:r w:rsidRPr="006A6F62">
        <w:t xml:space="preserve"> Is at least one successful system read required to validate installation?</w:t>
      </w:r>
      <w:r w:rsidRPr="006A6F62">
        <w:br/>
        <w:t>Options: Yes / No / Vendor-defined / Not specified</w:t>
      </w:r>
      <w:r w:rsidRPr="006A6F62">
        <w:br/>
      </w:r>
      <w:r w:rsidRPr="006A6F62">
        <w:rPr>
          <w:b/>
          <w:bCs/>
        </w:rPr>
        <w:t>Notes:</w:t>
      </w:r>
      <w:r w:rsidRPr="006A6F62">
        <w:t xml:space="preserve"> Optional</w:t>
      </w:r>
    </w:p>
    <w:p w14:paraId="4210EF98" w14:textId="77777777" w:rsidR="006A6F62" w:rsidRPr="006A6F62" w:rsidRDefault="006A6F62" w:rsidP="006A6F62">
      <w:r w:rsidRPr="006A6F62">
        <w:pict w14:anchorId="5287024F">
          <v:rect id="_x0000_i1294" style="width:0;height:1.5pt" o:hralign="center" o:hrstd="t" o:hr="t" fillcolor="#a0a0a0" stroked="f"/>
        </w:pict>
      </w:r>
    </w:p>
    <w:p w14:paraId="1EC478C8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E17. Non-Reading Installations</w:t>
      </w:r>
    </w:p>
    <w:p w14:paraId="725A4CF9" w14:textId="77777777" w:rsidR="006A6F62" w:rsidRPr="006A6F62" w:rsidRDefault="006A6F62" w:rsidP="006A6F62">
      <w:r w:rsidRPr="006A6F62">
        <w:rPr>
          <w:b/>
          <w:bCs/>
        </w:rPr>
        <w:t>Question:</w:t>
      </w:r>
      <w:r w:rsidRPr="006A6F62">
        <w:t xml:space="preserve"> If installation is correct but communication fails due to system/material constraints, how is responsibility assigned?</w:t>
      </w:r>
      <w:r w:rsidRPr="006A6F62">
        <w:br/>
        <w:t>Options: Contractor / Vendor / Utility / Case-by-case / Not defined</w:t>
      </w:r>
      <w:r w:rsidRPr="006A6F62">
        <w:br/>
      </w:r>
      <w:r w:rsidRPr="006A6F62">
        <w:rPr>
          <w:b/>
          <w:bCs/>
        </w:rPr>
        <w:t>Notes:</w:t>
      </w:r>
      <w:r w:rsidRPr="006A6F62">
        <w:t xml:space="preserve"> Optional</w:t>
      </w:r>
    </w:p>
    <w:p w14:paraId="0D47CEC4" w14:textId="77777777" w:rsidR="006A6F62" w:rsidRPr="006A6F62" w:rsidRDefault="006A6F62" w:rsidP="006A6F62">
      <w:r w:rsidRPr="006A6F62">
        <w:pict w14:anchorId="20707ED9">
          <v:rect id="_x0000_i1295" style="width:0;height:1.5pt" o:hralign="center" o:hrstd="t" o:hr="t" fillcolor="#a0a0a0" stroked="f"/>
        </w:pict>
      </w:r>
    </w:p>
    <w:p w14:paraId="16D3F4AC" w14:textId="77777777" w:rsidR="006A6F62" w:rsidRPr="006A6F62" w:rsidRDefault="006A6F62" w:rsidP="006A6F62">
      <w:pPr>
        <w:rPr>
          <w:b/>
          <w:bCs/>
        </w:rPr>
      </w:pPr>
      <w:r w:rsidRPr="006A6F62">
        <w:rPr>
          <w:b/>
          <w:bCs/>
        </w:rPr>
        <w:t>E18. Exception Impact on Route Closure</w:t>
      </w:r>
    </w:p>
    <w:p w14:paraId="5C5E1830" w14:textId="77777777" w:rsidR="006A6F62" w:rsidRPr="006A6F62" w:rsidRDefault="006A6F62" w:rsidP="006A6F62">
      <w:r w:rsidRPr="006A6F62">
        <w:rPr>
          <w:b/>
          <w:bCs/>
        </w:rPr>
        <w:lastRenderedPageBreak/>
        <w:t>Question:</w:t>
      </w:r>
      <w:r w:rsidRPr="006A6F62">
        <w:t xml:space="preserve"> Should unresolved non-installation-related exceptions prevent route closure?</w:t>
      </w:r>
      <w:r w:rsidRPr="006A6F62">
        <w:br/>
        <w:t>Options: No / Only if install error / Yes / Not defined</w:t>
      </w:r>
      <w:r w:rsidRPr="006A6F62">
        <w:br/>
      </w:r>
      <w:r w:rsidRPr="006A6F62">
        <w:rPr>
          <w:b/>
          <w:bCs/>
        </w:rPr>
        <w:t>Notes:</w:t>
      </w:r>
      <w:r w:rsidRPr="006A6F62">
        <w:t xml:space="preserve"> Optional</w:t>
      </w:r>
    </w:p>
    <w:p w14:paraId="20D2E200" w14:textId="77777777" w:rsidR="006A6F62" w:rsidRPr="006A6F62" w:rsidRDefault="006A6F62" w:rsidP="006A6F62">
      <w:r w:rsidRPr="006A6F62">
        <w:pict w14:anchorId="16BEFEC3">
          <v:rect id="_x0000_i1296" style="width:0;height:1.5pt" o:hralign="center" o:hrstd="t" o:hr="t" fillcolor="#a0a0a0" stroked="f"/>
        </w:pict>
      </w:r>
    </w:p>
    <w:p w14:paraId="5534D771" w14:textId="77777777" w:rsidR="006A6F62" w:rsidRPr="006A6F62" w:rsidRDefault="006A6F62" w:rsidP="006A6F62">
      <w:r w:rsidRPr="006A6F62">
        <w:pict w14:anchorId="38402D99">
          <v:rect id="_x0000_i1297" style="width:0;height:1.5pt" o:hralign="center" o:hrstd="t" o:hr="t" fillcolor="#a0a0a0" stroked="f"/>
        </w:pict>
      </w:r>
    </w:p>
    <w:p w14:paraId="2B059E9B" w14:textId="1687B2EE" w:rsidR="0061352D" w:rsidRPr="0061352D" w:rsidRDefault="006A6F62" w:rsidP="00AA7CC2">
      <w:r w:rsidRPr="006A6F62">
        <w:rPr>
          <w:b/>
          <w:bCs/>
        </w:rPr>
        <w:t>END OF WATER PIT SECTION – LOCKED REFERENCE VERSION</w:t>
      </w:r>
      <w:r w:rsidR="0061352D">
        <w:rPr>
          <w:b/>
          <w:bCs/>
        </w:rPr>
        <w:br/>
      </w:r>
      <w:r w:rsidR="0061352D">
        <w:rPr>
          <w:b/>
          <w:bCs/>
        </w:rPr>
        <w:br/>
      </w:r>
    </w:p>
    <w:p w14:paraId="6739E1CA" w14:textId="11A258F5" w:rsidR="006A6F62" w:rsidRPr="006A6F62" w:rsidRDefault="006A6F62" w:rsidP="006A6F62"/>
    <w:p w14:paraId="633AE21B" w14:textId="77777777" w:rsidR="006A6F62" w:rsidRDefault="006A6F62"/>
    <w:sectPr w:rsidR="006A6F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4B25"/>
    <w:multiLevelType w:val="multilevel"/>
    <w:tmpl w:val="09FC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F644B"/>
    <w:multiLevelType w:val="multilevel"/>
    <w:tmpl w:val="CB4C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B59F0"/>
    <w:multiLevelType w:val="multilevel"/>
    <w:tmpl w:val="4CB8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C0016"/>
    <w:multiLevelType w:val="multilevel"/>
    <w:tmpl w:val="F23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46FBC"/>
    <w:multiLevelType w:val="multilevel"/>
    <w:tmpl w:val="8926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E94F29"/>
    <w:multiLevelType w:val="multilevel"/>
    <w:tmpl w:val="2982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3F3A06"/>
    <w:multiLevelType w:val="multilevel"/>
    <w:tmpl w:val="6176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7D4AF3"/>
    <w:multiLevelType w:val="multilevel"/>
    <w:tmpl w:val="30CC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082982">
    <w:abstractNumId w:val="6"/>
  </w:num>
  <w:num w:numId="2" w16cid:durableId="179784098">
    <w:abstractNumId w:val="0"/>
  </w:num>
  <w:num w:numId="3" w16cid:durableId="2016104235">
    <w:abstractNumId w:val="1"/>
  </w:num>
  <w:num w:numId="4" w16cid:durableId="2009096871">
    <w:abstractNumId w:val="7"/>
  </w:num>
  <w:num w:numId="5" w16cid:durableId="1097335840">
    <w:abstractNumId w:val="3"/>
  </w:num>
  <w:num w:numId="6" w16cid:durableId="253591280">
    <w:abstractNumId w:val="5"/>
  </w:num>
  <w:num w:numId="7" w16cid:durableId="54133634">
    <w:abstractNumId w:val="2"/>
  </w:num>
  <w:num w:numId="8" w16cid:durableId="19392857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62"/>
    <w:rsid w:val="0061352D"/>
    <w:rsid w:val="006A6F62"/>
    <w:rsid w:val="00A33573"/>
    <w:rsid w:val="00AA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06B8A"/>
  <w15:chartTrackingRefBased/>
  <w15:docId w15:val="{AA67274F-CE0D-465B-8FCA-2F8D32B29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1192</Words>
  <Characters>7071</Characters>
  <Application>Microsoft Office Word</Application>
  <DocSecurity>0</DocSecurity>
  <Lines>243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Shuler</dc:creator>
  <cp:keywords/>
  <dc:description/>
  <cp:lastModifiedBy>Donald Shuler</cp:lastModifiedBy>
  <cp:revision>2</cp:revision>
  <dcterms:created xsi:type="dcterms:W3CDTF">2025-12-22T15:14:00Z</dcterms:created>
  <dcterms:modified xsi:type="dcterms:W3CDTF">2025-12-22T15:14:00Z</dcterms:modified>
</cp:coreProperties>
</file>