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C0" w:rsidRDefault="00A54508" w:rsidP="000127B4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 w:rsidRPr="00A54508">
        <w:rPr>
          <w:rFonts w:ascii="宋体" w:hAnsi="宋体" w:hint="eastAsia"/>
          <w:b/>
          <w:sz w:val="36"/>
          <w:szCs w:val="36"/>
        </w:rPr>
        <w:t>第三单元</w:t>
      </w:r>
      <w:r w:rsidR="00900BE1">
        <w:rPr>
          <w:rFonts w:ascii="宋体" w:hAnsi="宋体" w:hint="eastAsia"/>
          <w:b/>
          <w:sz w:val="36"/>
          <w:szCs w:val="36"/>
        </w:rPr>
        <w:t>整</w:t>
      </w:r>
      <w:r w:rsidR="000E44C0">
        <w:rPr>
          <w:rFonts w:ascii="宋体" w:hAnsi="宋体" w:hint="eastAsia"/>
          <w:b/>
          <w:sz w:val="36"/>
          <w:szCs w:val="36"/>
        </w:rPr>
        <w:t>体备课</w:t>
      </w:r>
    </w:p>
    <w:p w:rsidR="006B51ED" w:rsidRPr="006B51ED" w:rsidRDefault="00A173AD" w:rsidP="000127B4">
      <w:pPr>
        <w:spacing w:line="360" w:lineRule="auto"/>
        <w:jc w:val="left"/>
        <w:rPr>
          <w:rFonts w:hint="eastAsia"/>
          <w:noProof/>
        </w:rPr>
      </w:pPr>
      <w:r w:rsidRPr="00ED7F64">
        <w:rPr>
          <w:noProof/>
        </w:rPr>
        <w:drawing>
          <wp:inline distT="0" distB="0" distL="0" distR="0">
            <wp:extent cx="1148715" cy="33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5F6FD"/>
                        </a:clrFrom>
                        <a:clrTo>
                          <a:srgbClr val="E5F6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8C2" w:rsidRPr="000718C2">
        <w:rPr>
          <w:noProof/>
        </w:rPr>
        <w:t xml:space="preserve"> 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A54508">
        <w:rPr>
          <w:rFonts w:ascii="宋体" w:hAnsi="宋体" w:hint="eastAsia"/>
          <w:sz w:val="24"/>
        </w:rPr>
        <w:t>本单元所选古代诗文，皆为传统名家名篇。散文都是名胜记游之作。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A54508">
        <w:rPr>
          <w:rFonts w:ascii="宋体" w:hAnsi="宋体" w:hint="eastAsia"/>
          <w:sz w:val="24"/>
        </w:rPr>
        <w:t>《岳阳楼记》缘事写景，由景生情，生发出“先天下之忧而忧，后天下之乐而乐”的政治理想；《醉翁亭记》是一篇美文，写景清新自然，抒情怡然自得，表现出“与民同乐”的思想；《湖心亭看雪》以精练的笔墨写景记事，抒写悠远脱俗的闲情雅致。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A54508">
        <w:rPr>
          <w:rFonts w:ascii="宋体" w:hAnsi="宋体" w:hint="eastAsia"/>
          <w:sz w:val="24"/>
        </w:rPr>
        <w:t>诗词则侧重抒发个人的情志。《行路难》（其一）咏叹身世际遇却狂傲不羁；《酬乐天扬州初逢席上见赠》唏嘘仕途艰辛却豪迈刚健；《水调歌头》（明月几时有）感慨弟兄相离却乐观旷达。学习时要引导学生感知古代诗文的意蕴，感受作者的情怀，走进古人的情感世界，从而得到思想的启迪和美感的陶冶。</w:t>
      </w:r>
    </w:p>
    <w:p w:rsid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A54508">
        <w:rPr>
          <w:rFonts w:ascii="宋体" w:hAnsi="宋体" w:hint="eastAsia"/>
          <w:sz w:val="24"/>
        </w:rPr>
        <w:t>学习本单元，要在理解课文内容的基础上，熟读成诵，积累、掌握课文中的文言实词和名言警句，并体会文言虚词在关联文意、表达语气等方面的作用。</w:t>
      </w:r>
    </w:p>
    <w:p w:rsidR="000718C2" w:rsidRDefault="00A173AD" w:rsidP="00A54508">
      <w:pPr>
        <w:spacing w:line="360" w:lineRule="auto"/>
        <w:jc w:val="left"/>
        <w:rPr>
          <w:noProof/>
        </w:rPr>
      </w:pPr>
      <w:r w:rsidRPr="00ED7F64">
        <w:rPr>
          <w:noProof/>
        </w:rPr>
        <w:drawing>
          <wp:inline distT="0" distB="0" distL="0" distR="0">
            <wp:extent cx="1141095" cy="3289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114"/>
        <w:gridCol w:w="5495"/>
      </w:tblGrid>
      <w:tr w:rsidR="00A54508" w:rsidTr="004A5F3F">
        <w:tc>
          <w:tcPr>
            <w:tcW w:w="2802" w:type="dxa"/>
            <w:shd w:val="clear" w:color="auto" w:fill="auto"/>
          </w:tcPr>
          <w:p w:rsidR="00A54508" w:rsidRDefault="00A54508" w:rsidP="004A5F3F">
            <w:pPr>
              <w:spacing w:line="360" w:lineRule="auto"/>
              <w:jc w:val="center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360" w:lineRule="auto"/>
              <w:jc w:val="center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b/>
                <w:sz w:val="24"/>
              </w:rPr>
              <w:t>课时</w:t>
            </w:r>
          </w:p>
        </w:tc>
        <w:tc>
          <w:tcPr>
            <w:tcW w:w="5635" w:type="dxa"/>
            <w:shd w:val="clear" w:color="auto" w:fill="auto"/>
          </w:tcPr>
          <w:p w:rsidR="00A54508" w:rsidRDefault="00A54508" w:rsidP="004A5F3F">
            <w:pPr>
              <w:spacing w:line="360" w:lineRule="auto"/>
              <w:jc w:val="center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b/>
                <w:sz w:val="24"/>
              </w:rPr>
              <w:t>教学要点</w:t>
            </w:r>
          </w:p>
        </w:tc>
      </w:tr>
      <w:tr w:rsidR="00A54508" w:rsidTr="004A5F3F">
        <w:trPr>
          <w:trHeight w:val="461"/>
        </w:trPr>
        <w:tc>
          <w:tcPr>
            <w:tcW w:w="2802" w:type="dxa"/>
            <w:shd w:val="clear" w:color="auto" w:fill="auto"/>
          </w:tcPr>
          <w:p w:rsidR="00A54508" w:rsidRPr="004A5F3F" w:rsidRDefault="006D6D43" w:rsidP="004A5F3F">
            <w:pPr>
              <w:spacing w:line="86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  <w:r w:rsidR="00A54508" w:rsidRPr="004A5F3F">
              <w:rPr>
                <w:rFonts w:ascii="宋体" w:hAnsi="宋体" w:hint="eastAsia"/>
                <w:sz w:val="24"/>
              </w:rPr>
              <w:t>.岳阳楼记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5635" w:type="dxa"/>
            <w:vMerge w:val="restart"/>
            <w:shd w:val="clear" w:color="auto" w:fill="auto"/>
          </w:tcPr>
          <w:p w:rsidR="00A54508" w:rsidRPr="004A5F3F" w:rsidRDefault="00A54508" w:rsidP="004A5F3F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4A5F3F">
              <w:rPr>
                <w:rFonts w:ascii="宋体" w:hAnsi="宋体" w:hint="eastAsia"/>
                <w:sz w:val="24"/>
              </w:rPr>
              <w:t>1.了解古代写景记游散文的文体特点，体会作者在景物描写中寄寓的政治理想和思想感情。</w:t>
            </w:r>
          </w:p>
          <w:p w:rsidR="00A54508" w:rsidRPr="004A5F3F" w:rsidRDefault="00A54508" w:rsidP="004A5F3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4A5F3F">
              <w:rPr>
                <w:rFonts w:ascii="宋体" w:hAnsi="宋体" w:hint="eastAsia"/>
                <w:sz w:val="24"/>
              </w:rPr>
              <w:t>2.反复诵读课文，体会古代诗文语言简洁、音韵和谐、意境深远的特点，在理解内容的基础上，熟读成诵。</w:t>
            </w:r>
          </w:p>
          <w:p w:rsidR="00A54508" w:rsidRPr="004A5F3F" w:rsidRDefault="00A54508" w:rsidP="004A5F3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4A5F3F">
              <w:rPr>
                <w:rFonts w:ascii="宋体" w:hAnsi="宋体" w:hint="eastAsia"/>
                <w:sz w:val="24"/>
              </w:rPr>
              <w:t>3.把握文章主旨，研究重点、难点问题。提倡以教师为主导、学生为主体的教学模式，鼓励开放而有活力的教学方式。</w:t>
            </w:r>
          </w:p>
          <w:p w:rsidR="00A54508" w:rsidRPr="004A5F3F" w:rsidRDefault="00A54508" w:rsidP="004A5F3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4A5F3F">
              <w:rPr>
                <w:rFonts w:ascii="宋体" w:hAnsi="宋体" w:hint="eastAsia"/>
                <w:sz w:val="24"/>
              </w:rPr>
              <w:t>4.积累文言常用实词，注意其古今意义的不同；积累常见文言虚词，注意其在关联文意、表达语气等方面的作用；积累古代诗文中的名言警句。</w:t>
            </w:r>
          </w:p>
          <w:p w:rsidR="00A54508" w:rsidRPr="004A5F3F" w:rsidRDefault="00A54508" w:rsidP="004A5F3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4A5F3F">
              <w:rPr>
                <w:rFonts w:ascii="宋体" w:hAnsi="宋体" w:hint="eastAsia"/>
                <w:sz w:val="24"/>
              </w:rPr>
              <w:t>5.掌握论据的性质、分类和作用。</w:t>
            </w:r>
          </w:p>
          <w:p w:rsidR="00A54508" w:rsidRDefault="00A54508" w:rsidP="004A5F3F">
            <w:pPr>
              <w:spacing w:line="360" w:lineRule="auto"/>
              <w:ind w:firstLineChars="200" w:firstLine="480"/>
              <w:jc w:val="left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sz w:val="24"/>
              </w:rPr>
              <w:lastRenderedPageBreak/>
              <w:t>6.指导学生学写议论文，能积累、选择并合理剪接论据材料来证明论点，使议论有理有据。</w:t>
            </w:r>
          </w:p>
        </w:tc>
      </w:tr>
      <w:tr w:rsidR="00A54508" w:rsidTr="004A5F3F">
        <w:tc>
          <w:tcPr>
            <w:tcW w:w="2802" w:type="dxa"/>
            <w:shd w:val="clear" w:color="auto" w:fill="auto"/>
          </w:tcPr>
          <w:p w:rsidR="00A54508" w:rsidRPr="004A5F3F" w:rsidRDefault="006D6D43" w:rsidP="004A5F3F">
            <w:pPr>
              <w:spacing w:line="86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  <w:r w:rsidR="00A54508" w:rsidRPr="004A5F3F">
              <w:rPr>
                <w:rFonts w:ascii="宋体" w:hAnsi="宋体" w:hint="eastAsia"/>
                <w:sz w:val="24"/>
              </w:rPr>
              <w:t>.醉翁亭记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5635" w:type="dxa"/>
            <w:vMerge/>
            <w:shd w:val="clear" w:color="auto" w:fill="auto"/>
          </w:tcPr>
          <w:p w:rsidR="00A54508" w:rsidRDefault="00A54508" w:rsidP="004A5F3F">
            <w:pPr>
              <w:spacing w:line="360" w:lineRule="auto"/>
              <w:jc w:val="left"/>
              <w:rPr>
                <w:rFonts w:hint="eastAsia"/>
                <w:noProof/>
              </w:rPr>
            </w:pPr>
          </w:p>
        </w:tc>
      </w:tr>
      <w:tr w:rsidR="00A54508" w:rsidTr="004A5F3F">
        <w:tc>
          <w:tcPr>
            <w:tcW w:w="2802" w:type="dxa"/>
            <w:shd w:val="clear" w:color="auto" w:fill="auto"/>
          </w:tcPr>
          <w:p w:rsidR="00A54508" w:rsidRPr="004A5F3F" w:rsidRDefault="006D6D43" w:rsidP="004A5F3F">
            <w:pPr>
              <w:spacing w:line="86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  <w:r w:rsidR="00A54508" w:rsidRPr="004A5F3F">
              <w:rPr>
                <w:rFonts w:ascii="宋体" w:hAnsi="宋体" w:hint="eastAsia"/>
                <w:sz w:val="24"/>
              </w:rPr>
              <w:t>.湖心亭看雪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635" w:type="dxa"/>
            <w:vMerge/>
            <w:shd w:val="clear" w:color="auto" w:fill="auto"/>
          </w:tcPr>
          <w:p w:rsidR="00A54508" w:rsidRDefault="00A54508" w:rsidP="004A5F3F">
            <w:pPr>
              <w:spacing w:line="360" w:lineRule="auto"/>
              <w:jc w:val="left"/>
              <w:rPr>
                <w:rFonts w:hint="eastAsia"/>
                <w:noProof/>
              </w:rPr>
            </w:pPr>
          </w:p>
        </w:tc>
      </w:tr>
      <w:tr w:rsidR="00A54508" w:rsidTr="004A5F3F">
        <w:tc>
          <w:tcPr>
            <w:tcW w:w="2802" w:type="dxa"/>
            <w:shd w:val="clear" w:color="auto" w:fill="auto"/>
          </w:tcPr>
          <w:p w:rsidR="00A54508" w:rsidRPr="004A5F3F" w:rsidRDefault="006D6D43" w:rsidP="004A5F3F">
            <w:pPr>
              <w:spacing w:line="86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  <w:r w:rsidR="00A54508" w:rsidRPr="004A5F3F">
              <w:rPr>
                <w:rFonts w:ascii="宋体" w:hAnsi="宋体" w:hint="eastAsia"/>
                <w:sz w:val="24"/>
              </w:rPr>
              <w:t>.诗词三首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5635" w:type="dxa"/>
            <w:vMerge/>
            <w:shd w:val="clear" w:color="auto" w:fill="auto"/>
          </w:tcPr>
          <w:p w:rsidR="00A54508" w:rsidRDefault="00A54508" w:rsidP="004A5F3F">
            <w:pPr>
              <w:spacing w:line="360" w:lineRule="auto"/>
              <w:jc w:val="left"/>
              <w:rPr>
                <w:rFonts w:hint="eastAsia"/>
                <w:noProof/>
              </w:rPr>
            </w:pPr>
          </w:p>
        </w:tc>
      </w:tr>
      <w:tr w:rsidR="00A54508" w:rsidTr="004A5F3F">
        <w:tc>
          <w:tcPr>
            <w:tcW w:w="2802" w:type="dxa"/>
            <w:shd w:val="clear" w:color="auto" w:fill="auto"/>
          </w:tcPr>
          <w:p w:rsidR="00A54508" w:rsidRDefault="00A54508" w:rsidP="004A5F3F">
            <w:pPr>
              <w:tabs>
                <w:tab w:val="left" w:pos="30"/>
              </w:tabs>
              <w:spacing w:line="864" w:lineRule="auto"/>
              <w:jc w:val="center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sz w:val="24"/>
              </w:rPr>
              <w:t xml:space="preserve">写作 </w:t>
            </w:r>
            <w:r w:rsidRPr="004A5F3F">
              <w:rPr>
                <w:rFonts w:ascii="宋体" w:hAnsi="宋体"/>
                <w:sz w:val="24"/>
              </w:rPr>
              <w:t xml:space="preserve"> </w:t>
            </w:r>
            <w:r w:rsidRPr="004A5F3F">
              <w:rPr>
                <w:rFonts w:ascii="宋体" w:hAnsi="宋体" w:hint="eastAsia"/>
                <w:sz w:val="24"/>
              </w:rPr>
              <w:t>议论要言之有据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635" w:type="dxa"/>
            <w:vMerge/>
            <w:shd w:val="clear" w:color="auto" w:fill="auto"/>
          </w:tcPr>
          <w:p w:rsidR="00A54508" w:rsidRDefault="00A54508" w:rsidP="004A5F3F">
            <w:pPr>
              <w:spacing w:line="360" w:lineRule="auto"/>
              <w:jc w:val="left"/>
              <w:rPr>
                <w:rFonts w:hint="eastAsia"/>
                <w:noProof/>
              </w:rPr>
            </w:pPr>
          </w:p>
        </w:tc>
      </w:tr>
      <w:tr w:rsidR="00A54508" w:rsidTr="004A5F3F">
        <w:tc>
          <w:tcPr>
            <w:tcW w:w="2802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 w:rsidRPr="004A5F3F">
              <w:rPr>
                <w:rFonts w:ascii="宋体" w:hAnsi="宋体" w:hint="eastAsia"/>
                <w:sz w:val="24"/>
              </w:rPr>
              <w:lastRenderedPageBreak/>
              <w:t>课外古诗词诵读</w:t>
            </w:r>
          </w:p>
        </w:tc>
        <w:tc>
          <w:tcPr>
            <w:tcW w:w="1134" w:type="dxa"/>
            <w:shd w:val="clear" w:color="auto" w:fill="auto"/>
          </w:tcPr>
          <w:p w:rsidR="00A54508" w:rsidRDefault="00A54508" w:rsidP="004A5F3F">
            <w:pPr>
              <w:spacing w:line="864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5635" w:type="dxa"/>
            <w:vMerge/>
            <w:shd w:val="clear" w:color="auto" w:fill="auto"/>
          </w:tcPr>
          <w:p w:rsidR="00A54508" w:rsidRDefault="00A54508" w:rsidP="004A5F3F">
            <w:pPr>
              <w:spacing w:line="360" w:lineRule="auto"/>
              <w:jc w:val="left"/>
              <w:rPr>
                <w:rFonts w:hint="eastAsia"/>
                <w:noProof/>
              </w:rPr>
            </w:pPr>
          </w:p>
        </w:tc>
      </w:tr>
    </w:tbl>
    <w:p w:rsidR="006B51ED" w:rsidRPr="00A54508" w:rsidRDefault="00A54508" w:rsidP="00A54508">
      <w:pPr>
        <w:spacing w:line="360" w:lineRule="auto"/>
        <w:jc w:val="right"/>
        <w:rPr>
          <w:rFonts w:hint="eastAsia"/>
          <w:noProof/>
        </w:rPr>
      </w:pPr>
      <w:r>
        <w:rPr>
          <w:rFonts w:ascii="宋体" w:hAnsi="宋体" w:hint="eastAsia"/>
          <w:sz w:val="24"/>
        </w:rPr>
        <w:t>（设计/董金玲）</w:t>
      </w:r>
    </w:p>
    <w:p w:rsidR="002715F5" w:rsidRPr="00DB79A4" w:rsidRDefault="00B411EB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36"/>
          <w:szCs w:val="32"/>
        </w:rPr>
        <w:t xml:space="preserve">11 </w:t>
      </w:r>
      <w:r w:rsidR="00A54508" w:rsidRPr="00A54508">
        <w:rPr>
          <w:rFonts w:ascii="宋体" w:hAnsi="宋体" w:hint="eastAsia"/>
          <w:b/>
          <w:sz w:val="36"/>
          <w:szCs w:val="32"/>
        </w:rPr>
        <w:t>岳阳楼记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54508">
        <w:rPr>
          <w:rFonts w:ascii="宋体" w:hAnsi="宋体" w:hint="eastAsia"/>
          <w:bCs/>
          <w:sz w:val="24"/>
        </w:rPr>
        <w:t>1.了解《岳阳楼记》的创作背景、内容及影响。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54508">
        <w:rPr>
          <w:rFonts w:ascii="宋体" w:hAnsi="宋体" w:hint="eastAsia"/>
          <w:bCs/>
          <w:sz w:val="24"/>
        </w:rPr>
        <w:t>2.积累文言词汇、成语、名言警句，并朗读、背诵全文。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54508">
        <w:rPr>
          <w:rFonts w:ascii="宋体" w:hAnsi="宋体" w:hint="eastAsia"/>
          <w:bCs/>
          <w:sz w:val="24"/>
        </w:rPr>
        <w:t>3.学习叙事、写景、抒情和议论融为一体的写法。</w:t>
      </w:r>
    </w:p>
    <w:p w:rsidR="00A54508" w:rsidRPr="00A54508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54508">
        <w:rPr>
          <w:rFonts w:ascii="宋体" w:hAnsi="宋体" w:hint="eastAsia"/>
          <w:bCs/>
          <w:sz w:val="24"/>
        </w:rPr>
        <w:t>4.理解“先天下之忧而忧，后天下之乐而乐”的内涵。</w:t>
      </w:r>
    </w:p>
    <w:p w:rsidR="005D7622" w:rsidRPr="00894364" w:rsidRDefault="00A54508" w:rsidP="00A54508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54508">
        <w:rPr>
          <w:rFonts w:ascii="宋体" w:hAnsi="宋体" w:hint="eastAsia"/>
          <w:bCs/>
          <w:sz w:val="24"/>
        </w:rPr>
        <w:t>5.微练笔，感悟作者情怀。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8438C7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3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D92B82" w:rsidRPr="00D92B82" w:rsidRDefault="00D92B82" w:rsidP="00D92B82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D92B82">
        <w:rPr>
          <w:rFonts w:ascii="宋体" w:hAnsi="宋体" w:hint="eastAsia"/>
          <w:bCs/>
          <w:sz w:val="24"/>
        </w:rPr>
        <w:t>1.了解《岳阳楼记》的创作背景及影响。</w:t>
      </w:r>
    </w:p>
    <w:p w:rsidR="00D92B82" w:rsidRPr="00D92B82" w:rsidRDefault="00D92B82" w:rsidP="00D92B82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D92B82">
        <w:rPr>
          <w:rFonts w:ascii="宋体" w:hAnsi="宋体" w:hint="eastAsia"/>
          <w:bCs/>
          <w:sz w:val="24"/>
        </w:rPr>
        <w:t>2.反复诵读，整体感知文本内容。</w:t>
      </w:r>
    </w:p>
    <w:p w:rsidR="008438C7" w:rsidRPr="007963A5" w:rsidRDefault="00D92B82" w:rsidP="00D92B82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D92B82">
        <w:rPr>
          <w:rFonts w:ascii="宋体" w:hAnsi="宋体" w:hint="eastAsia"/>
          <w:bCs/>
          <w:sz w:val="24"/>
        </w:rPr>
        <w:t>3.积累文言词汇、成语和名言警句</w:t>
      </w:r>
      <w:r w:rsidR="007963A5" w:rsidRPr="007963A5">
        <w:rPr>
          <w:rFonts w:ascii="宋体" w:hAnsi="宋体" w:hint="eastAsia"/>
          <w:bCs/>
          <w:sz w:val="24"/>
        </w:rPr>
        <w:t>。</w:t>
      </w:r>
    </w:p>
    <w:p w:rsidR="008438C7" w:rsidRPr="002D1FEE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</w:t>
      </w:r>
      <w:r w:rsidR="00D92B82">
        <w:rPr>
          <w:rFonts w:ascii="宋体" w:hAnsi="宋体" w:hint="eastAsia"/>
          <w:b/>
          <w:sz w:val="24"/>
          <w:szCs w:val="28"/>
        </w:rPr>
        <w:t>预习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1.搜集整理有关范仲淹的生平事迹、《岳阳楼记》创作背景和岳阳楼的资料。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2.思考：本文题为《岳阳楼记》，但并未具体描写岳阳楼本身，这是为什么呢？</w:t>
      </w:r>
    </w:p>
    <w:p w:rsidR="008438C7" w:rsidRDefault="00D92B82" w:rsidP="00D92B82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3.带着问题参照注释读课文，看看课文到底写了哪些内容。</w:t>
      </w:r>
    </w:p>
    <w:p w:rsidR="00D92B82" w:rsidRPr="00D92B82" w:rsidRDefault="00D92B82" w:rsidP="00D92B8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本文涵盖的信息量大，因此让学生课前自学，充分预习，事先查阅作者生平及创作背景，初步感知内容,为上课做好知识准备。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EB561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一、</w:t>
      </w:r>
      <w:r w:rsidR="00D92B82" w:rsidRPr="00D92B82">
        <w:rPr>
          <w:rFonts w:ascii="宋体" w:hAnsi="宋体" w:hint="eastAsia"/>
          <w:b/>
          <w:sz w:val="24"/>
          <w:szCs w:val="28"/>
        </w:rPr>
        <w:t>竞猜，巧切课题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1.人物竞猜</w:t>
      </w:r>
    </w:p>
    <w:p w:rsidR="00D92B82" w:rsidRP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根据下列信息，猜猜他是谁。</w:t>
      </w:r>
    </w:p>
    <w:p w:rsidR="008438C7" w:rsidRPr="00EB5615" w:rsidRDefault="008438C7" w:rsidP="000127B4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（1）自幼孤贫，勤学苦读；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（2）庆历新政，政治革新；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（3）几起几落，百折不挠；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（4）军中一范，西贼破胆；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（5）先忧后乐，心系天下。</w:t>
      </w:r>
    </w:p>
    <w:p w:rsidR="008438C7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预设：范仲淹。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2.切入课题</w:t>
      </w:r>
    </w:p>
    <w:p w:rsidR="00D92B82" w:rsidRP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今天，让我们一起走进范仲淹的《岳阳楼记》，感受他的忧乐情怀。</w:t>
      </w:r>
    </w:p>
    <w:p w:rsidR="0076735E" w:rsidRDefault="00EB5615" w:rsidP="00D92B82">
      <w:pPr>
        <w:spacing w:line="360" w:lineRule="auto"/>
        <w:ind w:firstLineChars="200" w:firstLine="482"/>
        <w:jc w:val="left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92B82">
        <w:rPr>
          <w:rFonts w:ascii="宋体" w:hAnsi="宋体" w:hint="eastAsia"/>
          <w:sz w:val="24"/>
        </w:rPr>
        <w:t>用一段信息资料进行人物竞猜，调动学生的知识储备，激发学生的学习兴趣，可以巧妙快速地走进课文。</w:t>
      </w:r>
    </w:p>
    <w:p w:rsidR="00D92B82" w:rsidRPr="00D92B82" w:rsidRDefault="00D92B82" w:rsidP="00D92B82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 w:rsidRPr="00D92B82">
        <w:rPr>
          <w:rFonts w:ascii="宋体" w:hAnsi="宋体" w:hint="eastAsia"/>
          <w:b/>
          <w:sz w:val="24"/>
          <w:szCs w:val="28"/>
        </w:rPr>
        <w:t>二、展示，走进文本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1.走近作者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请学生展示搜集整理的作者资料。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资料助读1：作者简介</w:t>
      </w:r>
    </w:p>
    <w:p w:rsidR="00D92B82" w:rsidRPr="00D92B82" w:rsidRDefault="00D92B82" w:rsidP="00D92B82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范仲淹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989—1052</w:t>
      </w:r>
      <w:r w:rsidR="000F5B7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,字希文,苏州吴县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今江苏苏州</w:t>
      </w:r>
      <w:r w:rsidR="000F5B7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人,北宋政治家、文学家,谥号文正。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仲淹二岁而孤，母贫无依，再适长山朱氏。既长，知其世家，感泣辞母去，之南都，入学舍昼夜苦学，五年未尝解衣就寝，夜或昏怠，辄以水沃面。往往粥不充，日昃始食。遂大通六经之旨，慨然有志于天下，常自诵曰：“士当先天下之忧而忧，后天下之乐而乐也。”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2.走进背景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请学生展示搜集整理的本文创作背景的资料。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资料助读2：写作背景</w:t>
      </w:r>
    </w:p>
    <w:p w:rsidR="00D92B82" w:rsidRPr="00D92B82" w:rsidRDefault="00D92B82" w:rsidP="00D92B82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滕子京和范仲淹同榜考上进士，两人的友谊从此开始。宋仁宗庆历五年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1045</w:t>
      </w:r>
      <w:r w:rsidR="000F5B7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,范仲淹因提出政治改革主张,触动了朝廷中保守派的利益,被罢黜参知政事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副宰相</w:t>
      </w:r>
      <w:r w:rsidR="000F5B7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的职务,贬放邓州。支持范仲淹改革的滕子京也因此被贬谪到岳州。第二年，滕子京重新修建的岳阳楼即将落成，想请范仲淹作记,并附上《洞庭晚秋图》。范仲淹欣然受命，千古名篇《岳阳楼记》就此诞生。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3.走进岳阳楼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请学生展示搜集整理的岳阳楼的资料。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资料助读3：岳阳楼</w:t>
      </w:r>
    </w:p>
    <w:p w:rsidR="00D92B82" w:rsidRPr="00D92B82" w:rsidRDefault="00D92B82" w:rsidP="00D92B82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岳阳楼在湖南岳阳古城西门城墙之上，其前身是三国时期吴国都督鲁肃的阅兵台。唐玄宗开元四年（716），贬守岳州的张说在阅兵台旧址建造楼阁，取名“岳阳楼”，常与文士们登楼赋诗。岳阳楼高三层，下临洞庭，遥望君山，建筑雄伟，气势磅礴，自古有“洞庭天下水，岳阳天下楼”之美誉，与湖北武汉黄鹤楼、江西南昌滕王阁并称为“江南三大名楼”。 </w:t>
      </w:r>
    </w:p>
    <w:p w:rsidR="00D92B82" w:rsidRDefault="00A173AD" w:rsidP="00D92B82">
      <w:pPr>
        <w:spacing w:line="360" w:lineRule="auto"/>
        <w:ind w:leftChars="-67" w:hangingChars="67" w:hanging="141"/>
        <w:jc w:val="center"/>
        <w:rPr>
          <w:noProof/>
        </w:rPr>
      </w:pPr>
      <w:r w:rsidRPr="00E02B78">
        <w:rPr>
          <w:noProof/>
        </w:rPr>
        <w:drawing>
          <wp:inline distT="0" distB="0" distL="0" distR="0">
            <wp:extent cx="5939790" cy="12433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82" w:rsidRDefault="00D92B82" w:rsidP="00D92B82">
      <w:pPr>
        <w:spacing w:line="360" w:lineRule="auto"/>
        <w:ind w:left="19" w:firstLineChars="200" w:firstLine="482"/>
        <w:jc w:val="left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督促学生养成课前查阅资料的好习惯，充分培养学生自主学习的能力。检查课前的预习效果，养成“知人论世”的阅读习惯。</w:t>
      </w:r>
    </w:p>
    <w:p w:rsidR="00D92B82" w:rsidRPr="00D92B82" w:rsidRDefault="00D92B82" w:rsidP="00D92B82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D92B82">
        <w:rPr>
          <w:rFonts w:ascii="宋体" w:hAnsi="宋体" w:hint="eastAsia"/>
          <w:b/>
          <w:sz w:val="24"/>
          <w:szCs w:val="28"/>
        </w:rPr>
        <w:t>三、读顺，读准字音节奏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1．准确读，读准字音</w:t>
      </w:r>
    </w:p>
    <w:p w:rsidR="00D92B82" w:rsidRPr="00D92B82" w:rsidRDefault="00D92B82" w:rsidP="00D92B82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具，同“俱”（读“jù”）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属，同“嘱”（读“zhǔ”） </w:t>
      </w:r>
      <w:r>
        <w:rPr>
          <w:rFonts w:ascii="宋体" w:hAnsi="宋体"/>
          <w:sz w:val="24"/>
        </w:rPr>
        <w:t xml:space="preserve">    </w:t>
      </w:r>
      <w:r w:rsidRPr="00762F5D">
        <w:rPr>
          <w:rFonts w:ascii="宋体" w:hAnsi="宋体" w:hint="eastAsia"/>
          <w:sz w:val="24"/>
          <w:em w:val="dot"/>
        </w:rPr>
        <w:t>谪</w:t>
      </w:r>
      <w:r>
        <w:rPr>
          <w:rFonts w:ascii="宋体" w:hAnsi="宋体" w:hint="eastAsia"/>
          <w:sz w:val="24"/>
        </w:rPr>
        <w:t>守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zhé</w:t>
      </w:r>
      <w:r w:rsidR="000F5B76">
        <w:rPr>
          <w:rFonts w:ascii="宋体" w:hAnsi="宋体" w:hint="eastAsia"/>
          <w:sz w:val="24"/>
        </w:rPr>
        <w:t>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浩浩</w:t>
      </w:r>
      <w:r w:rsidRPr="00762F5D">
        <w:rPr>
          <w:rFonts w:ascii="宋体" w:hAnsi="宋体" w:hint="eastAsia"/>
          <w:sz w:val="24"/>
          <w:em w:val="dot"/>
        </w:rPr>
        <w:t>汤</w:t>
      </w:r>
      <w:r>
        <w:rPr>
          <w:rFonts w:ascii="宋体" w:hAnsi="宋体" w:hint="eastAsia"/>
          <w:sz w:val="24"/>
        </w:rPr>
        <w:t>汤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shān</w:t>
      </w:r>
      <w:r w:rsidR="000F5B76">
        <w:rPr>
          <w:rFonts w:ascii="宋体" w:hAnsi="宋体" w:hint="eastAsia"/>
          <w:sz w:val="24"/>
        </w:rPr>
        <w:t>ɡ）</w:t>
      </w:r>
      <w:r>
        <w:rPr>
          <w:rFonts w:ascii="宋体" w:hAnsi="宋体"/>
          <w:sz w:val="24"/>
        </w:rPr>
        <w:t xml:space="preserve">          </w:t>
      </w:r>
      <w:r w:rsidRPr="00762F5D">
        <w:rPr>
          <w:rFonts w:ascii="宋体" w:hAnsi="宋体" w:hint="eastAsia"/>
          <w:sz w:val="24"/>
          <w:em w:val="dot"/>
        </w:rPr>
        <w:t>淫</w:t>
      </w:r>
      <w:r>
        <w:rPr>
          <w:rFonts w:ascii="宋体" w:hAnsi="宋体" w:hint="eastAsia"/>
          <w:sz w:val="24"/>
        </w:rPr>
        <w:t>雨</w:t>
      </w:r>
      <w:r w:rsidRPr="00762F5D">
        <w:rPr>
          <w:rFonts w:ascii="宋体" w:hAnsi="宋体" w:hint="eastAsia"/>
          <w:sz w:val="24"/>
          <w:em w:val="dot"/>
        </w:rPr>
        <w:t>霏</w:t>
      </w:r>
      <w:r>
        <w:rPr>
          <w:rFonts w:ascii="宋体" w:hAnsi="宋体" w:hint="eastAsia"/>
          <w:sz w:val="24"/>
        </w:rPr>
        <w:t>霏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yín</w:t>
      </w:r>
      <w:r w:rsidR="000F5B76">
        <w:rPr>
          <w:rFonts w:ascii="宋体" w:hAnsi="宋体" w:hint="eastAsia"/>
          <w:sz w:val="24"/>
        </w:rPr>
        <w:t>）（</w:t>
      </w:r>
      <w:r>
        <w:rPr>
          <w:rFonts w:ascii="宋体" w:hAnsi="宋体" w:hint="eastAsia"/>
          <w:sz w:val="24"/>
        </w:rPr>
        <w:t>fēi</w:t>
      </w:r>
      <w:r w:rsidR="000F5B76">
        <w:rPr>
          <w:rFonts w:ascii="宋体" w:hAnsi="宋体" w:hint="eastAsia"/>
          <w:sz w:val="24"/>
        </w:rPr>
        <w:t>）</w:t>
      </w:r>
      <w:r w:rsidR="00762F5D">
        <w:rPr>
          <w:rFonts w:ascii="宋体" w:hAnsi="宋体" w:hint="eastAsia"/>
          <w:sz w:val="24"/>
        </w:rPr>
        <w:t xml:space="preserve"> </w:t>
      </w:r>
      <w:r w:rsidR="00762F5D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怒</w:t>
      </w:r>
      <w:r w:rsidRPr="00762F5D">
        <w:rPr>
          <w:rFonts w:ascii="宋体" w:hAnsi="宋体" w:hint="eastAsia"/>
          <w:sz w:val="24"/>
          <w:em w:val="dot"/>
        </w:rPr>
        <w:t>号</w:t>
      </w:r>
      <w:r w:rsidR="000F5B7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háo</w:t>
      </w:r>
      <w:r w:rsidR="000F5B76">
        <w:rPr>
          <w:rFonts w:ascii="宋体" w:hAnsi="宋体" w:hint="eastAsia"/>
          <w:sz w:val="24"/>
        </w:rPr>
        <w:t>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762F5D">
        <w:rPr>
          <w:rFonts w:ascii="宋体" w:hAnsi="宋体" w:hint="eastAsia"/>
          <w:sz w:val="24"/>
          <w:em w:val="dot"/>
        </w:rPr>
        <w:t>樯</w:t>
      </w:r>
      <w:r>
        <w:rPr>
          <w:rFonts w:ascii="宋体" w:hAnsi="宋体" w:hint="eastAsia"/>
          <w:sz w:val="24"/>
        </w:rPr>
        <w:t>倾</w:t>
      </w:r>
      <w:r w:rsidRPr="00762F5D">
        <w:rPr>
          <w:rFonts w:ascii="宋体" w:hAnsi="宋体" w:hint="eastAsia"/>
          <w:sz w:val="24"/>
          <w:em w:val="dot"/>
        </w:rPr>
        <w:t>楫</w:t>
      </w:r>
      <w:r>
        <w:rPr>
          <w:rFonts w:ascii="宋体" w:hAnsi="宋体" w:hint="eastAsia"/>
          <w:sz w:val="24"/>
        </w:rPr>
        <w:t>摧（qián</w:t>
      </w:r>
      <w:r w:rsidR="000F5B76">
        <w:rPr>
          <w:rFonts w:ascii="宋体" w:hAnsi="宋体" w:hint="eastAsia"/>
          <w:sz w:val="24"/>
        </w:rPr>
        <w:t>ɡ</w:t>
      </w:r>
      <w:r>
        <w:rPr>
          <w:rFonts w:ascii="宋体" w:hAnsi="宋体" w:hint="eastAsia"/>
          <w:sz w:val="24"/>
        </w:rPr>
        <w:t>）（jí）</w:t>
      </w:r>
      <w:r w:rsidR="000F5B76">
        <w:rPr>
          <w:rFonts w:ascii="宋体" w:hAnsi="宋体" w:hint="eastAsia"/>
          <w:sz w:val="24"/>
        </w:rPr>
        <w:t xml:space="preserve"> </w:t>
      </w:r>
      <w:r w:rsidR="000F5B76">
        <w:rPr>
          <w:rFonts w:ascii="宋体" w:hAnsi="宋体"/>
          <w:sz w:val="24"/>
        </w:rPr>
        <w:t xml:space="preserve">    </w:t>
      </w:r>
      <w:r w:rsidRPr="00762F5D">
        <w:rPr>
          <w:rFonts w:ascii="宋体" w:hAnsi="宋体" w:hint="eastAsia"/>
          <w:sz w:val="24"/>
          <w:em w:val="dot"/>
        </w:rPr>
        <w:t>薄</w:t>
      </w:r>
      <w:r>
        <w:rPr>
          <w:rFonts w:ascii="宋体" w:hAnsi="宋体" w:hint="eastAsia"/>
          <w:sz w:val="24"/>
        </w:rPr>
        <w:t>暮</w:t>
      </w:r>
      <w:r w:rsidRPr="00762F5D">
        <w:rPr>
          <w:rFonts w:ascii="宋体" w:hAnsi="宋体" w:hint="eastAsia"/>
          <w:sz w:val="24"/>
          <w:em w:val="dot"/>
        </w:rPr>
        <w:t>冥</w:t>
      </w:r>
      <w:r>
        <w:rPr>
          <w:rFonts w:ascii="宋体" w:hAnsi="宋体" w:hint="eastAsia"/>
          <w:sz w:val="24"/>
        </w:rPr>
        <w:t>冥（bó）（mín</w:t>
      </w:r>
      <w:r w:rsidR="000F5B76">
        <w:rPr>
          <w:rFonts w:ascii="宋体" w:hAnsi="宋体" w:hint="eastAsia"/>
          <w:sz w:val="24"/>
        </w:rPr>
        <w:t>ɡ</w:t>
      </w:r>
      <w:r>
        <w:rPr>
          <w:rFonts w:ascii="宋体" w:hAnsi="宋体" w:hint="eastAsia"/>
          <w:sz w:val="24"/>
        </w:rPr>
        <w:t>）</w:t>
      </w:r>
      <w:r w:rsidR="000F5B76">
        <w:rPr>
          <w:rFonts w:ascii="宋体" w:hAnsi="宋体" w:hint="eastAsia"/>
          <w:sz w:val="24"/>
        </w:rPr>
        <w:t xml:space="preserve"> </w:t>
      </w:r>
      <w:r w:rsidR="000F5B76">
        <w:rPr>
          <w:rFonts w:ascii="宋体" w:hAnsi="宋体"/>
          <w:sz w:val="24"/>
        </w:rPr>
        <w:t xml:space="preserve">      </w:t>
      </w:r>
      <w:r w:rsidRPr="00762F5D">
        <w:rPr>
          <w:rFonts w:ascii="宋体" w:hAnsi="宋体" w:hint="eastAsia"/>
          <w:sz w:val="24"/>
          <w:em w:val="dot"/>
        </w:rPr>
        <w:t>嗟夫</w:t>
      </w:r>
      <w:r>
        <w:rPr>
          <w:rFonts w:ascii="宋体" w:hAnsi="宋体" w:hint="eastAsia"/>
          <w:sz w:val="24"/>
        </w:rPr>
        <w:t>（jiēfū）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2.顺畅读，把握节奏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第一步，指导读：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（1）骈句的节奏要整齐对称。例句：北通∕巫峡，南极∕潇湘。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（2）散句的节奏要根据意义来停顿。例句：刻∕唐贤今人诗赋∕于其上。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（3）重点词语要重读。例句：滕子京</w:t>
      </w:r>
      <w:r w:rsidRPr="00762F5D">
        <w:rPr>
          <w:rFonts w:ascii="宋体" w:hAnsi="宋体" w:hint="eastAsia"/>
          <w:sz w:val="24"/>
          <w:em w:val="dot"/>
        </w:rPr>
        <w:t>谪守</w:t>
      </w:r>
      <w:r>
        <w:rPr>
          <w:rFonts w:ascii="宋体" w:hAnsi="宋体" w:hint="eastAsia"/>
          <w:sz w:val="24"/>
        </w:rPr>
        <w:t>巴陵郡。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第二步，自由读：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（1）个读，读准停顿、重音、语气。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（2）点读，小组内评价朗读。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（3）齐读，交流重点句读，全班齐读。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越∕明年，政通∕人和，百废∕具兴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然则∕北通∕巫峡，南极∕潇湘，迁客∕骚人，多会∕于此，览物∕之情，得无∕异乎？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若夫∕淫雨霏霏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予尝求∕古仁人∕之心，或∕异∕二者之为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先∕天下之忧∕而忧，后∕天下之乐∕而乐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3.动听读，读出情绪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（1）听读感受情绪（播放朗读录音）。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（2）自读分享情绪。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第1段以叙事为主，要读出平缓沉稳之情。例如：庆历四年春，滕子京谪守巴陵郡。越明年，政通人和，百废具兴，乃重修岳阳楼，增其旧制，刻唐贤今人诗赋于其上，属予作文以记之。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同是写景，第2段要读出激昂豪迈之情。例如：衔远山，吞长江，浩浩汤汤，横无际涯，朝晖夕阴，气象万千，此则岳阳楼之大观也。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第3段要读出悲凉失落之感。例如：若夫淫雨霏霏，连月不开，阴风怒号，浊浪排空，日星隐曜，山岳潜形，商旅不行，樯倾楫摧，薄暮冥冥，虎啸猿啼。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第4段要读出欢快愉悦之情。例如：至若春和景明，波澜不惊，上下天光，一碧万顷，沙鸥翔集，锦鳞游泳，岸芷汀兰，郁郁青青。</w:t>
      </w:r>
    </w:p>
    <w:p w:rsidR="00D92B82" w:rsidRDefault="00E95505" w:rsidP="00D92B8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92B82">
        <w:rPr>
          <w:rFonts w:ascii="宋体" w:hAnsi="宋体" w:hint="eastAsia"/>
          <w:sz w:val="24"/>
        </w:rPr>
        <w:t>本文生字词较多，一定要先读准字音，认准字形结构。从句式看，骈散结合，读起来朗朗上口，可以感受音韵美。加强诵读训练，可以培养语感，快速成诵，促进感知文本内容。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4.寻找读，积累词句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（1）找出文中出现的成语，并探究它们在今天的意义。</w:t>
      </w:r>
    </w:p>
    <w:p w:rsidR="00D92B82" w:rsidRPr="00E95505" w:rsidRDefault="00E95505" w:rsidP="00E95505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气象万千：形容景色和事物多种多样，非常壮观。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政通人和：政事顺遂，人民和乐。形容国泰民安。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百废具兴：各种被废置的或该办未办的事业都兴办起来。（在现代汉语中，“具”写作“俱”）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浩浩汤汤：水势浩大的样子。（在现代汉语中，多写作“浩浩荡荡”）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心旷神怡：心情舒畅，精神愉快。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（2）找出文中的名言警句。</w:t>
      </w:r>
    </w:p>
    <w:p w:rsidR="00D92B82" w:rsidRPr="00E95505" w:rsidRDefault="00E95505" w:rsidP="00E95505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不以物喜，不以己悲。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居庙堂之高则忧其民，处江湖之远则忧其君。 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先天下之忧而忧，后天下之乐而乐。</w:t>
      </w:r>
    </w:p>
    <w:p w:rsidR="00D92B82" w:rsidRDefault="00E95505" w:rsidP="00D92B8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92B82">
        <w:rPr>
          <w:rFonts w:ascii="宋体" w:hAnsi="宋体" w:hint="eastAsia"/>
          <w:sz w:val="24"/>
        </w:rPr>
        <w:t>古词新用，名言警句励志，既要学有所获，又要学有所用。</w:t>
      </w:r>
    </w:p>
    <w:p w:rsidR="00D92B82" w:rsidRPr="00D92B82" w:rsidRDefault="00D92B82" w:rsidP="00D92B82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D92B82">
        <w:rPr>
          <w:rFonts w:ascii="宋体" w:hAnsi="宋体" w:hint="eastAsia"/>
          <w:b/>
          <w:sz w:val="24"/>
          <w:szCs w:val="28"/>
        </w:rPr>
        <w:t>四、读通，理解文意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1.寻找读，理解重点词语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利用工具书，参照注释，了解重点文言词语的意思和用法。（可参见《状元大课堂》P81“字词清单”）</w:t>
      </w:r>
    </w:p>
    <w:p w:rsidR="00D92B82" w:rsidRPr="00E95505" w:rsidRDefault="00E95505" w:rsidP="00E95505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（1）通假字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百废</w:t>
      </w:r>
      <w:r w:rsidRPr="00E95505">
        <w:rPr>
          <w:rFonts w:ascii="宋体" w:hAnsi="宋体" w:hint="eastAsia"/>
          <w:sz w:val="24"/>
          <w:em w:val="dot"/>
        </w:rPr>
        <w:t>具</w:t>
      </w:r>
      <w:r>
        <w:rPr>
          <w:rFonts w:ascii="宋体" w:hAnsi="宋体" w:hint="eastAsia"/>
          <w:sz w:val="24"/>
        </w:rPr>
        <w:t>兴（“具”同“俱”，全、皆）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95505">
        <w:rPr>
          <w:rFonts w:ascii="宋体" w:hAnsi="宋体" w:hint="eastAsia"/>
          <w:sz w:val="24"/>
          <w:em w:val="dot"/>
        </w:rPr>
        <w:t>属</w:t>
      </w:r>
      <w:r>
        <w:rPr>
          <w:rFonts w:ascii="宋体" w:hAnsi="宋体" w:hint="eastAsia"/>
          <w:sz w:val="24"/>
        </w:rPr>
        <w:t>予作文以记之（“属”同“嘱”，嘱托）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（2）一词多义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极：南</w:t>
      </w:r>
      <w:r w:rsidRPr="00E95505">
        <w:rPr>
          <w:rFonts w:ascii="宋体" w:hAnsi="宋体" w:hint="eastAsia"/>
          <w:sz w:val="24"/>
          <w:em w:val="dot"/>
        </w:rPr>
        <w:t>极</w:t>
      </w:r>
      <w:r>
        <w:rPr>
          <w:rFonts w:ascii="宋体" w:hAnsi="宋体" w:hint="eastAsia"/>
          <w:sz w:val="24"/>
        </w:rPr>
        <w:t>潇湘（至、到达）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此乐何</w:t>
      </w:r>
      <w:r w:rsidRPr="00E95505">
        <w:rPr>
          <w:rFonts w:ascii="宋体" w:hAnsi="宋体" w:hint="eastAsia"/>
          <w:sz w:val="24"/>
          <w:em w:val="dot"/>
        </w:rPr>
        <w:t>极</w:t>
      </w:r>
      <w:r>
        <w:rPr>
          <w:rFonts w:ascii="宋体" w:hAnsi="宋体" w:hint="eastAsia"/>
          <w:sz w:val="24"/>
        </w:rPr>
        <w:t>（尽头）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感</w:t>
      </w:r>
      <w:r w:rsidRPr="00E95505">
        <w:rPr>
          <w:rFonts w:ascii="宋体" w:hAnsi="宋体" w:hint="eastAsia"/>
          <w:sz w:val="24"/>
          <w:em w:val="dot"/>
        </w:rPr>
        <w:t>极</w:t>
      </w:r>
      <w:r>
        <w:rPr>
          <w:rFonts w:ascii="宋体" w:hAnsi="宋体" w:hint="eastAsia"/>
          <w:sz w:val="24"/>
        </w:rPr>
        <w:t>而悲者矣（到达极点）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观：予</w:t>
      </w:r>
      <w:r w:rsidRPr="00E95505">
        <w:rPr>
          <w:rFonts w:ascii="宋体" w:hAnsi="宋体" w:hint="eastAsia"/>
          <w:sz w:val="24"/>
          <w:em w:val="dot"/>
        </w:rPr>
        <w:t>观</w:t>
      </w:r>
      <w:r>
        <w:rPr>
          <w:rFonts w:ascii="宋体" w:hAnsi="宋体" w:hint="eastAsia"/>
          <w:sz w:val="24"/>
        </w:rPr>
        <w:t>夫巴陵胜状（看、观赏）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此则岳阳楼之大</w:t>
      </w:r>
      <w:r w:rsidRPr="00E95505">
        <w:rPr>
          <w:rFonts w:ascii="宋体" w:hAnsi="宋体" w:hint="eastAsia"/>
          <w:sz w:val="24"/>
          <w:em w:val="dot"/>
        </w:rPr>
        <w:t>观</w:t>
      </w:r>
      <w:r>
        <w:rPr>
          <w:rFonts w:ascii="宋体" w:hAnsi="宋体" w:hint="eastAsia"/>
          <w:sz w:val="24"/>
        </w:rPr>
        <w:t>也（景象）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一：在洞庭</w:t>
      </w:r>
      <w:r w:rsidRPr="00E95505"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湖（全，整个）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 w:rsidRPr="00E95505"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碧万顷（数词，一）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长烟</w:t>
      </w:r>
      <w:r w:rsidRPr="00E95505"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空（全）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国：去</w:t>
      </w:r>
      <w:r w:rsidRPr="00E95505">
        <w:rPr>
          <w:rFonts w:ascii="宋体" w:hAnsi="宋体" w:hint="eastAsia"/>
          <w:sz w:val="24"/>
          <w:em w:val="dot"/>
        </w:rPr>
        <w:t>国</w:t>
      </w:r>
      <w:r>
        <w:rPr>
          <w:rFonts w:ascii="宋体" w:hAnsi="宋体" w:hint="eastAsia"/>
          <w:sz w:val="24"/>
        </w:rPr>
        <w:t>怀乡（国都）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 w:rsidRPr="00E95505">
        <w:rPr>
          <w:rFonts w:ascii="宋体" w:hAnsi="宋体" w:hint="eastAsia"/>
          <w:sz w:val="24"/>
          <w:em w:val="dot"/>
        </w:rPr>
        <w:t>国</w:t>
      </w:r>
      <w:r>
        <w:rPr>
          <w:rFonts w:ascii="宋体" w:hAnsi="宋体" w:hint="eastAsia"/>
          <w:sz w:val="24"/>
        </w:rPr>
        <w:t>恒亡（国家）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以：不</w:t>
      </w:r>
      <w:r w:rsidRPr="00E95505">
        <w:rPr>
          <w:rFonts w:ascii="宋体" w:hAnsi="宋体" w:hint="eastAsia"/>
          <w:sz w:val="24"/>
          <w:em w:val="dot"/>
        </w:rPr>
        <w:t>以</w:t>
      </w:r>
      <w:r>
        <w:rPr>
          <w:rFonts w:ascii="宋体" w:hAnsi="宋体" w:hint="eastAsia"/>
          <w:sz w:val="24"/>
        </w:rPr>
        <w:t>物喜（介词，因为）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属予作文</w:t>
      </w:r>
      <w:r w:rsidRPr="00E95505">
        <w:rPr>
          <w:rFonts w:ascii="宋体" w:hAnsi="宋体" w:hint="eastAsia"/>
          <w:sz w:val="24"/>
          <w:em w:val="dot"/>
        </w:rPr>
        <w:t>以</w:t>
      </w:r>
      <w:r>
        <w:rPr>
          <w:rFonts w:ascii="宋体" w:hAnsi="宋体" w:hint="eastAsia"/>
          <w:sz w:val="24"/>
        </w:rPr>
        <w:t>记之（连词，来）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（3）词类活用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百</w:t>
      </w:r>
      <w:r w:rsidRPr="00E95505">
        <w:rPr>
          <w:rFonts w:ascii="宋体" w:hAnsi="宋体" w:hint="eastAsia"/>
          <w:sz w:val="24"/>
          <w:em w:val="dot"/>
        </w:rPr>
        <w:t>废</w:t>
      </w:r>
      <w:r>
        <w:rPr>
          <w:rFonts w:ascii="宋体" w:hAnsi="宋体" w:hint="eastAsia"/>
          <w:sz w:val="24"/>
        </w:rPr>
        <w:t>具兴（形容词用作名词，荒废了的事业）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（4）虚词</w:t>
      </w:r>
    </w:p>
    <w:p w:rsidR="00E95505" w:rsidRDefault="00D92B82" w:rsidP="00D92B8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95505">
        <w:rPr>
          <w:rFonts w:ascii="宋体" w:hAnsi="宋体" w:hint="eastAsia"/>
          <w:sz w:val="24"/>
          <w:em w:val="dot"/>
        </w:rPr>
        <w:t>然则</w:t>
      </w:r>
      <w:r>
        <w:rPr>
          <w:rFonts w:ascii="宋体" w:hAnsi="宋体" w:hint="eastAsia"/>
          <w:sz w:val="24"/>
        </w:rPr>
        <w:t>北通巫峡（如此……那么）</w:t>
      </w:r>
      <w:r w:rsidR="00E95505">
        <w:rPr>
          <w:rFonts w:ascii="宋体" w:hAnsi="宋体" w:hint="eastAsia"/>
          <w:sz w:val="24"/>
        </w:rPr>
        <w:t xml:space="preserve"> </w:t>
      </w:r>
      <w:r w:rsidR="00E95505">
        <w:rPr>
          <w:rFonts w:ascii="宋体" w:hAnsi="宋体"/>
          <w:sz w:val="24"/>
        </w:rPr>
        <w:t xml:space="preserve">   </w:t>
      </w:r>
      <w:r w:rsidRPr="00E95505">
        <w:rPr>
          <w:rFonts w:ascii="宋体" w:hAnsi="宋体" w:hint="eastAsia"/>
          <w:sz w:val="24"/>
          <w:em w:val="dot"/>
        </w:rPr>
        <w:t>若夫</w:t>
      </w:r>
      <w:r>
        <w:rPr>
          <w:rFonts w:ascii="宋体" w:hAnsi="宋体" w:hint="eastAsia"/>
          <w:sz w:val="24"/>
        </w:rPr>
        <w:t>淫雨霏霏（用在一段话开头，以引起下文）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E95505">
        <w:rPr>
          <w:rFonts w:ascii="宋体" w:hAnsi="宋体" w:hint="eastAsia"/>
          <w:sz w:val="24"/>
          <w:em w:val="dot"/>
        </w:rPr>
        <w:t>则</w:t>
      </w:r>
      <w:r>
        <w:rPr>
          <w:rFonts w:ascii="宋体" w:hAnsi="宋体" w:hint="eastAsia"/>
          <w:sz w:val="24"/>
        </w:rPr>
        <w:t>有心旷神怡（就）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2.翻译读，理解句意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与同桌探讨翻译，疑难共同解决。</w:t>
      </w:r>
    </w:p>
    <w:p w:rsidR="00D92B82" w:rsidRPr="00E95505" w:rsidRDefault="00E95505" w:rsidP="00E95505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（1）越明年，政通人和，百废具兴。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（2）乃重修岳阳楼，增其旧制，刻唐贤今人诗赋于其上。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（3）属予作文以记之。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（4）此则岳阳楼之大观也，前人之述备矣。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（5）然则北通巫峡，南极潇湘，迁客骚人，多会于此，览物之情，得无异乎？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（6）登斯楼也，则有去国怀乡，忧谗畏讥，满目萧然，感极而悲者矣。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（7）皓月千里，浮光跃金，静影沉璧。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（8）登斯楼也，则有心旷神怡，宠辱偕忘，把酒临风，其喜洋洋者矣。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（9）不以物喜，不以己悲。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（10）居庙堂之高则忧其民，处江湖之远则忧其君。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（11）其必曰“先天下之忧而忧，后天下之乐而乐”乎！</w:t>
      </w:r>
    </w:p>
    <w:p w:rsidR="00D92B82" w:rsidRDefault="00D92B82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（12）噫！微斯人，吾谁与归？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3.整合读，熟悉内容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正确、流利、有感情地朗读课文。</w:t>
      </w:r>
    </w:p>
    <w:p w:rsidR="00D92B82" w:rsidRDefault="00E95505" w:rsidP="00D92B8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92B82">
        <w:rPr>
          <w:rFonts w:ascii="宋体" w:hAnsi="宋体" w:hint="eastAsia"/>
          <w:sz w:val="24"/>
        </w:rPr>
        <w:t>由音读到义读，最后整合朗读，反复朗读课文，使学生能尽快熟悉文本内容，以达到熟读成诵的目的。</w:t>
      </w:r>
    </w:p>
    <w:p w:rsidR="00D92B82" w:rsidRDefault="00D92B82" w:rsidP="00D92B82">
      <w:pPr>
        <w:spacing w:line="360" w:lineRule="auto"/>
        <w:jc w:val="left"/>
        <w:rPr>
          <w:rFonts w:ascii="宋体" w:hAnsi="宋体" w:hint="eastAsia"/>
          <w:sz w:val="24"/>
        </w:rPr>
      </w:pPr>
      <w:r w:rsidRPr="00D92B82">
        <w:rPr>
          <w:rFonts w:ascii="宋体" w:hAnsi="宋体" w:hint="eastAsia"/>
          <w:b/>
          <w:sz w:val="24"/>
          <w:szCs w:val="28"/>
        </w:rPr>
        <w:t>五、布置作业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1.识记本节课积累的文言词汇。</w:t>
      </w:r>
    </w:p>
    <w:p w:rsidR="00D92B82" w:rsidRDefault="00D92B82" w:rsidP="00D92B8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2.有感情地朗读课文，并能熟读成诵。</w:t>
      </w:r>
    </w:p>
    <w:p w:rsidR="00D92B82" w:rsidRDefault="00E95505" w:rsidP="00D92B8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D92B82">
        <w:rPr>
          <w:rFonts w:ascii="宋体" w:hAnsi="宋体" w:hint="eastAsia"/>
          <w:sz w:val="24"/>
        </w:rPr>
        <w:t>积累课内学习的文言词汇，朗读并背诵课文，增强文言语感。</w:t>
      </w:r>
    </w:p>
    <w:p w:rsidR="00D92B82" w:rsidRPr="00D92B82" w:rsidRDefault="00D92B82" w:rsidP="00D92B82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1.整体感知作者的写作意图及思路。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2.学习叙事、写景、抒情和议论融为一体的写法。</w:t>
      </w:r>
    </w:p>
    <w:p w:rsidR="0076735E" w:rsidRP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3.分析迁客骚人的眼中景、览物情和悲喜观。</w:t>
      </w:r>
    </w:p>
    <w:p w:rsidR="0076735E" w:rsidRPr="008438C7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76735E" w:rsidRPr="00270C1F" w:rsidRDefault="0076735E" w:rsidP="00270C1F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一、</w:t>
      </w:r>
      <w:r w:rsidR="00E95505" w:rsidRPr="00270C1F">
        <w:rPr>
          <w:rFonts w:ascii="宋体" w:hAnsi="宋体" w:hint="eastAsia"/>
          <w:b/>
          <w:sz w:val="24"/>
          <w:szCs w:val="28"/>
        </w:rPr>
        <w:t>再读，读出内容与思路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1.自读，读出每段主要内容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2.辨读，读出语言表达方式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第1段：滕子京谪守巴陵郡的政绩，交代作记缘由。（叙事）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第2段：概括描写洞庭湖全方位的胜景，是登楼所见。（融情于景）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第3、4段：细致描写洞庭湖阴晴之景带来的悲喜之情，是登楼所感。（写景抒情）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第5段：抒写“不以物喜，不以己悲”的胸怀和先忧后乐的人生抱负，是劝勉言志。（议论抒情）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3.析读，读出本文写作思路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第1段：作记缘由，引出下文。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第2段：用洞庭湖胜景引出后面两段迁客骚人的览物之情。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第3、4段：抒发迁客骚人看到阴晴之景所产生的悲喜之情，为下文的议论做铺垫。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第5段：阐述古仁人的“不以物喜，不以己悲”的胸怀，与迁客骚人形成对比，总结全文。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4.思读，读出略写楼详写湖之因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时滕子京谪贬岳州，情绪十分低落，范仲淹担心他惹出祸患，想找机会劝他，所以作者借滕子京请他为新修的岳阳楼作记的契机，将洞庭湖晦明变化、风雨阴晴的景色与“迁客骚人”的“览物之情”联系起来，跳出一般亭台楼记的框架，将立意放在抒写政治胸怀和思想抱负上，规劝朋友“不以物喜，不以己悲”，并以“先天下之忧而忧，后天下之乐而乐”的济世情怀与之共勉。既完成了楼记之作，亦收到规劝之效。</w:t>
      </w:r>
    </w:p>
    <w:p w:rsidR="00E95505" w:rsidRDefault="00270C1F" w:rsidP="00E95505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E95505">
        <w:rPr>
          <w:rFonts w:ascii="宋体" w:hAnsi="宋体" w:hint="eastAsia"/>
          <w:sz w:val="24"/>
        </w:rPr>
        <w:t>通过四步读，梳理课文内容、思路，将长文章读短，能更明晰地体会作者打破唐代亭台楼记以记事为主，议论、抒情为辅的写法，同时吸收骈体文的特点，加重了议论、抒情的色彩，充分表达了自己的创作主旨，让学生能看出并鉴赏到这一写法。</w:t>
      </w:r>
    </w:p>
    <w:p w:rsidR="00E95505" w:rsidRPr="00270C1F" w:rsidRDefault="00E95505" w:rsidP="00270C1F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70C1F">
        <w:rPr>
          <w:rFonts w:ascii="宋体" w:hAnsi="宋体" w:hint="eastAsia"/>
          <w:b/>
          <w:sz w:val="24"/>
          <w:szCs w:val="28"/>
        </w:rPr>
        <w:t>二、议读，初识情怀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读第1段，读出你眼中的滕子京。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1.指导读，读出滕子京的身份、作为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预设：身份——谪贬；作为——政通人和，百废具兴。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2.思读，说说你眼中的滕子京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预设：“谪守巴陵郡”却“政通人和，百废具兴”，可见滕子京虽遭谪贬，却积极作为，造福一方，是一个地方好官。</w:t>
      </w:r>
    </w:p>
    <w:p w:rsidR="00E95505" w:rsidRDefault="00270C1F" w:rsidP="00E95505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E95505">
        <w:rPr>
          <w:rFonts w:ascii="宋体" w:hAnsi="宋体" w:hint="eastAsia"/>
          <w:sz w:val="24"/>
        </w:rPr>
        <w:t>了解滕子京的为官处境和情怀，让学生明白此段的内容只是作者写景抒怀的一个引子，为后面的赏析张本。</w:t>
      </w:r>
    </w:p>
    <w:p w:rsidR="00E95505" w:rsidRPr="00270C1F" w:rsidRDefault="00E95505" w:rsidP="00270C1F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70C1F">
        <w:rPr>
          <w:rFonts w:ascii="宋体" w:hAnsi="宋体" w:hint="eastAsia"/>
          <w:b/>
          <w:sz w:val="24"/>
          <w:szCs w:val="28"/>
        </w:rPr>
        <w:t>三、赏读，感观湖景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（一）瞰洞庭全景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1.自由读，领略洞庭全景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（1）读出描写洞庭全景的句子。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预设：衔远山，吞长江，浩浩汤汤，横无际涯，朝晖夕阴，气象万千。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（2）读出全景的层次，说说你的理由。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预设：空间之景——浩浩汤汤，横无际涯；时间之景——朝晖夕阴，气象万千。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（3）读出每层的感受。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预设：空间上——宽阔无边；时间上——气象万千。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（4）读出全景的特点。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预设：壮美。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2.比较读，体会用词效果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“衔远山，吞长江”中如果把“衔”改为“连”，把“吞”改为“接”，好不好？说出你的理由。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洞庭湖是无生命之物，用“衔”“吞”则使之产生生命之感，把远山、长江跟洞庭湖的关系写得活灵活现，勾勒出一幅气势磅礴的动人画面。如果用“连”“接”两字替换，则只能客观地说明三者的相对位置，画面是静止的，缺少灵气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3.设疑读，感悟段落作用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（1）为什么略写岳阳楼之大观？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预设：第一，前人之述备矣；第二，这不是作者的写作意图。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（2）作者运用“然则”一词，从写岳阳楼的地理形势转入到写什么?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预设：写“迁客骚人”的“览物之情”，提出一个“异”字，从而开启下文，引出全文的主体。</w:t>
      </w:r>
    </w:p>
    <w:p w:rsidR="00E95505" w:rsidRDefault="00270C1F" w:rsidP="00E95505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E95505">
        <w:rPr>
          <w:rFonts w:ascii="宋体" w:hAnsi="宋体" w:hint="eastAsia"/>
          <w:sz w:val="24"/>
        </w:rPr>
        <w:t>让学生明白此段只为过渡，虽写壮阔湖景，但只粗画线条，因为引出“迁客骚人”的览物之情才是目的所在，以激发学生对“览物之情”阅读的好奇心。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（二）感洞庭阴晴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1.自由读，读出音韵之美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（1）放声诵读。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若夫淫雨霏霏，连月不开，阴风怒号，浊浪排空，日星隐曜，山岳潜形，商旅不行，樯倾楫摧，薄暮冥冥，虎啸猿啼。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至若春和景明，波澜不惊，上下天光，一碧万顷，沙鸥翔集，锦鳞游泳，岸芷汀兰，郁郁青青。而或长烟一空，皓月千里，浮光跃金，静影沉璧，渔歌互答。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（2）互读，发现句式特点。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预设：四字句，以骈句为主。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（3）评读，体会句式效果。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预设：在散文中穿插大量骈句，骈散结合,使文章节奏明快、语言错落有致,读来抑扬顿挫,和谐悦耳,易于熟读成诵，形成音乐美。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2.对比读，读出景情之异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（1）第3段描绘了怎样的画面？渲染了怎样的气氛？产生了什么心情？为什么会有这种心情？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预设：洞庭风雨图。作者用“淫雨”“阴风”“浊浪”“薄暮”等词营造了一种日月无光、暮色沉沉、虎啸猿啼的“悲”的气氛。因为自己“去国怀乡”，所以“感极而悲”。（以己悲）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（2）第4段描绘了怎样的画面？渲染了怎样的气氛？产生了什么心情？为什么会有这种心情？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预设:洞庭春晴图。作者绘出了春风和煦、景色明丽、水天一色的良辰美景，更有鸥鸟翱翔、鱼儿畅游、花草郁青的景色，渲染了“喜”的气氛。因为“把酒临风”，所以“其喜洋洋”。（以物喜）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（3）分别用两个字概括这两段文字描绘的景物的特点。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预设：凄美、优美。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3.思考读，读出景情之用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（1）这两段写景的目的是什么？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预设：借景抒情。写洞庭湖的阴晴景象，是为了抒发登楼者“迁客骚人”一悲一喜的“览物之情”。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（2）作者赞赏这种阴晴悲喜的心情变化吗？</w:t>
      </w:r>
    </w:p>
    <w:p w:rsidR="00E95505" w:rsidRDefault="00E95505" w:rsidP="00E9550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不赞赏。作者缘情设景，以洞庭湖阴晴之景来体现迁客骚人“以物喜，以己悲”的心态，为的是通过对比引出古仁人“不以物喜，不以己悲”的更为高尚的人生境界，然后留给滕子京自己去甄别、选择。既扣住了楼记，又达到了委婉规劝的目的。</w:t>
      </w:r>
    </w:p>
    <w:p w:rsidR="0076735E" w:rsidRDefault="00270C1F" w:rsidP="00E95505">
      <w:pPr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="00E95505">
        <w:rPr>
          <w:rFonts w:ascii="宋体" w:hAnsi="宋体" w:hint="eastAsia"/>
          <w:sz w:val="24"/>
        </w:rPr>
        <w:t>这两段对比写景，即景抒情。既让学生感受到骈散结合、错落有致、字斟句酌、精妙传神的语言美，也让学生徜徉在雨湖、晴湖的意境美中，却又忽然发觉这样的景与情却不是作者所赞赏的，那作者所追慕的又是怎样的情怀呢？这能激发学生深入思考。</w:t>
      </w:r>
    </w:p>
    <w:p w:rsidR="00270C1F" w:rsidRDefault="00270C1F" w:rsidP="00270C1F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270C1F">
        <w:rPr>
          <w:rFonts w:ascii="宋体" w:hAnsi="宋体" w:hint="eastAsia"/>
          <w:b/>
          <w:sz w:val="36"/>
          <w:szCs w:val="36"/>
        </w:rPr>
        <w:t>第3课时</w:t>
      </w:r>
    </w:p>
    <w:p w:rsidR="00270C1F" w:rsidRDefault="00270C1F" w:rsidP="00270C1F">
      <w:pPr>
        <w:spacing w:line="360" w:lineRule="auto"/>
        <w:jc w:val="left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课时目标</w:t>
      </w:r>
      <w:r w:rsidRPr="00EB5615">
        <w:rPr>
          <w:rFonts w:ascii="宋体" w:hAnsi="宋体" w:hint="eastAsia"/>
          <w:b/>
          <w:sz w:val="24"/>
        </w:rPr>
        <w:t>】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1.认识古仁人的悲喜观。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2.理解“先天下之忧而忧，后天下之乐而乐”的内涵。</w:t>
      </w:r>
    </w:p>
    <w:p w:rsidR="00270C1F" w:rsidRDefault="00270C1F" w:rsidP="00270C1F">
      <w:pPr>
        <w:spacing w:line="360" w:lineRule="auto"/>
        <w:ind w:firstLineChars="200" w:firstLine="480"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sz w:val="24"/>
        </w:rPr>
        <w:t>3.微练笔，感悟作者的思想情怀。</w:t>
      </w:r>
    </w:p>
    <w:p w:rsidR="00270C1F" w:rsidRDefault="00270C1F" w:rsidP="00270C1F">
      <w:pPr>
        <w:spacing w:line="360" w:lineRule="auto"/>
        <w:jc w:val="left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教学过程</w:t>
      </w:r>
      <w:r w:rsidRPr="00EB5615">
        <w:rPr>
          <w:rFonts w:ascii="宋体" w:hAnsi="宋体" w:hint="eastAsia"/>
          <w:b/>
          <w:sz w:val="24"/>
        </w:rPr>
        <w:t>】</w:t>
      </w:r>
    </w:p>
    <w:p w:rsidR="00270C1F" w:rsidRPr="00270C1F" w:rsidRDefault="00270C1F" w:rsidP="00270C1F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 w:rsidRPr="00270C1F">
        <w:rPr>
          <w:rFonts w:ascii="宋体" w:hAnsi="宋体" w:hint="eastAsia"/>
          <w:b/>
          <w:sz w:val="24"/>
          <w:szCs w:val="28"/>
        </w:rPr>
        <w:t>一、辨读，理解作者情怀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1.品读作者的胸襟句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（1）“览物之情，得无异乎”和“或异二者之为”中的“异”各指什么？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览物之情，得无异乎”中的“异”是指迁客骚人因阴晴的自然天气产生的或悲或喜的不同感情；“或异二者之为”中的“异”是指“古仁人”不同于迁客骚人，他们的思想感情能不受自然风物好坏的影响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（2）“古仁人之心”是怎样的？如何理解？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预设：不以物喜，不以己悲。古仁人的悲喜情感跟外物的好坏没有关系，跟个人的升迁际遇也没有关系。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（3）作者为什么要写“古仁人之心”？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预设：借此来表达自己对这种博大胸襟的追求，并借此规劝滕子京放平心态。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2.品读作者的情怀句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（1）“古仁人”的忧乐观是怎样的？如何理解？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居庙堂之高则忧其民，处江湖之远则忧其君。意思是在朝廷里做高官就应当心系百姓，处在僻远的江湖间也不能忘记关注国家安危。古仁人为官在任，无论身处朝廷，还是被贬地方，心里始终装的是国家和人民，可谓是“心忧天下”。国家强盛了，人民幸福了，他们才会快乐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（2）作者为什么要写“古仁人”的忧？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预设：借此来表达自己忧国忧民的情怀。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3.品读作者的抱负句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（1）作者的抱负是怎样的？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预设：先天下之忧而忧，后天下之乐而乐。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（2）这句话是作者一时冲动而说吗？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不是。作者从小就立下“不能利泽生民，非丈夫平生之志”的誓言。常自诵曰：“士当先天下之忧而忧，后天下之乐而乐也。”可见，这句话是范仲淹的心语，这次他只是想借《岳阳楼记》一文使其广为人知罢了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（3）这句话体现了作者怎样的政治理想？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预设：以治国安邦为己任，勤政亲民，积极进取，忧在天下人之前，乐在天下人之后的伟大抱负。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（4）具有这种思想的仁人志士你还知道多少？根据提示语，再补续两个仁人志士的事迹，使其构成排比句。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“进亦忧，退亦忧”，多少仁人志士无论身居庙堂，还是远处江湖，忧国忧民之心，未曾废替。有治水三过家门而不入的大禹，有，有：“先忧后乐”才是仁人情怀。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预设：有惨遭迫害以身殉国写赤诚的屈原，有身遭扣留仍手持汉节牧羊的苏武，有思虑国事喊出“天下兴亡，匹夫有责”的顾炎武。</w:t>
      </w:r>
    </w:p>
    <w:p w:rsidR="00270C1F" w:rsidRDefault="00414012" w:rsidP="00270C1F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414012">
        <w:rPr>
          <w:rFonts w:ascii="宋体" w:hAnsi="宋体" w:hint="eastAsia"/>
          <w:b/>
          <w:sz w:val="24"/>
        </w:rPr>
        <w:t>【设计意图】</w:t>
      </w:r>
      <w:r w:rsidR="00270C1F">
        <w:rPr>
          <w:rFonts w:ascii="宋体" w:hAnsi="宋体" w:hint="eastAsia"/>
          <w:sz w:val="24"/>
        </w:rPr>
        <w:t>这一段用两个设问句卒章显志。本板块采取辨读的方法，逐层剖析，通过分析第一个设问句，明确作者假托古仁人的悲喜观抒写自己的博大胸襟，即“心怀天下”；分析第二个设问句，明确作者假托古仁人的忧患之心归纳出自己的政治抱负，即“先忧后乐”。让学生从思辨的逻辑上深刻体会作者的政治理想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4.深读，读懂作者意图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析读“噫！微斯人，吾谁与归？”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（1）指导表情读。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预设：“噫”字拉长，“谁”“归”二字重读，深情，语调上扬。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（2）指导品味读。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你读出了一份什么味道？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一份敬慕——表达了对“古仁人”的向往与敬慕。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一份孤寂——表达了作者曲高和寡的孤独之感。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一份期待——表达了作者对社会多涌现忧国忧民之人的期待。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一份劝勉——表达了对滕子京的慰勉和规箴之意。</w:t>
      </w:r>
    </w:p>
    <w:p w:rsidR="00270C1F" w:rsidRPr="00270C1F" w:rsidRDefault="00270C1F" w:rsidP="00270C1F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70C1F">
        <w:rPr>
          <w:rFonts w:ascii="宋体" w:hAnsi="宋体" w:hint="eastAsia"/>
          <w:b/>
          <w:sz w:val="24"/>
          <w:szCs w:val="28"/>
        </w:rPr>
        <w:t>二、联读，体味作者情怀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阅读下面三首古诗，然后回答问题。</w:t>
      </w:r>
    </w:p>
    <w:p w:rsidR="00270C1F" w:rsidRPr="00414012" w:rsidRDefault="00414012" w:rsidP="00270C1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课件出示：</w:t>
      </w:r>
    </w:p>
    <w:p w:rsidR="00270C1F" w:rsidRDefault="00270C1F" w:rsidP="00414012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与夏十二登岳阳楼</w:t>
      </w:r>
    </w:p>
    <w:p w:rsidR="00270C1F" w:rsidRDefault="00270C1F" w:rsidP="00414012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［唐］李白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楼观岳阳尽，川迥洞庭开。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雁引愁心去，山衔好月来。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云间连下榻，天上接行杯。</w:t>
      </w:r>
    </w:p>
    <w:p w:rsidR="00414012" w:rsidRDefault="00270C1F" w:rsidP="00270C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醉后凉风起，吹人舞袖回。</w:t>
      </w:r>
    </w:p>
    <w:p w:rsidR="00270C1F" w:rsidRDefault="00270C1F" w:rsidP="00414012">
      <w:pPr>
        <w:spacing w:line="360" w:lineRule="auto"/>
        <w:ind w:firstLineChars="600" w:firstLine="14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登岳阳楼</w:t>
      </w:r>
    </w:p>
    <w:p w:rsidR="00270C1F" w:rsidRDefault="00270C1F" w:rsidP="00414012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［唐］杜甫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昔闻洞庭水，今上岳阳楼。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吴楚东南坼，乾坤日夜浮。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亲朋无一字，老病有孤舟。</w:t>
      </w:r>
    </w:p>
    <w:p w:rsidR="00414012" w:rsidRDefault="00270C1F" w:rsidP="00270C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戎马关山北，凭轩涕泗流。</w:t>
      </w:r>
    </w:p>
    <w:p w:rsidR="00270C1F" w:rsidRDefault="00270C1F" w:rsidP="00414012">
      <w:pPr>
        <w:spacing w:line="360" w:lineRule="auto"/>
        <w:ind w:firstLineChars="700" w:firstLine="16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登岳阳楼</w:t>
      </w:r>
    </w:p>
    <w:p w:rsidR="00270C1F" w:rsidRDefault="00270C1F" w:rsidP="00414012">
      <w:pPr>
        <w:spacing w:line="360" w:lineRule="auto"/>
        <w:ind w:firstLineChars="600" w:firstLine="14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［宋］陈与义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洞庭之东江水西，帘旌不动夕阳迟。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登临吴蜀横分地，徙倚湖山欲暮时。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万里来游还望远，三年多难更凭危。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白头吊古风霜里，老木沧波无限悲。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（1）三首诗歌都是诗人登岳阳楼时所作，但是三位诗人抒发的情感却并不相同。请结合诗歌内容，进行简要分析。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李白登上岳阳楼时极目远眺，看见湖水壮阔、鸿雁南飞、月升东山、楼高入云等优美景象，诗人又与友人饮酒放乐，翩翩起舞，表现了诗人遇赦后一时乐以忘忧的闲适旷达的情怀。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杜甫抚今追昔，把湖山之胜与心中山河破碎、家国多难的悲哀结合起来，抒写了身世之悲和忧时伤乱之感。</w:t>
      </w:r>
    </w:p>
    <w:p w:rsidR="00414012" w:rsidRDefault="00270C1F" w:rsidP="00270C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陈与义在黄昏时分登上岳阳楼，虽然看见湖面风平浪静，但是想到了国破家亡，自己万里逃难、未老先衰的不幸遭遇，表达了一个亡国之臣沦落天涯无尽的凄凉悲哀之情。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（2）三位诗人和范仲淹心怀天下的忧乐观相比，你有何评价？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三位诗人，一个发配途中遇赦，一个战乱中四处颠沛流离，一个国破家亡沦落天涯，他们的人生境遇不同，虽同是登上岳阳楼，但迸发出的内心体验必然各异。可谓是感物而动，乃人之常情；范仲淹虽为迁客，心中始终以国家和人民为重，宠辱不惊，可谓是不为物动，是“仁人”情怀。后者更为高尚可贵。</w:t>
      </w:r>
    </w:p>
    <w:p w:rsidR="00270C1F" w:rsidRDefault="00414012" w:rsidP="00270C1F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414012">
        <w:rPr>
          <w:rFonts w:ascii="宋体" w:hAnsi="宋体" w:hint="eastAsia"/>
          <w:b/>
          <w:sz w:val="24"/>
        </w:rPr>
        <w:t>【设计意图】</w:t>
      </w:r>
      <w:r w:rsidR="00270C1F">
        <w:rPr>
          <w:rFonts w:ascii="宋体" w:hAnsi="宋体" w:hint="eastAsia"/>
          <w:sz w:val="24"/>
        </w:rPr>
        <w:t>异文同读，在比较阅读中发现“岳阳楼”的确是文化楼，承载了太多文人名士的才情和思想；同时更能体会到范仲淹的博大胸襟和伟大抱负，拓宽学生的阅读视野。</w:t>
      </w:r>
    </w:p>
    <w:p w:rsidR="00270C1F" w:rsidRPr="00270C1F" w:rsidRDefault="00270C1F" w:rsidP="00270C1F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70C1F">
        <w:rPr>
          <w:rFonts w:ascii="宋体" w:hAnsi="宋体" w:hint="eastAsia"/>
          <w:b/>
          <w:sz w:val="24"/>
          <w:szCs w:val="28"/>
        </w:rPr>
        <w:t>三、练笔，陶冶自我情操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1.拟写课文联</w:t>
      </w:r>
      <w:r w:rsidR="00414012">
        <w:rPr>
          <w:rFonts w:ascii="宋体" w:hAnsi="宋体" w:hint="eastAsia"/>
          <w:sz w:val="24"/>
        </w:rPr>
        <w:t xml:space="preserve"> </w:t>
      </w:r>
    </w:p>
    <w:p w:rsidR="00414012" w:rsidRPr="00414012" w:rsidRDefault="00270C1F" w:rsidP="004140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上联：</w:t>
      </w:r>
      <w:r w:rsidR="00414012">
        <w:rPr>
          <w:rFonts w:ascii="宋体" w:hAnsi="宋体" w:hint="eastAsia"/>
          <w:sz w:val="24"/>
        </w:rPr>
        <w:t>_</w:t>
      </w:r>
      <w:r w:rsidR="00414012">
        <w:rPr>
          <w:rFonts w:ascii="宋体" w:hAnsi="宋体"/>
          <w:sz w:val="24"/>
        </w:rPr>
        <w:t xml:space="preserve">____________________               </w:t>
      </w:r>
      <w:r w:rsidR="00414012">
        <w:rPr>
          <w:rFonts w:ascii="宋体" w:hAnsi="宋体" w:hint="eastAsia"/>
          <w:sz w:val="24"/>
        </w:rPr>
        <w:t>上联：仁人岂会喜物悲己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下联：滕子京修岳阳楼寄托胸怀</w:t>
      </w:r>
      <w:r w:rsidR="00414012">
        <w:rPr>
          <w:rFonts w:ascii="宋体" w:hAnsi="宋体" w:hint="eastAsia"/>
          <w:sz w:val="24"/>
        </w:rPr>
        <w:t xml:space="preserve"> </w:t>
      </w:r>
      <w:r w:rsidR="00414012"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下联：</w:t>
      </w:r>
      <w:r w:rsidR="00414012">
        <w:rPr>
          <w:rFonts w:ascii="宋体" w:hAnsi="宋体" w:hint="eastAsia"/>
          <w:sz w:val="24"/>
        </w:rPr>
        <w:t>_</w:t>
      </w:r>
      <w:r w:rsidR="00414012">
        <w:rPr>
          <w:rFonts w:ascii="宋体" w:hAnsi="宋体"/>
          <w:sz w:val="24"/>
        </w:rPr>
        <w:t>_______________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预设：范仲淹绘洞庭湖抒写抱负</w:t>
      </w:r>
      <w:r w:rsidR="00414012">
        <w:rPr>
          <w:rFonts w:ascii="宋体" w:hAnsi="宋体" w:hint="eastAsia"/>
          <w:sz w:val="24"/>
        </w:rPr>
        <w:t xml:space="preserve"> </w:t>
      </w:r>
      <w:r w:rsidR="00414012"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志士怎可先乐后忧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2.与古人对话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范仲淹是一代名臣，他的忧乐思想穿越了岁月的时空，至今仍熠熠生辉，感动着你我。同学们，你想对他说点什么吗？请以《范公，我想对你说》为题写一段250字左右的文字，</w:t>
      </w:r>
      <w:r>
        <w:rPr>
          <w:rFonts w:ascii="宋体" w:hAnsi="宋体" w:hint="eastAsia"/>
          <w:sz w:val="24"/>
        </w:rPr>
        <w:lastRenderedPageBreak/>
        <w:t>写出真情实感，尽量用上一些骈句。</w:t>
      </w:r>
    </w:p>
    <w:p w:rsidR="00270C1F" w:rsidRPr="00414012" w:rsidRDefault="00414012" w:rsidP="00270C1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课件出示：</w:t>
      </w:r>
    </w:p>
    <w:p w:rsidR="00270C1F" w:rsidRDefault="00270C1F" w:rsidP="00414012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范公，我想对你说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范老前辈：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你好！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你的《岳阳楼记》，让我感慨万千，为你那“不以物喜，不以己悲”的博大胸怀而激昂，为你先忧后乐的伟大抱负而澎湃。你年幼丧父，生活贫苦，却刻苦攻读，从小立志——“不能利泽生民，非丈夫平生之志”。你仕途坎坷，景祐三年，你向宋仁宗进《百官图》指责丞相吕夷简结党营私，结果反被诬陷“越职言事，荐引朋党，离间君臣”，又遭贬谪，但澄清吏治、忧国忧民之心始终未改。你用自己的俸禄在家乡购买“义田”千亩，救济村民无数，而自己却贫苦一生。此等忧国忧民的精神，着实让晚辈敬佩!你以天下为己任，超越了个人的忧乐，“先天下之忧而忧，后天下之乐而乐”是对你忧国忧民、奋发向上的完美表白。你的政治理想早已融入岳阳楼洞庭湖的一片月色之中，让我时时追忆！</w:t>
      </w:r>
    </w:p>
    <w:p w:rsidR="00270C1F" w:rsidRDefault="00414012" w:rsidP="00270C1F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414012">
        <w:rPr>
          <w:rFonts w:ascii="宋体" w:hAnsi="宋体" w:hint="eastAsia"/>
          <w:b/>
          <w:sz w:val="24"/>
        </w:rPr>
        <w:t>【设计意图】</w:t>
      </w:r>
      <w:r w:rsidR="00270C1F">
        <w:rPr>
          <w:rFonts w:ascii="宋体" w:hAnsi="宋体" w:hint="eastAsia"/>
          <w:sz w:val="24"/>
        </w:rPr>
        <w:t>微练笔，既能重温课本内容，感受作者情怀，陶冶学生情操，同时也能让学生效仿课文独特的语言表达进行写作训练。</w:t>
      </w:r>
    </w:p>
    <w:p w:rsidR="00270C1F" w:rsidRPr="00414012" w:rsidRDefault="00414012" w:rsidP="00270C1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【板书设计】</w:t>
      </w:r>
    </w:p>
    <w:p w:rsidR="00270C1F" w:rsidRDefault="00270C1F" w:rsidP="00414012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岳阳楼记</w:t>
      </w:r>
    </w:p>
    <w:p w:rsidR="00270C1F" w:rsidRDefault="00A173AD" w:rsidP="00270C1F">
      <w:pPr>
        <w:spacing w:line="360" w:lineRule="auto"/>
        <w:ind w:firstLineChars="200" w:firstLine="420"/>
        <w:rPr>
          <w:rFonts w:ascii="宋体" w:hAnsi="宋体" w:hint="eastAsia"/>
          <w:sz w:val="24"/>
        </w:rPr>
      </w:pPr>
      <w:r w:rsidRPr="00E02B78">
        <w:rPr>
          <w:noProof/>
        </w:rPr>
        <w:drawing>
          <wp:inline distT="0" distB="0" distL="0" distR="0">
            <wp:extent cx="5939790" cy="264096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1F" w:rsidRPr="00414012" w:rsidRDefault="00414012" w:rsidP="00270C1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【</w:t>
      </w:r>
      <w:r w:rsidR="00270C1F" w:rsidRPr="00414012">
        <w:rPr>
          <w:rFonts w:ascii="宋体" w:hAnsi="宋体" w:hint="eastAsia"/>
          <w:b/>
          <w:sz w:val="24"/>
        </w:rPr>
        <w:t>我的设计亮点</w:t>
      </w:r>
      <w:r w:rsidRPr="00414012">
        <w:rPr>
          <w:rFonts w:ascii="宋体" w:hAnsi="宋体" w:hint="eastAsia"/>
          <w:b/>
          <w:sz w:val="24"/>
        </w:rPr>
        <w:t>】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以朗读促阅读。在反复朗读中疏通文本字词，感知文本内容，达到熟读成诵；在思考</w:t>
      </w:r>
      <w:r>
        <w:rPr>
          <w:rFonts w:ascii="宋体" w:hAnsi="宋体" w:hint="eastAsia"/>
          <w:sz w:val="24"/>
        </w:rPr>
        <w:lastRenderedPageBreak/>
        <w:t>读中梳理文本思路，领悟作者的写作意图，感受作者的博大胸襟和伟大抱负；在表情读中揣摩作者以“记”为由，略写记事，缘情设景，精辟议论的独特语言魅力；在拓展读中进一步感受作者政治思想的大放光芒，熠熠生辉。调动学生自主阅读、自主学习的能力，在课堂上充分让学生参与审美鉴赏与创造，吸收传统文化和古代圣贤的思想精华。</w:t>
      </w:r>
    </w:p>
    <w:p w:rsidR="00270C1F" w:rsidRDefault="00A173AD" w:rsidP="00414012">
      <w:pPr>
        <w:spacing w:line="360" w:lineRule="auto"/>
        <w:jc w:val="center"/>
        <w:rPr>
          <w:rFonts w:ascii="宋体" w:hAnsi="宋体" w:hint="eastAsia"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1F" w:rsidRPr="00414012" w:rsidRDefault="00270C1F" w:rsidP="00414012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［关键能力］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语言建构与运用——多种表达方式综合运用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岳阳楼记》是范仲淹写的一篇优美的散文，文章开篇叙事，言简意明地交代了滕子京谪守巴陵，重修岳阳楼，委托自己作记一事。然后概括描述洞庭湖的景色特征，继而用“览物之情”有“异”，带出两个情景交融的特定画面的精雕细刻，抒发了“迁客骚人”们的“悲”和“喜”，而这种“悲”和“喜”都是因“物”、因“己”而生。由此便自然转到“不以物喜，不以己悲”的“古仁人之心”上来，生发出“先天下之忧而忧，后天下之乐而乐”的议论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文章虽为“记”，却不是为记事而记事，综合了记叙、描写、抒情、议论多种表达方式，环环相扣，层层蓄热，水到渠成地揭示了文章的主旨。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让学生观察生活细节，认真思考，运用多种表达方式写人叙事，以表达自己独特的情感和体验。</w:t>
      </w:r>
    </w:p>
    <w:p w:rsidR="00270C1F" w:rsidRPr="00414012" w:rsidRDefault="00270C1F" w:rsidP="00414012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［疑难探究］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怎样理解“先天下之忧而忧，后天下之乐而乐”？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君子“达则兼济天下，穷则独善其身”的儒家思想是封建时代许多士大夫践行的准则。范仲淹从小就有志于天下，少年时代常诵“士当先天下之忧而忧，后天下之乐而乐也”；写此文时他正贬官在外，却不独善其身，而是超越个人的忧乐，仍以天下为己任，以利民为宗旨，积极进取。这种“先忧后乐”的思想，是对儒家传统的“与民同乐”思想的发展，表现了范仲淹忧国忧民的奉献精神。</w:t>
      </w:r>
    </w:p>
    <w:p w:rsidR="00270C1F" w:rsidRPr="00414012" w:rsidRDefault="00270C1F" w:rsidP="00414012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414012">
        <w:rPr>
          <w:rFonts w:ascii="宋体" w:hAnsi="宋体" w:hint="eastAsia"/>
          <w:b/>
          <w:sz w:val="24"/>
        </w:rPr>
        <w:t>［文化素养］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1.“记”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“记”主要是记载事物，并通过记事、记物、写景、记人来抒发作者的感情或见解，寄景抒情，托物言志。分类：①碑记，古代一种刻在石碑上记叙人物生平事迹的文体；②</w:t>
      </w:r>
      <w:r>
        <w:rPr>
          <w:rFonts w:ascii="宋体" w:hAnsi="宋体" w:hint="eastAsia"/>
          <w:sz w:val="24"/>
        </w:rPr>
        <w:lastRenderedPageBreak/>
        <w:t>游记，一种描写旅行见闻的散文体裁；③杂记，古代因事见义,杂写所见所闻不多加议论的散文体裁。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2.范仲淹断齑画粥</w:t>
      </w:r>
    </w:p>
    <w:p w:rsidR="00270C1F" w:rsidRDefault="00270C1F" w:rsidP="00270C1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范仲淹年幼时家境贫寒，无法上学，但他读书心切，只好到寺院的一间僧房中去读书。在寺庙读书期间，他将自己关在屋内，足不出户，手不释卷，常常通宵达旦。由于家贫，他的生活十分艰苦。每天晚上，他用粟米煮好一盆稀饭，等第二天早晨凝成固体后，用刀划成四块，早上吃二块，晚上再吃二块，这就是“画粥”。没有菜，就切一些腌菜下饭，这就是“断齑”。生活如此艰苦，但他毫无怨言，专心于自己的学业。“断齑画粥”的典故即由此而来。</w:t>
      </w:r>
    </w:p>
    <w:p w:rsidR="00A91254" w:rsidRPr="002D1FEE" w:rsidRDefault="00270C1F" w:rsidP="00414012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（设计/董金玲）</w:t>
      </w:r>
    </w:p>
    <w:sectPr w:rsidR="00A91254" w:rsidRPr="002D1FEE" w:rsidSect="00D53454">
      <w:headerReference w:type="even" r:id="rId12"/>
      <w:headerReference w:type="default" r:id="rId13"/>
      <w:headerReference w:type="first" r:id="rId14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FEF" w:rsidRDefault="00F47FEF">
      <w:r>
        <w:separator/>
      </w:r>
    </w:p>
  </w:endnote>
  <w:endnote w:type="continuationSeparator" w:id="0">
    <w:p w:rsidR="00F47FEF" w:rsidRDefault="00F4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FEF" w:rsidRDefault="00F47FEF">
      <w:r>
        <w:separator/>
      </w:r>
    </w:p>
  </w:footnote>
  <w:footnote w:type="continuationSeparator" w:id="0">
    <w:p w:rsidR="00F47FEF" w:rsidRDefault="00F4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A173AD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67F6E"/>
    <w:rsid w:val="000718C2"/>
    <w:rsid w:val="00074427"/>
    <w:rsid w:val="000B7FB5"/>
    <w:rsid w:val="000E44C0"/>
    <w:rsid w:val="000F5B76"/>
    <w:rsid w:val="00175711"/>
    <w:rsid w:val="001F4775"/>
    <w:rsid w:val="002018BE"/>
    <w:rsid w:val="00270C1F"/>
    <w:rsid w:val="002715F5"/>
    <w:rsid w:val="002D1FEE"/>
    <w:rsid w:val="00354D88"/>
    <w:rsid w:val="004043C2"/>
    <w:rsid w:val="00414012"/>
    <w:rsid w:val="004A5F3F"/>
    <w:rsid w:val="00533C47"/>
    <w:rsid w:val="00546248"/>
    <w:rsid w:val="00550FEB"/>
    <w:rsid w:val="005D7622"/>
    <w:rsid w:val="005F3142"/>
    <w:rsid w:val="0063624C"/>
    <w:rsid w:val="00643404"/>
    <w:rsid w:val="006471B1"/>
    <w:rsid w:val="006B51ED"/>
    <w:rsid w:val="006D6D43"/>
    <w:rsid w:val="006D78D6"/>
    <w:rsid w:val="007520D3"/>
    <w:rsid w:val="00762F5D"/>
    <w:rsid w:val="0076735E"/>
    <w:rsid w:val="00792037"/>
    <w:rsid w:val="007963A5"/>
    <w:rsid w:val="008438C7"/>
    <w:rsid w:val="00894364"/>
    <w:rsid w:val="008E66A4"/>
    <w:rsid w:val="00900BE1"/>
    <w:rsid w:val="00904B32"/>
    <w:rsid w:val="009459BE"/>
    <w:rsid w:val="00981668"/>
    <w:rsid w:val="00A173AD"/>
    <w:rsid w:val="00A2358E"/>
    <w:rsid w:val="00A27573"/>
    <w:rsid w:val="00A47C1E"/>
    <w:rsid w:val="00A54508"/>
    <w:rsid w:val="00A7741F"/>
    <w:rsid w:val="00A91254"/>
    <w:rsid w:val="00AD1DF9"/>
    <w:rsid w:val="00B25B19"/>
    <w:rsid w:val="00B411EB"/>
    <w:rsid w:val="00C85F30"/>
    <w:rsid w:val="00D12144"/>
    <w:rsid w:val="00D53454"/>
    <w:rsid w:val="00D61F59"/>
    <w:rsid w:val="00D71362"/>
    <w:rsid w:val="00D77689"/>
    <w:rsid w:val="00D92B82"/>
    <w:rsid w:val="00DB79A4"/>
    <w:rsid w:val="00E068E8"/>
    <w:rsid w:val="00E31296"/>
    <w:rsid w:val="00E918B6"/>
    <w:rsid w:val="00E95505"/>
    <w:rsid w:val="00EB5615"/>
    <w:rsid w:val="00F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3A22F379-6111-4449-9555-7D111154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A54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2022-03-29T01:31:00Z</dcterms:created>
  <dcterms:modified xsi:type="dcterms:W3CDTF">2022-03-29T01:31:00Z</dcterms:modified>
</cp:coreProperties>
</file>