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82C24" w:rsidRDefault="00D82C24" w:rsidP="000127B4">
      <w:pPr>
        <w:spacing w:line="360" w:lineRule="auto"/>
        <w:ind w:firstLineChars="200" w:firstLine="723"/>
        <w:jc w:val="center"/>
        <w:rPr>
          <w:rFonts w:ascii="宋体" w:hAnsi="宋体" w:hint="eastAsia"/>
          <w:b/>
          <w:sz w:val="40"/>
          <w:szCs w:val="36"/>
        </w:rPr>
      </w:pPr>
      <w:r w:rsidRPr="00D82C24">
        <w:rPr>
          <w:rFonts w:ascii="宋体" w:hAnsi="宋体" w:hint="eastAsia"/>
          <w:b/>
          <w:sz w:val="36"/>
          <w:szCs w:val="32"/>
        </w:rPr>
        <w:t>综合性学习 君子自强不息</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D82C24" w:rsidRPr="00537361" w:rsidRDefault="00D82C24" w:rsidP="00D82C24">
      <w:pPr>
        <w:spacing w:line="360" w:lineRule="auto"/>
        <w:ind w:firstLineChars="200" w:firstLine="480"/>
        <w:rPr>
          <w:rFonts w:ascii="宋体" w:hAnsi="宋体" w:hint="eastAsia"/>
          <w:sz w:val="24"/>
        </w:rPr>
      </w:pPr>
      <w:r w:rsidRPr="00537361">
        <w:rPr>
          <w:rFonts w:ascii="宋体" w:hAnsi="宋体" w:hint="eastAsia"/>
          <w:sz w:val="24"/>
        </w:rPr>
        <w:t>1.认识自强不息的内涵。</w:t>
      </w:r>
    </w:p>
    <w:p w:rsidR="00D82C24" w:rsidRPr="00537361" w:rsidRDefault="00D82C24" w:rsidP="00D82C24">
      <w:pPr>
        <w:spacing w:line="360" w:lineRule="auto"/>
        <w:ind w:firstLineChars="200" w:firstLine="480"/>
        <w:rPr>
          <w:rFonts w:ascii="宋体" w:hAnsi="宋体" w:hint="eastAsia"/>
          <w:sz w:val="24"/>
        </w:rPr>
      </w:pPr>
      <w:r w:rsidRPr="00537361">
        <w:rPr>
          <w:rFonts w:ascii="宋体" w:hAnsi="宋体" w:hint="eastAsia"/>
          <w:sz w:val="24"/>
        </w:rPr>
        <w:t>2.寻找自强不息的人物。</w:t>
      </w:r>
      <w:bookmarkStart w:id="0" w:name="_GoBack"/>
      <w:bookmarkEnd w:id="0"/>
    </w:p>
    <w:p w:rsidR="005D7622" w:rsidRPr="00D82C24" w:rsidRDefault="00D82C24" w:rsidP="00D82C24">
      <w:pPr>
        <w:spacing w:line="360" w:lineRule="auto"/>
        <w:ind w:firstLineChars="200" w:firstLine="480"/>
        <w:rPr>
          <w:rFonts w:ascii="宋体" w:hAnsi="宋体" w:hint="eastAsia"/>
          <w:sz w:val="24"/>
        </w:rPr>
      </w:pPr>
      <w:r w:rsidRPr="00537361">
        <w:rPr>
          <w:rFonts w:ascii="宋体" w:hAnsi="宋体" w:hint="eastAsia"/>
          <w:sz w:val="24"/>
        </w:rPr>
        <w:t>3.演讲:青年当自强不息。</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0D71E0" w:rsidP="000127B4">
      <w:pPr>
        <w:spacing w:line="360" w:lineRule="auto"/>
        <w:ind w:firstLineChars="200" w:firstLine="480"/>
        <w:jc w:val="left"/>
        <w:rPr>
          <w:rFonts w:ascii="宋体" w:hAnsi="宋体" w:hint="eastAsia"/>
          <w:bCs/>
          <w:sz w:val="24"/>
        </w:rPr>
      </w:pPr>
      <w:r>
        <w:rPr>
          <w:rFonts w:ascii="宋体" w:hAnsi="宋体"/>
          <w:bCs/>
          <w:sz w:val="24"/>
        </w:rPr>
        <w:t>2</w:t>
      </w:r>
      <w:r w:rsidR="005D7622">
        <w:rPr>
          <w:rFonts w:ascii="宋体" w:hAnsi="宋体" w:hint="eastAsia"/>
          <w:bCs/>
          <w:sz w:val="24"/>
        </w:rPr>
        <w:t>课时</w:t>
      </w:r>
    </w:p>
    <w:p w:rsidR="002715F5" w:rsidRPr="00074427" w:rsidRDefault="002715F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rsidR="00D82C24" w:rsidRPr="00537361" w:rsidRDefault="00D82C24" w:rsidP="00D82C24">
      <w:pPr>
        <w:spacing w:line="360" w:lineRule="auto"/>
        <w:ind w:firstLineChars="200" w:firstLine="480"/>
        <w:rPr>
          <w:rFonts w:ascii="宋体" w:hAnsi="宋体" w:hint="eastAsia"/>
          <w:sz w:val="24"/>
        </w:rPr>
      </w:pPr>
      <w:r w:rsidRPr="00537361">
        <w:rPr>
          <w:rFonts w:ascii="宋体" w:hAnsi="宋体" w:hint="eastAsia"/>
          <w:sz w:val="24"/>
        </w:rPr>
        <w:t>1.认识自强不息的内涵。</w:t>
      </w:r>
    </w:p>
    <w:p w:rsidR="008438C7" w:rsidRPr="00D82C24" w:rsidRDefault="00D82C24" w:rsidP="00D82C24">
      <w:pPr>
        <w:spacing w:line="360" w:lineRule="auto"/>
        <w:ind w:firstLineChars="200" w:firstLine="480"/>
        <w:rPr>
          <w:rFonts w:ascii="宋体" w:hAnsi="宋体" w:hint="eastAsia"/>
          <w:sz w:val="24"/>
        </w:rPr>
      </w:pPr>
      <w:r w:rsidRPr="00537361">
        <w:rPr>
          <w:rFonts w:ascii="宋体" w:hAnsi="宋体" w:hint="eastAsia"/>
          <w:sz w:val="24"/>
        </w:rPr>
        <w:t>2.寻找自强不息的人物。</w:t>
      </w:r>
    </w:p>
    <w:p w:rsidR="008438C7" w:rsidRPr="002D1FEE"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00D82C24">
        <w:rPr>
          <w:rFonts w:ascii="宋体" w:hAnsi="宋体" w:hint="eastAsia"/>
          <w:b/>
          <w:sz w:val="24"/>
          <w:szCs w:val="28"/>
        </w:rPr>
        <w:t>课前任务</w:t>
      </w:r>
      <w:r>
        <w:rPr>
          <w:rFonts w:ascii="宋体" w:hAnsi="宋体" w:hint="eastAsia"/>
          <w:b/>
          <w:sz w:val="24"/>
          <w:szCs w:val="28"/>
        </w:rPr>
        <w:t>】</w:t>
      </w:r>
    </w:p>
    <w:p w:rsidR="001B46F1" w:rsidRDefault="000D71E0" w:rsidP="001B46F1">
      <w:pPr>
        <w:spacing w:line="360" w:lineRule="auto"/>
        <w:ind w:firstLineChars="200" w:firstLine="480"/>
        <w:rPr>
          <w:rFonts w:ascii="宋体" w:hAnsi="宋体"/>
          <w:sz w:val="24"/>
        </w:rPr>
      </w:pPr>
      <w:r w:rsidRPr="00160052">
        <w:rPr>
          <w:rFonts w:ascii="宋体" w:hAnsi="宋体"/>
          <w:bCs/>
          <w:sz w:val="24"/>
        </w:rPr>
        <w:t xml:space="preserve"> </w:t>
      </w:r>
      <w:r w:rsidR="001B46F1" w:rsidRPr="00537361">
        <w:rPr>
          <w:rFonts w:ascii="宋体" w:hAnsi="宋体" w:hint="eastAsia"/>
          <w:sz w:val="24"/>
        </w:rPr>
        <w:t>要求学生细读任务内容及要求，明确后开始自主合作探究式学习。</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8"/>
        <w:gridCol w:w="5357"/>
      </w:tblGrid>
      <w:tr w:rsidR="001B46F1" w:rsidRPr="00532168" w:rsidTr="00532168">
        <w:tc>
          <w:tcPr>
            <w:tcW w:w="3827" w:type="dxa"/>
            <w:shd w:val="clear" w:color="auto" w:fill="auto"/>
          </w:tcPr>
          <w:p w:rsidR="001B46F1" w:rsidRPr="00532168" w:rsidRDefault="001B46F1" w:rsidP="00532168">
            <w:pPr>
              <w:spacing w:line="360" w:lineRule="auto"/>
              <w:jc w:val="center"/>
              <w:rPr>
                <w:rFonts w:ascii="宋体" w:hAnsi="宋体" w:hint="eastAsia"/>
                <w:sz w:val="24"/>
              </w:rPr>
            </w:pPr>
            <w:r w:rsidRPr="00532168">
              <w:rPr>
                <w:rFonts w:ascii="宋体" w:hAnsi="宋体" w:hint="eastAsia"/>
                <w:sz w:val="24"/>
              </w:rPr>
              <w:t>任务内容</w:t>
            </w:r>
          </w:p>
        </w:tc>
        <w:tc>
          <w:tcPr>
            <w:tcW w:w="5494" w:type="dxa"/>
            <w:shd w:val="clear" w:color="auto" w:fill="auto"/>
          </w:tcPr>
          <w:p w:rsidR="001B46F1" w:rsidRPr="00532168" w:rsidRDefault="001B46F1" w:rsidP="00532168">
            <w:pPr>
              <w:spacing w:line="360" w:lineRule="auto"/>
              <w:jc w:val="center"/>
              <w:rPr>
                <w:rFonts w:ascii="宋体" w:hAnsi="宋体" w:hint="eastAsia"/>
                <w:sz w:val="24"/>
              </w:rPr>
            </w:pPr>
            <w:r w:rsidRPr="00532168">
              <w:rPr>
                <w:rFonts w:ascii="宋体" w:hAnsi="宋体" w:hint="eastAsia"/>
                <w:sz w:val="24"/>
              </w:rPr>
              <w:t>任务要求</w:t>
            </w:r>
          </w:p>
        </w:tc>
      </w:tr>
      <w:tr w:rsidR="001B46F1" w:rsidRPr="00532168" w:rsidTr="00532168">
        <w:tc>
          <w:tcPr>
            <w:tcW w:w="3827" w:type="dxa"/>
            <w:shd w:val="clear" w:color="auto" w:fill="auto"/>
          </w:tcPr>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1.将全班分成若干个四人小组，然后以小组为单位搜集有关自强不息的名言、格言、古诗词名句等材料，并进行分类整理。</w:t>
            </w:r>
          </w:p>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2.再将若干四人小组分成A、B两个大组进行PK：</w:t>
            </w:r>
          </w:p>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A大组各小组：搜集并整理一个古代自强不息的人物及其故事。</w:t>
            </w:r>
          </w:p>
          <w:p w:rsidR="001B46F1" w:rsidRPr="00532168" w:rsidRDefault="001B46F1" w:rsidP="00532168">
            <w:pPr>
              <w:spacing w:line="360" w:lineRule="auto"/>
              <w:ind w:firstLineChars="200" w:firstLine="480"/>
              <w:jc w:val="left"/>
              <w:rPr>
                <w:rFonts w:ascii="宋体" w:hAnsi="宋体" w:hint="eastAsia"/>
                <w:sz w:val="24"/>
              </w:rPr>
            </w:pPr>
            <w:r w:rsidRPr="00532168">
              <w:rPr>
                <w:rFonts w:ascii="宋体" w:hAnsi="宋体" w:hint="eastAsia"/>
                <w:sz w:val="24"/>
              </w:rPr>
              <w:t>B大组各小组：采访一个身边的自强不息的人物。</w:t>
            </w:r>
          </w:p>
        </w:tc>
        <w:tc>
          <w:tcPr>
            <w:tcW w:w="5494" w:type="dxa"/>
            <w:shd w:val="clear" w:color="auto" w:fill="auto"/>
          </w:tcPr>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1.整个资料搜集与整理的过程,各小组内要有明确的分工，全员参与并各司其职。</w:t>
            </w:r>
          </w:p>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2.A大组各小组：将搜集的资料打印或抄写下来，并推选一名代表参与全班交流——讲述搜集的人物故事，讲述时间不超过5分钟。</w:t>
            </w:r>
          </w:p>
          <w:p w:rsidR="001B46F1" w:rsidRPr="00532168" w:rsidRDefault="001B46F1" w:rsidP="00532168">
            <w:pPr>
              <w:spacing w:line="360" w:lineRule="auto"/>
              <w:ind w:firstLineChars="200" w:firstLine="480"/>
              <w:rPr>
                <w:rFonts w:ascii="宋体" w:hAnsi="宋体"/>
                <w:sz w:val="24"/>
              </w:rPr>
            </w:pPr>
            <w:r w:rsidRPr="00532168">
              <w:rPr>
                <w:rFonts w:ascii="宋体" w:hAnsi="宋体" w:hint="eastAsia"/>
                <w:sz w:val="24"/>
              </w:rPr>
              <w:t>3.B大组各小组：确定采访对象；设计采访提纲后再进行采访；将采访过程录制成小视频；采访后整理采访素材和笔记，撰写采访稿。</w:t>
            </w:r>
          </w:p>
          <w:p w:rsidR="001B46F1" w:rsidRPr="00532168" w:rsidRDefault="001B46F1" w:rsidP="00532168">
            <w:pPr>
              <w:spacing w:line="360" w:lineRule="auto"/>
              <w:ind w:firstLineChars="200" w:firstLine="480"/>
              <w:rPr>
                <w:rFonts w:ascii="宋体" w:hAnsi="宋体" w:hint="eastAsia"/>
                <w:sz w:val="24"/>
              </w:rPr>
            </w:pPr>
            <w:r w:rsidRPr="00532168">
              <w:rPr>
                <w:rFonts w:ascii="宋体" w:hAnsi="宋体" w:hint="eastAsia"/>
                <w:sz w:val="24"/>
              </w:rPr>
              <w:t>4.语文课代表收集同学意见，制定展示评价量表，组成评委会，确定展示顺序。</w:t>
            </w:r>
          </w:p>
        </w:tc>
      </w:tr>
    </w:tbl>
    <w:p w:rsidR="008438C7" w:rsidRPr="001B46F1" w:rsidRDefault="001B46F1" w:rsidP="001B46F1">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搜集整理资料和采访任务，无法在课堂上一一完成，因此安排课前进行。活动任务要求明确，利于指导学生行动。将全班分成两个大组PK，既能激发学生的竞争意识，提高学生参与活动的兴趣，又能有效地完成活动任务。</w:t>
      </w:r>
    </w:p>
    <w:p w:rsidR="00160052" w:rsidRPr="009E3A47" w:rsidRDefault="008438C7" w:rsidP="009E3A47">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9E3A47" w:rsidRPr="009E3A47" w:rsidRDefault="009E3A47" w:rsidP="009E3A47">
      <w:pPr>
        <w:spacing w:line="360" w:lineRule="auto"/>
        <w:ind w:firstLineChars="200" w:firstLine="482"/>
        <w:jc w:val="center"/>
        <w:rPr>
          <w:rFonts w:ascii="宋体" w:hAnsi="宋体" w:hint="eastAsia"/>
          <w:b/>
          <w:bCs/>
          <w:sz w:val="24"/>
        </w:rPr>
      </w:pPr>
      <w:r w:rsidRPr="009E3A47">
        <w:rPr>
          <w:rFonts w:ascii="宋体" w:hAnsi="宋体" w:hint="eastAsia"/>
          <w:b/>
          <w:bCs/>
          <w:sz w:val="24"/>
        </w:rPr>
        <w:lastRenderedPageBreak/>
        <w:t>活动一、认识自强不息的内涵</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一、歌曲导入，营造情境</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师播放歌曲林子祥的《男儿当自强》，营造学习情境。生听歌曲，思感受。</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师：歌中唱道“做个好汉子，每天要自强”，《周易》中也说“天行健，君子以自强不息”。“自强不息”是我们中华民族精神的重要内容，它铸就了不可征服的伟大民族之魂。那如何理解自强不息？怎样才能做到自强不息？今天我们就一起来寻找这些问题的答案吧！</w:t>
      </w:r>
    </w:p>
    <w:p w:rsidR="009E3A47" w:rsidRDefault="009E3A47" w:rsidP="009E3A47">
      <w:pPr>
        <w:spacing w:line="360" w:lineRule="auto"/>
        <w:ind w:firstLineChars="200" w:firstLine="482"/>
        <w:jc w:val="left"/>
        <w:rPr>
          <w:rFonts w:ascii="宋体" w:hAnsi="宋体"/>
          <w:sz w:val="24"/>
        </w:rPr>
      </w:pPr>
      <w:r w:rsidRPr="005C01F5">
        <w:rPr>
          <w:rFonts w:ascii="宋体" w:hAnsi="宋体" w:hint="eastAsia"/>
          <w:b/>
          <w:sz w:val="24"/>
        </w:rPr>
        <w:t>【设计意图】</w:t>
      </w:r>
      <w:r w:rsidRPr="00537361">
        <w:rPr>
          <w:rFonts w:ascii="宋体" w:hAnsi="宋体" w:hint="eastAsia"/>
          <w:sz w:val="24"/>
        </w:rPr>
        <w:t>用歌曲营造氛围，有利于学生快速进入活动。</w:t>
      </w:r>
    </w:p>
    <w:p w:rsidR="009E3A47" w:rsidRPr="009E3A47" w:rsidRDefault="009E3A47" w:rsidP="009E3A47">
      <w:pPr>
        <w:spacing w:line="360" w:lineRule="auto"/>
        <w:jc w:val="left"/>
        <w:rPr>
          <w:rFonts w:ascii="宋体" w:hAnsi="宋体" w:hint="eastAsia"/>
          <w:b/>
          <w:bCs/>
          <w:sz w:val="24"/>
        </w:rPr>
      </w:pPr>
      <w:r w:rsidRPr="009E3A47">
        <w:rPr>
          <w:rFonts w:ascii="宋体" w:hAnsi="宋体" w:hint="eastAsia"/>
          <w:b/>
          <w:bCs/>
          <w:sz w:val="24"/>
        </w:rPr>
        <w:t>二、展示交流，引领点拨</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1.请各小组选派一名代表，展示本组搜集的有关自强不息的名言、格言、古诗词名句等材料。</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预设：</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（1）关于自强不息的名言、格言：</w:t>
      </w:r>
    </w:p>
    <w:p w:rsidR="009E3A47" w:rsidRPr="00537361" w:rsidRDefault="009E3A47" w:rsidP="009E3A47">
      <w:pPr>
        <w:spacing w:line="360" w:lineRule="auto"/>
        <w:ind w:firstLineChars="200" w:firstLine="480"/>
        <w:rPr>
          <w:rFonts w:ascii="宋体" w:hAnsi="宋体"/>
          <w:sz w:val="24"/>
        </w:rPr>
      </w:pPr>
      <w:r w:rsidRPr="00537361">
        <w:rPr>
          <w:rFonts w:ascii="宋体" w:hAnsi="宋体" w:hint="eastAsia"/>
          <w:sz w:val="24"/>
        </w:rPr>
        <w:t>士不可以不弘毅，任重而道远。</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——《论语</w:t>
      </w:r>
      <w:r>
        <w:rPr>
          <w:rFonts w:ascii="宋体" w:hAnsi="宋体" w:hint="eastAsia"/>
          <w:sz w:val="24"/>
        </w:rPr>
        <w:t>·</w:t>
      </w:r>
      <w:r w:rsidRPr="00537361">
        <w:rPr>
          <w:rFonts w:ascii="宋体" w:hAnsi="宋体" w:hint="eastAsia"/>
          <w:sz w:val="24"/>
        </w:rPr>
        <w:t>泰伯》</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胜人者有力，自胜者强。</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——《老子》</w:t>
      </w:r>
    </w:p>
    <w:p w:rsidR="009E3A47" w:rsidRPr="00537361" w:rsidRDefault="009E3A47" w:rsidP="009E3A47">
      <w:pPr>
        <w:spacing w:line="360" w:lineRule="auto"/>
        <w:ind w:firstLineChars="200" w:firstLine="480"/>
        <w:rPr>
          <w:rFonts w:ascii="宋体" w:hAnsi="宋体"/>
          <w:sz w:val="24"/>
        </w:rPr>
      </w:pPr>
      <w:r w:rsidRPr="00537361">
        <w:rPr>
          <w:rFonts w:ascii="宋体" w:hAnsi="宋体" w:hint="eastAsia"/>
          <w:sz w:val="24"/>
        </w:rPr>
        <w:t>苟日新，日日新，又日新。</w:t>
      </w:r>
      <w:r>
        <w:rPr>
          <w:rFonts w:ascii="宋体" w:hAnsi="宋体" w:hint="eastAsia"/>
          <w:sz w:val="24"/>
        </w:rPr>
        <w:t xml:space="preserve"> </w:t>
      </w:r>
      <w:r>
        <w:rPr>
          <w:rFonts w:ascii="宋体" w:hAnsi="宋体"/>
          <w:sz w:val="24"/>
        </w:rPr>
        <w:t xml:space="preserve">                               </w:t>
      </w:r>
      <w:r w:rsidRPr="00537361">
        <w:rPr>
          <w:rFonts w:ascii="宋体" w:hAnsi="宋体" w:hint="eastAsia"/>
          <w:sz w:val="24"/>
        </w:rPr>
        <w:t>——《礼记</w:t>
      </w:r>
      <w:r>
        <w:rPr>
          <w:rFonts w:ascii="宋体" w:hAnsi="宋体" w:hint="eastAsia"/>
          <w:sz w:val="24"/>
        </w:rPr>
        <w:t>·</w:t>
      </w:r>
      <w:r w:rsidRPr="00537361">
        <w:rPr>
          <w:rFonts w:ascii="宋体" w:hAnsi="宋体" w:hint="eastAsia"/>
          <w:sz w:val="24"/>
        </w:rPr>
        <w:t>大学》</w:t>
      </w:r>
    </w:p>
    <w:p w:rsidR="009E3A47" w:rsidRDefault="009E3A47" w:rsidP="009E3A47">
      <w:pPr>
        <w:spacing w:line="360" w:lineRule="auto"/>
        <w:ind w:firstLineChars="200" w:firstLine="480"/>
        <w:rPr>
          <w:rFonts w:ascii="宋体" w:hAnsi="宋体"/>
          <w:sz w:val="24"/>
        </w:rPr>
      </w:pPr>
      <w:r w:rsidRPr="00537361">
        <w:rPr>
          <w:rFonts w:ascii="宋体" w:hAnsi="宋体" w:hint="eastAsia"/>
          <w:sz w:val="24"/>
        </w:rPr>
        <w:t>人一能之，己百之</w:t>
      </w:r>
      <w:r w:rsidRPr="00537361">
        <w:rPr>
          <w:rFonts w:ascii="宋体" w:hAnsi="宋体"/>
          <w:sz w:val="24"/>
        </w:rPr>
        <w:t>;</w:t>
      </w:r>
      <w:r w:rsidRPr="00537361">
        <w:rPr>
          <w:rFonts w:ascii="宋体" w:hAnsi="宋体" w:hint="eastAsia"/>
          <w:sz w:val="24"/>
        </w:rPr>
        <w:t>人十能之</w:t>
      </w:r>
      <w:r w:rsidRPr="00537361">
        <w:rPr>
          <w:rFonts w:ascii="宋体" w:hAnsi="宋体"/>
          <w:sz w:val="24"/>
        </w:rPr>
        <w:t>,</w:t>
      </w:r>
      <w:r w:rsidRPr="00537361">
        <w:rPr>
          <w:rFonts w:ascii="宋体" w:hAnsi="宋体" w:hint="eastAsia"/>
          <w:sz w:val="24"/>
        </w:rPr>
        <w:t>己千之。果能此道矣</w:t>
      </w:r>
      <w:r w:rsidRPr="00537361">
        <w:rPr>
          <w:rFonts w:ascii="宋体" w:hAnsi="宋体"/>
          <w:sz w:val="24"/>
        </w:rPr>
        <w:t>,</w:t>
      </w:r>
      <w:r w:rsidRPr="00537361">
        <w:rPr>
          <w:rFonts w:ascii="宋体" w:hAnsi="宋体" w:hint="eastAsia"/>
          <w:sz w:val="24"/>
        </w:rPr>
        <w:t>虽愚必明</w:t>
      </w:r>
      <w:r w:rsidRPr="00537361">
        <w:rPr>
          <w:rFonts w:ascii="宋体" w:hAnsi="宋体"/>
          <w:sz w:val="24"/>
        </w:rPr>
        <w:t>,</w:t>
      </w:r>
      <w:r w:rsidRPr="00537361">
        <w:rPr>
          <w:rFonts w:ascii="宋体" w:hAnsi="宋体" w:hint="eastAsia"/>
          <w:sz w:val="24"/>
        </w:rPr>
        <w:t>虽柔必强。</w:t>
      </w:r>
    </w:p>
    <w:p w:rsidR="009E3A47" w:rsidRPr="00537361" w:rsidRDefault="009E3A47" w:rsidP="009E3A47">
      <w:pPr>
        <w:spacing w:line="360" w:lineRule="auto"/>
        <w:ind w:firstLineChars="200" w:firstLine="480"/>
        <w:jc w:val="right"/>
        <w:rPr>
          <w:rFonts w:ascii="宋体" w:hAnsi="宋体"/>
          <w:sz w:val="24"/>
        </w:rPr>
      </w:pPr>
      <w:r w:rsidRPr="00537361">
        <w:rPr>
          <w:rFonts w:ascii="宋体" w:hAnsi="宋体" w:hint="eastAsia"/>
          <w:sz w:val="24"/>
        </w:rPr>
        <w:t>——《礼记</w:t>
      </w:r>
      <w:r>
        <w:rPr>
          <w:rFonts w:ascii="宋体" w:hAnsi="宋体" w:hint="eastAsia"/>
          <w:sz w:val="24"/>
        </w:rPr>
        <w:t>·</w:t>
      </w:r>
      <w:r w:rsidRPr="00537361">
        <w:rPr>
          <w:rFonts w:ascii="宋体" w:hAnsi="宋体" w:hint="eastAsia"/>
          <w:sz w:val="24"/>
        </w:rPr>
        <w:t>中庸》</w:t>
      </w:r>
    </w:p>
    <w:p w:rsidR="009E3A47" w:rsidRPr="00537361" w:rsidRDefault="009E3A47" w:rsidP="009E3A47">
      <w:pPr>
        <w:spacing w:line="360" w:lineRule="auto"/>
        <w:ind w:firstLineChars="200" w:firstLine="480"/>
        <w:rPr>
          <w:rFonts w:ascii="宋体" w:hAnsi="宋体"/>
          <w:sz w:val="24"/>
        </w:rPr>
      </w:pPr>
      <w:r w:rsidRPr="00537361">
        <w:rPr>
          <w:rFonts w:ascii="宋体" w:hAnsi="宋体" w:hint="eastAsia"/>
          <w:sz w:val="24"/>
        </w:rPr>
        <w:t>故不积跬步，无以至千里；不积小流，无以成江海。</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——《荀子</w:t>
      </w:r>
      <w:r>
        <w:rPr>
          <w:rFonts w:ascii="宋体" w:hAnsi="宋体" w:hint="eastAsia"/>
          <w:sz w:val="24"/>
        </w:rPr>
        <w:t>·</w:t>
      </w:r>
      <w:r w:rsidRPr="00537361">
        <w:rPr>
          <w:rFonts w:ascii="宋体" w:hAnsi="宋体" w:hint="eastAsia"/>
          <w:sz w:val="24"/>
        </w:rPr>
        <w:t>劝学》</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（2）关于自强不息的古诗词名句：</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老骥伏枥，志在千里；烈士暮年，壮心不已。</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——曹操《龟虽寿》</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路曼曼其修远兮,吾将上下而求索。</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——屈原《离骚》</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长风破浪会有时，直挂云帆济沧海。</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——李白《行路难》（其一）</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世间万事俱茫茫，惟有进德当自强。</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——陆游《自伤》</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2.朗读搜集的名言、格言、古诗词名句。（可采取各种形式朗读）</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三、概括提炼，挖掘内涵</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请用一个词语概括“自强不息”的精神。</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预设：自信自立、勤思苦学、勇于开拓、志存高远、迎难而上、积极进取、坚持不懈、忍辱负重、发愤图强等。</w:t>
      </w:r>
    </w:p>
    <w:p w:rsidR="009E3A47" w:rsidRPr="009E3A47" w:rsidRDefault="009E3A47" w:rsidP="009E3A47">
      <w:pPr>
        <w:spacing w:line="360" w:lineRule="auto"/>
        <w:ind w:firstLineChars="200" w:firstLine="482"/>
        <w:jc w:val="left"/>
        <w:rPr>
          <w:rFonts w:ascii="宋体" w:hAnsi="宋体" w:hint="eastAsia"/>
          <w:b/>
          <w:sz w:val="24"/>
        </w:rPr>
      </w:pPr>
      <w:r w:rsidRPr="005C01F5">
        <w:rPr>
          <w:rFonts w:ascii="宋体" w:hAnsi="宋体" w:hint="eastAsia"/>
          <w:b/>
          <w:sz w:val="24"/>
        </w:rPr>
        <w:lastRenderedPageBreak/>
        <w:t>【设计意图】</w:t>
      </w:r>
      <w:r w:rsidRPr="00537361">
        <w:rPr>
          <w:rFonts w:ascii="宋体" w:hAnsi="宋体" w:hint="eastAsia"/>
          <w:sz w:val="24"/>
        </w:rPr>
        <w:t>通过概括提炼，让学生对自强不息的精神内涵有更加深刻的认识。</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过渡语：这些词语不仅是自强不息精神的外在表现，也给大家指出了具体的实现途径，古往今来就有许多人在自强不息方面做到了知行合一，接下来我们就来听听他们的故事。</w:t>
      </w:r>
    </w:p>
    <w:p w:rsidR="009E3A47" w:rsidRPr="009E3A47" w:rsidRDefault="009E3A47" w:rsidP="009E3A47">
      <w:pPr>
        <w:spacing w:line="360" w:lineRule="auto"/>
        <w:ind w:firstLineChars="200" w:firstLine="482"/>
        <w:jc w:val="center"/>
        <w:rPr>
          <w:rFonts w:ascii="宋体" w:hAnsi="宋体" w:hint="eastAsia"/>
          <w:b/>
          <w:bCs/>
          <w:sz w:val="24"/>
        </w:rPr>
      </w:pPr>
      <w:r w:rsidRPr="009E3A47">
        <w:rPr>
          <w:rFonts w:ascii="宋体" w:hAnsi="宋体" w:hint="eastAsia"/>
          <w:b/>
          <w:bCs/>
          <w:sz w:val="24"/>
        </w:rPr>
        <w:t>活动二、寻找自强不息的人物</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一、明确细则，激励竞争</w:t>
      </w:r>
    </w:p>
    <w:p w:rsidR="009E3A47" w:rsidRPr="009E3A47" w:rsidRDefault="009E3A47" w:rsidP="009E3A47">
      <w:pPr>
        <w:spacing w:line="360" w:lineRule="auto"/>
        <w:ind w:firstLineChars="200" w:firstLine="482"/>
        <w:jc w:val="left"/>
        <w:rPr>
          <w:rFonts w:ascii="宋体" w:hAnsi="宋体" w:hint="eastAsia"/>
          <w:b/>
          <w:sz w:val="24"/>
        </w:rPr>
      </w:pPr>
      <w:r w:rsidRPr="00EB5615">
        <w:rPr>
          <w:rFonts w:ascii="宋体" w:hAnsi="宋体" w:hint="eastAsia"/>
          <w:b/>
          <w:sz w:val="24"/>
        </w:rPr>
        <w:t>课件出示：</w:t>
      </w:r>
    </w:p>
    <w:p w:rsidR="009E3A47" w:rsidRDefault="009E3A47" w:rsidP="00945AEA">
      <w:pPr>
        <w:spacing w:line="360" w:lineRule="auto"/>
        <w:ind w:firstLineChars="200" w:firstLine="480"/>
        <w:jc w:val="center"/>
        <w:rPr>
          <w:rFonts w:ascii="宋体" w:hAnsi="宋体"/>
          <w:sz w:val="24"/>
        </w:rPr>
      </w:pPr>
      <w:r w:rsidRPr="00537361">
        <w:rPr>
          <w:rFonts w:ascii="宋体" w:hAnsi="宋体" w:hint="eastAsia"/>
          <w:sz w:val="24"/>
        </w:rPr>
        <w:t>讲述自强不息人物故事的评价量表</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306"/>
        <w:gridCol w:w="836"/>
        <w:gridCol w:w="837"/>
        <w:gridCol w:w="2307"/>
      </w:tblGrid>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评价项目</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评价标准</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分值</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赋分</w:t>
            </w:r>
          </w:p>
        </w:tc>
        <w:tc>
          <w:tcPr>
            <w:tcW w:w="2375"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赞赏或建议</w:t>
            </w: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故事内容</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人物选取恰当、事件典型</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4</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val="restart"/>
            <w:shd w:val="clear" w:color="auto" w:fill="auto"/>
          </w:tcPr>
          <w:p w:rsidR="00945AEA" w:rsidRPr="00532168" w:rsidRDefault="00945AEA" w:rsidP="00532168">
            <w:pPr>
              <w:spacing w:line="360" w:lineRule="auto"/>
              <w:rPr>
                <w:rFonts w:ascii="宋体" w:hAnsi="宋体" w:hint="eastAsia"/>
                <w:sz w:val="24"/>
              </w:rPr>
            </w:pP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语言表达</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标准、流利、响亮、有条理</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情绪情感</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情绪饱满，有感染力</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r w:rsidR="00945AEA" w:rsidRPr="00532168" w:rsidTr="00532168">
        <w:tc>
          <w:tcPr>
            <w:tcW w:w="4820" w:type="dxa"/>
            <w:gridSpan w:val="2"/>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总分</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1</w:t>
            </w:r>
            <w:r w:rsidRPr="00532168">
              <w:rPr>
                <w:rFonts w:ascii="宋体" w:hAnsi="宋体"/>
                <w:sz w:val="24"/>
              </w:rPr>
              <w:t>0</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bl>
    <w:p w:rsidR="009E3A47" w:rsidRDefault="009E3A47" w:rsidP="00945AEA">
      <w:pPr>
        <w:spacing w:line="360" w:lineRule="auto"/>
        <w:ind w:firstLineChars="200" w:firstLine="480"/>
        <w:jc w:val="center"/>
        <w:rPr>
          <w:rFonts w:ascii="宋体" w:hAnsi="宋体"/>
          <w:sz w:val="24"/>
        </w:rPr>
      </w:pPr>
      <w:r w:rsidRPr="00537361">
        <w:rPr>
          <w:rFonts w:ascii="宋体" w:hAnsi="宋体" w:hint="eastAsia"/>
          <w:sz w:val="24"/>
        </w:rPr>
        <w:t>采访自强不息人物的评价量表</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306"/>
        <w:gridCol w:w="836"/>
        <w:gridCol w:w="837"/>
        <w:gridCol w:w="2307"/>
      </w:tblGrid>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评价项目</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评价标准</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分值</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赋分</w:t>
            </w:r>
          </w:p>
        </w:tc>
        <w:tc>
          <w:tcPr>
            <w:tcW w:w="2375"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赞赏或建议</w:t>
            </w: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采访对象</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人物选取恰当、事件典型</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4</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val="restart"/>
            <w:shd w:val="clear" w:color="auto" w:fill="auto"/>
          </w:tcPr>
          <w:p w:rsidR="00945AEA" w:rsidRPr="00532168" w:rsidRDefault="00945AEA" w:rsidP="00532168">
            <w:pPr>
              <w:spacing w:line="360" w:lineRule="auto"/>
              <w:rPr>
                <w:rFonts w:ascii="宋体" w:hAnsi="宋体" w:hint="eastAsia"/>
                <w:sz w:val="24"/>
              </w:rPr>
            </w:pP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采访内容</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紧扣“自强不息”这一主题</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r w:rsidR="00945AEA" w:rsidRPr="00532168" w:rsidTr="00532168">
        <w:tc>
          <w:tcPr>
            <w:tcW w:w="1418"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采访过程</w:t>
            </w:r>
          </w:p>
        </w:tc>
        <w:tc>
          <w:tcPr>
            <w:tcW w:w="3402"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尊重采访对象，用语得体</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r w:rsidR="00945AEA" w:rsidRPr="00532168" w:rsidTr="00532168">
        <w:tc>
          <w:tcPr>
            <w:tcW w:w="4820" w:type="dxa"/>
            <w:gridSpan w:val="2"/>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总分</w:t>
            </w:r>
          </w:p>
        </w:tc>
        <w:tc>
          <w:tcPr>
            <w:tcW w:w="850" w:type="dxa"/>
            <w:shd w:val="clear" w:color="auto" w:fill="auto"/>
          </w:tcPr>
          <w:p w:rsidR="00945AEA" w:rsidRPr="00532168" w:rsidRDefault="00945AEA" w:rsidP="00532168">
            <w:pPr>
              <w:spacing w:line="360" w:lineRule="auto"/>
              <w:jc w:val="center"/>
              <w:rPr>
                <w:rFonts w:ascii="宋体" w:hAnsi="宋体" w:hint="eastAsia"/>
                <w:sz w:val="24"/>
              </w:rPr>
            </w:pPr>
            <w:r w:rsidRPr="00532168">
              <w:rPr>
                <w:rFonts w:ascii="宋体" w:hAnsi="宋体" w:hint="eastAsia"/>
                <w:sz w:val="24"/>
              </w:rPr>
              <w:t>1</w:t>
            </w:r>
            <w:r w:rsidRPr="00532168">
              <w:rPr>
                <w:rFonts w:ascii="宋体" w:hAnsi="宋体"/>
                <w:sz w:val="24"/>
              </w:rPr>
              <w:t>0</w:t>
            </w:r>
          </w:p>
        </w:tc>
        <w:tc>
          <w:tcPr>
            <w:tcW w:w="851" w:type="dxa"/>
            <w:shd w:val="clear" w:color="auto" w:fill="auto"/>
          </w:tcPr>
          <w:p w:rsidR="00945AEA" w:rsidRPr="00532168" w:rsidRDefault="00945AEA" w:rsidP="00532168">
            <w:pPr>
              <w:spacing w:line="360" w:lineRule="auto"/>
              <w:jc w:val="center"/>
              <w:rPr>
                <w:rFonts w:ascii="宋体" w:hAnsi="宋体" w:hint="eastAsia"/>
                <w:sz w:val="24"/>
              </w:rPr>
            </w:pPr>
          </w:p>
        </w:tc>
        <w:tc>
          <w:tcPr>
            <w:tcW w:w="2375" w:type="dxa"/>
            <w:vMerge/>
            <w:shd w:val="clear" w:color="auto" w:fill="auto"/>
          </w:tcPr>
          <w:p w:rsidR="00945AEA" w:rsidRPr="00532168" w:rsidRDefault="00945AEA" w:rsidP="00532168">
            <w:pPr>
              <w:spacing w:line="360" w:lineRule="auto"/>
              <w:jc w:val="center"/>
              <w:rPr>
                <w:rFonts w:ascii="宋体" w:hAnsi="宋体" w:hint="eastAsia"/>
                <w:sz w:val="24"/>
              </w:rPr>
            </w:pPr>
          </w:p>
        </w:tc>
      </w:tr>
    </w:tbl>
    <w:p w:rsidR="009E3A47" w:rsidRPr="009E3A47" w:rsidRDefault="009E3A47" w:rsidP="009E3A47">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Pr="00537361">
        <w:rPr>
          <w:rFonts w:ascii="宋体" w:hAnsi="宋体" w:hint="eastAsia"/>
          <w:sz w:val="24"/>
        </w:rPr>
        <w:t>PK前展示量化评分细则体现公平竞争的原则，提高学生参与活动的积极性。</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二、全班交流，展示成果</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学生活动：</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1.请评委会人员坐到前排，根据展示者出场顺序依次评分。</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2.A组展示：各小组选派一名代表讲述搜集的人物故事。</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3.B组展示：各小组依次播放录制的视频。</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预设：</w:t>
      </w:r>
    </w:p>
    <w:p w:rsidR="009E3A47" w:rsidRPr="00537361" w:rsidRDefault="009E3A47" w:rsidP="00DB5B53">
      <w:pPr>
        <w:spacing w:line="360" w:lineRule="auto"/>
        <w:ind w:firstLineChars="200" w:firstLine="480"/>
        <w:jc w:val="center"/>
        <w:rPr>
          <w:rFonts w:ascii="宋体" w:hAnsi="宋体" w:hint="eastAsia"/>
          <w:sz w:val="24"/>
        </w:rPr>
      </w:pPr>
      <w:r w:rsidRPr="00537361">
        <w:rPr>
          <w:rFonts w:ascii="宋体" w:hAnsi="宋体" w:hint="eastAsia"/>
          <w:sz w:val="24"/>
        </w:rPr>
        <w:t>头悬梁锥刺股</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东汉时期，有个人名叫孙敬，是著名的政治家。他年轻时勤奋好学，经常关起门，独</w:t>
      </w:r>
      <w:r w:rsidRPr="00537361">
        <w:rPr>
          <w:rFonts w:ascii="宋体" w:hAnsi="宋体" w:hint="eastAsia"/>
          <w:sz w:val="24"/>
        </w:rPr>
        <w:lastRenderedPageBreak/>
        <w:t>自一人不停地读书。每天从早读到晚，常常废寝忘食。读书时间长，劳累了，仍不肯休息。时间久了，疲倦得直打瞌睡。他怕影响自己读书学习，就想出了一个特别的办法：他找来一根绳子，一头绑在头发上（古时候，男子的头发很长），一头牢牢地绑在房梁上。当他读书疲劳打盹时，头一低，绳子就会牵住头发，把头皮扯痛，于是他马上就清醒了，再继续读书学习。</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战国时期，有一个人名叫苏秦，也是著名的政治家。在年轻时，曾到好多地方做事，由于学问不多不深，都不受重视。回家后，家人对他也很冷淡，瞧不起他，这对他的刺激很大。所以，他下定决心，要努力读书。于是他常常读书到深夜，但因为很疲倦，常打盹，一直想睡觉。他想出了一个方法：准备一把锥子，一打瞌睡，就用锥子往自己的大腿上刺一下。这样，猛然间感到疼痛，使自己清醒起来，再坚持读书。这就是苏秦“刺股”的故事。</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后人将这两个故事合成“悬梁刺股”这一成语，用来形容读书学习勤奋刻苦。</w:t>
      </w:r>
    </w:p>
    <w:p w:rsidR="009E3A47" w:rsidRPr="00537361" w:rsidRDefault="009E3A47" w:rsidP="00DB5B53">
      <w:pPr>
        <w:spacing w:line="360" w:lineRule="auto"/>
        <w:ind w:firstLineChars="200" w:firstLine="480"/>
        <w:jc w:val="center"/>
        <w:rPr>
          <w:rFonts w:ascii="宋体" w:hAnsi="宋体" w:hint="eastAsia"/>
          <w:sz w:val="24"/>
        </w:rPr>
      </w:pPr>
      <w:r w:rsidRPr="00537361">
        <w:rPr>
          <w:rFonts w:ascii="宋体" w:hAnsi="宋体" w:hint="eastAsia"/>
          <w:sz w:val="24"/>
        </w:rPr>
        <w:t>王献之依缸习字</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晋代书法家王献之是王羲之的儿子，自小跟父亲学写字。有一次，他要父亲传授习字的秘诀，王羲之没有正面回答，而是指着院里的十八口水缸说：“秘诀就在这些水缸中，你把这些水缸中的水写完就知道了。”王献之作为书圣之子，从小习字，字自然很好，他心中不服，认为自己人虽小，字已经写得很不错了，便下决心再练练基本功，好在父亲面前显示一下。他天天模仿父亲的字体，练习横、竖、点、撇、捺，足足练习了两年，才把自己写的字给父亲看。</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父亲笑而不语，母亲在一旁说：“有点像铁划了。”王献之又练了两年各种各样的钩，然后给父亲看，父亲还是不言不语，母亲说：“有点像银钩了。”王献之这才开始练完整的字，足足又练了四年，才把写的字捧给父亲看。</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王羲之看后，在儿子写的“大”字下加了一点，成了“太”字——原来他是嫌儿子写的“大”字结构上紧下松。母亲看了王献之写的字，叹了口气说：“我儿练字三千日，只有这一点像羲之写的！”王献之听了，这才彻底服了。</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从此，他更加下功夫练习写字了。书圣看到儿子用功练字，心里非常高兴。一天，他悄悄地走到儿子的身后，猛地拔他执握在手中的笔，没有拔动，于是他赞扬儿子说：“此儿后当复有大名。”王羲之知道儿子写字时有了手劲，这才开始悉心培养他。</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后来，王献之真的写完了这十八缸中的水，与他的父亲一样，成了著名的书法家。</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lastRenderedPageBreak/>
        <w:t>4.评委会根据得分情况评选出“最佳讲故事人”“最佳采访者”“最佳合作小组”。</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三、总结升华，提高认识</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了解了这么多自强不息的人物，你认为“自强不息”对一个人的成长或成才有怎样的影响？</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预设：自强不息对一个人的成长与成才至关重要。一个人具有自强不息的精神，才会发愤图强，才能吃苦耐劳，才有可能实现自己的理想。</w:t>
      </w:r>
    </w:p>
    <w:p w:rsidR="009E3A47" w:rsidRPr="009E3A47" w:rsidRDefault="009E3A47" w:rsidP="009E3A47">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Pr="00537361">
        <w:rPr>
          <w:rFonts w:ascii="宋体" w:hAnsi="宋体" w:hint="eastAsia"/>
          <w:sz w:val="24"/>
        </w:rPr>
        <w:t>通过总结，学生可以认识到“自强不息”与自己是息息相关的，对自己的成长有着十分重要的作用。</w:t>
      </w:r>
    </w:p>
    <w:p w:rsidR="009E3A47" w:rsidRPr="009E3A47" w:rsidRDefault="009E3A47" w:rsidP="009E3A47">
      <w:pPr>
        <w:spacing w:line="360" w:lineRule="auto"/>
        <w:rPr>
          <w:rFonts w:ascii="宋体" w:hAnsi="宋体" w:hint="eastAsia"/>
          <w:b/>
          <w:bCs/>
          <w:sz w:val="24"/>
        </w:rPr>
      </w:pPr>
      <w:r w:rsidRPr="009E3A47">
        <w:rPr>
          <w:rFonts w:ascii="宋体" w:hAnsi="宋体" w:hint="eastAsia"/>
          <w:b/>
          <w:bCs/>
          <w:sz w:val="24"/>
        </w:rPr>
        <w:t>四、拓展交流，共享成果</w:t>
      </w:r>
    </w:p>
    <w:p w:rsidR="009E3A47" w:rsidRPr="00537361" w:rsidRDefault="009E3A47" w:rsidP="009E3A47">
      <w:pPr>
        <w:spacing w:line="360" w:lineRule="auto"/>
        <w:ind w:firstLineChars="200" w:firstLine="480"/>
        <w:rPr>
          <w:rFonts w:ascii="宋体" w:hAnsi="宋体" w:hint="eastAsia"/>
          <w:sz w:val="24"/>
        </w:rPr>
      </w:pPr>
      <w:r w:rsidRPr="00537361">
        <w:rPr>
          <w:rFonts w:ascii="宋体" w:hAnsi="宋体" w:hint="eastAsia"/>
          <w:sz w:val="24"/>
        </w:rPr>
        <w:t>课后将A、B两组整理的人物故事和撰写的采访稿张贴在教室做进一步的交流。</w:t>
      </w:r>
    </w:p>
    <w:p w:rsidR="009E3A47" w:rsidRPr="009E3A47" w:rsidRDefault="009E3A47" w:rsidP="009E3A47">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Pr="00537361">
        <w:rPr>
          <w:rFonts w:ascii="宋体" w:hAnsi="宋体" w:hint="eastAsia"/>
          <w:sz w:val="24"/>
        </w:rPr>
        <w:t>由于课堂容量有限，还有一些学生搜集的人物故事和撰写的采访稿没能呈现，此板块的目的在于做一个有效补充，既肯定学生的成果，又加深交流，为进一步共享成果打下基础。</w:t>
      </w:r>
    </w:p>
    <w:p w:rsidR="00EB5615" w:rsidRPr="00074427" w:rsidRDefault="00EB561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第2课时</w:t>
      </w:r>
    </w:p>
    <w:p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rsidR="00B25073" w:rsidRPr="00537361" w:rsidRDefault="00B25073" w:rsidP="00B25073">
      <w:pPr>
        <w:spacing w:line="360" w:lineRule="auto"/>
        <w:ind w:firstLineChars="200" w:firstLine="480"/>
        <w:rPr>
          <w:rFonts w:ascii="宋体" w:hAnsi="宋体" w:hint="eastAsia"/>
          <w:sz w:val="24"/>
        </w:rPr>
      </w:pPr>
      <w:r w:rsidRPr="00537361">
        <w:rPr>
          <w:rFonts w:ascii="宋体" w:hAnsi="宋体" w:hint="eastAsia"/>
          <w:sz w:val="24"/>
        </w:rPr>
        <w:t>在前两项学习活动的基础上，按要求围绕“青年当自强”撰写一篇演讲稿，并在小组或班级演讲。</w:t>
      </w:r>
    </w:p>
    <w:p w:rsidR="00B25073" w:rsidRPr="00B25073" w:rsidRDefault="00B25073" w:rsidP="00B25073">
      <w:pPr>
        <w:spacing w:line="360" w:lineRule="auto"/>
        <w:rPr>
          <w:rFonts w:ascii="宋体" w:hAnsi="宋体" w:hint="eastAsia"/>
          <w:b/>
          <w:bCs/>
          <w:sz w:val="24"/>
        </w:rPr>
      </w:pPr>
      <w:r w:rsidRPr="00B25073">
        <w:rPr>
          <w:rFonts w:ascii="宋体" w:hAnsi="宋体" w:hint="eastAsia"/>
          <w:b/>
          <w:bCs/>
          <w:sz w:val="24"/>
        </w:rPr>
        <w:t>【课前任务】</w:t>
      </w:r>
    </w:p>
    <w:p w:rsidR="00B25073" w:rsidRDefault="00B25073" w:rsidP="00B25073">
      <w:pPr>
        <w:spacing w:line="360" w:lineRule="auto"/>
        <w:ind w:firstLineChars="200" w:firstLine="480"/>
        <w:rPr>
          <w:rFonts w:ascii="宋体" w:hAnsi="宋体"/>
          <w:sz w:val="24"/>
        </w:rPr>
      </w:pPr>
      <w:r w:rsidRPr="00537361">
        <w:rPr>
          <w:rFonts w:ascii="宋体" w:hAnsi="宋体" w:hint="eastAsia"/>
          <w:sz w:val="24"/>
        </w:rPr>
        <w:t>细读任务内容及要求，明确后组建演讲团队。</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4389"/>
      </w:tblGrid>
      <w:tr w:rsidR="00B25073" w:rsidRPr="00532168" w:rsidTr="00532168">
        <w:tc>
          <w:tcPr>
            <w:tcW w:w="4536" w:type="dxa"/>
            <w:shd w:val="clear" w:color="auto" w:fill="auto"/>
          </w:tcPr>
          <w:p w:rsidR="00B25073" w:rsidRPr="00532168" w:rsidRDefault="00B25073" w:rsidP="00532168">
            <w:pPr>
              <w:spacing w:line="360" w:lineRule="auto"/>
              <w:jc w:val="center"/>
              <w:rPr>
                <w:rFonts w:ascii="宋体" w:hAnsi="宋体"/>
                <w:sz w:val="24"/>
              </w:rPr>
            </w:pPr>
            <w:r w:rsidRPr="00532168">
              <w:rPr>
                <w:rFonts w:ascii="宋体" w:hAnsi="宋体" w:hint="eastAsia"/>
                <w:sz w:val="24"/>
              </w:rPr>
              <w:t>任务内容</w:t>
            </w:r>
          </w:p>
        </w:tc>
        <w:tc>
          <w:tcPr>
            <w:tcW w:w="4501" w:type="dxa"/>
            <w:shd w:val="clear" w:color="auto" w:fill="auto"/>
          </w:tcPr>
          <w:p w:rsidR="00B25073" w:rsidRPr="00532168" w:rsidRDefault="00B25073" w:rsidP="00532168">
            <w:pPr>
              <w:spacing w:line="360" w:lineRule="auto"/>
              <w:jc w:val="center"/>
              <w:rPr>
                <w:rFonts w:ascii="宋体" w:hAnsi="宋体"/>
                <w:sz w:val="24"/>
              </w:rPr>
            </w:pPr>
            <w:r w:rsidRPr="00532168">
              <w:rPr>
                <w:rFonts w:ascii="宋体" w:hAnsi="宋体" w:hint="eastAsia"/>
                <w:sz w:val="24"/>
              </w:rPr>
              <w:t>任务要求</w:t>
            </w:r>
          </w:p>
        </w:tc>
      </w:tr>
      <w:tr w:rsidR="00B25073" w:rsidRPr="00532168" w:rsidTr="00532168">
        <w:tc>
          <w:tcPr>
            <w:tcW w:w="4536" w:type="dxa"/>
            <w:shd w:val="clear" w:color="auto" w:fill="auto"/>
          </w:tcPr>
          <w:p w:rsidR="00B25073" w:rsidRPr="00532168" w:rsidRDefault="00B25073" w:rsidP="00532168">
            <w:pPr>
              <w:spacing w:line="360" w:lineRule="auto"/>
              <w:ind w:firstLineChars="200" w:firstLine="480"/>
              <w:jc w:val="left"/>
              <w:rPr>
                <w:rFonts w:ascii="宋体" w:hAnsi="宋体" w:hint="eastAsia"/>
                <w:sz w:val="24"/>
              </w:rPr>
            </w:pPr>
            <w:r w:rsidRPr="00532168">
              <w:rPr>
                <w:rFonts w:ascii="宋体" w:hAnsi="宋体" w:hint="eastAsia"/>
                <w:sz w:val="24"/>
              </w:rPr>
              <w:t>1.根据前面活动中得出的认识，围绕“自强不息”，确定几个演讲主题。如“我的‘中国梦’”“志当存高远”等。</w:t>
            </w:r>
          </w:p>
          <w:p w:rsidR="00B25073" w:rsidRPr="00532168" w:rsidRDefault="00B25073" w:rsidP="00532168">
            <w:pPr>
              <w:spacing w:line="360" w:lineRule="auto"/>
              <w:ind w:firstLineChars="200" w:firstLine="480"/>
              <w:jc w:val="left"/>
              <w:rPr>
                <w:rFonts w:ascii="宋体" w:hAnsi="宋体"/>
                <w:sz w:val="24"/>
              </w:rPr>
            </w:pPr>
            <w:r w:rsidRPr="00532168">
              <w:rPr>
                <w:rFonts w:ascii="宋体" w:hAnsi="宋体" w:hint="eastAsia"/>
                <w:sz w:val="24"/>
              </w:rPr>
              <w:t>2.根据兴趣，自由组合，分别组建“我的‘中国梦’”“志当存高远”等若干个话题组，小组成员每人撰写一篇演讲稿。</w:t>
            </w:r>
          </w:p>
          <w:p w:rsidR="00B25073" w:rsidRPr="00532168" w:rsidRDefault="00B25073" w:rsidP="00532168">
            <w:pPr>
              <w:spacing w:line="360" w:lineRule="auto"/>
              <w:ind w:firstLineChars="200" w:firstLine="480"/>
              <w:jc w:val="left"/>
              <w:rPr>
                <w:rFonts w:ascii="宋体" w:hAnsi="宋体"/>
                <w:sz w:val="24"/>
              </w:rPr>
            </w:pPr>
            <w:r w:rsidRPr="00532168">
              <w:rPr>
                <w:rFonts w:ascii="宋体" w:hAnsi="宋体" w:hint="eastAsia"/>
                <w:sz w:val="24"/>
              </w:rPr>
              <w:t>3.每个小组推荐一名同学代表本组在班级进行演讲。</w:t>
            </w:r>
          </w:p>
        </w:tc>
        <w:tc>
          <w:tcPr>
            <w:tcW w:w="4501" w:type="dxa"/>
            <w:shd w:val="clear" w:color="auto" w:fill="auto"/>
          </w:tcPr>
          <w:p w:rsidR="00B25073" w:rsidRPr="00532168" w:rsidRDefault="00B25073" w:rsidP="00532168">
            <w:pPr>
              <w:spacing w:line="360" w:lineRule="auto"/>
              <w:ind w:firstLineChars="200" w:firstLine="480"/>
              <w:jc w:val="left"/>
              <w:rPr>
                <w:rFonts w:ascii="宋体" w:hAnsi="宋体" w:hint="eastAsia"/>
                <w:sz w:val="24"/>
              </w:rPr>
            </w:pPr>
            <w:r w:rsidRPr="00532168">
              <w:rPr>
                <w:rFonts w:ascii="宋体" w:hAnsi="宋体" w:hint="eastAsia"/>
                <w:sz w:val="24"/>
              </w:rPr>
              <w:t>1.小组内成员分工合作，搜集资料，交流分享，完成演讲稿。</w:t>
            </w:r>
          </w:p>
          <w:p w:rsidR="00B25073" w:rsidRPr="00532168" w:rsidRDefault="00B25073" w:rsidP="00532168">
            <w:pPr>
              <w:spacing w:line="360" w:lineRule="auto"/>
              <w:ind w:firstLineChars="200" w:firstLine="480"/>
              <w:jc w:val="left"/>
              <w:rPr>
                <w:rFonts w:ascii="宋体" w:hAnsi="宋体" w:hint="eastAsia"/>
                <w:sz w:val="24"/>
              </w:rPr>
            </w:pPr>
            <w:r w:rsidRPr="00532168">
              <w:rPr>
                <w:rFonts w:ascii="宋体" w:hAnsi="宋体" w:hint="eastAsia"/>
                <w:sz w:val="24"/>
              </w:rPr>
              <w:t>2.演讲稿要求观点明确、重点突出，围绕主题选材，层次清晰，演讲不得超过5分钟。</w:t>
            </w:r>
          </w:p>
          <w:p w:rsidR="00B25073" w:rsidRPr="00532168" w:rsidRDefault="00B25073" w:rsidP="00532168">
            <w:pPr>
              <w:spacing w:line="360" w:lineRule="auto"/>
              <w:ind w:firstLineChars="200" w:firstLine="480"/>
              <w:jc w:val="left"/>
              <w:rPr>
                <w:rFonts w:ascii="宋体" w:hAnsi="宋体" w:hint="eastAsia"/>
                <w:bCs/>
                <w:sz w:val="24"/>
                <w:szCs w:val="28"/>
              </w:rPr>
            </w:pPr>
            <w:r w:rsidRPr="00532168">
              <w:rPr>
                <w:rFonts w:ascii="宋体" w:hAnsi="宋体" w:hint="eastAsia"/>
                <w:sz w:val="24"/>
              </w:rPr>
              <w:t>3.语文课代表负责组织活动：邀请主持人，邀请同学组成评委会，确定演讲顺序，制定演讲比赛评价量表。</w:t>
            </w:r>
          </w:p>
        </w:tc>
      </w:tr>
    </w:tbl>
    <w:p w:rsidR="001B05C5" w:rsidRPr="00FB780F" w:rsidRDefault="0076735E" w:rsidP="00FB780F">
      <w:pPr>
        <w:spacing w:line="360" w:lineRule="auto"/>
        <w:jc w:val="left"/>
        <w:rPr>
          <w:rFonts w:ascii="宋体" w:hAnsi="宋体" w:hint="eastAsia"/>
          <w:b/>
          <w:sz w:val="24"/>
          <w:szCs w:val="28"/>
        </w:rPr>
      </w:pPr>
      <w:r>
        <w:rPr>
          <w:rFonts w:ascii="宋体" w:hAnsi="宋体" w:hint="eastAsia"/>
          <w:b/>
          <w:sz w:val="24"/>
          <w:szCs w:val="28"/>
        </w:rPr>
        <w:lastRenderedPageBreak/>
        <w:t>【</w:t>
      </w:r>
      <w:r w:rsidRPr="00EB5615">
        <w:rPr>
          <w:rFonts w:ascii="宋体" w:hAnsi="宋体" w:hint="eastAsia"/>
          <w:b/>
          <w:sz w:val="24"/>
          <w:szCs w:val="28"/>
        </w:rPr>
        <w:t>教学过程</w:t>
      </w:r>
      <w:r>
        <w:rPr>
          <w:rFonts w:ascii="宋体" w:hAnsi="宋体" w:hint="eastAsia"/>
          <w:b/>
          <w:sz w:val="24"/>
          <w:szCs w:val="28"/>
        </w:rPr>
        <w:t>】</w:t>
      </w:r>
    </w:p>
    <w:p w:rsidR="00117EBB" w:rsidRPr="00FB780F" w:rsidRDefault="00117EBB" w:rsidP="00FB780F">
      <w:pPr>
        <w:spacing w:line="360" w:lineRule="auto"/>
        <w:ind w:firstLineChars="200" w:firstLine="482"/>
        <w:jc w:val="center"/>
        <w:rPr>
          <w:rFonts w:ascii="宋体" w:hAnsi="宋体" w:hint="eastAsia"/>
          <w:b/>
          <w:bCs/>
          <w:sz w:val="24"/>
        </w:rPr>
      </w:pPr>
      <w:r w:rsidRPr="00FB780F">
        <w:rPr>
          <w:rFonts w:ascii="宋体" w:hAnsi="宋体" w:hint="eastAsia"/>
          <w:b/>
          <w:bCs/>
          <w:sz w:val="24"/>
        </w:rPr>
        <w:t>活动三、演讲：青年当自强不息</w:t>
      </w:r>
    </w:p>
    <w:p w:rsidR="00117EBB" w:rsidRPr="00FB780F" w:rsidRDefault="00117EBB" w:rsidP="00FB780F">
      <w:pPr>
        <w:spacing w:line="360" w:lineRule="auto"/>
        <w:rPr>
          <w:rFonts w:ascii="宋体" w:hAnsi="宋体" w:hint="eastAsia"/>
          <w:b/>
          <w:bCs/>
          <w:sz w:val="24"/>
        </w:rPr>
      </w:pPr>
      <w:r w:rsidRPr="00FB780F">
        <w:rPr>
          <w:rFonts w:ascii="宋体" w:hAnsi="宋体" w:hint="eastAsia"/>
          <w:b/>
          <w:bCs/>
          <w:sz w:val="24"/>
        </w:rPr>
        <w:t>一、明确细则，激励竞争</w:t>
      </w:r>
    </w:p>
    <w:p w:rsidR="00117EBB" w:rsidRDefault="00873AB8" w:rsidP="00873AB8">
      <w:pPr>
        <w:spacing w:line="360" w:lineRule="auto"/>
        <w:ind w:firstLineChars="200" w:firstLine="482"/>
        <w:jc w:val="left"/>
        <w:rPr>
          <w:rFonts w:ascii="宋体" w:hAnsi="宋体"/>
          <w:b/>
          <w:sz w:val="24"/>
          <w:szCs w:val="28"/>
        </w:rPr>
      </w:pPr>
      <w:r w:rsidRPr="00324087">
        <w:rPr>
          <w:rFonts w:ascii="宋体" w:hAnsi="宋体" w:hint="eastAsia"/>
          <w:b/>
          <w:sz w:val="24"/>
          <w:szCs w:val="28"/>
        </w:rPr>
        <w:t>课件出示：</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443"/>
        <w:gridCol w:w="836"/>
        <w:gridCol w:w="837"/>
        <w:gridCol w:w="2170"/>
      </w:tblGrid>
      <w:tr w:rsidR="00873AB8" w:rsidRPr="00532168" w:rsidTr="00532168">
        <w:tc>
          <w:tcPr>
            <w:tcW w:w="1418"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评价项目</w:t>
            </w:r>
          </w:p>
        </w:tc>
        <w:tc>
          <w:tcPr>
            <w:tcW w:w="3544"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评价标准</w:t>
            </w:r>
          </w:p>
        </w:tc>
        <w:tc>
          <w:tcPr>
            <w:tcW w:w="850"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分值</w:t>
            </w:r>
          </w:p>
        </w:tc>
        <w:tc>
          <w:tcPr>
            <w:tcW w:w="851"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赋分</w:t>
            </w:r>
          </w:p>
        </w:tc>
        <w:tc>
          <w:tcPr>
            <w:tcW w:w="2233"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赞赏或建议</w:t>
            </w:r>
          </w:p>
        </w:tc>
      </w:tr>
      <w:tr w:rsidR="00873AB8" w:rsidRPr="00532168" w:rsidTr="00532168">
        <w:tc>
          <w:tcPr>
            <w:tcW w:w="1418"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演讲内容</w:t>
            </w:r>
          </w:p>
        </w:tc>
        <w:tc>
          <w:tcPr>
            <w:tcW w:w="3544"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观点鲜明，材料典型，重点突出</w:t>
            </w:r>
          </w:p>
        </w:tc>
        <w:tc>
          <w:tcPr>
            <w:tcW w:w="850"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4</w:t>
            </w:r>
          </w:p>
        </w:tc>
        <w:tc>
          <w:tcPr>
            <w:tcW w:w="851" w:type="dxa"/>
            <w:shd w:val="clear" w:color="auto" w:fill="auto"/>
          </w:tcPr>
          <w:p w:rsidR="00873AB8" w:rsidRPr="00532168" w:rsidRDefault="00873AB8" w:rsidP="00532168">
            <w:pPr>
              <w:spacing w:line="360" w:lineRule="auto"/>
              <w:jc w:val="center"/>
              <w:rPr>
                <w:rFonts w:ascii="宋体" w:hAnsi="宋体" w:hint="eastAsia"/>
                <w:sz w:val="24"/>
              </w:rPr>
            </w:pPr>
          </w:p>
        </w:tc>
        <w:tc>
          <w:tcPr>
            <w:tcW w:w="2233" w:type="dxa"/>
            <w:vMerge w:val="restart"/>
            <w:shd w:val="clear" w:color="auto" w:fill="auto"/>
          </w:tcPr>
          <w:p w:rsidR="00873AB8" w:rsidRPr="00532168" w:rsidRDefault="00873AB8" w:rsidP="00532168">
            <w:pPr>
              <w:spacing w:line="360" w:lineRule="auto"/>
              <w:rPr>
                <w:rFonts w:ascii="宋体" w:hAnsi="宋体" w:hint="eastAsia"/>
                <w:sz w:val="24"/>
              </w:rPr>
            </w:pPr>
          </w:p>
        </w:tc>
      </w:tr>
      <w:tr w:rsidR="00873AB8" w:rsidRPr="00532168" w:rsidTr="00532168">
        <w:tc>
          <w:tcPr>
            <w:tcW w:w="1418"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语言表达</w:t>
            </w:r>
          </w:p>
        </w:tc>
        <w:tc>
          <w:tcPr>
            <w:tcW w:w="3544"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标准、流利、响亮、有条理</w:t>
            </w:r>
          </w:p>
        </w:tc>
        <w:tc>
          <w:tcPr>
            <w:tcW w:w="850"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873AB8" w:rsidRPr="00532168" w:rsidRDefault="00873AB8" w:rsidP="00532168">
            <w:pPr>
              <w:spacing w:line="360" w:lineRule="auto"/>
              <w:jc w:val="center"/>
              <w:rPr>
                <w:rFonts w:ascii="宋体" w:hAnsi="宋体" w:hint="eastAsia"/>
                <w:sz w:val="24"/>
              </w:rPr>
            </w:pPr>
          </w:p>
        </w:tc>
        <w:tc>
          <w:tcPr>
            <w:tcW w:w="2233" w:type="dxa"/>
            <w:vMerge/>
            <w:shd w:val="clear" w:color="auto" w:fill="auto"/>
          </w:tcPr>
          <w:p w:rsidR="00873AB8" w:rsidRPr="00532168" w:rsidRDefault="00873AB8" w:rsidP="00532168">
            <w:pPr>
              <w:spacing w:line="360" w:lineRule="auto"/>
              <w:jc w:val="center"/>
              <w:rPr>
                <w:rFonts w:ascii="宋体" w:hAnsi="宋体" w:hint="eastAsia"/>
                <w:sz w:val="24"/>
              </w:rPr>
            </w:pPr>
          </w:p>
        </w:tc>
      </w:tr>
      <w:tr w:rsidR="00873AB8" w:rsidRPr="00532168" w:rsidTr="00532168">
        <w:tc>
          <w:tcPr>
            <w:tcW w:w="1418"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语气语态</w:t>
            </w:r>
          </w:p>
        </w:tc>
        <w:tc>
          <w:tcPr>
            <w:tcW w:w="3544"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自然、得体、情绪饱满</w:t>
            </w:r>
          </w:p>
        </w:tc>
        <w:tc>
          <w:tcPr>
            <w:tcW w:w="850"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3</w:t>
            </w:r>
          </w:p>
        </w:tc>
        <w:tc>
          <w:tcPr>
            <w:tcW w:w="851" w:type="dxa"/>
            <w:shd w:val="clear" w:color="auto" w:fill="auto"/>
          </w:tcPr>
          <w:p w:rsidR="00873AB8" w:rsidRPr="00532168" w:rsidRDefault="00873AB8" w:rsidP="00532168">
            <w:pPr>
              <w:spacing w:line="360" w:lineRule="auto"/>
              <w:jc w:val="center"/>
              <w:rPr>
                <w:rFonts w:ascii="宋体" w:hAnsi="宋体" w:hint="eastAsia"/>
                <w:sz w:val="24"/>
              </w:rPr>
            </w:pPr>
          </w:p>
        </w:tc>
        <w:tc>
          <w:tcPr>
            <w:tcW w:w="2233" w:type="dxa"/>
            <w:vMerge/>
            <w:shd w:val="clear" w:color="auto" w:fill="auto"/>
          </w:tcPr>
          <w:p w:rsidR="00873AB8" w:rsidRPr="00532168" w:rsidRDefault="00873AB8" w:rsidP="00532168">
            <w:pPr>
              <w:spacing w:line="360" w:lineRule="auto"/>
              <w:jc w:val="center"/>
              <w:rPr>
                <w:rFonts w:ascii="宋体" w:hAnsi="宋体" w:hint="eastAsia"/>
                <w:sz w:val="24"/>
              </w:rPr>
            </w:pPr>
          </w:p>
        </w:tc>
      </w:tr>
      <w:tr w:rsidR="00873AB8" w:rsidRPr="00532168" w:rsidTr="00532168">
        <w:tc>
          <w:tcPr>
            <w:tcW w:w="4962" w:type="dxa"/>
            <w:gridSpan w:val="2"/>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总分</w:t>
            </w:r>
          </w:p>
        </w:tc>
        <w:tc>
          <w:tcPr>
            <w:tcW w:w="850" w:type="dxa"/>
            <w:shd w:val="clear" w:color="auto" w:fill="auto"/>
          </w:tcPr>
          <w:p w:rsidR="00873AB8" w:rsidRPr="00532168" w:rsidRDefault="00873AB8" w:rsidP="00532168">
            <w:pPr>
              <w:spacing w:line="360" w:lineRule="auto"/>
              <w:jc w:val="center"/>
              <w:rPr>
                <w:rFonts w:ascii="宋体" w:hAnsi="宋体" w:hint="eastAsia"/>
                <w:sz w:val="24"/>
              </w:rPr>
            </w:pPr>
            <w:r w:rsidRPr="00532168">
              <w:rPr>
                <w:rFonts w:ascii="宋体" w:hAnsi="宋体" w:hint="eastAsia"/>
                <w:sz w:val="24"/>
              </w:rPr>
              <w:t>1</w:t>
            </w:r>
            <w:r w:rsidRPr="00532168">
              <w:rPr>
                <w:rFonts w:ascii="宋体" w:hAnsi="宋体"/>
                <w:sz w:val="24"/>
              </w:rPr>
              <w:t>0</w:t>
            </w:r>
          </w:p>
        </w:tc>
        <w:tc>
          <w:tcPr>
            <w:tcW w:w="851" w:type="dxa"/>
            <w:shd w:val="clear" w:color="auto" w:fill="auto"/>
          </w:tcPr>
          <w:p w:rsidR="00873AB8" w:rsidRPr="00532168" w:rsidRDefault="00873AB8" w:rsidP="00532168">
            <w:pPr>
              <w:spacing w:line="360" w:lineRule="auto"/>
              <w:jc w:val="center"/>
              <w:rPr>
                <w:rFonts w:ascii="宋体" w:hAnsi="宋体" w:hint="eastAsia"/>
                <w:sz w:val="24"/>
              </w:rPr>
            </w:pPr>
          </w:p>
        </w:tc>
        <w:tc>
          <w:tcPr>
            <w:tcW w:w="2233" w:type="dxa"/>
            <w:vMerge/>
            <w:shd w:val="clear" w:color="auto" w:fill="auto"/>
          </w:tcPr>
          <w:p w:rsidR="00873AB8" w:rsidRPr="00532168" w:rsidRDefault="00873AB8" w:rsidP="00532168">
            <w:pPr>
              <w:spacing w:line="360" w:lineRule="auto"/>
              <w:jc w:val="center"/>
              <w:rPr>
                <w:rFonts w:ascii="宋体" w:hAnsi="宋体" w:hint="eastAsia"/>
                <w:sz w:val="24"/>
              </w:rPr>
            </w:pPr>
          </w:p>
        </w:tc>
      </w:tr>
    </w:tbl>
    <w:p w:rsidR="00117EBB" w:rsidRPr="00FB780F" w:rsidRDefault="00117EBB" w:rsidP="00FB780F">
      <w:pPr>
        <w:spacing w:line="360" w:lineRule="auto"/>
        <w:rPr>
          <w:rFonts w:ascii="宋体" w:hAnsi="宋体" w:hint="eastAsia"/>
          <w:b/>
          <w:bCs/>
          <w:sz w:val="24"/>
        </w:rPr>
      </w:pPr>
      <w:r w:rsidRPr="00FB780F">
        <w:rPr>
          <w:rFonts w:ascii="宋体" w:hAnsi="宋体" w:hint="eastAsia"/>
          <w:b/>
          <w:bCs/>
          <w:sz w:val="24"/>
        </w:rPr>
        <w:t>二、小组交流，修改讲稿</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各小组成员间交流，集体修改、推选出参与全班交流同学的演讲稿。</w:t>
      </w:r>
    </w:p>
    <w:p w:rsidR="00117EBB" w:rsidRPr="00FB780F" w:rsidRDefault="00117EBB" w:rsidP="00FB780F">
      <w:pPr>
        <w:spacing w:line="360" w:lineRule="auto"/>
        <w:rPr>
          <w:rFonts w:ascii="宋体" w:hAnsi="宋体" w:hint="eastAsia"/>
          <w:b/>
          <w:bCs/>
          <w:sz w:val="24"/>
        </w:rPr>
      </w:pPr>
      <w:r w:rsidRPr="00FB780F">
        <w:rPr>
          <w:rFonts w:ascii="宋体" w:hAnsi="宋体" w:hint="eastAsia"/>
          <w:b/>
          <w:bCs/>
          <w:sz w:val="24"/>
        </w:rPr>
        <w:t>三、全班展示，提升自我</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1.主持人开场，宣布演讲开始。</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2.请评委会人员坐到前排，根据演讲者出场顺序依次评分。</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3.各小组优秀代表依次演讲。</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预设：</w:t>
      </w:r>
    </w:p>
    <w:p w:rsidR="00117EBB" w:rsidRPr="00537361" w:rsidRDefault="00117EBB" w:rsidP="00FB780F">
      <w:pPr>
        <w:spacing w:line="360" w:lineRule="auto"/>
        <w:ind w:firstLineChars="200" w:firstLine="480"/>
        <w:jc w:val="center"/>
        <w:rPr>
          <w:rFonts w:ascii="宋体" w:hAnsi="宋体" w:hint="eastAsia"/>
          <w:sz w:val="24"/>
        </w:rPr>
      </w:pPr>
      <w:r w:rsidRPr="00537361">
        <w:rPr>
          <w:rFonts w:ascii="宋体" w:hAnsi="宋体" w:hint="eastAsia"/>
          <w:sz w:val="24"/>
        </w:rPr>
        <w:t>张开自强的翅膀</w:t>
      </w:r>
    </w:p>
    <w:p w:rsidR="00117EBB" w:rsidRPr="00537361" w:rsidRDefault="00117EBB" w:rsidP="00FB780F">
      <w:pPr>
        <w:spacing w:line="360" w:lineRule="auto"/>
        <w:rPr>
          <w:rFonts w:ascii="宋体" w:hAnsi="宋体" w:hint="eastAsia"/>
          <w:sz w:val="24"/>
        </w:rPr>
      </w:pPr>
      <w:r w:rsidRPr="00537361">
        <w:rPr>
          <w:rFonts w:ascii="宋体" w:hAnsi="宋体" w:hint="eastAsia"/>
          <w:sz w:val="24"/>
        </w:rPr>
        <w:t>尊敬的老师，亲爱的同学们：</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大家好！</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今天我的演讲题目是《张开自强的翅膀》。</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自强是直面艰难困苦的强者智慧，在艰难困苦面前不灰心丧气，不长吁短叹;自强是头顶枪林弹雨的大丈夫气节，在危难面前不卑躬屈膝，不委曲求全;自强是自身功名利禄之外的坦荡风度，在功名利禄面前不随波逐流，不见风使舵。自强是一山怪石屡历风霜刀剑的逼迫仍棱角分明的坚毅，是登山者尽管举步维艰仍不达目的誓不罢休的执着，是流水翻山越岭仍不甘落后的恢宏气魄！</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自强者的精神之所以可贵，在于其不怨天尤人，在于其永不言败，在于自己的拼搏奋斗。</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“有志者，事竟成，破釜沉舟，百二秦关终属楚；苦心人，天不负，卧薪尝胆，三千越甲可吞吴。”宋朝大文豪苏轼，几次遭贬后仍自强不息，留下了许多千古绝唱；清朝落</w:t>
      </w:r>
      <w:r w:rsidRPr="00537361">
        <w:rPr>
          <w:rFonts w:ascii="宋体" w:hAnsi="宋体" w:hint="eastAsia"/>
          <w:sz w:val="24"/>
        </w:rPr>
        <w:lastRenderedPageBreak/>
        <w:t>第秀才蒲松龄，以历史上强者的事迹自勉，留下千古不衰的经典名著。我校67届校友朱敏先生三个月焚膏继晷填补自己的英语空白，自信满满踏上斯坦福大学求学之路。他以行动诠释了自强的意义。成功不以天赋和环境决定，明确的目标加以坚定的信念并付诸奋斗才能铸就成功。</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正如朱敏先生所说的那样，他之所以能打败那些强大的对手是因为自己的一股韧劲。自强的心鞭策我们勇往直前，失败算什么，困难算什么，自强者永不止步。生命可以大写，也可以小写，还可以简写。小写的生命是灵魂上的侏儒，简写的生命是灵魂上的庸碌者，唯有自强者是天地间用正气、智慧写出的一个气宇轩昂的大写的人。独立是它的一撇，拼搏是它的一捺，两者缺少其一，都不能称之为一个完整意义上的“人”。自强是生命之杯中的琼浆玉液，他让每一个举杯者赢得了鲜花和掌声，收获了成功和喜悦，体味到了人生的真实与厚重!</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在我们的人生旅程中，每个人或多或少会遇到这样那样的挫折。也许是一次考试的失利，也许是一场突如其来的意外，没有谁能够保证他的一生总是平平安安、一帆风顺。面对挫折我们不应该失意、彷徨，因自己陷入人生灰色的圈子而倍感焦虑、难以自拔。我们要学会自强，因为只有学会自强，我们才敢正视所有问题；只有学会自强，才会有勇气去战胜一道道难题。</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同学们，挫折并不可怕，逆境更能造就人才。天行健，君子以自强不息!我坚信只要我们自强不息，就有可能取得成功!让我们张开自强的翅膀，让梦想展翅飞翔!</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谢谢大家!</w:t>
      </w:r>
    </w:p>
    <w:p w:rsidR="00117EBB" w:rsidRPr="00537361" w:rsidRDefault="00117EBB" w:rsidP="00FB780F">
      <w:pPr>
        <w:spacing w:line="360" w:lineRule="auto"/>
        <w:ind w:firstLineChars="200" w:firstLine="480"/>
        <w:jc w:val="center"/>
        <w:rPr>
          <w:rFonts w:ascii="宋体" w:hAnsi="宋体" w:hint="eastAsia"/>
          <w:sz w:val="24"/>
        </w:rPr>
      </w:pPr>
      <w:r w:rsidRPr="00537361">
        <w:rPr>
          <w:rFonts w:ascii="宋体" w:hAnsi="宋体" w:hint="eastAsia"/>
          <w:sz w:val="24"/>
        </w:rPr>
        <w:t>胜利永远属于自强者</w:t>
      </w:r>
    </w:p>
    <w:p w:rsidR="00117EBB" w:rsidRPr="00537361" w:rsidRDefault="00117EBB" w:rsidP="00FB780F">
      <w:pPr>
        <w:spacing w:line="360" w:lineRule="auto"/>
        <w:rPr>
          <w:rFonts w:ascii="宋体" w:hAnsi="宋体" w:hint="eastAsia"/>
          <w:sz w:val="24"/>
        </w:rPr>
      </w:pPr>
      <w:r w:rsidRPr="00537361">
        <w:rPr>
          <w:rFonts w:ascii="宋体" w:hAnsi="宋体" w:hint="eastAsia"/>
          <w:sz w:val="24"/>
        </w:rPr>
        <w:t>尊敬的老师，亲爱的同学们：</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大家好!</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我演讲的题目是《胜利永远属于自强者》。</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立志难不难?不难。一分钟我们就可以立下许多志向，可并不是每一个人都能实现自己的志向。那怎样的人才能实现自己的志向呢?答案只有一个：那就是只有自强不息者才能实现自己的志向。“天行健，君子以自强不息”，自强者有健康的心理素质、坚定的品格意志和永不停息的进取精神。</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自强不息者，他们面对挫折和失败，会坚强地站起来，用自己的毅力、勇气和智慧扬起自强的风帆，向着自己的目标，驶向胜利的彼岸。</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lastRenderedPageBreak/>
        <w:t>自强不息者努力向上，在思想上有不断进取的精神，在行动上有拼搏力争的劲头。坚持还是放弃，时常是一念之差。许多人在不幸中自强不息，演奏出生命的最强音。婴儿时期就失去听觉、视觉的海伦·凯勒，以自强不息的信念坚定地走着人生的每一步，最终成为著名的作家、教育家、慈善家，为残疾人事业不懈奋斗，建立了许多慈善机构。2005年的春晚，一群聋哑人自强不息，为我们演绎了精彩绝伦的《千手观音》。</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自强不息是人的精魂，失去自强不息的品格，即使活着也只是行尸走肉。自强不息支撑着我们的人生，自强不息可以使我们短暂的人生更加精彩。伟大的政治家、革命家马克思身处逆境，自强不息，奋发努力，呕心沥血，花了整整四十年，才有巨著《资本论》的问世。</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面对事业的挫折、人生旅途中的失误、理想的破灭，有很多人哭泣。但现实生活是严酷的、冷漠的，它对身处逆境者从来没有抛洒过同情的泪水——生活不相信眼泪，命运呼唤自强者!晚年的曹雪芹生活困窘，窘迫到了举家食粥的境地，可他仍自强不息，笔耕不辍。《红楼梦》就是他“披阅十载，增删五次”“字字看来皆是血，十年辛苦不寻常”的产物。</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亲爱的同学们，今天，我们聚集在这里，今后不管我们身在何处，请记住：只要坚持自强不息，胜利的大门就会向我们敞开。“天将降大任于是人也，必先苦其心志，劳其筋骨，饿其体肤，空乏其身。”作为新时代的年轻人，我们脚下的路还很长很长。同学们，让坚毅成为我们的信念，让自强不息成为我们的脊柱。为了自己的理想，坚持自强不息，向着胜利不懈拼搏吧!</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谢谢大家!</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4.评委会根据得分情况评选出“最佳演讲者”“最佳演讲稿”“最佳合作小组”。</w:t>
      </w:r>
    </w:p>
    <w:p w:rsidR="00117EBB" w:rsidRPr="00FB780F" w:rsidRDefault="00117EBB" w:rsidP="00FB780F">
      <w:pPr>
        <w:spacing w:line="360" w:lineRule="auto"/>
        <w:rPr>
          <w:rFonts w:ascii="宋体" w:hAnsi="宋体" w:hint="eastAsia"/>
          <w:b/>
          <w:bCs/>
          <w:sz w:val="24"/>
        </w:rPr>
      </w:pPr>
      <w:r w:rsidRPr="00FB780F">
        <w:rPr>
          <w:rFonts w:ascii="宋体" w:hAnsi="宋体" w:hint="eastAsia"/>
          <w:b/>
          <w:bCs/>
          <w:sz w:val="24"/>
        </w:rPr>
        <w:t>四、拓展延伸，学以致用</w:t>
      </w:r>
    </w:p>
    <w:p w:rsidR="00117EBB" w:rsidRPr="00537361" w:rsidRDefault="00117EBB" w:rsidP="00117EBB">
      <w:pPr>
        <w:spacing w:line="360" w:lineRule="auto"/>
        <w:ind w:firstLineChars="200" w:firstLine="480"/>
        <w:rPr>
          <w:rFonts w:ascii="宋体" w:hAnsi="宋体" w:hint="eastAsia"/>
          <w:sz w:val="24"/>
        </w:rPr>
      </w:pPr>
      <w:r w:rsidRPr="00537361">
        <w:rPr>
          <w:rFonts w:ascii="宋体" w:hAnsi="宋体" w:hint="eastAsia"/>
          <w:sz w:val="24"/>
        </w:rPr>
        <w:t>通过完成上面三个活动，每位同学对“自强不息”都有了一定的认识，对于“怎样才能做到自强不息”也必定有了自己的想法，请同学们提炼出50字以内的青春宣言，进行宣读。</w:t>
      </w:r>
    </w:p>
    <w:p w:rsidR="00117EBB" w:rsidRPr="00873AB8" w:rsidRDefault="00873AB8" w:rsidP="00873AB8">
      <w:pPr>
        <w:spacing w:line="360" w:lineRule="auto"/>
        <w:ind w:firstLineChars="200" w:firstLine="482"/>
        <w:jc w:val="left"/>
        <w:rPr>
          <w:rFonts w:ascii="宋体" w:hAnsi="宋体" w:hint="eastAsia"/>
          <w:bCs/>
          <w:sz w:val="24"/>
          <w:szCs w:val="28"/>
        </w:rPr>
      </w:pPr>
      <w:r w:rsidRPr="00EB5615">
        <w:rPr>
          <w:rFonts w:ascii="宋体" w:hAnsi="宋体" w:hint="eastAsia"/>
          <w:b/>
          <w:sz w:val="24"/>
        </w:rPr>
        <w:t>【设计意图】</w:t>
      </w:r>
      <w:r w:rsidR="00117EBB" w:rsidRPr="00537361">
        <w:rPr>
          <w:rFonts w:ascii="宋体" w:hAnsi="宋体" w:hint="eastAsia"/>
          <w:sz w:val="24"/>
        </w:rPr>
        <w:t>照应活动之初提出的问题：怎样才能做到自强不息？通过青春宣言促使学生将认识外化为行动。</w:t>
      </w:r>
    </w:p>
    <w:p w:rsidR="00117EBB" w:rsidRPr="00117EBB" w:rsidRDefault="00117EBB" w:rsidP="00117EBB">
      <w:pPr>
        <w:spacing w:line="360" w:lineRule="auto"/>
        <w:ind w:firstLineChars="200" w:firstLine="480"/>
        <w:rPr>
          <w:rFonts w:ascii="宋体" w:hAnsi="宋体" w:hint="eastAsia"/>
          <w:sz w:val="24"/>
        </w:rPr>
      </w:pPr>
      <w:r w:rsidRPr="00537361">
        <w:rPr>
          <w:rFonts w:ascii="宋体" w:hAnsi="宋体" w:hint="eastAsia"/>
          <w:sz w:val="24"/>
        </w:rPr>
        <w:t>结束语：十九大报告指出：“青年兴则国家兴，青年强则国家强。青年一代有理想、有本领、有担当，国家就有希望。中国梦是历史的、现实的，也是未来的；是我们这一代</w:t>
      </w:r>
      <w:r w:rsidRPr="00537361">
        <w:rPr>
          <w:rFonts w:ascii="宋体" w:hAnsi="宋体" w:hint="eastAsia"/>
          <w:sz w:val="24"/>
        </w:rPr>
        <w:lastRenderedPageBreak/>
        <w:t>的，更是青年一代的。中华民族伟大复兴的中国梦终将在一代代青年的接力奋斗中变为现实。”希望同学们能传承和发扬自强不息的精神学好本领，助力我们的祖国早日实现伟大复兴的中国梦。</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DF7B06" w:rsidRDefault="00165BFC" w:rsidP="00122104">
      <w:pPr>
        <w:spacing w:line="360" w:lineRule="auto"/>
        <w:jc w:val="center"/>
        <w:rPr>
          <w:rFonts w:ascii="宋体" w:hAnsi="宋体" w:hint="eastAsia"/>
          <w:bCs/>
          <w:sz w:val="24"/>
        </w:rPr>
      </w:pPr>
      <w:r w:rsidRPr="00ED7F64">
        <w:rPr>
          <w:noProof/>
        </w:rPr>
        <w:drawing>
          <wp:inline distT="0" distB="0" distL="0" distR="0">
            <wp:extent cx="1865630" cy="702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702310"/>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【我的设计亮点】</w:t>
      </w:r>
    </w:p>
    <w:p w:rsidR="00117EBB" w:rsidRPr="00537361" w:rsidRDefault="00175711" w:rsidP="00117EBB">
      <w:pPr>
        <w:spacing w:line="360" w:lineRule="auto"/>
        <w:ind w:firstLineChars="200" w:firstLine="480"/>
        <w:rPr>
          <w:rFonts w:ascii="宋体" w:hAnsi="宋体" w:hint="eastAsia"/>
          <w:sz w:val="24"/>
        </w:rPr>
      </w:pPr>
      <w:r>
        <w:rPr>
          <w:rFonts w:ascii="宋体" w:hAnsi="宋体" w:hint="eastAsia"/>
          <w:bCs/>
          <w:sz w:val="24"/>
        </w:rPr>
        <w:t xml:space="preserve"> </w:t>
      </w:r>
      <w:r w:rsidR="00117EBB" w:rsidRPr="00537361">
        <w:rPr>
          <w:rFonts w:ascii="宋体" w:hAnsi="宋体" w:hint="eastAsia"/>
          <w:sz w:val="24"/>
        </w:rPr>
        <w:t>本次综合性学习以学生活动为主体，建立竞争机制，激发学生的参与热情；在学生的活动中既有明确的要求，也有具体的方法指导，使每位学生有事做，知道如何做，将活动落到实处。</w:t>
      </w:r>
    </w:p>
    <w:p w:rsidR="00A91254" w:rsidRPr="002D1FEE" w:rsidRDefault="00117EBB" w:rsidP="00117EBB">
      <w:pPr>
        <w:spacing w:line="360" w:lineRule="auto"/>
        <w:ind w:firstLineChars="200" w:firstLine="480"/>
        <w:jc w:val="right"/>
        <w:rPr>
          <w:rFonts w:ascii="宋体" w:hAnsi="宋体" w:hint="eastAsia"/>
          <w:sz w:val="24"/>
        </w:rPr>
      </w:pPr>
      <w:r w:rsidRPr="00537361">
        <w:rPr>
          <w:rFonts w:ascii="宋体" w:hAnsi="宋体" w:hint="eastAsia"/>
          <w:sz w:val="24"/>
        </w:rPr>
        <w:t>（设计/田小芬）</w:t>
      </w:r>
    </w:p>
    <w:sectPr w:rsidR="00A91254" w:rsidRPr="002D1FEE" w:rsidSect="00D53454">
      <w:headerReference w:type="even" r:id="rId8"/>
      <w:headerReference w:type="default" r:id="rId9"/>
      <w:headerReference w:type="first" r:id="rId10"/>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6FB" w:rsidRDefault="004346FB">
      <w:r>
        <w:separator/>
      </w:r>
    </w:p>
  </w:endnote>
  <w:endnote w:type="continuationSeparator" w:id="0">
    <w:p w:rsidR="004346FB" w:rsidRDefault="0043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6FB" w:rsidRDefault="004346FB">
      <w:r>
        <w:separator/>
      </w:r>
    </w:p>
  </w:footnote>
  <w:footnote w:type="continuationSeparator" w:id="0">
    <w:p w:rsidR="004346FB" w:rsidRDefault="0043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165BFC"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D71E0"/>
    <w:rsid w:val="000E44C0"/>
    <w:rsid w:val="00117EBB"/>
    <w:rsid w:val="00122104"/>
    <w:rsid w:val="00135514"/>
    <w:rsid w:val="00160052"/>
    <w:rsid w:val="00165BFC"/>
    <w:rsid w:val="00175711"/>
    <w:rsid w:val="00187461"/>
    <w:rsid w:val="001B05C5"/>
    <w:rsid w:val="001B46F1"/>
    <w:rsid w:val="001F3547"/>
    <w:rsid w:val="001F4775"/>
    <w:rsid w:val="002018BE"/>
    <w:rsid w:val="00227902"/>
    <w:rsid w:val="002715F5"/>
    <w:rsid w:val="002D1FEE"/>
    <w:rsid w:val="00324087"/>
    <w:rsid w:val="00354D88"/>
    <w:rsid w:val="004043C2"/>
    <w:rsid w:val="004346FB"/>
    <w:rsid w:val="004D7A48"/>
    <w:rsid w:val="00505340"/>
    <w:rsid w:val="00532168"/>
    <w:rsid w:val="00533C47"/>
    <w:rsid w:val="00546248"/>
    <w:rsid w:val="00550FEB"/>
    <w:rsid w:val="00594D4B"/>
    <w:rsid w:val="005C01F5"/>
    <w:rsid w:val="005D7622"/>
    <w:rsid w:val="005F3142"/>
    <w:rsid w:val="0063240C"/>
    <w:rsid w:val="0063624C"/>
    <w:rsid w:val="006471B1"/>
    <w:rsid w:val="00651DB6"/>
    <w:rsid w:val="006B51ED"/>
    <w:rsid w:val="006D78D6"/>
    <w:rsid w:val="007520D3"/>
    <w:rsid w:val="0076735E"/>
    <w:rsid w:val="00792037"/>
    <w:rsid w:val="007963A5"/>
    <w:rsid w:val="007C2236"/>
    <w:rsid w:val="008438C7"/>
    <w:rsid w:val="00873AB8"/>
    <w:rsid w:val="00894364"/>
    <w:rsid w:val="008E66A4"/>
    <w:rsid w:val="00900BE1"/>
    <w:rsid w:val="00904B32"/>
    <w:rsid w:val="009459BE"/>
    <w:rsid w:val="00945AEA"/>
    <w:rsid w:val="009555FA"/>
    <w:rsid w:val="009759A2"/>
    <w:rsid w:val="00981668"/>
    <w:rsid w:val="009E3A47"/>
    <w:rsid w:val="00A2358E"/>
    <w:rsid w:val="00A27573"/>
    <w:rsid w:val="00A47C1E"/>
    <w:rsid w:val="00A7741F"/>
    <w:rsid w:val="00A91254"/>
    <w:rsid w:val="00AD1DF9"/>
    <w:rsid w:val="00B25073"/>
    <w:rsid w:val="00B25B19"/>
    <w:rsid w:val="00B44F22"/>
    <w:rsid w:val="00BD5360"/>
    <w:rsid w:val="00C85F30"/>
    <w:rsid w:val="00D12144"/>
    <w:rsid w:val="00D53454"/>
    <w:rsid w:val="00D61F59"/>
    <w:rsid w:val="00D71362"/>
    <w:rsid w:val="00D77689"/>
    <w:rsid w:val="00D82C24"/>
    <w:rsid w:val="00DA0A62"/>
    <w:rsid w:val="00DB5B53"/>
    <w:rsid w:val="00DB79A4"/>
    <w:rsid w:val="00DF7B06"/>
    <w:rsid w:val="00E068E8"/>
    <w:rsid w:val="00E31296"/>
    <w:rsid w:val="00E918B6"/>
    <w:rsid w:val="00EB5615"/>
    <w:rsid w:val="00FB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910A1B44-7577-490A-8C8F-74C0B179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923</Words>
  <Characters>5263</Characters>
  <Application>Microsoft Office Word</Application>
  <DocSecurity>0</DocSecurity>
  <Lines>43</Lines>
  <Paragraphs>12</Paragraphs>
  <ScaleCrop>false</ScaleCrop>
  <Company>微软中国</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2022-03-29T01:25:00Z</dcterms:created>
  <dcterms:modified xsi:type="dcterms:W3CDTF">2022-03-29T01:25:00Z</dcterms:modified>
</cp:coreProperties>
</file>