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5BB" w:rsidRDefault="001D3B66">
      <w:pPr>
        <w:jc w:val="center"/>
      </w:pPr>
      <w:r>
        <w:rPr>
          <w:b/>
          <w:sz w:val="46"/>
        </w:rPr>
        <w:t>ACTIVE DIRECTORY &amp; KERBEROS</w:t>
      </w:r>
      <w:r>
        <w:rPr>
          <w:b/>
          <w:sz w:val="46"/>
        </w:rPr>
        <w:br/>
        <w:t>SECURITY ASSESSMENT LAB REPORT</w:t>
      </w:r>
    </w:p>
    <w:p w:rsidR="00E445BB" w:rsidRDefault="001D3B66">
      <w:pPr>
        <w:jc w:val="center"/>
      </w:pPr>
      <w:r>
        <w:rPr>
          <w:i/>
          <w:sz w:val="28"/>
        </w:rPr>
        <w:t>SOORTY.LOCAL Laboratory Environment</w:t>
      </w:r>
    </w:p>
    <w:p w:rsidR="00E445BB" w:rsidRDefault="00E445BB"/>
    <w:p w:rsidR="00E445BB" w:rsidRDefault="00E445BB"/>
    <w:p w:rsidR="00E445BB" w:rsidRDefault="00E445BB"/>
    <w:p w:rsidR="00E445BB" w:rsidRDefault="00E445BB"/>
    <w:p w:rsidR="00E445BB" w:rsidRDefault="001D3B66">
      <w:pPr>
        <w:jc w:val="center"/>
      </w:pPr>
      <w:r>
        <w:rPr>
          <w:sz w:val="22"/>
        </w:rPr>
        <w:t>Prepared from the supplied lab screenshots and command evidence</w:t>
      </w:r>
    </w:p>
    <w:p w:rsidR="00E445BB" w:rsidRDefault="001D3B66">
      <w:bookmarkStart w:id="0" w:name="_GoBack"/>
      <w:bookmarkEnd w:id="0"/>
      <w:r>
        <w:br w:type="page"/>
      </w:r>
    </w:p>
    <w:p w:rsidR="00E445BB" w:rsidRDefault="001D3B66">
      <w:pPr>
        <w:pStyle w:val="Heading1"/>
      </w:pPr>
      <w:r>
        <w:lastRenderedPageBreak/>
        <w:t>1. Executive Summary</w:t>
      </w:r>
    </w:p>
    <w:p w:rsidR="00E445BB" w:rsidRDefault="001D3B66">
      <w:r>
        <w:t xml:space="preserve">This report documents an Active Directory and </w:t>
      </w:r>
      <w:r>
        <w:t>Kerberos security assessment performed in a controlled SOORTY.LOCAL laboratory environment. The supplied evidence shows a Windows Server 2025 domain controller (dc01.soorty.local / 192.168.56.10) and a Kali Linux assessment host. The work covered connectiv</w:t>
      </w:r>
      <w:r>
        <w:t>ity and service discovery, Active Directory/RPC enumeration, SMB/SYSVOL access, Kerberos ticket validation, creation and configuration of a dedicated service account (svc_web), registration of an HTTP Service Principal Name (SPN), and validation of Kerbero</w:t>
      </w:r>
      <w:r>
        <w:t>s service-ticket behavior.</w:t>
      </w:r>
    </w:p>
    <w:p w:rsidR="00E445BB" w:rsidRDefault="001D3B66">
      <w:r>
        <w:t>The lab also demonstrated a Kerberos service-account exposure scenario: the HTTP/web01.soorty.local SPN was associated with svc_web and Impacket GetUserSPNs was able to identify the account and obtain service-account Kerberos mat</w:t>
      </w:r>
      <w:r>
        <w:t>erial. Windows Security logs were additionally reviewed to distinguish failed and successful logon events (4625 and 4624).</w:t>
      </w:r>
    </w:p>
    <w:p w:rsidR="00E445BB" w:rsidRDefault="001D3B66">
      <w:pPr>
        <w:pStyle w:val="Heading1"/>
      </w:pPr>
      <w:r>
        <w:t>2. Objectives</w:t>
      </w:r>
    </w:p>
    <w:p w:rsidR="00E445BB" w:rsidRDefault="001D3B66">
      <w:pPr>
        <w:pStyle w:val="ListBullet"/>
      </w:pPr>
      <w:r>
        <w:t>Verify network and DNS reachability to the SOORTY.LOCAL domain controller.</w:t>
      </w:r>
    </w:p>
    <w:p w:rsidR="00E445BB" w:rsidRDefault="001D3B66">
      <w:pPr>
        <w:pStyle w:val="ListBullet"/>
      </w:pPr>
      <w:r>
        <w:t>Identify exposed Windows/Active Directory se</w:t>
      </w:r>
      <w:r>
        <w:t>rvices on the domain controller.</w:t>
      </w:r>
    </w:p>
    <w:p w:rsidR="00E445BB" w:rsidRDefault="001D3B66">
      <w:pPr>
        <w:pStyle w:val="ListBullet"/>
      </w:pPr>
      <w:r>
        <w:t>Enumerate domain users, groups and SMB shares in the lab.</w:t>
      </w:r>
    </w:p>
    <w:p w:rsidR="00E445BB" w:rsidRDefault="001D3B66">
      <w:pPr>
        <w:pStyle w:val="ListBullet"/>
      </w:pPr>
      <w:r>
        <w:t>Validate Kerberos authentication and the presence of a Ticket Granting Ticket (TGT).</w:t>
      </w:r>
    </w:p>
    <w:p w:rsidR="00E445BB" w:rsidRDefault="001D3B66">
      <w:pPr>
        <w:pStyle w:val="ListBullet"/>
      </w:pPr>
      <w:r>
        <w:t>Create and configure a dedicated service account named svc_web.</w:t>
      </w:r>
    </w:p>
    <w:p w:rsidR="00E445BB" w:rsidRDefault="001D3B66">
      <w:pPr>
        <w:pStyle w:val="ListBullet"/>
      </w:pPr>
      <w:r>
        <w:t>Register and ver</w:t>
      </w:r>
      <w:r>
        <w:t>ify the HTTP/web01.soorty.local Service Principal Name (SPN).</w:t>
      </w:r>
    </w:p>
    <w:p w:rsidR="00E445BB" w:rsidRDefault="001D3B66">
      <w:pPr>
        <w:pStyle w:val="ListBullet"/>
      </w:pPr>
      <w:r>
        <w:t>Validate Kerberos service-ticket acquisition for the HTTP SPN.</w:t>
      </w:r>
    </w:p>
    <w:p w:rsidR="00E445BB" w:rsidRDefault="001D3B66">
      <w:pPr>
        <w:pStyle w:val="ListBullet"/>
      </w:pPr>
      <w:r>
        <w:t>Capture evidence of Kerberos service-account material generated by the lab test.</w:t>
      </w:r>
    </w:p>
    <w:p w:rsidR="00E445BB" w:rsidRDefault="001D3B66">
      <w:pPr>
        <w:pStyle w:val="ListBullet"/>
      </w:pPr>
      <w:r>
        <w:t>Review Windows Security Event IDs 4624 and 4625 as</w:t>
      </w:r>
      <w:r>
        <w:t xml:space="preserve"> authentication evidence.</w:t>
      </w:r>
    </w:p>
    <w:p w:rsidR="00E445BB" w:rsidRDefault="001D3B66">
      <w:pPr>
        <w:pStyle w:val="Heading1"/>
      </w:pPr>
      <w:r>
        <w:t>3.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Component</w:t>
            </w:r>
          </w:p>
        </w:tc>
        <w:tc>
          <w:tcPr>
            <w:tcW w:w="4968" w:type="dxa"/>
          </w:tcPr>
          <w:p w:rsidR="00E445BB" w:rsidRDefault="001D3B66">
            <w:r>
              <w:t>Observed Details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Domain</w:t>
            </w:r>
          </w:p>
        </w:tc>
        <w:tc>
          <w:tcPr>
            <w:tcW w:w="4968" w:type="dxa"/>
          </w:tcPr>
          <w:p w:rsidR="00E445BB" w:rsidRDefault="001D3B66">
            <w:r>
              <w:t>SOORTY.LOCAL / soorty.local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Domain Controller</w:t>
            </w:r>
          </w:p>
        </w:tc>
        <w:tc>
          <w:tcPr>
            <w:tcW w:w="4968" w:type="dxa"/>
          </w:tcPr>
          <w:p w:rsidR="00E445BB" w:rsidRDefault="001D3B66">
            <w:r>
              <w:t>dc01.soorty.local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Domain Controller IP</w:t>
            </w:r>
          </w:p>
        </w:tc>
        <w:tc>
          <w:tcPr>
            <w:tcW w:w="4968" w:type="dxa"/>
          </w:tcPr>
          <w:p w:rsidR="00E445BB" w:rsidRDefault="001D3B66">
            <w:r>
              <w:t>192.168.56.10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Server OS</w:t>
            </w:r>
          </w:p>
        </w:tc>
        <w:tc>
          <w:tcPr>
            <w:tcW w:w="4968" w:type="dxa"/>
          </w:tcPr>
          <w:p w:rsidR="00E445BB" w:rsidRDefault="001D3B66">
            <w:r>
              <w:t>Windows Server 2025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Assessment Host</w:t>
            </w:r>
          </w:p>
        </w:tc>
        <w:tc>
          <w:tcPr>
            <w:tcW w:w="4968" w:type="dxa"/>
          </w:tcPr>
          <w:p w:rsidR="00E445BB" w:rsidRDefault="001D3B66">
            <w:r>
              <w:t>Kali Linux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Lab User</w:t>
            </w:r>
          </w:p>
        </w:tc>
        <w:tc>
          <w:tcPr>
            <w:tcW w:w="4968" w:type="dxa"/>
          </w:tcPr>
          <w:p w:rsidR="00E445BB" w:rsidRDefault="001D3B66">
            <w:r>
              <w:t>labuser@SOORTY.LOCAL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Service Account</w:t>
            </w:r>
          </w:p>
        </w:tc>
        <w:tc>
          <w:tcPr>
            <w:tcW w:w="4968" w:type="dxa"/>
          </w:tcPr>
          <w:p w:rsidR="00E445BB" w:rsidRDefault="001D3B66">
            <w:r>
              <w:t>svc_web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HTTP SPN</w:t>
            </w:r>
          </w:p>
        </w:tc>
        <w:tc>
          <w:tcPr>
            <w:tcW w:w="4968" w:type="dxa"/>
          </w:tcPr>
          <w:p w:rsidR="00E445BB" w:rsidRDefault="001D3B66">
            <w:r>
              <w:t>HTTP/web01.soorty.local</w:t>
            </w:r>
          </w:p>
        </w:tc>
      </w:tr>
      <w:tr w:rsidR="00E445BB">
        <w:trPr>
          <w:jc w:val="center"/>
        </w:trPr>
        <w:tc>
          <w:tcPr>
            <w:tcW w:w="4968" w:type="dxa"/>
          </w:tcPr>
          <w:p w:rsidR="00E445BB" w:rsidRDefault="001D3B66">
            <w:r>
              <w:t>Main Kerberos evidence</w:t>
            </w:r>
          </w:p>
        </w:tc>
        <w:tc>
          <w:tcPr>
            <w:tcW w:w="4968" w:type="dxa"/>
          </w:tcPr>
          <w:p w:rsidR="00E445BB" w:rsidRDefault="001D3B66">
            <w:r>
              <w:t>TGT and HTTP/web01.soorty.local service ticket</w:t>
            </w:r>
          </w:p>
        </w:tc>
      </w:tr>
    </w:tbl>
    <w:p w:rsidR="00E445BB" w:rsidRDefault="001D3B66">
      <w:pPr>
        <w:pStyle w:val="Heading1"/>
      </w:pPr>
      <w:r>
        <w:t>4. Methodology and Evidence</w:t>
      </w:r>
    </w:p>
    <w:p w:rsidR="00E445BB" w:rsidRDefault="001D3B66">
      <w:r>
        <w:t xml:space="preserve">The assessment followed a progressive workflow: establish connectivity, </w:t>
      </w:r>
      <w:r>
        <w:t>identify services, enumerate Active Directory objects, verify Kerberos authentication, configure the service account/SPN, validate service ticket acquisition, and review Windows security events. The supplied screenshots are the primary evidence.</w:t>
      </w:r>
    </w:p>
    <w:p w:rsidR="00E445BB" w:rsidRDefault="001D3B66">
      <w:pPr>
        <w:pStyle w:val="Heading2"/>
      </w:pPr>
      <w:r>
        <w:t>4.1 Connec</w:t>
      </w:r>
      <w:r>
        <w:t>tivity and Service Discovery</w:t>
      </w:r>
    </w:p>
    <w:p w:rsidR="00E445BB" w:rsidRDefault="001D3B66">
      <w:r>
        <w:t xml:space="preserve">The Kali host successfully reached 192.168.56.10. DNS resolution identified 192.168.56.10 as dc01.soorty.local. The Nmap evidence showed multiple Active Directory-related services, including DNS (53/tcp), Kerberos (88/tcp), </w:t>
      </w:r>
      <w:r>
        <w:lastRenderedPageBreak/>
        <w:t>Mic</w:t>
      </w:r>
      <w:r>
        <w:t>rosoft RPC (135/tcp), NetBIOS/SMB-related services (139/445), LDAP (389/3268), LDAPS (636), and related directory services. This is consistent with a domain controller role.</w:t>
      </w:r>
    </w:p>
    <w:p w:rsidR="00E445BB" w:rsidRDefault="001D3B66">
      <w:pPr>
        <w:pStyle w:val="Heading2"/>
      </w:pPr>
      <w:r>
        <w:t>4.2 Active Directory and RPC Enumeration</w:t>
      </w:r>
    </w:p>
    <w:p w:rsidR="00E445BB" w:rsidRDefault="001D3B66">
      <w:r>
        <w:t>RPC enumeration displayed domain users an</w:t>
      </w:r>
      <w:r>
        <w:t>d groups. The user list included Administrator, Guest, krbtgt and labuser. Group enumeration exposed standard and privileged groups such as Domain Admins, Enterprise Admins, Schema Admins, Key Admins and other built-in/domain groups. A query for labuser di</w:t>
      </w:r>
      <w:r>
        <w:t>splayed account metadata including its RID and group RID.</w:t>
      </w:r>
    </w:p>
    <w:p w:rsidR="00E445BB" w:rsidRDefault="001D3B66">
      <w:pPr>
        <w:pStyle w:val="Heading2"/>
      </w:pPr>
      <w:r>
        <w:t>4.3 SMB and SYSVOL Enumeration</w:t>
      </w:r>
    </w:p>
    <w:p w:rsidR="00E445BB" w:rsidRDefault="001D3B66">
      <w:r>
        <w:t>SMB enumeration identified ADMIN$, C$, IPC$, NETLOGON and SYSVOL. The lab demonstrated navigation into the SOORTY.LOCAL Policies directory under SYSVOL and a Group Pol</w:t>
      </w:r>
      <w:r>
        <w:t>icy Object directory containing GPT.INI, MACHINE and USER. Some SMB attempts showed NT_STATUS_RESOURCE_NAME_NOT_FOUND/workgroup-related connection messages, while the SYSVOL directory listing itself was successfully displayed in the Kerberos-required sessi</w:t>
      </w:r>
      <w:r>
        <w:t>on.</w:t>
      </w:r>
    </w:p>
    <w:p w:rsidR="00E445BB" w:rsidRDefault="001D3B66">
      <w:pPr>
        <w:pStyle w:val="Heading2"/>
      </w:pPr>
      <w:r>
        <w:t>4.4 Kerberos Authentication</w:t>
      </w:r>
    </w:p>
    <w:p w:rsidR="00E445BB" w:rsidRDefault="001D3B66">
      <w:r>
        <w:t>The labuser account successfully obtained a Kerberos TGT for SOORTY.LOCAL. The credential cache later contained both the krbtgt/SOORTY.LOCAL ticket and an HTTP/web01.soorty.local service ticket. An environment-variable issue</w:t>
      </w:r>
      <w:r>
        <w:t xml:space="preserve"> was corrected during the lab: KRB5CCNAME initially included the FILE: prefix in a way that caused a file-not-found error for an Impacket command; it was then set to /tmp/krb5cc_1000, after which klist correctly read the cache.</w:t>
      </w:r>
    </w:p>
    <w:p w:rsidR="00E445BB" w:rsidRDefault="001D3B66">
      <w:pPr>
        <w:pStyle w:val="Heading2"/>
      </w:pPr>
      <w:r>
        <w:t xml:space="preserve">4.5 Service Account and SPN </w:t>
      </w:r>
      <w:r>
        <w:t>Configuration</w:t>
      </w:r>
    </w:p>
    <w:p w:rsidR="00E445BB" w:rsidRDefault="001D3B66">
      <w:r>
        <w:t xml:space="preserve">A dedicated Active Directory user account named svc_web was created for the lab. The HTTP/web01.soorty.local SPN was registered to this account and verified with PowerShell. The supplied evidence shows msDS-SupportedEncryptionTypes initially </w:t>
      </w:r>
      <w:r>
        <w:t>blank; it was then explicitly set to 24. Final verification displayed value 24 together with the HTTP/web01.soorty.local SPN.</w:t>
      </w:r>
    </w:p>
    <w:p w:rsidR="00E445BB" w:rsidRDefault="001D3B66">
      <w:pPr>
        <w:pStyle w:val="Heading2"/>
      </w:pPr>
      <w:r>
        <w:t>4.6 Kerberos Service-Account Test</w:t>
      </w:r>
    </w:p>
    <w:p w:rsidR="00E445BB" w:rsidRDefault="001D3B66">
      <w:r>
        <w:t>Impacket GetUserSPNs identified HTTP/web01.soorty.local as an SPN associated with svc_web. The c</w:t>
      </w:r>
      <w:r>
        <w:t>ommand output was saved to kerberoast.txt and contains Kerberos service-account material for the lab account. Earlier attempts showed a KDC_ERR_ETYPE_NOSUPP error before the account encryption settings were corrected. After correction, the lab successfully</w:t>
      </w:r>
      <w:r>
        <w:t xml:space="preserve"> obtained an HTTP service ticket, confirming that the SPN and service-ticket path were functioning.</w:t>
      </w:r>
    </w:p>
    <w:p w:rsidR="00E445BB" w:rsidRDefault="001D3B66">
      <w:pPr>
        <w:pStyle w:val="Heading2"/>
      </w:pPr>
      <w:r>
        <w:t>4.7 Windows Security Event Review</w:t>
      </w:r>
    </w:p>
    <w:p w:rsidR="00E445BB" w:rsidRDefault="001D3B66">
      <w:r>
        <w:t xml:space="preserve">Event ID 4625 was captured for a failed SOORTY\Administrator logon, with the failure reason shown as an unknown user name </w:t>
      </w:r>
      <w:r>
        <w:t>or bad password. Event ID 4624 was captured for a successful SOORTY\Administrator logon, showing Logon Type 7 and an elevated token. These events demonstrate how Windows Security auditing can distinguish authentication failures from successful logons.</w:t>
      </w:r>
    </w:p>
    <w:p w:rsidR="00E445BB" w:rsidRDefault="001D3B66">
      <w:pPr>
        <w:pStyle w:val="Heading1"/>
      </w:pPr>
      <w:r>
        <w:t>5. K</w:t>
      </w:r>
      <w:r>
        <w:t>ey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t>ID</w:t>
            </w:r>
          </w:p>
        </w:tc>
        <w:tc>
          <w:tcPr>
            <w:tcW w:w="2484" w:type="dxa"/>
          </w:tcPr>
          <w:p w:rsidR="00E445BB" w:rsidRDefault="001D3B66">
            <w:r>
              <w:t>Finding</w:t>
            </w:r>
          </w:p>
        </w:tc>
        <w:tc>
          <w:tcPr>
            <w:tcW w:w="2484" w:type="dxa"/>
          </w:tcPr>
          <w:p w:rsidR="00E445BB" w:rsidRDefault="001D3B66">
            <w:r>
              <w:t>Evidence</w:t>
            </w:r>
          </w:p>
        </w:tc>
        <w:tc>
          <w:tcPr>
            <w:tcW w:w="2484" w:type="dxa"/>
          </w:tcPr>
          <w:p w:rsidR="00E445BB" w:rsidRDefault="001D3B66">
            <w:r>
              <w:t>Recommendation</w:t>
            </w:r>
          </w:p>
        </w:tc>
      </w:tr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t>F-01</w:t>
            </w:r>
          </w:p>
        </w:tc>
        <w:tc>
          <w:tcPr>
            <w:tcW w:w="2484" w:type="dxa"/>
          </w:tcPr>
          <w:p w:rsidR="00E445BB" w:rsidRDefault="001D3B66">
            <w:r>
              <w:t>Active Directory services are discoverable within the lab network.</w:t>
            </w:r>
          </w:p>
        </w:tc>
        <w:tc>
          <w:tcPr>
            <w:tcW w:w="2484" w:type="dxa"/>
          </w:tcPr>
          <w:p w:rsidR="00E445BB" w:rsidRDefault="001D3B66">
            <w:r>
              <w:t>Nmap exposed DNS, Kerberos, RPC, SMB/NetBIOS and LDAP-</w:t>
            </w:r>
            <w:r>
              <w:lastRenderedPageBreak/>
              <w:t>family services.</w:t>
            </w:r>
          </w:p>
        </w:tc>
        <w:tc>
          <w:tcPr>
            <w:tcW w:w="2484" w:type="dxa"/>
          </w:tcPr>
          <w:p w:rsidR="00E445BB" w:rsidRDefault="001D3B66">
            <w:r>
              <w:lastRenderedPageBreak/>
              <w:t xml:space="preserve">Restrict unnecessary access using segmentation and firewall </w:t>
            </w:r>
            <w:r>
              <w:lastRenderedPageBreak/>
              <w:t>rules.</w:t>
            </w:r>
          </w:p>
        </w:tc>
      </w:tr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lastRenderedPageBreak/>
              <w:t>F-02</w:t>
            </w:r>
          </w:p>
        </w:tc>
        <w:tc>
          <w:tcPr>
            <w:tcW w:w="2484" w:type="dxa"/>
          </w:tcPr>
          <w:p w:rsidR="00E445BB" w:rsidRDefault="001D3B66">
            <w:r>
              <w:t>Domain account and group information can be enumerated by the lab user.</w:t>
            </w:r>
          </w:p>
        </w:tc>
        <w:tc>
          <w:tcPr>
            <w:tcW w:w="2484" w:type="dxa"/>
          </w:tcPr>
          <w:p w:rsidR="00E445BB" w:rsidRDefault="001D3B66">
            <w:r>
              <w:t>RPC enumeration displayed domain users and numerous security groups.</w:t>
            </w:r>
          </w:p>
        </w:tc>
        <w:tc>
          <w:tcPr>
            <w:tcW w:w="2484" w:type="dxa"/>
          </w:tcPr>
          <w:p w:rsidR="00E445BB" w:rsidRDefault="001D3B66">
            <w:r>
              <w:t>Limit unnecessary low-privilege enumeration and review domain information exposure.</w:t>
            </w:r>
          </w:p>
        </w:tc>
      </w:tr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t>F-03</w:t>
            </w:r>
          </w:p>
        </w:tc>
        <w:tc>
          <w:tcPr>
            <w:tcW w:w="2484" w:type="dxa"/>
          </w:tcPr>
          <w:p w:rsidR="00E445BB" w:rsidRDefault="001D3B66">
            <w:r>
              <w:t xml:space="preserve">A dedicated </w:t>
            </w:r>
            <w:r>
              <w:t>web service account has an HTTP SPN.</w:t>
            </w:r>
          </w:p>
        </w:tc>
        <w:tc>
          <w:tcPr>
            <w:tcW w:w="2484" w:type="dxa"/>
          </w:tcPr>
          <w:p w:rsidR="00E445BB" w:rsidRDefault="001D3B66">
            <w:r>
              <w:t>svc_web is associated with HTTP/web01.soorty.local.</w:t>
            </w:r>
          </w:p>
        </w:tc>
        <w:tc>
          <w:tcPr>
            <w:tcW w:w="2484" w:type="dxa"/>
          </w:tcPr>
          <w:p w:rsidR="00E445BB" w:rsidRDefault="001D3B66">
            <w:r>
              <w:t>Use strong unique credentials and prefer managed service accounts where supported.</w:t>
            </w:r>
          </w:p>
        </w:tc>
      </w:tr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t>F-04</w:t>
            </w:r>
          </w:p>
        </w:tc>
        <w:tc>
          <w:tcPr>
            <w:tcW w:w="2484" w:type="dxa"/>
          </w:tcPr>
          <w:p w:rsidR="00E445BB" w:rsidRDefault="001D3B66">
            <w:r>
              <w:t>Kerberos service-account material could be requested for the SPN.</w:t>
            </w:r>
          </w:p>
        </w:tc>
        <w:tc>
          <w:tcPr>
            <w:tcW w:w="2484" w:type="dxa"/>
          </w:tcPr>
          <w:p w:rsidR="00E445BB" w:rsidRDefault="001D3B66">
            <w:r>
              <w:t xml:space="preserve">GetUserSPNs </w:t>
            </w:r>
            <w:r>
              <w:t>identified svc_web and produced service-account Kerberos material saved in kerberoast.txt.</w:t>
            </w:r>
          </w:p>
        </w:tc>
        <w:tc>
          <w:tcPr>
            <w:tcW w:w="2484" w:type="dxa"/>
          </w:tcPr>
          <w:p w:rsidR="00E445BB" w:rsidRDefault="001D3B66">
            <w:r>
              <w:t>Monitor SPN-bearing accounts, minimize privileges and use strong service-account credentials.</w:t>
            </w:r>
          </w:p>
        </w:tc>
      </w:tr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t>F-05</w:t>
            </w:r>
          </w:p>
        </w:tc>
        <w:tc>
          <w:tcPr>
            <w:tcW w:w="2484" w:type="dxa"/>
          </w:tcPr>
          <w:p w:rsidR="00E445BB" w:rsidRDefault="001D3B66">
            <w:r>
              <w:t>Authentication failures are visible in Windows Security logs.</w:t>
            </w:r>
          </w:p>
        </w:tc>
        <w:tc>
          <w:tcPr>
            <w:tcW w:w="2484" w:type="dxa"/>
          </w:tcPr>
          <w:p w:rsidR="00E445BB" w:rsidRDefault="001D3B66">
            <w:r>
              <w:t>Event 4625 recorded an Administrator logon failure.</w:t>
            </w:r>
          </w:p>
        </w:tc>
        <w:tc>
          <w:tcPr>
            <w:tcW w:w="2484" w:type="dxa"/>
          </w:tcPr>
          <w:p w:rsidR="00E445BB" w:rsidRDefault="001D3B66">
            <w:r>
              <w:t>Monitor repeated failures and investigate unexpected authentication sources.</w:t>
            </w:r>
          </w:p>
        </w:tc>
      </w:tr>
      <w:tr w:rsidR="00E445BB">
        <w:trPr>
          <w:jc w:val="center"/>
        </w:trPr>
        <w:tc>
          <w:tcPr>
            <w:tcW w:w="2484" w:type="dxa"/>
          </w:tcPr>
          <w:p w:rsidR="00E445BB" w:rsidRDefault="001D3B66">
            <w:r>
              <w:t>F-06</w:t>
            </w:r>
          </w:p>
        </w:tc>
        <w:tc>
          <w:tcPr>
            <w:tcW w:w="2484" w:type="dxa"/>
          </w:tcPr>
          <w:p w:rsidR="00E445BB" w:rsidRDefault="001D3B66">
            <w:r>
              <w:t>Successful privileged logons are auditable.</w:t>
            </w:r>
          </w:p>
        </w:tc>
        <w:tc>
          <w:tcPr>
            <w:tcW w:w="2484" w:type="dxa"/>
          </w:tcPr>
          <w:p w:rsidR="00E445BB" w:rsidRDefault="001D3B66">
            <w:r>
              <w:t>Event 4624 recorded a successful Administrator logon with an elevated token.</w:t>
            </w:r>
          </w:p>
        </w:tc>
        <w:tc>
          <w:tcPr>
            <w:tcW w:w="2484" w:type="dxa"/>
          </w:tcPr>
          <w:p w:rsidR="00E445BB" w:rsidRDefault="001D3B66">
            <w:r>
              <w:t>Centralize and review privileged authentication events.</w:t>
            </w:r>
          </w:p>
        </w:tc>
      </w:tr>
    </w:tbl>
    <w:p w:rsidR="00E445BB" w:rsidRDefault="001D3B66">
      <w:pPr>
        <w:pStyle w:val="Heading1"/>
      </w:pPr>
      <w:r>
        <w:t>6. Security Recommendations</w:t>
      </w:r>
    </w:p>
    <w:p w:rsidR="00E445BB" w:rsidRDefault="001D3B66">
      <w:pPr>
        <w:pStyle w:val="ListBullet"/>
      </w:pPr>
      <w:r>
        <w:t>Use long, unique passwords for service accounts and rotate them regularly.</w:t>
      </w:r>
    </w:p>
    <w:p w:rsidR="00E445BB" w:rsidRDefault="001D3B66">
      <w:pPr>
        <w:pStyle w:val="ListBullet"/>
      </w:pPr>
      <w:r>
        <w:t>Where supported, replace traditional user-based service accounts with Managed Service Accounts o</w:t>
      </w:r>
      <w:r>
        <w:t>r Group Managed Service Accounts.</w:t>
      </w:r>
    </w:p>
    <w:p w:rsidR="00E445BB" w:rsidRDefault="001D3B66">
      <w:pPr>
        <w:pStyle w:val="ListBullet"/>
      </w:pPr>
      <w:r>
        <w:t>Maintain only the SPNs required for business services and periodically audit SPN registrations.</w:t>
      </w:r>
    </w:p>
    <w:p w:rsidR="00E445BB" w:rsidRDefault="001D3B66">
      <w:pPr>
        <w:pStyle w:val="ListBullet"/>
      </w:pPr>
      <w:r>
        <w:t>Apply least privilege to service accounts; they should not have unnecessary administrative rights.</w:t>
      </w:r>
    </w:p>
    <w:p w:rsidR="00E445BB" w:rsidRDefault="001D3B66">
      <w:pPr>
        <w:pStyle w:val="ListBullet"/>
      </w:pPr>
      <w:r>
        <w:t>Use strong Kerberos encrypt</w:t>
      </w:r>
      <w:r>
        <w:t>ion settings and keep domain controllers and clients aligned with current security policy.</w:t>
      </w:r>
    </w:p>
    <w:p w:rsidR="00E445BB" w:rsidRDefault="001D3B66">
      <w:pPr>
        <w:pStyle w:val="ListBullet"/>
      </w:pPr>
      <w:r>
        <w:t>Restrict access to domain-controller services through network segmentation and host/firewall controls.</w:t>
      </w:r>
    </w:p>
    <w:p w:rsidR="00E445BB" w:rsidRDefault="001D3B66">
      <w:pPr>
        <w:pStyle w:val="ListBullet"/>
      </w:pPr>
      <w:r>
        <w:t>Monitor Windows Security events, especially failed logons (462</w:t>
      </w:r>
      <w:r>
        <w:t>5) and successful privileged logons (4624).</w:t>
      </w:r>
    </w:p>
    <w:p w:rsidR="00E445BB" w:rsidRDefault="001D3B66">
      <w:pPr>
        <w:pStyle w:val="ListBullet"/>
      </w:pPr>
      <w:r>
        <w:t>Centralize security logs so authentication activity can be correlated across systems.</w:t>
      </w:r>
    </w:p>
    <w:p w:rsidR="00E445BB" w:rsidRDefault="001D3B66">
      <w:pPr>
        <w:pStyle w:val="ListBullet"/>
      </w:pPr>
      <w:r>
        <w:t>Review SYSVOL and Group Policy permissions and ensure only authorized administrators can modify policy content.</w:t>
      </w:r>
    </w:p>
    <w:p w:rsidR="00E445BB" w:rsidRDefault="001D3B66">
      <w:pPr>
        <w:pStyle w:val="Heading1"/>
      </w:pPr>
      <w:r>
        <w:t>7. Conclusion</w:t>
      </w:r>
    </w:p>
    <w:p w:rsidR="00E445BB" w:rsidRDefault="001D3B66">
      <w:r>
        <w:t>The supplied evidence demonstrates a complete controlled Active Directory/Kerberos lab workflow. The domain controller was identified and enumerated, domain users/groups and SMB resources were observed, Kerberos authentication was validated, and a dedicate</w:t>
      </w:r>
      <w:r>
        <w:t>d HTTP service account was configured with an SPN. After correcting the service account's Kerberos encryption configuration, the lab demonstrated HTTP service-ticket acquisition and identification of the SPN-bearing account through GetUserSPNs. Windows Sec</w:t>
      </w:r>
      <w:r>
        <w:t>urity events provided evidence of both failed and successful authentication activity.</w:t>
      </w:r>
    </w:p>
    <w:p w:rsidR="00E445BB" w:rsidRDefault="001D3B66">
      <w:r>
        <w:lastRenderedPageBreak/>
        <w:t>The main security lesson is that SPN-bearing service accounts require particular care. Strong credentials, least privilege, managed service accounts, controlled SPN regis</w:t>
      </w:r>
      <w:r>
        <w:t>tration and continuous authentication monitoring reduce the risk associated with exposed Kerberos service-account material.</w:t>
      </w:r>
    </w:p>
    <w:p w:rsidR="00E445BB" w:rsidRDefault="001D3B66">
      <w:pPr>
        <w:pStyle w:val="Heading1"/>
      </w:pPr>
      <w:r>
        <w:t>8. Appendix A — Screenshot Evidence</w:t>
      </w:r>
    </w:p>
    <w:p w:rsidR="00E445BB" w:rsidRDefault="001D3B66">
      <w:r>
        <w:t>All supplied screenshots are included below and captioned according to the evidence they show.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3127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1. Windows Server 2025 Domain Controller login screen (SOORTY\Administrator).</w:t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852160" cy="39581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5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2. Active Directory Users and Computers showing the SOORTY.LOCAL domain and user/group objects.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836227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622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3. Kali Linux connectivity and DNS verification for th</w:t>
      </w:r>
      <w:r>
        <w:rPr>
          <w:i/>
          <w:sz w:val="18"/>
        </w:rPr>
        <w:t>e SOORTY.LOCAL domain controller.</w:t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723725" cy="45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4. Nmap service/version scan of 192.168.56.10 showing DNS, Kerberos, RPC, NetBIOS, LDAP, LDAPS and related services.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852160" cy="25639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5. Successful ping to dc01.soorty.local at 192.168.56.10.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3769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6. Initial Kerbero</w:t>
      </w:r>
      <w:r>
        <w:rPr>
          <w:i/>
          <w:sz w:val="18"/>
        </w:rPr>
        <w:t>s ticket acquisition for labuser@SOORTY.LOCAL; the TGT is visible in the credential cache.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655992" cy="45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99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7. RPC enumeration showing domain users and built-in accounts.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31504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8. RPC enumeration showing domain groups, including Domain Admins, Domain Users an</w:t>
      </w:r>
      <w:r>
        <w:rPr>
          <w:i/>
          <w:sz w:val="18"/>
        </w:rPr>
        <w:t>d other privileged groups.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801222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22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9. RPC query for labuser showing account metadata and group RID information.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27513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10. SMB share enumeration against the domain controller; standard shares such as SYSVOL, NETLOGON, IPC$ and administrative shares ar</w:t>
      </w:r>
      <w:r>
        <w:rPr>
          <w:i/>
          <w:sz w:val="18"/>
        </w:rPr>
        <w:t>e visible.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482476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47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11. Kerberos-required SMB access attempt to SYSVOL and navigation into the SOORTY.LOCAL Policies directory.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16888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12. SMB access context showing the SYSVOL share and the SOORTY.LOCAL directory.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4084153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15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 xml:space="preserve">Figure 13. Directory listing </w:t>
      </w:r>
      <w:r>
        <w:rPr>
          <w:i/>
          <w:sz w:val="18"/>
        </w:rPr>
        <w:t>inside a Group Policy Object folder, including GPT.INI, MACHINE and USER.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20389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dicated Lab Service Account with Registered SP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14. Dedicated svc_web service account with HTTP/web01.soorty.local registered as its SPN.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5852160" cy="36467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15. PowerShell verification of svc_web encryption settings and SPN. msDS</w:t>
      </w:r>
      <w:r>
        <w:rPr>
          <w:i/>
          <w:sz w:val="18"/>
        </w:rPr>
        <w:t>-SupportedEncryptionTypes is set to 24 and HTTP/web01.soorty.local is registered.</w:t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4155197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519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16. Impacket GetUserSPNs output identifying HTTP/web01.soorty.local mapped to svc_web and producing Kerberos service-account material for the lab.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4154612" cy="457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461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17. Sav</w:t>
      </w:r>
      <w:r>
        <w:rPr>
          <w:i/>
          <w:sz w:val="18"/>
        </w:rPr>
        <w:t>ed kerberoast.txt output containing the extracted Kerberos service-account material for svc_web.</w:t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4124667" cy="45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66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18. Windows Security Event 4625 showing a failed SOORTY\Administrator logon with an unknown-user-or-bad-password failure.</w:t>
      </w:r>
    </w:p>
    <w:p w:rsidR="00E445BB" w:rsidRDefault="001D3B66">
      <w:r>
        <w:br w:type="page"/>
      </w:r>
    </w:p>
    <w:p w:rsidR="00E445BB" w:rsidRDefault="001D3B66">
      <w:pPr>
        <w:jc w:val="center"/>
      </w:pPr>
      <w:r>
        <w:rPr>
          <w:noProof/>
        </w:rPr>
        <w:lastRenderedPageBreak/>
        <w:drawing>
          <wp:inline distT="0" distB="0" distL="0" distR="0">
            <wp:extent cx="4290540" cy="457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05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 xml:space="preserve">Figure 19. Windows </w:t>
      </w:r>
      <w:r>
        <w:rPr>
          <w:i/>
          <w:sz w:val="18"/>
        </w:rPr>
        <w:t>Security Event 4624 showing a successful SOORTY\Administrator logon, including Logon Type 7 and an elevated token.</w:t>
      </w:r>
    </w:p>
    <w:p w:rsidR="00E445BB" w:rsidRDefault="001D3B66">
      <w:pPr>
        <w:jc w:val="center"/>
      </w:pPr>
      <w:r>
        <w:rPr>
          <w:noProof/>
        </w:rPr>
        <w:drawing>
          <wp:inline distT="0" distB="0" distL="0" distR="0">
            <wp:extent cx="5852160" cy="31035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 Kerberos authentication is working properly. 🎯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BB" w:rsidRDefault="001D3B66">
      <w:pPr>
        <w:jc w:val="center"/>
      </w:pPr>
      <w:r>
        <w:rPr>
          <w:i/>
          <w:sz w:val="18"/>
        </w:rPr>
        <w:t>Figure 20. Kerberos credential cache showing both the TGT and the HTTP/web01.soorty.local service ticket.</w:t>
      </w:r>
    </w:p>
    <w:sectPr w:rsidR="00E445BB" w:rsidSect="00034616">
      <w:headerReference w:type="default" r:id="rId28"/>
      <w:footerReference w:type="default" r:id="rId2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B66" w:rsidRDefault="001D3B66">
      <w:pPr>
        <w:spacing w:after="0" w:line="240" w:lineRule="auto"/>
      </w:pPr>
      <w:r>
        <w:separator/>
      </w:r>
    </w:p>
  </w:endnote>
  <w:endnote w:type="continuationSeparator" w:id="0">
    <w:p w:rsidR="001D3B66" w:rsidRDefault="001D3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45BB" w:rsidRDefault="001D3B66">
    <w:pPr>
      <w:pStyle w:val="Footer"/>
      <w:jc w:val="center"/>
    </w:pPr>
    <w:r>
      <w:rPr>
        <w:sz w:val="16"/>
      </w:rPr>
      <w:t xml:space="preserve">Lab Report | </w:t>
    </w:r>
    <w:r>
      <w:rPr>
        <w:sz w:val="16"/>
      </w:rPr>
      <w:fldChar w:fldCharType="begin"/>
    </w:r>
    <w:r>
      <w:rPr>
        <w:sz w:val="16"/>
      </w:rPr>
      <w:instrText>PAGE</w:instrText>
    </w:r>
    <w:r w:rsidR="001768AA">
      <w:rPr>
        <w:sz w:val="16"/>
      </w:rPr>
      <w:fldChar w:fldCharType="separate"/>
    </w:r>
    <w:r w:rsidR="001768A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B66" w:rsidRDefault="001D3B66">
      <w:pPr>
        <w:spacing w:after="0" w:line="240" w:lineRule="auto"/>
      </w:pPr>
      <w:r>
        <w:separator/>
      </w:r>
    </w:p>
  </w:footnote>
  <w:footnote w:type="continuationSeparator" w:id="0">
    <w:p w:rsidR="001D3B66" w:rsidRDefault="001D3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45BB" w:rsidRDefault="001D3B66">
    <w:pPr>
      <w:pStyle w:val="Header"/>
      <w:jc w:val="center"/>
    </w:pPr>
    <w:r>
      <w:rPr>
        <w:sz w:val="16"/>
      </w:rPr>
      <w:t>SOORTY.LOCAL — Active Directory &amp; Kerberos Security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8AA"/>
    <w:rsid w:val="001D3B66"/>
    <w:rsid w:val="0029639D"/>
    <w:rsid w:val="00326F90"/>
    <w:rsid w:val="00AA1D8D"/>
    <w:rsid w:val="00B47730"/>
    <w:rsid w:val="00CB0664"/>
    <w:rsid w:val="00E44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A57B1B-43EF-4619-BB06-A591674F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E73CE9-8FF7-4FF4-90ED-23DED9ED7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ICT Intern 3</cp:lastModifiedBy>
  <cp:revision>2</cp:revision>
  <dcterms:created xsi:type="dcterms:W3CDTF">2013-12-23T23:15:00Z</dcterms:created>
  <dcterms:modified xsi:type="dcterms:W3CDTF">2026-08-15T09:45:00Z</dcterms:modified>
  <cp:category/>
</cp:coreProperties>
</file>