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23AAA" w14:textId="5E162C4A" w:rsidR="00EB2BCC" w:rsidRPr="00DD3BC9" w:rsidRDefault="00EB2BCC" w:rsidP="00EB2BCC">
      <w:pPr>
        <w:pStyle w:val="HTM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BC9">
        <w:rPr>
          <w:rFonts w:ascii="Times New Roman" w:hAnsi="Times New Roman" w:cs="Times New Roman"/>
          <w:b/>
          <w:sz w:val="24"/>
          <w:szCs w:val="24"/>
        </w:rPr>
        <w:t xml:space="preserve">Лицензионный договор </w:t>
      </w:r>
      <w:r w:rsidR="00511E7C" w:rsidRPr="00DD3BC9">
        <w:rPr>
          <w:rFonts w:ascii="Times New Roman" w:hAnsi="Times New Roman" w:cs="Times New Roman"/>
          <w:b/>
          <w:sz w:val="24"/>
          <w:szCs w:val="24"/>
        </w:rPr>
        <w:t>№</w:t>
      </w:r>
      <w:r w:rsidRPr="00DD3BC9">
        <w:rPr>
          <w:rFonts w:ascii="Times New Roman" w:hAnsi="Times New Roman" w:cs="Times New Roman"/>
          <w:b/>
          <w:sz w:val="24"/>
          <w:szCs w:val="24"/>
        </w:rPr>
        <w:t>___</w:t>
      </w:r>
    </w:p>
    <w:p w14:paraId="1BA14096" w14:textId="77777777" w:rsidR="00EB2BCC" w:rsidRPr="00DD3BC9" w:rsidRDefault="00EB2BCC" w:rsidP="00EB2BCC">
      <w:pPr>
        <w:pStyle w:val="HTM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BC9">
        <w:rPr>
          <w:rFonts w:ascii="Times New Roman" w:hAnsi="Times New Roman" w:cs="Times New Roman"/>
          <w:b/>
          <w:sz w:val="24"/>
          <w:szCs w:val="24"/>
        </w:rPr>
        <w:t>о передаче неисключительных прав</w:t>
      </w:r>
    </w:p>
    <w:p w14:paraId="14377025" w14:textId="01885994" w:rsidR="00EB2BCC" w:rsidRDefault="00EB2BCC" w:rsidP="00EB2BCC">
      <w:pPr>
        <w:pStyle w:val="HTM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BC9">
        <w:rPr>
          <w:rFonts w:ascii="Times New Roman" w:hAnsi="Times New Roman" w:cs="Times New Roman"/>
          <w:b/>
          <w:sz w:val="24"/>
          <w:szCs w:val="24"/>
        </w:rPr>
        <w:t>на использование произведения</w:t>
      </w:r>
    </w:p>
    <w:p w14:paraId="66E134F7" w14:textId="77777777" w:rsidR="00451D3A" w:rsidRPr="00DD3BC9" w:rsidRDefault="00451D3A" w:rsidP="00EB2BCC">
      <w:pPr>
        <w:pStyle w:val="HTM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2EA76" w14:textId="31B43394" w:rsidR="0097090B" w:rsidRPr="00451D3A" w:rsidRDefault="00EB2BCC" w:rsidP="00451D3A">
      <w:pPr>
        <w:pStyle w:val="HTM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 xml:space="preserve">г. </w:t>
      </w:r>
      <w:r w:rsidR="00451D3A">
        <w:rPr>
          <w:rFonts w:ascii="Times New Roman" w:hAnsi="Times New Roman" w:cs="Times New Roman"/>
          <w:sz w:val="24"/>
          <w:szCs w:val="24"/>
        </w:rPr>
        <w:t>Санкт-Петербург</w:t>
      </w:r>
      <w:r w:rsidRPr="00511E7C">
        <w:rPr>
          <w:rFonts w:ascii="Times New Roman" w:hAnsi="Times New Roman" w:cs="Times New Roman"/>
          <w:sz w:val="24"/>
          <w:szCs w:val="24"/>
        </w:rPr>
        <w:t xml:space="preserve">      </w:t>
      </w:r>
      <w:r w:rsidR="003F291D" w:rsidRPr="00511E7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511E7C">
        <w:rPr>
          <w:rFonts w:ascii="Times New Roman" w:hAnsi="Times New Roman" w:cs="Times New Roman"/>
          <w:sz w:val="24"/>
          <w:szCs w:val="24"/>
        </w:rPr>
        <w:t xml:space="preserve">                                   "</w:t>
      </w:r>
      <w:r w:rsidR="00FD5352" w:rsidRPr="00511E7C">
        <w:rPr>
          <w:rFonts w:ascii="Times New Roman" w:hAnsi="Times New Roman" w:cs="Times New Roman"/>
          <w:sz w:val="24"/>
          <w:szCs w:val="24"/>
        </w:rPr>
        <w:t>__</w:t>
      </w:r>
      <w:r w:rsidRPr="00511E7C">
        <w:rPr>
          <w:rFonts w:ascii="Times New Roman" w:hAnsi="Times New Roman" w:cs="Times New Roman"/>
          <w:sz w:val="24"/>
          <w:szCs w:val="24"/>
        </w:rPr>
        <w:t>__"</w:t>
      </w:r>
      <w:r w:rsidR="00FD5352" w:rsidRPr="00511E7C">
        <w:rPr>
          <w:rFonts w:ascii="Times New Roman" w:hAnsi="Times New Roman" w:cs="Times New Roman"/>
          <w:sz w:val="24"/>
          <w:szCs w:val="24"/>
        </w:rPr>
        <w:t>__________</w:t>
      </w:r>
      <w:r w:rsidRPr="00511E7C">
        <w:rPr>
          <w:rFonts w:ascii="Times New Roman" w:hAnsi="Times New Roman" w:cs="Times New Roman"/>
          <w:sz w:val="24"/>
          <w:szCs w:val="24"/>
        </w:rPr>
        <w:t>__ 20</w:t>
      </w:r>
      <w:r w:rsidR="00451D3A">
        <w:rPr>
          <w:rFonts w:ascii="Times New Roman" w:hAnsi="Times New Roman" w:cs="Times New Roman"/>
          <w:sz w:val="24"/>
          <w:szCs w:val="24"/>
        </w:rPr>
        <w:t>23</w:t>
      </w:r>
      <w:r w:rsidRPr="00511E7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9889F62" w14:textId="77777777" w:rsidR="0097090B" w:rsidRPr="00511E7C" w:rsidRDefault="0097090B" w:rsidP="0097090B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C41C51" w14:textId="65E9999A" w:rsidR="004B73F8" w:rsidRPr="00511E7C" w:rsidRDefault="0097090B" w:rsidP="00511E7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b/>
          <w:sz w:val="24"/>
          <w:szCs w:val="24"/>
        </w:rPr>
        <w:t xml:space="preserve">Гражданин </w:t>
      </w:r>
      <w:r w:rsidR="00511E7C" w:rsidRPr="00511E7C">
        <w:rPr>
          <w:rFonts w:ascii="Times New Roman" w:hAnsi="Times New Roman" w:cs="Times New Roman"/>
          <w:b/>
          <w:sz w:val="24"/>
          <w:szCs w:val="24"/>
        </w:rPr>
        <w:t xml:space="preserve">Российской </w:t>
      </w:r>
      <w:r w:rsidRPr="00511E7C">
        <w:rPr>
          <w:rFonts w:ascii="Times New Roman" w:hAnsi="Times New Roman" w:cs="Times New Roman"/>
          <w:b/>
          <w:sz w:val="24"/>
          <w:szCs w:val="24"/>
        </w:rPr>
        <w:t>Ф</w:t>
      </w:r>
      <w:r w:rsidR="00511E7C" w:rsidRPr="00511E7C">
        <w:rPr>
          <w:rFonts w:ascii="Times New Roman" w:hAnsi="Times New Roman" w:cs="Times New Roman"/>
          <w:b/>
          <w:sz w:val="24"/>
          <w:szCs w:val="24"/>
        </w:rPr>
        <w:t>едерации</w:t>
      </w:r>
      <w:r w:rsidRPr="00511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D3A">
        <w:rPr>
          <w:rFonts w:ascii="Times New Roman" w:hAnsi="Times New Roman" w:cs="Times New Roman"/>
          <w:b/>
          <w:sz w:val="24"/>
          <w:szCs w:val="24"/>
        </w:rPr>
        <w:t>_______________________</w:t>
      </w:r>
      <w:r w:rsidR="00511E7C">
        <w:rPr>
          <w:rFonts w:ascii="Times New Roman" w:hAnsi="Times New Roman" w:cs="Times New Roman"/>
          <w:sz w:val="24"/>
          <w:szCs w:val="24"/>
        </w:rPr>
        <w:t xml:space="preserve"> </w:t>
      </w:r>
      <w:r w:rsidR="00EB2BCC" w:rsidRPr="00511E7C"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632FD3">
        <w:rPr>
          <w:rFonts w:ascii="Times New Roman" w:hAnsi="Times New Roman" w:cs="Times New Roman"/>
          <w:sz w:val="24"/>
          <w:szCs w:val="24"/>
        </w:rPr>
        <w:br/>
      </w:r>
      <w:r w:rsidR="00EB2BCC" w:rsidRPr="00511E7C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4B73F8" w:rsidRPr="00511E7C">
        <w:rPr>
          <w:rFonts w:ascii="Times New Roman" w:hAnsi="Times New Roman" w:cs="Times New Roman"/>
          <w:sz w:val="24"/>
          <w:szCs w:val="24"/>
        </w:rPr>
        <w:t>«Лицензиар», с одной стороны, и</w:t>
      </w:r>
    </w:p>
    <w:p w14:paraId="5AC600FD" w14:textId="77777777" w:rsidR="00451D3A" w:rsidRPr="00451D3A" w:rsidRDefault="00451D3A" w:rsidP="00451D3A">
      <w:pPr>
        <w:pStyle w:val="HTML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809F1" w14:textId="10EFB831" w:rsidR="00EB2BCC" w:rsidRPr="00511E7C" w:rsidRDefault="00451D3A" w:rsidP="00451D3A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2929">
        <w:rPr>
          <w:rFonts w:ascii="Times New Roman" w:hAnsi="Times New Roman" w:cs="Times New Roman"/>
          <w:b/>
          <w:bCs/>
          <w:sz w:val="24"/>
          <w:szCs w:val="24"/>
        </w:rPr>
        <w:t>Автономная некоммерческая организация «Центр подводных исследований Русского географического общества»</w:t>
      </w:r>
      <w:r w:rsidRPr="00451D3A">
        <w:rPr>
          <w:rFonts w:ascii="Times New Roman" w:hAnsi="Times New Roman" w:cs="Times New Roman"/>
          <w:sz w:val="24"/>
          <w:szCs w:val="24"/>
        </w:rPr>
        <w:t xml:space="preserve"> именуемая в дальнейшем «</w:t>
      </w:r>
      <w:r>
        <w:rPr>
          <w:rFonts w:ascii="Times New Roman" w:hAnsi="Times New Roman" w:cs="Times New Roman"/>
          <w:sz w:val="24"/>
          <w:szCs w:val="24"/>
        </w:rPr>
        <w:t>Лицензиат</w:t>
      </w:r>
      <w:r w:rsidRPr="00451D3A">
        <w:rPr>
          <w:rFonts w:ascii="Times New Roman" w:hAnsi="Times New Roman" w:cs="Times New Roman"/>
          <w:sz w:val="24"/>
          <w:szCs w:val="24"/>
        </w:rPr>
        <w:t xml:space="preserve">», в лице Исполнительного директора Фокина Сергея Георгиевича, действующего на основании Устава, </w:t>
      </w:r>
      <w:r w:rsidR="00BE7432" w:rsidRPr="00511E7C">
        <w:rPr>
          <w:rFonts w:ascii="Times New Roman" w:hAnsi="Times New Roman" w:cs="Times New Roman"/>
          <w:sz w:val="24"/>
          <w:szCs w:val="24"/>
        </w:rPr>
        <w:t>с другой стороны, заключили на</w:t>
      </w:r>
      <w:r w:rsidR="00EB2BCC" w:rsidRPr="00511E7C">
        <w:rPr>
          <w:rFonts w:ascii="Times New Roman" w:hAnsi="Times New Roman" w:cs="Times New Roman"/>
          <w:sz w:val="24"/>
          <w:szCs w:val="24"/>
        </w:rPr>
        <w:t>стоящий договор о нижеследующем:</w:t>
      </w:r>
    </w:p>
    <w:p w14:paraId="52325185" w14:textId="77777777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6E3587" w14:textId="77777777" w:rsidR="00EB2BCC" w:rsidRPr="00EF0EC0" w:rsidRDefault="00EB2BCC" w:rsidP="00EB2BCC">
      <w:pPr>
        <w:pStyle w:val="HTML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0EC0">
        <w:rPr>
          <w:rFonts w:ascii="Times New Roman" w:hAnsi="Times New Roman" w:cs="Times New Roman"/>
          <w:b/>
          <w:bCs/>
          <w:sz w:val="24"/>
          <w:szCs w:val="24"/>
        </w:rPr>
        <w:t>1. Предмет договора</w:t>
      </w:r>
    </w:p>
    <w:p w14:paraId="791E4AF5" w14:textId="626C1B3B" w:rsidR="00EB2BCC" w:rsidRPr="00511E7C" w:rsidRDefault="00EB2BCC" w:rsidP="0097090B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 xml:space="preserve">1.1. Лицензиар на безвозмездной основе предоставляет Лицензиату </w:t>
      </w:r>
      <w:r w:rsidR="00511E7C" w:rsidRPr="00511E7C">
        <w:rPr>
          <w:rFonts w:ascii="Times New Roman" w:hAnsi="Times New Roman" w:cs="Times New Roman"/>
          <w:sz w:val="24"/>
          <w:szCs w:val="24"/>
        </w:rPr>
        <w:t>неисключительные права</w:t>
      </w:r>
      <w:r w:rsidRPr="00511E7C">
        <w:rPr>
          <w:rFonts w:ascii="Times New Roman" w:hAnsi="Times New Roman" w:cs="Times New Roman"/>
          <w:sz w:val="24"/>
          <w:szCs w:val="24"/>
        </w:rPr>
        <w:t xml:space="preserve"> на использование </w:t>
      </w:r>
      <w:r w:rsidR="00632FD3">
        <w:rPr>
          <w:rFonts w:ascii="Times New Roman" w:hAnsi="Times New Roman" w:cs="Times New Roman"/>
          <w:sz w:val="24"/>
          <w:szCs w:val="24"/>
        </w:rPr>
        <w:t>статьи</w:t>
      </w:r>
      <w:r w:rsidR="0097090B" w:rsidRPr="00511E7C">
        <w:rPr>
          <w:rFonts w:ascii="Times New Roman" w:hAnsi="Times New Roman" w:cs="Times New Roman"/>
          <w:sz w:val="24"/>
          <w:szCs w:val="24"/>
        </w:rPr>
        <w:t xml:space="preserve"> </w:t>
      </w:r>
      <w:r w:rsidR="00EF0EC0">
        <w:rPr>
          <w:rFonts w:ascii="Times New Roman" w:hAnsi="Times New Roman" w:cs="Times New Roman"/>
          <w:sz w:val="24"/>
          <w:szCs w:val="24"/>
        </w:rPr>
        <w:t>с рабочим названием ____________________________________________</w:t>
      </w:r>
      <w:r w:rsidR="00451D3A">
        <w:rPr>
          <w:rFonts w:ascii="Times New Roman" w:hAnsi="Times New Roman" w:cs="Times New Roman"/>
          <w:b/>
          <w:sz w:val="24"/>
          <w:szCs w:val="24"/>
        </w:rPr>
        <w:t>_________________________________</w:t>
      </w:r>
      <w:r w:rsidR="00CB6239">
        <w:rPr>
          <w:rFonts w:ascii="Times New Roman" w:hAnsi="Times New Roman" w:cs="Times New Roman"/>
          <w:sz w:val="24"/>
          <w:szCs w:val="24"/>
        </w:rPr>
        <w:t xml:space="preserve">, </w:t>
      </w:r>
      <w:r w:rsidR="00451D3A">
        <w:rPr>
          <w:rFonts w:ascii="Times New Roman" w:hAnsi="Times New Roman" w:cs="Times New Roman"/>
          <w:sz w:val="24"/>
          <w:szCs w:val="24"/>
        </w:rPr>
        <w:t>202_</w:t>
      </w:r>
      <w:r w:rsidR="00CB6239">
        <w:rPr>
          <w:rFonts w:ascii="Times New Roman" w:hAnsi="Times New Roman" w:cs="Times New Roman"/>
          <w:sz w:val="24"/>
          <w:szCs w:val="24"/>
        </w:rPr>
        <w:t xml:space="preserve"> г., </w:t>
      </w:r>
      <w:r w:rsidRPr="00511E7C">
        <w:rPr>
          <w:rFonts w:ascii="Times New Roman" w:hAnsi="Times New Roman" w:cs="Times New Roman"/>
          <w:sz w:val="24"/>
          <w:szCs w:val="24"/>
        </w:rPr>
        <w:t>в дальнейшем именуемой «Произведение», в обусловленных настоящим договором пределах.</w:t>
      </w:r>
    </w:p>
    <w:p w14:paraId="1A2E93AA" w14:textId="77777777" w:rsidR="00EB2BCC" w:rsidRPr="00511E7C" w:rsidRDefault="00EB2BCC" w:rsidP="007046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 xml:space="preserve">1.2. Лицензиар гарантирует наличие у него предоставляемых по настоящему договору авторских прав на Произведение. </w:t>
      </w:r>
      <w:r w:rsidRPr="00511E7C">
        <w:rPr>
          <w:rFonts w:ascii="Times New Roman" w:hAnsi="Times New Roman" w:cs="Times New Roman"/>
          <w:snapToGrid w:val="0"/>
          <w:sz w:val="24"/>
          <w:szCs w:val="24"/>
        </w:rPr>
        <w:t>В случае соавторства, к</w:t>
      </w:r>
      <w:r w:rsidRPr="00511E7C">
        <w:rPr>
          <w:rFonts w:ascii="Times New Roman" w:eastAsia="Calibri" w:hAnsi="Times New Roman" w:cs="Times New Roman"/>
          <w:snapToGrid w:val="0"/>
          <w:sz w:val="24"/>
          <w:szCs w:val="24"/>
        </w:rPr>
        <w:t>аждый из Соавторов гарантирует наличие у него авторских прав на произведение</w:t>
      </w:r>
      <w:r w:rsidRPr="00511E7C">
        <w:rPr>
          <w:rFonts w:ascii="Times New Roman" w:hAnsi="Times New Roman" w:cs="Times New Roman"/>
          <w:snapToGrid w:val="0"/>
          <w:sz w:val="24"/>
          <w:szCs w:val="24"/>
        </w:rPr>
        <w:t xml:space="preserve">. </w:t>
      </w:r>
      <w:r w:rsidRPr="00511E7C">
        <w:rPr>
          <w:rFonts w:ascii="Times New Roman" w:hAnsi="Times New Roman" w:cs="Times New Roman"/>
          <w:sz w:val="24"/>
          <w:szCs w:val="24"/>
        </w:rPr>
        <w:t>При наличии соавторов настоящий договор вступает в силу с момента подписания аналогичных договоров со всеми авторами произведения.</w:t>
      </w:r>
    </w:p>
    <w:p w14:paraId="07E3A193" w14:textId="77777777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 xml:space="preserve">1.3. Лицензиар гарантирует, что произведение представляется для публикации впервые и ранее не было опубликовано в иных изданиях полностью или частично в неизменном виде. </w:t>
      </w:r>
    </w:p>
    <w:p w14:paraId="10C76340" w14:textId="77777777" w:rsidR="004C2E5B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 xml:space="preserve">1.4. Лицензиар гарантирует соответствие Произведения требованиям, предъявляемым к публикации в </w:t>
      </w:r>
      <w:r w:rsidR="004C2E5B" w:rsidRPr="00511E7C">
        <w:rPr>
          <w:rFonts w:ascii="Times New Roman" w:hAnsi="Times New Roman" w:cs="Times New Roman"/>
          <w:sz w:val="24"/>
          <w:szCs w:val="24"/>
        </w:rPr>
        <w:t xml:space="preserve">соответствии с законодательством. </w:t>
      </w:r>
    </w:p>
    <w:p w14:paraId="7DADDC85" w14:textId="77777777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1.5. Лицензиар соглашается на публикацию в указанных в настоящем договоре печатных и электронных изданиях следующих персональных данных:</w:t>
      </w:r>
    </w:p>
    <w:p w14:paraId="11F1C4DE" w14:textId="0D7BD733" w:rsidR="00EB2BCC" w:rsidRPr="00511E7C" w:rsidRDefault="00451D3A" w:rsidP="00511E7C">
      <w:pPr>
        <w:pStyle w:val="HTML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 w:rsidR="0097090B" w:rsidRPr="00511E7C">
        <w:rPr>
          <w:rFonts w:ascii="Times New Roman" w:hAnsi="Times New Roman" w:cs="Times New Roman"/>
          <w:sz w:val="24"/>
          <w:szCs w:val="24"/>
        </w:rPr>
        <w:t>_______</w:t>
      </w:r>
    </w:p>
    <w:p w14:paraId="031A3784" w14:textId="77777777" w:rsidR="00704620" w:rsidRPr="00511E7C" w:rsidRDefault="00EB2BCC" w:rsidP="00704620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 xml:space="preserve">(фамилия, имя, отчество (полностью), должность и место работы, </w:t>
      </w:r>
    </w:p>
    <w:p w14:paraId="1FD085A4" w14:textId="77777777" w:rsidR="00EB2BCC" w:rsidRPr="00511E7C" w:rsidRDefault="00EB2BCC" w:rsidP="00704620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ученая степень, ученое звание)</w:t>
      </w:r>
    </w:p>
    <w:p w14:paraId="1DA3B162" w14:textId="18CCC3AD" w:rsidR="00EB2BCC" w:rsidRPr="00511E7C" w:rsidRDefault="00451D3A" w:rsidP="003050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</w:t>
      </w:r>
      <w:r w:rsidR="00305009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2BD8CE0D" w14:textId="77777777" w:rsidR="00EB2BCC" w:rsidRPr="00511E7C" w:rsidRDefault="00EB2BCC" w:rsidP="00EB2BCC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(служебный адрес с почтовым индексом, город, страна)</w:t>
      </w:r>
    </w:p>
    <w:p w14:paraId="37658D35" w14:textId="56E52E14" w:rsidR="00EB2BCC" w:rsidRPr="00511E7C" w:rsidRDefault="00EB2BCC" w:rsidP="00EB2BCC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______________</w:t>
      </w:r>
      <w:r w:rsidR="00B12C13" w:rsidRPr="00511E7C">
        <w:rPr>
          <w:rFonts w:ascii="Times New Roman" w:hAnsi="Times New Roman" w:cs="Times New Roman"/>
          <w:sz w:val="24"/>
          <w:szCs w:val="24"/>
        </w:rPr>
        <w:t>_______________</w:t>
      </w:r>
      <w:r w:rsidR="00FD5352" w:rsidRPr="00511E7C">
        <w:rPr>
          <w:rFonts w:ascii="Times New Roman" w:hAnsi="Times New Roman" w:cs="Times New Roman"/>
          <w:sz w:val="24"/>
          <w:szCs w:val="24"/>
        </w:rPr>
        <w:t>___</w:t>
      </w:r>
      <w:r w:rsidRPr="00511E7C">
        <w:rPr>
          <w:rFonts w:ascii="Times New Roman" w:hAnsi="Times New Roman" w:cs="Times New Roman"/>
          <w:sz w:val="24"/>
          <w:szCs w:val="24"/>
        </w:rPr>
        <w:t>_</w:t>
      </w:r>
      <w:r w:rsidR="00451D3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11E7C"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 w:rsidR="00511E7C" w:rsidRPr="00511E7C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4DE704D7" w14:textId="77777777" w:rsidR="00EB2BCC" w:rsidRPr="00511E7C" w:rsidRDefault="00EB2BCC" w:rsidP="00EB2BCC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(адрес электронной почты или телефон)</w:t>
      </w:r>
    </w:p>
    <w:p w14:paraId="32B19D19" w14:textId="77777777" w:rsidR="003F291D" w:rsidRPr="00511E7C" w:rsidRDefault="003F291D" w:rsidP="00EB2BCC">
      <w:pPr>
        <w:pStyle w:val="HTML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E49E9F" w14:textId="77777777" w:rsidR="00EB2BCC" w:rsidRPr="00EF0EC0" w:rsidRDefault="00EB2BCC" w:rsidP="00EB2BCC">
      <w:pPr>
        <w:pStyle w:val="HTML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0EC0">
        <w:rPr>
          <w:rFonts w:ascii="Times New Roman" w:hAnsi="Times New Roman" w:cs="Times New Roman"/>
          <w:b/>
          <w:bCs/>
          <w:sz w:val="24"/>
          <w:szCs w:val="24"/>
        </w:rPr>
        <w:t>2. Права и обязанности сторон</w:t>
      </w:r>
    </w:p>
    <w:p w14:paraId="77A63218" w14:textId="0D343658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2.1. По настоящему договору Лицензиар предоставляет Лицензиату сроком на __</w:t>
      </w:r>
      <w:r w:rsidR="00451D3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11E7C">
        <w:rPr>
          <w:rFonts w:ascii="Times New Roman" w:hAnsi="Times New Roman" w:cs="Times New Roman"/>
          <w:sz w:val="24"/>
          <w:szCs w:val="24"/>
          <w:u w:val="single"/>
        </w:rPr>
        <w:t>___</w:t>
      </w:r>
      <w:r w:rsidRPr="00511E7C">
        <w:rPr>
          <w:rFonts w:ascii="Times New Roman" w:hAnsi="Times New Roman" w:cs="Times New Roman"/>
          <w:sz w:val="24"/>
          <w:szCs w:val="24"/>
        </w:rPr>
        <w:t xml:space="preserve"> следующие права:</w:t>
      </w:r>
    </w:p>
    <w:p w14:paraId="490A167F" w14:textId="37E1A2D4" w:rsidR="00EB2BCC" w:rsidRPr="00511E7C" w:rsidRDefault="004C2E5B" w:rsidP="00EB2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EC0">
        <w:rPr>
          <w:rFonts w:ascii="Times New Roman" w:hAnsi="Times New Roman" w:cs="Times New Roman"/>
          <w:sz w:val="24"/>
          <w:szCs w:val="24"/>
        </w:rPr>
        <w:t>а</w:t>
      </w:r>
      <w:r w:rsidR="00EB2BCC" w:rsidRPr="00EF0EC0">
        <w:rPr>
          <w:rFonts w:ascii="Times New Roman" w:hAnsi="Times New Roman" w:cs="Times New Roman"/>
          <w:sz w:val="24"/>
          <w:szCs w:val="24"/>
        </w:rPr>
        <w:t xml:space="preserve">) право на создание электронных копий полных текстов и составных частей Произведения (воспроизведение Произведений), включая их версии на иностранных языках, и их передачу для размещения в интегрированных научных информационных ресурсах в российской зоне сети Интернет, в том числе в </w:t>
      </w:r>
      <w:r w:rsidR="002D28F1" w:rsidRPr="00EF0EC0">
        <w:rPr>
          <w:rFonts w:ascii="Times New Roman" w:hAnsi="Times New Roman" w:cs="Times New Roman"/>
          <w:sz w:val="24"/>
          <w:szCs w:val="24"/>
        </w:rPr>
        <w:t xml:space="preserve">Научной </w:t>
      </w:r>
      <w:r w:rsidR="00EB2BCC" w:rsidRPr="00EF0EC0">
        <w:rPr>
          <w:rFonts w:ascii="Times New Roman" w:hAnsi="Times New Roman" w:cs="Times New Roman"/>
          <w:sz w:val="24"/>
          <w:szCs w:val="24"/>
        </w:rPr>
        <w:t>электронной библиотеке (РУНЭБ), включение Произведений и их составных частей в создаваемые и распространяемые РУНЭБ, Российским индексом научного цитирования, и иными организациями базы данных</w:t>
      </w:r>
      <w:r w:rsidR="00EB2BCC" w:rsidRPr="00511E7C">
        <w:rPr>
          <w:rFonts w:ascii="Times New Roman" w:hAnsi="Times New Roman" w:cs="Times New Roman"/>
          <w:sz w:val="24"/>
          <w:szCs w:val="24"/>
        </w:rPr>
        <w:t xml:space="preserve">, в иностранные реферативные базы </w:t>
      </w:r>
      <w:r w:rsidR="00372500" w:rsidRPr="00511E7C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EB2BCC" w:rsidRPr="00511E7C">
        <w:rPr>
          <w:rFonts w:ascii="Times New Roman" w:hAnsi="Times New Roman" w:cs="Times New Roman"/>
          <w:sz w:val="24"/>
          <w:szCs w:val="24"/>
        </w:rPr>
        <w:t xml:space="preserve">научных журналов, в том числе открытого доступа, путем заключения в этих целях Лицензиатом </w:t>
      </w:r>
      <w:proofErr w:type="spellStart"/>
      <w:r w:rsidR="00EB2BCC" w:rsidRPr="00511E7C">
        <w:rPr>
          <w:rFonts w:ascii="Times New Roman" w:hAnsi="Times New Roman" w:cs="Times New Roman"/>
          <w:sz w:val="24"/>
          <w:szCs w:val="24"/>
        </w:rPr>
        <w:lastRenderedPageBreak/>
        <w:t>сублицензионных</w:t>
      </w:r>
      <w:proofErr w:type="spellEnd"/>
      <w:r w:rsidR="00EB2BCC" w:rsidRPr="00511E7C">
        <w:rPr>
          <w:rFonts w:ascii="Times New Roman" w:hAnsi="Times New Roman" w:cs="Times New Roman"/>
          <w:sz w:val="24"/>
          <w:szCs w:val="24"/>
        </w:rPr>
        <w:t xml:space="preserve"> договоров, переуступки указанных прав без выплаты Лицензиату и иным лицам вознаграждения, а также путем доведения Произведений до всеобщего сведения; </w:t>
      </w:r>
    </w:p>
    <w:p w14:paraId="230DE1B4" w14:textId="77777777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2.2. Лицензиар</w:t>
      </w:r>
      <w:r w:rsidR="0041758B" w:rsidRPr="00511E7C">
        <w:rPr>
          <w:rFonts w:ascii="Times New Roman" w:hAnsi="Times New Roman" w:cs="Times New Roman"/>
          <w:sz w:val="24"/>
          <w:szCs w:val="24"/>
        </w:rPr>
        <w:t>у</w:t>
      </w:r>
      <w:r w:rsidRPr="00511E7C">
        <w:rPr>
          <w:rFonts w:ascii="Times New Roman" w:hAnsi="Times New Roman" w:cs="Times New Roman"/>
          <w:sz w:val="24"/>
          <w:szCs w:val="24"/>
        </w:rPr>
        <w:t xml:space="preserve"> </w:t>
      </w:r>
      <w:r w:rsidR="00A936F5" w:rsidRPr="00511E7C">
        <w:rPr>
          <w:rFonts w:ascii="Times New Roman" w:hAnsi="Times New Roman" w:cs="Times New Roman"/>
          <w:sz w:val="24"/>
          <w:szCs w:val="24"/>
        </w:rPr>
        <w:t xml:space="preserve">запрещается </w:t>
      </w:r>
      <w:r w:rsidRPr="00511E7C">
        <w:rPr>
          <w:rFonts w:ascii="Times New Roman" w:hAnsi="Times New Roman" w:cs="Times New Roman"/>
          <w:sz w:val="24"/>
          <w:szCs w:val="24"/>
        </w:rPr>
        <w:t>использовать Произведение самостоятельно (на русском или иностранном языках) или предоставлять аналогичные права на его использование третьим лицам без письменного соглашения с Лицензиатом.</w:t>
      </w:r>
    </w:p>
    <w:p w14:paraId="7FEE7DA5" w14:textId="6F3CCA07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2.</w:t>
      </w:r>
      <w:r w:rsidR="002D28F1" w:rsidRPr="00511E7C">
        <w:rPr>
          <w:rFonts w:ascii="Times New Roman" w:hAnsi="Times New Roman" w:cs="Times New Roman"/>
          <w:sz w:val="24"/>
          <w:szCs w:val="24"/>
        </w:rPr>
        <w:t>3</w:t>
      </w:r>
      <w:r w:rsidRPr="00511E7C">
        <w:rPr>
          <w:rFonts w:ascii="Times New Roman" w:hAnsi="Times New Roman" w:cs="Times New Roman"/>
          <w:sz w:val="24"/>
          <w:szCs w:val="24"/>
        </w:rPr>
        <w:t>. В течение срока действия настоящего договора Лицензиар обязан воздерживаться от каких-либо действий, способных затруднить осуществление Лицензиатом предоставленного ему права использования Произведения в установленных договором пределах.</w:t>
      </w:r>
    </w:p>
    <w:p w14:paraId="7B572025" w14:textId="5CBCA140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2.</w:t>
      </w:r>
      <w:r w:rsidR="002D28F1" w:rsidRPr="00511E7C">
        <w:rPr>
          <w:rFonts w:ascii="Times New Roman" w:hAnsi="Times New Roman" w:cs="Times New Roman"/>
          <w:sz w:val="24"/>
          <w:szCs w:val="24"/>
        </w:rPr>
        <w:t>4</w:t>
      </w:r>
      <w:r w:rsidRPr="00511E7C">
        <w:rPr>
          <w:rFonts w:ascii="Times New Roman" w:hAnsi="Times New Roman" w:cs="Times New Roman"/>
          <w:sz w:val="24"/>
          <w:szCs w:val="24"/>
        </w:rPr>
        <w:t xml:space="preserve">. </w:t>
      </w:r>
      <w:r w:rsidR="00A936F5" w:rsidRPr="00511E7C">
        <w:rPr>
          <w:rFonts w:ascii="Times New Roman" w:hAnsi="Times New Roman" w:cs="Times New Roman"/>
          <w:sz w:val="24"/>
          <w:szCs w:val="24"/>
        </w:rPr>
        <w:t>Если Лицензиар по истечении срока, указанного в данном пункте</w:t>
      </w:r>
      <w:r w:rsidR="00632FD3">
        <w:rPr>
          <w:rFonts w:ascii="Times New Roman" w:hAnsi="Times New Roman" w:cs="Times New Roman"/>
          <w:sz w:val="24"/>
          <w:szCs w:val="24"/>
        </w:rPr>
        <w:t xml:space="preserve"> 2.1.</w:t>
      </w:r>
      <w:r w:rsidR="00A936F5" w:rsidRPr="00511E7C">
        <w:rPr>
          <w:rFonts w:ascii="Times New Roman" w:hAnsi="Times New Roman" w:cs="Times New Roman"/>
          <w:sz w:val="24"/>
          <w:szCs w:val="24"/>
        </w:rPr>
        <w:t>, не заявит Лицензиату о прекращении действия данного договора, считается, что он продолжает действовать в течение нового аналогичного периода, при обязательном соответствии действующему законодательству Российской Федерации и нормам применяемых международных соглашений.</w:t>
      </w:r>
    </w:p>
    <w:p w14:paraId="38CECA3F" w14:textId="020D795C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3194F9" w14:textId="77777777" w:rsidR="00EB2BCC" w:rsidRPr="00EF0EC0" w:rsidRDefault="00EB2BCC" w:rsidP="00EB2BCC">
      <w:pPr>
        <w:pStyle w:val="HTML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0EC0">
        <w:rPr>
          <w:rFonts w:ascii="Times New Roman" w:hAnsi="Times New Roman" w:cs="Times New Roman"/>
          <w:b/>
          <w:bCs/>
          <w:sz w:val="24"/>
          <w:szCs w:val="24"/>
        </w:rPr>
        <w:t>3. Дополнительные условия и заключительные положения</w:t>
      </w:r>
    </w:p>
    <w:p w14:paraId="392CF63D" w14:textId="77777777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 xml:space="preserve">3.1. Лицензиат не несет ответственности за противоправное использование Произведения третьими лицами после его публикации. </w:t>
      </w:r>
    </w:p>
    <w:p w14:paraId="55E87AD3" w14:textId="3078E7EF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3.</w:t>
      </w:r>
      <w:r w:rsidR="002D28F1" w:rsidRPr="00511E7C">
        <w:rPr>
          <w:rFonts w:ascii="Times New Roman" w:hAnsi="Times New Roman" w:cs="Times New Roman"/>
          <w:sz w:val="24"/>
          <w:szCs w:val="24"/>
        </w:rPr>
        <w:t>2</w:t>
      </w:r>
      <w:r w:rsidRPr="00511E7C">
        <w:rPr>
          <w:rFonts w:ascii="Times New Roman" w:hAnsi="Times New Roman" w:cs="Times New Roman"/>
          <w:sz w:val="24"/>
          <w:szCs w:val="24"/>
        </w:rPr>
        <w:t>. Во всем остальном, что не предусмотрено настоящим договором, стороны руководствуются положениями действующего законодательства Российской Федерации, регулирующего отношения в сфере интеллектуальной деятельности.</w:t>
      </w:r>
    </w:p>
    <w:p w14:paraId="52BCE278" w14:textId="7639B8EA" w:rsidR="00EB2BC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3.</w:t>
      </w:r>
      <w:r w:rsidR="002D28F1" w:rsidRPr="00511E7C">
        <w:rPr>
          <w:rFonts w:ascii="Times New Roman" w:hAnsi="Times New Roman" w:cs="Times New Roman"/>
          <w:sz w:val="24"/>
          <w:szCs w:val="24"/>
        </w:rPr>
        <w:t>3</w:t>
      </w:r>
      <w:r w:rsidRPr="00511E7C">
        <w:rPr>
          <w:rFonts w:ascii="Times New Roman" w:hAnsi="Times New Roman" w:cs="Times New Roman"/>
          <w:sz w:val="24"/>
          <w:szCs w:val="24"/>
        </w:rPr>
        <w:t xml:space="preserve">. Настоящий договор составлен в двух экземплярах, имеющих равную юридическую силу, один из которых находится у Лицензиата, а другой высылается Лицензиару по указанному им почтовому адресу или передается лично. </w:t>
      </w:r>
    </w:p>
    <w:p w14:paraId="1F77CCE4" w14:textId="04FFC7B6" w:rsidR="00DD3BC9" w:rsidRPr="00DD3BC9" w:rsidRDefault="00DD3BC9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Приложение 1: текст </w:t>
      </w:r>
      <w:r w:rsidR="00632FD3">
        <w:rPr>
          <w:rFonts w:ascii="Times New Roman" w:hAnsi="Times New Roman" w:cs="Times New Roman"/>
          <w:sz w:val="24"/>
          <w:szCs w:val="24"/>
        </w:rPr>
        <w:t>статьи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3BC9">
        <w:rPr>
          <w:rFonts w:ascii="Times New Roman" w:hAnsi="Times New Roman" w:cs="Times New Roman"/>
          <w:sz w:val="24"/>
          <w:szCs w:val="24"/>
        </w:rPr>
        <w:t>«</w:t>
      </w:r>
      <w:r w:rsidR="00EF0EC0" w:rsidRPr="00EF0EC0">
        <w:rPr>
          <w:rFonts w:ascii="Times New Roman" w:hAnsi="Times New Roman" w:cs="Times New Roman"/>
          <w:i/>
          <w:iCs/>
          <w:sz w:val="24"/>
          <w:szCs w:val="24"/>
        </w:rPr>
        <w:t>Указать наименование статьи</w:t>
      </w:r>
      <w:r w:rsidRPr="00DD3BC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4DE0F2" w14:textId="77777777" w:rsidR="00EB2BCC" w:rsidRPr="00511E7C" w:rsidRDefault="00EB2BCC" w:rsidP="00DD3BC9">
      <w:pPr>
        <w:pStyle w:val="HTML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1E7C">
        <w:rPr>
          <w:rFonts w:ascii="Times New Roman" w:hAnsi="Times New Roman" w:cs="Times New Roman"/>
          <w:sz w:val="24"/>
          <w:szCs w:val="24"/>
        </w:rPr>
        <w:t>4. Адреса и реквизиты сторон</w:t>
      </w:r>
    </w:p>
    <w:p w14:paraId="49BB87A5" w14:textId="77777777" w:rsidR="00EB2BCC" w:rsidRPr="00511E7C" w:rsidRDefault="00EB2BCC" w:rsidP="00EB2BCC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4"/>
        <w:gridCol w:w="4772"/>
      </w:tblGrid>
      <w:tr w:rsidR="00EB2BCC" w:rsidRPr="00511E7C" w14:paraId="127E3121" w14:textId="77777777" w:rsidTr="00DD3BC9">
        <w:tc>
          <w:tcPr>
            <w:tcW w:w="4644" w:type="dxa"/>
          </w:tcPr>
          <w:p w14:paraId="3A4F95B7" w14:textId="77777777" w:rsidR="00EB2BCC" w:rsidRPr="009A0DE5" w:rsidRDefault="00EB2BCC" w:rsidP="00511E7C">
            <w:pPr>
              <w:pStyle w:val="HTML"/>
              <w:tabs>
                <w:tab w:val="clear" w:pos="916"/>
              </w:tabs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DE5">
              <w:rPr>
                <w:rFonts w:ascii="Times New Roman" w:hAnsi="Times New Roman" w:cs="Times New Roman"/>
                <w:b/>
                <w:sz w:val="24"/>
                <w:szCs w:val="24"/>
              </w:rPr>
              <w:t>Лицензиар:</w:t>
            </w:r>
          </w:p>
          <w:p w14:paraId="1A2F5FFB" w14:textId="77777777" w:rsidR="00EB2BCC" w:rsidRPr="009A0DE5" w:rsidRDefault="00EB2BCC" w:rsidP="00511E7C">
            <w:pPr>
              <w:pStyle w:val="HTML"/>
              <w:tabs>
                <w:tab w:val="clear" w:pos="916"/>
              </w:tabs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7FF862" w14:textId="734322AE" w:rsidR="00511E7C" w:rsidRPr="009A0DE5" w:rsidRDefault="00511E7C" w:rsidP="009A0DE5">
            <w:pPr>
              <w:pStyle w:val="HTML"/>
              <w:tabs>
                <w:tab w:val="clear" w:pos="91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DE5">
              <w:rPr>
                <w:rFonts w:ascii="Times New Roman" w:hAnsi="Times New Roman" w:cs="Times New Roman"/>
                <w:b/>
                <w:sz w:val="24"/>
                <w:szCs w:val="24"/>
              </w:rPr>
              <w:t>Гражданин Российской Федерации</w:t>
            </w:r>
          </w:p>
          <w:p w14:paraId="1F319C55" w14:textId="69CF0BFB" w:rsidR="00EB2BCC" w:rsidRPr="00DE2929" w:rsidRDefault="00DE2929" w:rsidP="009A0DE5">
            <w:pPr>
              <w:pStyle w:val="HTML"/>
              <w:tabs>
                <w:tab w:val="clear" w:pos="916"/>
              </w:tabs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DE292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ФИО</w:t>
            </w:r>
          </w:p>
        </w:tc>
        <w:tc>
          <w:tcPr>
            <w:tcW w:w="4772" w:type="dxa"/>
          </w:tcPr>
          <w:p w14:paraId="4D47347B" w14:textId="02EFAE1B" w:rsidR="00EB2BCC" w:rsidRPr="009A0DE5" w:rsidRDefault="00EB2BCC" w:rsidP="00D379A3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DE5">
              <w:rPr>
                <w:rFonts w:ascii="Times New Roman" w:hAnsi="Times New Roman" w:cs="Times New Roman"/>
                <w:b/>
                <w:sz w:val="24"/>
                <w:szCs w:val="24"/>
              </w:rPr>
              <w:t>Лицензиат:</w:t>
            </w:r>
          </w:p>
          <w:p w14:paraId="6AF9F6CE" w14:textId="46D72DF1" w:rsidR="00EB2BCC" w:rsidRPr="009A0DE5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b/>
                <w:sz w:val="24"/>
                <w:szCs w:val="24"/>
              </w:rPr>
              <w:t>Автоном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ная некоммерческая организация «Центр подводных исследований </w:t>
            </w:r>
            <w:r w:rsidRPr="00451D3A">
              <w:rPr>
                <w:rFonts w:ascii="Times New Roman" w:hAnsi="Times New Roman" w:cs="Times New Roman"/>
                <w:b/>
                <w:sz w:val="24"/>
                <w:szCs w:val="24"/>
              </w:rPr>
              <w:t>Русского географического общества»</w:t>
            </w:r>
          </w:p>
        </w:tc>
      </w:tr>
      <w:tr w:rsidR="00EB2BCC" w:rsidRPr="00511E7C" w14:paraId="2E99A710" w14:textId="77777777" w:rsidTr="00DD3BC9">
        <w:tc>
          <w:tcPr>
            <w:tcW w:w="4644" w:type="dxa"/>
          </w:tcPr>
          <w:p w14:paraId="722463CD" w14:textId="77777777" w:rsidR="00511E7C" w:rsidRDefault="00511E7C" w:rsidP="00511E7C">
            <w:pPr>
              <w:pStyle w:val="HTML"/>
              <w:tabs>
                <w:tab w:val="clear" w:pos="9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E7C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  <w:p w14:paraId="0D2C6C8F" w14:textId="20B5DF36" w:rsidR="00EB2BCC" w:rsidRPr="00511E7C" w:rsidRDefault="00EB2BCC" w:rsidP="00511E7C">
            <w:pPr>
              <w:pStyle w:val="HTML"/>
              <w:tabs>
                <w:tab w:val="clear" w:pos="9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E7C">
              <w:rPr>
                <w:rFonts w:ascii="Times New Roman" w:hAnsi="Times New Roman" w:cs="Times New Roman"/>
                <w:sz w:val="24"/>
                <w:szCs w:val="24"/>
              </w:rPr>
              <w:t xml:space="preserve">серия  </w:t>
            </w:r>
            <w:r w:rsidR="00511E7C" w:rsidRPr="00511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1E7C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  <w:p w14:paraId="7C4D6630" w14:textId="5F402898" w:rsidR="00EB2BCC" w:rsidRDefault="00EB2BCC" w:rsidP="00511E7C">
            <w:pPr>
              <w:pStyle w:val="HTML"/>
              <w:tabs>
                <w:tab w:val="clear" w:pos="916"/>
              </w:tabs>
              <w:ind w:right="467"/>
              <w:rPr>
                <w:rFonts w:ascii="Times New Roman" w:hAnsi="Times New Roman" w:cs="Times New Roman"/>
                <w:sz w:val="24"/>
                <w:szCs w:val="24"/>
              </w:rPr>
            </w:pPr>
            <w:r w:rsidRPr="00511E7C">
              <w:rPr>
                <w:rFonts w:ascii="Times New Roman" w:hAnsi="Times New Roman" w:cs="Times New Roman"/>
                <w:sz w:val="24"/>
                <w:szCs w:val="24"/>
              </w:rPr>
              <w:t xml:space="preserve">выдан </w:t>
            </w:r>
          </w:p>
          <w:p w14:paraId="3B6231C0" w14:textId="5454A3CE" w:rsidR="00451D3A" w:rsidRDefault="00DE2929" w:rsidP="00511E7C">
            <w:pPr>
              <w:pStyle w:val="HTML"/>
              <w:tabs>
                <w:tab w:val="clear" w:pos="916"/>
              </w:tabs>
              <w:ind w:right="4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="00451D3A">
              <w:rPr>
                <w:rFonts w:ascii="Times New Roman" w:hAnsi="Times New Roman" w:cs="Times New Roman"/>
                <w:sz w:val="24"/>
                <w:szCs w:val="24"/>
              </w:rPr>
              <w:t>регистраци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66FA78B0" w14:textId="6F149FAA" w:rsidR="00DE2929" w:rsidRPr="00DE2929" w:rsidRDefault="00DE2929" w:rsidP="00511E7C">
            <w:pPr>
              <w:pStyle w:val="HTML"/>
              <w:tabs>
                <w:tab w:val="clear" w:pos="916"/>
              </w:tabs>
              <w:ind w:right="4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Почтовый адрес </w:t>
            </w:r>
          </w:p>
          <w:p w14:paraId="2D1739E4" w14:textId="77777777" w:rsidR="00DE2929" w:rsidRDefault="00EB2BCC" w:rsidP="00511E7C">
            <w:pPr>
              <w:pStyle w:val="HTML"/>
              <w:tabs>
                <w:tab w:val="clear" w:pos="9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E7C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  <w:p w14:paraId="6548B3F5" w14:textId="2A482745" w:rsidR="009A0DE5" w:rsidRDefault="00EB2BCC" w:rsidP="00511E7C">
            <w:pPr>
              <w:pStyle w:val="HTML"/>
              <w:tabs>
                <w:tab w:val="clear" w:pos="9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E7C">
              <w:rPr>
                <w:rFonts w:ascii="Times New Roman" w:hAnsi="Times New Roman" w:cs="Times New Roman"/>
                <w:sz w:val="24"/>
                <w:szCs w:val="24"/>
              </w:rPr>
              <w:t>e-</w:t>
            </w:r>
            <w:r w:rsidR="00816B3B" w:rsidRPr="00511E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spellStart"/>
            <w:r w:rsidRPr="00511E7C">
              <w:rPr>
                <w:rFonts w:ascii="Times New Roman" w:hAnsi="Times New Roman" w:cs="Times New Roman"/>
                <w:sz w:val="24"/>
                <w:szCs w:val="24"/>
              </w:rPr>
              <w:t>ail</w:t>
            </w:r>
            <w:proofErr w:type="spellEnd"/>
            <w:r w:rsidR="00816B3B" w:rsidRPr="00511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016420" w14:textId="77777777" w:rsidR="009A0DE5" w:rsidRPr="00511E7C" w:rsidRDefault="009A0DE5" w:rsidP="00511E7C">
            <w:pPr>
              <w:pStyle w:val="HTML"/>
              <w:tabs>
                <w:tab w:val="clear" w:pos="91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ACA56" w14:textId="3CF89D64" w:rsidR="00511E7C" w:rsidRDefault="00511E7C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AE1F1" w14:textId="247AA183" w:rsidR="00451D3A" w:rsidRDefault="00451D3A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2D298" w14:textId="0EA5C6F2" w:rsidR="00451D3A" w:rsidRDefault="00451D3A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DEE76" w14:textId="5F41CF5A" w:rsidR="00451D3A" w:rsidRDefault="00451D3A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C8928" w14:textId="2DE6BF17" w:rsidR="00451D3A" w:rsidRDefault="00451D3A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D9D11" w14:textId="3EBF4222" w:rsidR="00451D3A" w:rsidRDefault="00451D3A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8EB97" w14:textId="5052E682" w:rsidR="00451D3A" w:rsidRDefault="00451D3A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8E7CC" w14:textId="08AC03A5" w:rsidR="00451D3A" w:rsidRDefault="00451D3A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47D73" w14:textId="77777777" w:rsidR="00573734" w:rsidRDefault="00573734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278DD" w14:textId="77777777" w:rsidR="00451D3A" w:rsidRDefault="00451D3A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95BEC" w14:textId="3BFC0518" w:rsidR="00511E7C" w:rsidRPr="00511E7C" w:rsidRDefault="00511E7C" w:rsidP="00511E7C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E7C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14:paraId="15D842D4" w14:textId="77777777" w:rsidR="00511E7C" w:rsidRDefault="00511E7C" w:rsidP="00511E7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DC542" w14:textId="77777777" w:rsidR="00EB2BCC" w:rsidRPr="00511E7C" w:rsidRDefault="00EB2BCC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</w:tcPr>
          <w:p w14:paraId="31805DCF" w14:textId="77777777" w:rsidR="009A0DE5" w:rsidRDefault="009A0DE5" w:rsidP="00511E7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06C91" w14:textId="77777777" w:rsidR="00451D3A" w:rsidRP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>Адрес: 197110, г. Санкт-Петербург, Петровская коса, д. 9, лит. К</w:t>
            </w:r>
          </w:p>
          <w:p w14:paraId="5F61CCEB" w14:textId="77777777" w:rsidR="00451D3A" w:rsidRP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>Почтовый: 191123, г. Санкт-Петербург, ул. Захарьевская, д. 3, лит. А</w:t>
            </w:r>
          </w:p>
          <w:p w14:paraId="45FF2FD5" w14:textId="77777777" w:rsidR="00451D3A" w:rsidRPr="00EF0EC0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 w:rsidRPr="00EF0EC0">
              <w:rPr>
                <w:rFonts w:ascii="Times New Roman" w:hAnsi="Times New Roman" w:cs="Times New Roman"/>
                <w:sz w:val="24"/>
                <w:szCs w:val="24"/>
              </w:rPr>
              <w:t>.: 8 (812) 327-45-05</w:t>
            </w:r>
          </w:p>
          <w:p w14:paraId="69DADDC3" w14:textId="77777777" w:rsidR="00451D3A" w:rsidRP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E-mail: office@urc-rgs.ru</w:t>
            </w:r>
          </w:p>
          <w:p w14:paraId="0C7A6473" w14:textId="77777777" w:rsidR="00451D3A" w:rsidRP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>ИНН/КПП 7813211811/781301001</w:t>
            </w:r>
          </w:p>
          <w:p w14:paraId="4E6C44C0" w14:textId="77777777" w:rsidR="00451D3A" w:rsidRP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>ОГРН 1157800000137</w:t>
            </w:r>
          </w:p>
          <w:p w14:paraId="2A9663B3" w14:textId="77777777" w:rsidR="00451D3A" w:rsidRP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14:paraId="667B9DB8" w14:textId="77777777" w:rsidR="00451D3A" w:rsidRP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>р/с 40703810655040000377</w:t>
            </w:r>
          </w:p>
          <w:p w14:paraId="2F5E97ED" w14:textId="77777777" w:rsidR="00451D3A" w:rsidRP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 xml:space="preserve">в Северо-Западный банк ПАО Сбербанк г. Санкт-Петербург </w:t>
            </w:r>
          </w:p>
          <w:p w14:paraId="5AF73125" w14:textId="77777777" w:rsidR="00451D3A" w:rsidRP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>к/с 30101810500000000653</w:t>
            </w:r>
          </w:p>
          <w:p w14:paraId="02175E7B" w14:textId="7AC73CB5" w:rsidR="009A0DE5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D3A">
              <w:rPr>
                <w:rFonts w:ascii="Times New Roman" w:hAnsi="Times New Roman" w:cs="Times New Roman"/>
                <w:sz w:val="24"/>
                <w:szCs w:val="24"/>
              </w:rPr>
              <w:t>БИК 044030653</w:t>
            </w:r>
          </w:p>
          <w:p w14:paraId="4870F76C" w14:textId="77777777" w:rsid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4D860" w14:textId="34A6B700" w:rsidR="00451D3A" w:rsidRDefault="00451D3A" w:rsidP="00451D3A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Исполнительный директор </w:t>
            </w:r>
          </w:p>
          <w:p w14:paraId="624F078E" w14:textId="77777777" w:rsidR="00EB2BCC" w:rsidRDefault="00EB2BCC" w:rsidP="00451D3A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0CB72" w14:textId="37E27CBD" w:rsidR="00451D3A" w:rsidRPr="00511E7C" w:rsidRDefault="00451D3A" w:rsidP="00451D3A">
            <w:pPr>
              <w:pStyle w:val="HTML"/>
              <w:ind w:firstLine="6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__________________Фокин С.Г.</w:t>
            </w:r>
          </w:p>
        </w:tc>
      </w:tr>
    </w:tbl>
    <w:p w14:paraId="57AAD1B3" w14:textId="77777777" w:rsidR="00EB2BCC" w:rsidRPr="00511E7C" w:rsidRDefault="00EB2BCC" w:rsidP="00D7282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2BCC" w:rsidRPr="00511E7C" w:rsidSect="0008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73"/>
    <w:rsid w:val="000829FF"/>
    <w:rsid w:val="000E04AE"/>
    <w:rsid w:val="00111A07"/>
    <w:rsid w:val="001235A9"/>
    <w:rsid w:val="00265088"/>
    <w:rsid w:val="00291727"/>
    <w:rsid w:val="002C5488"/>
    <w:rsid w:val="002D28F1"/>
    <w:rsid w:val="002D57E1"/>
    <w:rsid w:val="002D5932"/>
    <w:rsid w:val="002E1F36"/>
    <w:rsid w:val="00305009"/>
    <w:rsid w:val="00345CF9"/>
    <w:rsid w:val="00372500"/>
    <w:rsid w:val="003C1B98"/>
    <w:rsid w:val="003F291D"/>
    <w:rsid w:val="0041758B"/>
    <w:rsid w:val="00451D3A"/>
    <w:rsid w:val="00465234"/>
    <w:rsid w:val="00472638"/>
    <w:rsid w:val="00477787"/>
    <w:rsid w:val="004B73F8"/>
    <w:rsid w:val="004C2E5B"/>
    <w:rsid w:val="00511E7C"/>
    <w:rsid w:val="00530976"/>
    <w:rsid w:val="0055108F"/>
    <w:rsid w:val="00573734"/>
    <w:rsid w:val="00573E36"/>
    <w:rsid w:val="005B6A6C"/>
    <w:rsid w:val="005C677C"/>
    <w:rsid w:val="00632FD3"/>
    <w:rsid w:val="0069487C"/>
    <w:rsid w:val="006E2B37"/>
    <w:rsid w:val="00704620"/>
    <w:rsid w:val="00720676"/>
    <w:rsid w:val="00723913"/>
    <w:rsid w:val="007540B7"/>
    <w:rsid w:val="007B7203"/>
    <w:rsid w:val="00816B3B"/>
    <w:rsid w:val="00840E8A"/>
    <w:rsid w:val="00853107"/>
    <w:rsid w:val="008637D9"/>
    <w:rsid w:val="008D28A7"/>
    <w:rsid w:val="008E087E"/>
    <w:rsid w:val="008E6F7B"/>
    <w:rsid w:val="00900E56"/>
    <w:rsid w:val="009118B4"/>
    <w:rsid w:val="00937286"/>
    <w:rsid w:val="0097090B"/>
    <w:rsid w:val="0098300C"/>
    <w:rsid w:val="009A0DE5"/>
    <w:rsid w:val="009E7173"/>
    <w:rsid w:val="00A4789D"/>
    <w:rsid w:val="00A625B8"/>
    <w:rsid w:val="00A936F5"/>
    <w:rsid w:val="00AA286B"/>
    <w:rsid w:val="00AB3689"/>
    <w:rsid w:val="00AD00EA"/>
    <w:rsid w:val="00B12C13"/>
    <w:rsid w:val="00B219AD"/>
    <w:rsid w:val="00B733B1"/>
    <w:rsid w:val="00B84A45"/>
    <w:rsid w:val="00B96358"/>
    <w:rsid w:val="00BB324A"/>
    <w:rsid w:val="00BE7432"/>
    <w:rsid w:val="00C342E5"/>
    <w:rsid w:val="00C406ED"/>
    <w:rsid w:val="00C578DE"/>
    <w:rsid w:val="00CB3A80"/>
    <w:rsid w:val="00CB6239"/>
    <w:rsid w:val="00CD55FF"/>
    <w:rsid w:val="00D12567"/>
    <w:rsid w:val="00D62F4C"/>
    <w:rsid w:val="00D72822"/>
    <w:rsid w:val="00DD3BC9"/>
    <w:rsid w:val="00DE2929"/>
    <w:rsid w:val="00E23BA9"/>
    <w:rsid w:val="00E41B3B"/>
    <w:rsid w:val="00EB2BCC"/>
    <w:rsid w:val="00EF0EC0"/>
    <w:rsid w:val="00F21DFF"/>
    <w:rsid w:val="00F56F1A"/>
    <w:rsid w:val="00FA2BB7"/>
    <w:rsid w:val="00FD5352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F558"/>
  <w15:docId w15:val="{8F1575D8-C589-49A5-9C44-5ABB298A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9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BB3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BB32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unhideWhenUsed/>
    <w:rsid w:val="00EB2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Куликова ЛВ</dc:creator>
  <cp:lastModifiedBy>DELL</cp:lastModifiedBy>
  <cp:revision>2</cp:revision>
  <dcterms:created xsi:type="dcterms:W3CDTF">2023-05-03T10:35:00Z</dcterms:created>
  <dcterms:modified xsi:type="dcterms:W3CDTF">2023-05-03T10:35:00Z</dcterms:modified>
</cp:coreProperties>
</file>