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40" w:lineRule="auto"/>
        <w:rPr>
          <w:b w:val="1"/>
          <w:sz w:val="34"/>
          <w:szCs w:val="34"/>
        </w:rPr>
      </w:pPr>
      <w:bookmarkStart w:colFirst="0" w:colLast="0" w:name="_nfsx8b32gr7s" w:id="0"/>
      <w:bookmarkEnd w:id="0"/>
      <w:r w:rsidDel="00000000" w:rsidR="00000000" w:rsidRPr="00000000">
        <w:rPr>
          <w:b w:val="1"/>
          <w:sz w:val="34"/>
          <w:szCs w:val="34"/>
          <w:rtl w:val="0"/>
        </w:rPr>
        <w:t xml:space="preserve">1-Hour Lesson Plan: Finance &amp; Economics of the FT News Briefing (July 11, 2025)</w:t>
      </w:r>
    </w:p>
    <w:p w:rsidR="00000000" w:rsidDel="00000000" w:rsidP="00000000" w:rsidRDefault="00000000" w:rsidRPr="00000000" w14:paraId="00000002">
      <w:pPr>
        <w:spacing w:after="240" w:before="240" w:line="240" w:lineRule="auto"/>
        <w:rPr/>
      </w:pPr>
      <w:r w:rsidDel="00000000" w:rsidR="00000000" w:rsidRPr="00000000">
        <w:rPr>
          <w:b w:val="1"/>
          <w:rtl w:val="0"/>
        </w:rPr>
        <w:t xml:space="preserve">Podcast Episode:</w:t>
      </w:r>
      <w:r w:rsidDel="00000000" w:rsidR="00000000" w:rsidRPr="00000000">
        <w:rPr>
          <w:rtl w:val="0"/>
        </w:rPr>
        <w:t xml:space="preserve"> "Big Pharma markets left in a ‘patent cliff’-hanger" </w:t>
      </w:r>
      <w:r w:rsidDel="00000000" w:rsidR="00000000" w:rsidRPr="00000000">
        <w:rPr>
          <w:b w:val="1"/>
          <w:rtl w:val="0"/>
        </w:rPr>
        <w:t xml:space="preserve">Date:</w:t>
      </w:r>
      <w:r w:rsidDel="00000000" w:rsidR="00000000" w:rsidRPr="00000000">
        <w:rPr>
          <w:rtl w:val="0"/>
        </w:rPr>
        <w:t xml:space="preserve"> July 11, 2025 </w:t>
      </w:r>
      <w:r w:rsidDel="00000000" w:rsidR="00000000" w:rsidRPr="00000000">
        <w:rPr>
          <w:b w:val="1"/>
          <w:rtl w:val="0"/>
        </w:rPr>
        <w:t xml:space="preserve">Overall Goal:</w:t>
      </w:r>
      <w:r w:rsidDel="00000000" w:rsidR="00000000" w:rsidRPr="00000000">
        <w:rPr>
          <w:rtl w:val="0"/>
        </w:rPr>
        <w:t xml:space="preserve"> To understand key financial and economic concepts discussed in the podcast, specifically related to IPOs, corporate governance, and the pharmaceutical industry's patent cliff.</w:t>
      </w:r>
    </w:p>
    <w:p w:rsidR="00000000" w:rsidDel="00000000" w:rsidP="00000000" w:rsidRDefault="00000000" w:rsidRPr="00000000" w14:paraId="00000003">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240" w:lineRule="auto"/>
        <w:rPr>
          <w:b w:val="1"/>
          <w:color w:val="000000"/>
          <w:sz w:val="26"/>
          <w:szCs w:val="26"/>
        </w:rPr>
      </w:pPr>
      <w:bookmarkStart w:colFirst="0" w:colLast="0" w:name="_qrvsb7rblri" w:id="1"/>
      <w:bookmarkEnd w:id="1"/>
      <w:r w:rsidDel="00000000" w:rsidR="00000000" w:rsidRPr="00000000">
        <w:rPr>
          <w:b w:val="1"/>
          <w:color w:val="000000"/>
          <w:sz w:val="26"/>
          <w:szCs w:val="26"/>
          <w:rtl w:val="0"/>
        </w:rPr>
        <w:t xml:space="preserve">Part 1: Market Dynamics &amp; Geopolitics (15 minutes)</w:t>
      </w:r>
    </w:p>
    <w:p w:rsidR="00000000" w:rsidDel="00000000" w:rsidP="00000000" w:rsidRDefault="00000000" w:rsidRPr="00000000" w14:paraId="00000005">
      <w:pPr>
        <w:spacing w:after="240" w:before="240" w:line="240" w:lineRule="auto"/>
        <w:rPr>
          <w:b w:val="1"/>
        </w:rPr>
      </w:pPr>
      <w:r w:rsidDel="00000000" w:rsidR="00000000" w:rsidRPr="00000000">
        <w:rPr>
          <w:b w:val="1"/>
          <w:rtl w:val="0"/>
        </w:rPr>
        <w:t xml:space="preserve">A. India's IPO Boom &amp; Trade Tensions (7 minutes)</w:t>
      </w:r>
    </w:p>
    <w:p w:rsidR="00000000" w:rsidDel="00000000" w:rsidP="00000000" w:rsidRDefault="00000000" w:rsidRPr="00000000" w14:paraId="00000006">
      <w:pPr>
        <w:numPr>
          <w:ilvl w:val="0"/>
          <w:numId w:val="7"/>
        </w:numPr>
        <w:spacing w:after="0" w:afterAutospacing="0" w:before="240" w:line="240" w:lineRule="auto"/>
        <w:ind w:left="720" w:hanging="360"/>
      </w:pPr>
      <w:r w:rsidDel="00000000" w:rsidR="00000000" w:rsidRPr="00000000">
        <w:rPr>
          <w:b w:val="1"/>
          <w:rtl w:val="0"/>
        </w:rPr>
        <w:t xml:space="preserve">Key Concepts:</w:t>
      </w:r>
    </w:p>
    <w:p w:rsidR="00000000" w:rsidDel="00000000" w:rsidP="00000000" w:rsidRDefault="00000000" w:rsidRPr="00000000" w14:paraId="00000007">
      <w:pPr>
        <w:numPr>
          <w:ilvl w:val="1"/>
          <w:numId w:val="7"/>
        </w:numPr>
        <w:spacing w:after="0" w:afterAutospacing="0" w:before="0" w:beforeAutospacing="0" w:line="240" w:lineRule="auto"/>
        <w:ind w:left="1440" w:hanging="360"/>
      </w:pPr>
      <w:r w:rsidDel="00000000" w:rsidR="00000000" w:rsidRPr="00000000">
        <w:rPr>
          <w:b w:val="1"/>
          <w:rtl w:val="0"/>
        </w:rPr>
        <w:t xml:space="preserve">Initial Public Offering (IPO):</w:t>
      </w:r>
      <w:r w:rsidDel="00000000" w:rsidR="00000000" w:rsidRPr="00000000">
        <w:rPr>
          <w:rtl w:val="0"/>
        </w:rPr>
        <w:t xml:space="preserve"> The process of offering shares of a private corporation to the public in a new stock issuance. Why companies do it (raise capital), and why investors buy in (potential growth).</w:t>
      </w:r>
    </w:p>
    <w:p w:rsidR="00000000" w:rsidDel="00000000" w:rsidP="00000000" w:rsidRDefault="00000000" w:rsidRPr="00000000" w14:paraId="00000008">
      <w:pPr>
        <w:numPr>
          <w:ilvl w:val="1"/>
          <w:numId w:val="7"/>
        </w:numPr>
        <w:spacing w:after="0" w:afterAutospacing="0" w:before="0" w:beforeAutospacing="0" w:line="240" w:lineRule="auto"/>
        <w:ind w:left="1440" w:hanging="360"/>
      </w:pPr>
      <w:r w:rsidDel="00000000" w:rsidR="00000000" w:rsidRPr="00000000">
        <w:rPr>
          <w:b w:val="1"/>
          <w:rtl w:val="0"/>
        </w:rPr>
        <w:t xml:space="preserve">Interest Rate Cuts:</w:t>
      </w:r>
      <w:r w:rsidDel="00000000" w:rsidR="00000000" w:rsidRPr="00000000">
        <w:rPr>
          <w:rtl w:val="0"/>
        </w:rPr>
        <w:t xml:space="preserve"> How lower interest rates can stimulate economic activity and make equity investments more attractive (cost of borrowing goes down, making investments more profitable; lower bond yields make equities more appealing).</w:t>
      </w:r>
    </w:p>
    <w:p w:rsidR="00000000" w:rsidDel="00000000" w:rsidP="00000000" w:rsidRDefault="00000000" w:rsidRPr="00000000" w14:paraId="00000009">
      <w:pPr>
        <w:numPr>
          <w:ilvl w:val="1"/>
          <w:numId w:val="7"/>
        </w:numPr>
        <w:spacing w:after="0" w:afterAutospacing="0" w:before="0" w:beforeAutospacing="0" w:line="240" w:lineRule="auto"/>
        <w:ind w:left="1440" w:hanging="360"/>
      </w:pPr>
      <w:r w:rsidDel="00000000" w:rsidR="00000000" w:rsidRPr="00000000">
        <w:rPr>
          <w:b w:val="1"/>
          <w:rtl w:val="0"/>
        </w:rPr>
        <w:t xml:space="preserve">Domestic Investor Demand for Equities:</w:t>
      </w:r>
      <w:r w:rsidDel="00000000" w:rsidR="00000000" w:rsidRPr="00000000">
        <w:rPr>
          <w:rtl w:val="0"/>
        </w:rPr>
        <w:t xml:space="preserve"> Importance of local capital driving market activity.</w:t>
      </w:r>
    </w:p>
    <w:p w:rsidR="00000000" w:rsidDel="00000000" w:rsidP="00000000" w:rsidRDefault="00000000" w:rsidRPr="00000000" w14:paraId="0000000A">
      <w:pPr>
        <w:numPr>
          <w:ilvl w:val="1"/>
          <w:numId w:val="7"/>
        </w:numPr>
        <w:spacing w:after="0" w:afterAutospacing="0" w:before="0" w:beforeAutospacing="0" w:line="240" w:lineRule="auto"/>
        <w:ind w:left="1440" w:hanging="360"/>
      </w:pPr>
      <w:r w:rsidDel="00000000" w:rsidR="00000000" w:rsidRPr="00000000">
        <w:rPr>
          <w:b w:val="1"/>
          <w:rtl w:val="0"/>
        </w:rPr>
        <w:t xml:space="preserve">Tariffs &amp; Trade Deals:</w:t>
      </w:r>
      <w:r w:rsidDel="00000000" w:rsidR="00000000" w:rsidRPr="00000000">
        <w:rPr>
          <w:rtl w:val="0"/>
        </w:rPr>
        <w:t xml:space="preserve"> Review what tariffs are (taxes on imports) and their impact (higher prices, potential retaliation, impact on investor sentiment).</w:t>
      </w:r>
    </w:p>
    <w:p w:rsidR="00000000" w:rsidDel="00000000" w:rsidP="00000000" w:rsidRDefault="00000000" w:rsidRPr="00000000" w14:paraId="0000000B">
      <w:pPr>
        <w:numPr>
          <w:ilvl w:val="0"/>
          <w:numId w:val="7"/>
        </w:numPr>
        <w:spacing w:after="0" w:afterAutospacing="0" w:before="0" w:beforeAutospacing="0" w:line="240" w:lineRule="auto"/>
        <w:ind w:left="720" w:hanging="360"/>
      </w:pPr>
      <w:r w:rsidDel="00000000" w:rsidR="00000000" w:rsidRPr="00000000">
        <w:rPr>
          <w:b w:val="1"/>
          <w:rtl w:val="0"/>
        </w:rPr>
        <w:t xml:space="preserve">Discussion Points (connect to podcast):</w:t>
      </w:r>
    </w:p>
    <w:p w:rsidR="00000000" w:rsidDel="00000000" w:rsidP="00000000" w:rsidRDefault="00000000" w:rsidRPr="00000000" w14:paraId="0000000C">
      <w:pPr>
        <w:numPr>
          <w:ilvl w:val="1"/>
          <w:numId w:val="7"/>
        </w:numPr>
        <w:spacing w:after="0" w:afterAutospacing="0" w:before="0" w:beforeAutospacing="0" w:line="240" w:lineRule="auto"/>
        <w:ind w:left="1440" w:hanging="360"/>
      </w:pPr>
      <w:r w:rsidDel="00000000" w:rsidR="00000000" w:rsidRPr="00000000">
        <w:rPr>
          <w:rtl w:val="0"/>
        </w:rPr>
        <w:t xml:space="preserve">Why are India's interest rate cuts relevant to its IPO boom?</w:t>
      </w:r>
    </w:p>
    <w:p w:rsidR="00000000" w:rsidDel="00000000" w:rsidP="00000000" w:rsidRDefault="00000000" w:rsidRPr="00000000" w14:paraId="0000000D">
      <w:pPr>
        <w:numPr>
          <w:ilvl w:val="1"/>
          <w:numId w:val="7"/>
        </w:numPr>
        <w:spacing w:after="0" w:afterAutospacing="0" w:before="0" w:beforeAutospacing="0" w:line="240" w:lineRule="auto"/>
        <w:ind w:left="1440" w:hanging="360"/>
      </w:pPr>
      <w:r w:rsidDel="00000000" w:rsidR="00000000" w:rsidRPr="00000000">
        <w:rPr>
          <w:rtl w:val="0"/>
        </w:rPr>
        <w:t xml:space="preserve">How do "trade deals" and "tariffs" (Trump threatening more tariffs on India) introduce caution for investors, even with strong IPO activity? (Connect to our previous discussion on geopolitical risk and its impact on investor sentiment).</w:t>
      </w:r>
    </w:p>
    <w:p w:rsidR="00000000" w:rsidDel="00000000" w:rsidP="00000000" w:rsidRDefault="00000000" w:rsidRPr="00000000" w14:paraId="0000000E">
      <w:pPr>
        <w:numPr>
          <w:ilvl w:val="2"/>
          <w:numId w:val="7"/>
        </w:numPr>
        <w:spacing w:after="0" w:afterAutospacing="0" w:before="0" w:beforeAutospacing="0" w:line="240" w:lineRule="auto"/>
        <w:ind w:left="2160" w:hanging="360"/>
      </w:pPr>
      <w:r w:rsidDel="00000000" w:rsidR="00000000" w:rsidRPr="00000000">
        <w:rPr>
          <w:b w:val="1"/>
          <w:rtl w:val="0"/>
        </w:rPr>
        <w:t xml:space="preserve">Increased Uncertainty:</w:t>
      </w:r>
    </w:p>
    <w:p w:rsidR="00000000" w:rsidDel="00000000" w:rsidP="00000000" w:rsidRDefault="00000000" w:rsidRPr="00000000" w14:paraId="0000000F">
      <w:pPr>
        <w:numPr>
          <w:ilvl w:val="3"/>
          <w:numId w:val="7"/>
        </w:numPr>
        <w:spacing w:after="0" w:afterAutospacing="0" w:before="0" w:beforeAutospacing="0" w:line="240" w:lineRule="auto"/>
        <w:ind w:left="2880" w:hanging="360"/>
      </w:pPr>
      <w:r w:rsidDel="00000000" w:rsidR="00000000" w:rsidRPr="00000000">
        <w:rPr>
          <w:b w:val="1"/>
          <w:rtl w:val="0"/>
        </w:rPr>
        <w:t xml:space="preserve">Geopolitical Risk:</w:t>
      </w:r>
    </w:p>
    <w:p w:rsidR="00000000" w:rsidDel="00000000" w:rsidP="00000000" w:rsidRDefault="00000000" w:rsidRPr="00000000" w14:paraId="00000010">
      <w:pPr>
        <w:numPr>
          <w:ilvl w:val="3"/>
          <w:numId w:val="7"/>
        </w:numPr>
        <w:spacing w:after="0" w:afterAutospacing="0" w:before="0" w:beforeAutospacing="0" w:line="240" w:lineRule="auto"/>
        <w:ind w:left="2880" w:hanging="360"/>
        <w:rPr>
          <w:b w:val="1"/>
        </w:rPr>
      </w:pPr>
      <w:r w:rsidDel="00000000" w:rsidR="00000000" w:rsidRPr="00000000">
        <w:rPr>
          <w:b w:val="1"/>
          <w:rtl w:val="0"/>
        </w:rPr>
        <w:t xml:space="preserve">Investor Sentiment:</w:t>
      </w:r>
    </w:p>
    <w:p w:rsidR="00000000" w:rsidDel="00000000" w:rsidP="00000000" w:rsidRDefault="00000000" w:rsidRPr="00000000" w14:paraId="00000011">
      <w:pPr>
        <w:numPr>
          <w:ilvl w:val="2"/>
          <w:numId w:val="7"/>
        </w:numPr>
        <w:spacing w:after="0" w:afterAutospacing="0" w:before="0" w:beforeAutospacing="0" w:line="240" w:lineRule="auto"/>
        <w:ind w:left="2160" w:hanging="360"/>
        <w:rPr>
          <w:b w:val="1"/>
        </w:rPr>
      </w:pPr>
      <w:r w:rsidDel="00000000" w:rsidR="00000000" w:rsidRPr="00000000">
        <w:rPr>
          <w:b w:val="1"/>
          <w:rtl w:val="0"/>
        </w:rPr>
        <w:t xml:space="preserve">Higher Costs and Reduced Profitability for Businesses:</w:t>
      </w:r>
    </w:p>
    <w:p w:rsidR="00000000" w:rsidDel="00000000" w:rsidP="00000000" w:rsidRDefault="00000000" w:rsidRPr="00000000" w14:paraId="00000012">
      <w:pPr>
        <w:numPr>
          <w:ilvl w:val="3"/>
          <w:numId w:val="7"/>
        </w:numPr>
        <w:spacing w:after="0" w:afterAutospacing="0" w:before="0" w:beforeAutospacing="0" w:line="240" w:lineRule="auto"/>
        <w:ind w:left="2880" w:hanging="360"/>
        <w:rPr>
          <w:b w:val="1"/>
        </w:rPr>
      </w:pPr>
      <w:r w:rsidDel="00000000" w:rsidR="00000000" w:rsidRPr="00000000">
        <w:rPr>
          <w:b w:val="1"/>
          <w:rtl w:val="0"/>
        </w:rPr>
        <w:t xml:space="preserve">Impact of Tariffs:</w:t>
      </w:r>
    </w:p>
    <w:p w:rsidR="00000000" w:rsidDel="00000000" w:rsidP="00000000" w:rsidRDefault="00000000" w:rsidRPr="00000000" w14:paraId="00000013">
      <w:pPr>
        <w:numPr>
          <w:ilvl w:val="3"/>
          <w:numId w:val="7"/>
        </w:numPr>
        <w:spacing w:after="0" w:afterAutospacing="0" w:before="0" w:beforeAutospacing="0" w:line="240" w:lineRule="auto"/>
        <w:ind w:left="2880" w:hanging="360"/>
        <w:rPr>
          <w:b w:val="1"/>
        </w:rPr>
      </w:pPr>
      <w:r w:rsidDel="00000000" w:rsidR="00000000" w:rsidRPr="00000000">
        <w:rPr>
          <w:b w:val="1"/>
          <w:rtl w:val="0"/>
        </w:rPr>
        <w:t xml:space="preserve">Supply Chain Disruption:</w:t>
      </w:r>
    </w:p>
    <w:p w:rsidR="00000000" w:rsidDel="00000000" w:rsidP="00000000" w:rsidRDefault="00000000" w:rsidRPr="00000000" w14:paraId="00000014">
      <w:pPr>
        <w:numPr>
          <w:ilvl w:val="3"/>
          <w:numId w:val="7"/>
        </w:numPr>
        <w:spacing w:after="0" w:afterAutospacing="0" w:before="0" w:beforeAutospacing="0" w:line="240" w:lineRule="auto"/>
        <w:ind w:left="2880" w:hanging="360"/>
        <w:rPr>
          <w:b w:val="1"/>
        </w:rPr>
      </w:pPr>
      <w:r w:rsidDel="00000000" w:rsidR="00000000" w:rsidRPr="00000000">
        <w:rPr>
          <w:b w:val="1"/>
          <w:rtl w:val="0"/>
        </w:rPr>
        <w:t xml:space="preserve">Investment Hesitation:</w:t>
      </w:r>
    </w:p>
    <w:p w:rsidR="00000000" w:rsidDel="00000000" w:rsidP="00000000" w:rsidRDefault="00000000" w:rsidRPr="00000000" w14:paraId="00000015">
      <w:pPr>
        <w:numPr>
          <w:ilvl w:val="2"/>
          <w:numId w:val="7"/>
        </w:numPr>
        <w:spacing w:after="0" w:afterAutospacing="0" w:before="0" w:beforeAutospacing="0" w:line="240" w:lineRule="auto"/>
        <w:ind w:left="2160" w:hanging="360"/>
        <w:rPr>
          <w:b w:val="1"/>
        </w:rPr>
      </w:pPr>
      <w:r w:rsidDel="00000000" w:rsidR="00000000" w:rsidRPr="00000000">
        <w:rPr>
          <w:b w:val="1"/>
          <w:rtl w:val="0"/>
        </w:rPr>
        <w:t xml:space="preserve">Risk of Retaliation:</w:t>
      </w:r>
    </w:p>
    <w:p w:rsidR="00000000" w:rsidDel="00000000" w:rsidP="00000000" w:rsidRDefault="00000000" w:rsidRPr="00000000" w14:paraId="00000016">
      <w:pPr>
        <w:numPr>
          <w:ilvl w:val="2"/>
          <w:numId w:val="7"/>
        </w:numPr>
        <w:spacing w:after="0" w:afterAutospacing="0" w:before="0" w:beforeAutospacing="0" w:line="240" w:lineRule="auto"/>
        <w:ind w:left="2160" w:hanging="360"/>
        <w:rPr>
          <w:b w:val="1"/>
        </w:rPr>
      </w:pPr>
      <w:r w:rsidDel="00000000" w:rsidR="00000000" w:rsidRPr="00000000">
        <w:rPr>
          <w:b w:val="1"/>
          <w:rtl w:val="0"/>
        </w:rPr>
        <w:t xml:space="preserve">Impact on Foreign Direct Investment (FDI): </w:t>
      </w:r>
    </w:p>
    <w:p w:rsidR="00000000" w:rsidDel="00000000" w:rsidP="00000000" w:rsidRDefault="00000000" w:rsidRPr="00000000" w14:paraId="00000017">
      <w:pPr>
        <w:numPr>
          <w:ilvl w:val="0"/>
          <w:numId w:val="7"/>
        </w:numPr>
        <w:spacing w:after="240" w:before="0" w:beforeAutospacing="0" w:line="240" w:lineRule="auto"/>
        <w:ind w:left="720" w:hanging="360"/>
      </w:pPr>
      <w:r w:rsidDel="00000000" w:rsidR="00000000" w:rsidRPr="00000000">
        <w:rPr>
          <w:rtl w:val="0"/>
        </w:rPr>
        <w:t xml:space="preserve">In summary, while interest rate cuts make the </w:t>
      </w:r>
      <w:r w:rsidDel="00000000" w:rsidR="00000000" w:rsidRPr="00000000">
        <w:rPr>
          <w:i w:val="1"/>
          <w:rtl w:val="0"/>
        </w:rPr>
        <w:t xml:space="preserve">domestic</w:t>
      </w:r>
      <w:r w:rsidDel="00000000" w:rsidR="00000000" w:rsidRPr="00000000">
        <w:rPr>
          <w:rtl w:val="0"/>
        </w:rPr>
        <w:t xml:space="preserve"> economic environment favorable for IPOs, the looming threat of tariffs and the lack of a finalized trade deal introduce significant geopolitical risk and market uncertainty. This uncertainty overrides some of the positive domestic factors, making investors cautious because future profitability and market access for companies, especially those with international exposure, become less predictable. Investors demand a higher risk premium (even if not directly seen in real yields on this specific chart, the </w:t>
      </w:r>
      <w:r w:rsidDel="00000000" w:rsidR="00000000" w:rsidRPr="00000000">
        <w:rPr>
          <w:i w:val="1"/>
          <w:rtl w:val="0"/>
        </w:rPr>
        <w:t xml:space="preserve">sentiment</w:t>
      </w:r>
      <w:r w:rsidDel="00000000" w:rsidR="00000000" w:rsidRPr="00000000">
        <w:rPr>
          <w:rtl w:val="0"/>
        </w:rPr>
        <w:t xml:space="preserve"> is there) to compensate for this heightened uncertainty.</w:t>
      </w:r>
    </w:p>
    <w:p w:rsidR="00000000" w:rsidDel="00000000" w:rsidP="00000000" w:rsidRDefault="00000000" w:rsidRPr="00000000" w14:paraId="00000018">
      <w:pPr>
        <w:spacing w:after="240" w:before="240" w:line="240" w:lineRule="auto"/>
        <w:rPr>
          <w:b w:val="1"/>
        </w:rPr>
      </w:pPr>
      <w:r w:rsidDel="00000000" w:rsidR="00000000" w:rsidRPr="00000000">
        <w:rPr>
          <w:b w:val="1"/>
          <w:rtl w:val="0"/>
        </w:rPr>
        <w:t xml:space="preserve">B. US Government Bonds 10-Year Yield (8 minutes)</w:t>
      </w:r>
    </w:p>
    <w:p w:rsidR="00000000" w:rsidDel="00000000" w:rsidP="00000000" w:rsidRDefault="00000000" w:rsidRPr="00000000" w14:paraId="00000019">
      <w:pPr>
        <w:numPr>
          <w:ilvl w:val="0"/>
          <w:numId w:val="2"/>
        </w:numPr>
        <w:spacing w:after="0" w:afterAutospacing="0" w:before="240" w:line="240" w:lineRule="auto"/>
        <w:ind w:left="720" w:hanging="360"/>
      </w:pPr>
      <w:r w:rsidDel="00000000" w:rsidR="00000000" w:rsidRPr="00000000">
        <w:rPr>
          <w:b w:val="1"/>
          <w:rtl w:val="0"/>
        </w:rPr>
        <w:t xml:space="preserve">Relating to Podcast Content:</w:t>
      </w:r>
      <w:r w:rsidDel="00000000" w:rsidR="00000000" w:rsidRPr="00000000">
        <w:rPr>
          <w:rtl w:val="0"/>
        </w:rPr>
        <w:t xml:space="preserve"> While not explicitly mentioned, the overall market sentiment and "investors are a bit cautious about calling this a bull market" link to broader market indicators. The 10-year yield is a key indicator of market expectations for growth and inflation.</w:t>
      </w:r>
    </w:p>
    <w:p w:rsidR="00000000" w:rsidDel="00000000" w:rsidP="00000000" w:rsidRDefault="00000000" w:rsidRPr="00000000" w14:paraId="0000001A">
      <w:pPr>
        <w:numPr>
          <w:ilvl w:val="1"/>
          <w:numId w:val="2"/>
        </w:numPr>
        <w:spacing w:after="0" w:afterAutospacing="0" w:before="0" w:beforeAutospacing="0" w:line="240" w:lineRule="auto"/>
        <w:ind w:left="1440" w:hanging="360"/>
      </w:pPr>
      <w:r w:rsidDel="00000000" w:rsidR="00000000" w:rsidRPr="00000000">
        <w:rPr>
          <w:rtl w:val="0"/>
        </w:rPr>
        <w:t xml:space="preserve">The 10-year government bond yield (e.g., US 10-year Treasury yield, UK Gilt 10-year yield, etc.) is highly watched because it's considered a benchmark for long-term interest rates.</w:t>
      </w:r>
    </w:p>
    <w:p w:rsidR="00000000" w:rsidDel="00000000" w:rsidP="00000000" w:rsidRDefault="00000000" w:rsidRPr="00000000" w14:paraId="0000001B">
      <w:pPr>
        <w:numPr>
          <w:ilvl w:val="1"/>
          <w:numId w:val="2"/>
        </w:numPr>
        <w:spacing w:after="0" w:afterAutospacing="0" w:before="0" w:beforeAutospacing="0" w:line="240" w:lineRule="auto"/>
        <w:ind w:left="1440" w:hanging="360"/>
        <w:rPr>
          <w:b w:val="1"/>
        </w:rPr>
      </w:pPr>
      <w:r w:rsidDel="00000000" w:rsidR="00000000" w:rsidRPr="00000000">
        <w:rPr>
          <w:b w:val="1"/>
          <w:rtl w:val="0"/>
        </w:rPr>
        <w:t xml:space="preserve">Expectations for Growth:</w:t>
      </w:r>
    </w:p>
    <w:p w:rsidR="00000000" w:rsidDel="00000000" w:rsidP="00000000" w:rsidRDefault="00000000" w:rsidRPr="00000000" w14:paraId="0000001C">
      <w:pPr>
        <w:numPr>
          <w:ilvl w:val="2"/>
          <w:numId w:val="2"/>
        </w:numPr>
        <w:spacing w:after="0" w:afterAutospacing="0" w:before="0" w:beforeAutospacing="0" w:line="240" w:lineRule="auto"/>
        <w:ind w:left="2160" w:hanging="360"/>
      </w:pPr>
      <w:r w:rsidDel="00000000" w:rsidR="00000000" w:rsidRPr="00000000">
        <w:rPr>
          <w:rtl w:val="0"/>
        </w:rPr>
        <w:t xml:space="preserve">Rising 10-year yield: Often suggests investors expect stronger economic growth in the future. Why? Stronger growth leads to more demand for capital (loans), which pushes interest rates up. It also means potentially higher corporate profits, which could lead to higher inflation, prompting central banks to raise rates.</w:t>
      </w:r>
    </w:p>
    <w:p w:rsidR="00000000" w:rsidDel="00000000" w:rsidP="00000000" w:rsidRDefault="00000000" w:rsidRPr="00000000" w14:paraId="0000001D">
      <w:pPr>
        <w:numPr>
          <w:ilvl w:val="2"/>
          <w:numId w:val="2"/>
        </w:numPr>
        <w:spacing w:after="0" w:afterAutospacing="0" w:before="0" w:beforeAutospacing="0" w:line="240" w:lineRule="auto"/>
        <w:ind w:left="2160" w:hanging="360"/>
      </w:pPr>
      <w:r w:rsidDel="00000000" w:rsidR="00000000" w:rsidRPr="00000000">
        <w:rPr>
          <w:rtl w:val="0"/>
        </w:rPr>
        <w:t xml:space="preserve">Falling 10-year yield: Can suggest expectations of slower economic growth, or even recession. In such times, investors seek the safety of government bonds, driving up their prices and pushing down their yields.</w:t>
      </w:r>
    </w:p>
    <w:p w:rsidR="00000000" w:rsidDel="00000000" w:rsidP="00000000" w:rsidRDefault="00000000" w:rsidRPr="00000000" w14:paraId="0000001E">
      <w:pPr>
        <w:numPr>
          <w:ilvl w:val="1"/>
          <w:numId w:val="2"/>
        </w:numPr>
        <w:spacing w:after="0" w:afterAutospacing="0" w:before="0" w:beforeAutospacing="0" w:line="240" w:lineRule="auto"/>
        <w:ind w:left="1440" w:hanging="360"/>
        <w:rPr>
          <w:b w:val="1"/>
        </w:rPr>
      </w:pPr>
      <w:r w:rsidDel="00000000" w:rsidR="00000000" w:rsidRPr="00000000">
        <w:rPr>
          <w:b w:val="1"/>
          <w:rtl w:val="0"/>
        </w:rPr>
        <w:t xml:space="preserve">Expectations for Inflation:</w:t>
      </w:r>
    </w:p>
    <w:p w:rsidR="00000000" w:rsidDel="00000000" w:rsidP="00000000" w:rsidRDefault="00000000" w:rsidRPr="00000000" w14:paraId="0000001F">
      <w:pPr>
        <w:numPr>
          <w:ilvl w:val="2"/>
          <w:numId w:val="2"/>
        </w:numPr>
        <w:spacing w:after="0" w:afterAutospacing="0" w:before="0" w:beforeAutospacing="0" w:line="240" w:lineRule="auto"/>
        <w:ind w:left="2160" w:hanging="360"/>
      </w:pPr>
      <w:r w:rsidDel="00000000" w:rsidR="00000000" w:rsidRPr="00000000">
        <w:rPr>
          <w:rtl w:val="0"/>
        </w:rPr>
        <w:t xml:space="preserve">Rising 10-year yield: Can also reflect higher inflation expectations. If investors expect inflation to be higher, they demand a higher nominal yield to ensure their real (inflation-adjusted) return is still adequate.</w:t>
      </w:r>
    </w:p>
    <w:p w:rsidR="00000000" w:rsidDel="00000000" w:rsidP="00000000" w:rsidRDefault="00000000" w:rsidRPr="00000000" w14:paraId="00000020">
      <w:pPr>
        <w:numPr>
          <w:ilvl w:val="2"/>
          <w:numId w:val="2"/>
        </w:numPr>
        <w:spacing w:after="0" w:afterAutospacing="0" w:before="0" w:beforeAutospacing="0" w:line="240" w:lineRule="auto"/>
        <w:ind w:left="2160" w:hanging="360"/>
      </w:pPr>
      <w:r w:rsidDel="00000000" w:rsidR="00000000" w:rsidRPr="00000000">
        <w:rPr>
          <w:rtl w:val="0"/>
        </w:rPr>
        <w:t xml:space="preserve">Falling 10-year yield: Can reflect lower inflation expectations, as investors are content with a lower nominal return.</w:t>
      </w:r>
    </w:p>
    <w:p w:rsidR="00000000" w:rsidDel="00000000" w:rsidP="00000000" w:rsidRDefault="00000000" w:rsidRPr="00000000" w14:paraId="00000021">
      <w:pPr>
        <w:numPr>
          <w:ilvl w:val="1"/>
          <w:numId w:val="2"/>
        </w:numPr>
        <w:spacing w:after="0" w:afterAutospacing="0" w:before="0" w:beforeAutospacing="0" w:line="240" w:lineRule="auto"/>
        <w:ind w:left="1440" w:hanging="360"/>
      </w:pPr>
      <w:r w:rsidDel="00000000" w:rsidR="00000000" w:rsidRPr="00000000">
        <w:rPr>
          <w:b w:val="1"/>
          <w:rtl w:val="0"/>
        </w:rPr>
        <w:t xml:space="preserve">The Nuance</w:t>
      </w:r>
      <w:r w:rsidDel="00000000" w:rsidR="00000000" w:rsidRPr="00000000">
        <w:rPr>
          <w:rtl w:val="0"/>
        </w:rPr>
        <w:t xml:space="preserve">: The 10-year yield reflects a combination of both growth and inflation expectations, and sometimes it's difficult to disentangle which factor is dominant without looking at other indicators like TIPS yields (which strip out inflation expectations to show real yields).</w:t>
      </w:r>
    </w:p>
    <w:p w:rsidR="00000000" w:rsidDel="00000000" w:rsidP="00000000" w:rsidRDefault="00000000" w:rsidRPr="00000000" w14:paraId="00000022">
      <w:pPr>
        <w:numPr>
          <w:ilvl w:val="1"/>
          <w:numId w:val="2"/>
        </w:numPr>
        <w:spacing w:after="0" w:afterAutospacing="0" w:before="0" w:beforeAutospacing="0" w:line="240" w:lineRule="auto"/>
        <w:ind w:left="1440" w:hanging="360"/>
      </w:pPr>
      <w:r w:rsidDel="00000000" w:rsidR="00000000" w:rsidRPr="00000000">
        <w:rPr>
          <w:b w:val="1"/>
          <w:rtl w:val="0"/>
        </w:rPr>
        <w:t xml:space="preserve">Connecting back to the podcast:</w:t>
      </w:r>
      <w:r w:rsidDel="00000000" w:rsidR="00000000" w:rsidRPr="00000000">
        <w:rPr>
          <w:rtl w:val="0"/>
        </w:rPr>
        <w:t xml:space="preserve"> When investors are "cautious about calling this a bull market" due to trade threats, this implies they are worried about future growth and potentially disruptive economic outcomes. This caution might be reflected in bond markets if investors flock to the safety of government bonds, pushing yields down, or if the "risk premium" associated with equities increases, pushing demand for bonds higher relative to stocks. The 10-year yield, by reflecting these collective expectations, acts as a barometer of the market's assessment of future economic health and stability.</w:t>
      </w:r>
    </w:p>
    <w:p w:rsidR="00000000" w:rsidDel="00000000" w:rsidP="00000000" w:rsidRDefault="00000000" w:rsidRPr="00000000" w14:paraId="00000023">
      <w:pPr>
        <w:numPr>
          <w:ilvl w:val="0"/>
          <w:numId w:val="2"/>
        </w:numPr>
        <w:spacing w:after="0" w:afterAutospacing="0" w:before="0" w:beforeAutospacing="0" w:line="240" w:lineRule="auto"/>
        <w:ind w:left="720" w:hanging="360"/>
      </w:pPr>
      <w:r w:rsidDel="00000000" w:rsidR="00000000" w:rsidRPr="00000000">
        <w:rPr>
          <w:b w:val="1"/>
          <w:rtl w:val="0"/>
        </w:rPr>
        <w:t xml:space="preserve">Key Concepts (recap):</w:t>
      </w:r>
    </w:p>
    <w:p w:rsidR="00000000" w:rsidDel="00000000" w:rsidP="00000000" w:rsidRDefault="00000000" w:rsidRPr="00000000" w14:paraId="00000024">
      <w:pPr>
        <w:numPr>
          <w:ilvl w:val="1"/>
          <w:numId w:val="2"/>
        </w:numPr>
        <w:spacing w:after="0" w:afterAutospacing="0" w:before="0" w:beforeAutospacing="0" w:line="240" w:lineRule="auto"/>
        <w:ind w:left="1440" w:hanging="360"/>
      </w:pPr>
      <w:r w:rsidDel="00000000" w:rsidR="00000000" w:rsidRPr="00000000">
        <w:rPr>
          <w:b w:val="1"/>
          <w:rtl w:val="0"/>
        </w:rPr>
        <w:t xml:space="preserve">Positive Sentiment (Bullish)</w:t>
      </w:r>
      <w:r w:rsidDel="00000000" w:rsidR="00000000" w:rsidRPr="00000000">
        <w:rPr>
          <w:rtl w:val="0"/>
        </w:rPr>
        <w:t xml:space="preserve">: Investors are optimistic, confident, and generally believe prices will rise. This leads to more buying, higher valuations, and a willingness to take on more risk.</w:t>
      </w:r>
    </w:p>
    <w:p w:rsidR="00000000" w:rsidDel="00000000" w:rsidP="00000000" w:rsidRDefault="00000000" w:rsidRPr="00000000" w14:paraId="00000025">
      <w:pPr>
        <w:numPr>
          <w:ilvl w:val="1"/>
          <w:numId w:val="2"/>
        </w:numPr>
        <w:spacing w:after="0" w:afterAutospacing="0" w:before="0" w:beforeAutospacing="0" w:line="240" w:lineRule="auto"/>
        <w:ind w:left="1440" w:hanging="360"/>
      </w:pPr>
      <w:r w:rsidDel="00000000" w:rsidR="00000000" w:rsidRPr="00000000">
        <w:rPr>
          <w:b w:val="1"/>
          <w:rtl w:val="0"/>
        </w:rPr>
        <w:t xml:space="preserve">Negative Sentiment (Bearish)</w:t>
      </w:r>
      <w:r w:rsidDel="00000000" w:rsidR="00000000" w:rsidRPr="00000000">
        <w:rPr>
          <w:rtl w:val="0"/>
        </w:rPr>
        <w:t xml:space="preserve">: Investors are pessimistic, fearful, and believe prices will fall. This leads to more selling, lower valuations, and a preference for safer assets.</w:t>
      </w:r>
    </w:p>
    <w:p w:rsidR="00000000" w:rsidDel="00000000" w:rsidP="00000000" w:rsidRDefault="00000000" w:rsidRPr="00000000" w14:paraId="00000026">
      <w:pPr>
        <w:numPr>
          <w:ilvl w:val="1"/>
          <w:numId w:val="2"/>
        </w:numPr>
        <w:spacing w:after="0" w:afterAutospacing="0" w:before="0" w:beforeAutospacing="0" w:line="240" w:lineRule="auto"/>
        <w:ind w:left="1440" w:hanging="360"/>
      </w:pPr>
      <w:r w:rsidDel="00000000" w:rsidR="00000000" w:rsidRPr="00000000">
        <w:rPr>
          <w:b w:val="1"/>
          <w:rtl w:val="0"/>
        </w:rPr>
        <w:t xml:space="preserve">Nominal Yield:</w:t>
      </w:r>
      <w:r w:rsidDel="00000000" w:rsidR="00000000" w:rsidRPr="00000000">
        <w:rPr>
          <w:rtl w:val="0"/>
        </w:rPr>
        <w:t xml:space="preserve"> The stated interest rate on a bond.</w:t>
      </w:r>
    </w:p>
    <w:p w:rsidR="00000000" w:rsidDel="00000000" w:rsidP="00000000" w:rsidRDefault="00000000" w:rsidRPr="00000000" w14:paraId="00000027">
      <w:pPr>
        <w:numPr>
          <w:ilvl w:val="1"/>
          <w:numId w:val="2"/>
        </w:numPr>
        <w:spacing w:after="0" w:afterAutospacing="0" w:before="0" w:beforeAutospacing="0" w:line="240" w:lineRule="auto"/>
        <w:ind w:left="1440" w:hanging="360"/>
      </w:pPr>
      <w:r w:rsidDel="00000000" w:rsidR="00000000" w:rsidRPr="00000000">
        <w:rPr>
          <w:b w:val="1"/>
          <w:rtl w:val="0"/>
        </w:rPr>
        <w:t xml:space="preserve">Real Yield:</w:t>
      </w:r>
      <w:r w:rsidDel="00000000" w:rsidR="00000000" w:rsidRPr="00000000">
        <w:rPr>
          <w:rtl w:val="0"/>
        </w:rPr>
        <w:t xml:space="preserve"> Nominal Yield - Inflation Expectations (purchasing power return).</w:t>
      </w:r>
    </w:p>
    <w:p w:rsidR="00000000" w:rsidDel="00000000" w:rsidP="00000000" w:rsidRDefault="00000000" w:rsidRPr="00000000" w14:paraId="00000028">
      <w:pPr>
        <w:numPr>
          <w:ilvl w:val="0"/>
          <w:numId w:val="2"/>
        </w:numPr>
        <w:spacing w:after="0" w:afterAutospacing="0" w:before="0" w:beforeAutospacing="0" w:line="240" w:lineRule="auto"/>
        <w:ind w:left="720" w:hanging="360"/>
      </w:pPr>
      <w:r w:rsidDel="00000000" w:rsidR="00000000" w:rsidRPr="00000000">
        <w:rPr>
          <w:b w:val="1"/>
          <w:rtl w:val="0"/>
        </w:rPr>
        <w:t xml:space="preserve">Discussion Points:</w:t>
      </w:r>
    </w:p>
    <w:p w:rsidR="00000000" w:rsidDel="00000000" w:rsidP="00000000" w:rsidRDefault="00000000" w:rsidRPr="00000000" w14:paraId="00000029">
      <w:pPr>
        <w:numPr>
          <w:ilvl w:val="1"/>
          <w:numId w:val="2"/>
        </w:numPr>
        <w:spacing w:after="0" w:afterAutospacing="0" w:before="0" w:beforeAutospacing="0" w:line="240" w:lineRule="auto"/>
        <w:ind w:left="1440" w:hanging="360"/>
      </w:pPr>
      <w:r w:rsidDel="00000000" w:rsidR="00000000" w:rsidRPr="00000000">
        <w:rPr>
          <w:b w:val="1"/>
          <w:rtl w:val="0"/>
        </w:rPr>
        <w:t xml:space="preserve">Market Sentiment and Yields:</w:t>
      </w:r>
      <w:r w:rsidDel="00000000" w:rsidR="00000000" w:rsidRPr="00000000">
        <w:rPr>
          <w:rtl w:val="0"/>
        </w:rPr>
        <w:t xml:space="preserve"> How investor caution (due to tariffs, etc.) can influence demand for safer assets like government bonds, and thus their yields.</w:t>
      </w:r>
    </w:p>
    <w:p w:rsidR="00000000" w:rsidDel="00000000" w:rsidP="00000000" w:rsidRDefault="00000000" w:rsidRPr="00000000" w14:paraId="0000002A">
      <w:pPr>
        <w:numPr>
          <w:ilvl w:val="2"/>
          <w:numId w:val="2"/>
        </w:numPr>
        <w:spacing w:after="0" w:afterAutospacing="0" w:before="0" w:beforeAutospacing="0" w:line="240" w:lineRule="auto"/>
        <w:ind w:left="2160" w:hanging="360"/>
      </w:pPr>
      <w:r w:rsidDel="00000000" w:rsidR="00000000" w:rsidRPr="00000000">
        <w:rPr>
          <w:rtl w:val="0"/>
        </w:rPr>
        <w:t xml:space="preserve">In an environment where geopolitical tensions, economic slowdowns/recession fears, and uncertain about future policy dominate, investors typically shift their money from </w:t>
      </w:r>
      <w:r w:rsidDel="00000000" w:rsidR="00000000" w:rsidRPr="00000000">
        <w:rPr>
          <w:b w:val="1"/>
          <w:rtl w:val="0"/>
        </w:rPr>
        <w:t xml:space="preserve">riskier assets</w:t>
      </w:r>
      <w:r w:rsidDel="00000000" w:rsidR="00000000" w:rsidRPr="00000000">
        <w:rPr>
          <w:rtl w:val="0"/>
        </w:rPr>
        <w:t xml:space="preserve"> to </w:t>
      </w:r>
      <w:r w:rsidDel="00000000" w:rsidR="00000000" w:rsidRPr="00000000">
        <w:rPr>
          <w:b w:val="1"/>
          <w:rtl w:val="0"/>
        </w:rPr>
        <w:t xml:space="preserve">safer assets </w:t>
      </w:r>
      <w:r w:rsidDel="00000000" w:rsidR="00000000" w:rsidRPr="00000000">
        <w:rPr>
          <w:rtl w:val="0"/>
        </w:rPr>
        <w:t xml:space="preserve">such as </w:t>
      </w:r>
    </w:p>
    <w:p w:rsidR="00000000" w:rsidDel="00000000" w:rsidP="00000000" w:rsidRDefault="00000000" w:rsidRPr="00000000" w14:paraId="0000002B">
      <w:pPr>
        <w:numPr>
          <w:ilvl w:val="3"/>
          <w:numId w:val="2"/>
        </w:numPr>
        <w:spacing w:after="0" w:afterAutospacing="0" w:before="0" w:beforeAutospacing="0" w:line="240" w:lineRule="auto"/>
        <w:ind w:left="2880" w:hanging="360"/>
      </w:pPr>
      <w:r w:rsidDel="00000000" w:rsidR="00000000" w:rsidRPr="00000000">
        <w:rPr>
          <w:rtl w:val="0"/>
        </w:rPr>
        <w:t xml:space="preserve">U.S. Treasury bonds (Treasuries)</w:t>
      </w:r>
    </w:p>
    <w:p w:rsidR="00000000" w:rsidDel="00000000" w:rsidP="00000000" w:rsidRDefault="00000000" w:rsidRPr="00000000" w14:paraId="0000002C">
      <w:pPr>
        <w:numPr>
          <w:ilvl w:val="3"/>
          <w:numId w:val="2"/>
        </w:numPr>
        <w:spacing w:after="0" w:afterAutospacing="0" w:before="0" w:beforeAutospacing="0" w:line="240" w:lineRule="auto"/>
        <w:ind w:left="2880" w:hanging="360"/>
      </w:pPr>
      <w:r w:rsidDel="00000000" w:rsidR="00000000" w:rsidRPr="00000000">
        <w:rPr>
          <w:rtl w:val="0"/>
        </w:rPr>
        <w:t xml:space="preserve">German Bunds</w:t>
      </w:r>
    </w:p>
    <w:p w:rsidR="00000000" w:rsidDel="00000000" w:rsidP="00000000" w:rsidRDefault="00000000" w:rsidRPr="00000000" w14:paraId="0000002D">
      <w:pPr>
        <w:numPr>
          <w:ilvl w:val="3"/>
          <w:numId w:val="2"/>
        </w:numPr>
        <w:spacing w:after="0" w:afterAutospacing="0" w:before="0" w:beforeAutospacing="0" w:line="240" w:lineRule="auto"/>
        <w:ind w:left="2880" w:hanging="360"/>
      </w:pPr>
      <w:r w:rsidDel="00000000" w:rsidR="00000000" w:rsidRPr="00000000">
        <w:rPr>
          <w:rtl w:val="0"/>
        </w:rPr>
        <w:t xml:space="preserve">UK Gilts</w:t>
      </w:r>
    </w:p>
    <w:p w:rsidR="00000000" w:rsidDel="00000000" w:rsidP="00000000" w:rsidRDefault="00000000" w:rsidRPr="00000000" w14:paraId="0000002E">
      <w:pPr>
        <w:numPr>
          <w:ilvl w:val="3"/>
          <w:numId w:val="2"/>
        </w:numPr>
        <w:spacing w:after="0" w:afterAutospacing="0" w:before="0" w:beforeAutospacing="0" w:line="240" w:lineRule="auto"/>
        <w:ind w:left="2880" w:hanging="360"/>
      </w:pPr>
      <w:r w:rsidDel="00000000" w:rsidR="00000000" w:rsidRPr="00000000">
        <w:rPr>
          <w:rtl w:val="0"/>
        </w:rPr>
        <w:t xml:space="preserve">Japanese Government Bonds (JGBs)</w:t>
      </w:r>
    </w:p>
    <w:p w:rsidR="00000000" w:rsidDel="00000000" w:rsidP="00000000" w:rsidRDefault="00000000" w:rsidRPr="00000000" w14:paraId="0000002F">
      <w:pPr>
        <w:numPr>
          <w:ilvl w:val="3"/>
          <w:numId w:val="2"/>
        </w:numPr>
        <w:spacing w:after="0" w:afterAutospacing="0" w:before="0" w:beforeAutospacing="0" w:line="240" w:lineRule="auto"/>
        <w:ind w:left="2880" w:hanging="360"/>
      </w:pPr>
      <w:r w:rsidDel="00000000" w:rsidR="00000000" w:rsidRPr="00000000">
        <w:rPr>
          <w:b w:val="1"/>
          <w:rtl w:val="0"/>
        </w:rPr>
        <w:t xml:space="preserve">Gold:</w:t>
      </w:r>
      <w:r w:rsidDel="00000000" w:rsidR="00000000" w:rsidRPr="00000000">
        <w:rPr>
          <w:rtl w:val="0"/>
        </w:rPr>
        <w:t xml:space="preserve"> A traditional safe-haven commodity, often seen as a hedge against inflation and economic uncertainty.</w:t>
      </w:r>
    </w:p>
    <w:p w:rsidR="00000000" w:rsidDel="00000000" w:rsidP="00000000" w:rsidRDefault="00000000" w:rsidRPr="00000000" w14:paraId="00000030">
      <w:pPr>
        <w:numPr>
          <w:ilvl w:val="3"/>
          <w:numId w:val="2"/>
        </w:numPr>
        <w:spacing w:after="0" w:afterAutospacing="0" w:before="0" w:beforeAutospacing="0" w:line="240" w:lineRule="auto"/>
        <w:ind w:left="2880" w:hanging="360"/>
      </w:pPr>
      <w:r w:rsidDel="00000000" w:rsidR="00000000" w:rsidRPr="00000000">
        <w:rPr>
          <w:rtl w:val="0"/>
        </w:rPr>
      </w:r>
    </w:p>
    <w:p w:rsidR="00000000" w:rsidDel="00000000" w:rsidP="00000000" w:rsidRDefault="00000000" w:rsidRPr="00000000" w14:paraId="00000031">
      <w:pPr>
        <w:numPr>
          <w:ilvl w:val="2"/>
          <w:numId w:val="2"/>
        </w:numPr>
        <w:spacing w:after="0" w:afterAutospacing="0" w:before="0" w:beforeAutospacing="0" w:line="240" w:lineRule="auto"/>
        <w:ind w:left="2160" w:hanging="360"/>
      </w:pPr>
      <w:r w:rsidDel="00000000" w:rsidR="00000000" w:rsidRPr="00000000">
        <w:rPr>
          <w:rtl w:val="0"/>
        </w:rPr>
        <w:t xml:space="preserve">The Impact on Yields:</w:t>
      </w:r>
    </w:p>
    <w:p w:rsidR="00000000" w:rsidDel="00000000" w:rsidP="00000000" w:rsidRDefault="00000000" w:rsidRPr="00000000" w14:paraId="00000032">
      <w:pPr>
        <w:numPr>
          <w:ilvl w:val="2"/>
          <w:numId w:val="2"/>
        </w:numPr>
        <w:spacing w:after="0" w:afterAutospacing="0" w:before="0" w:beforeAutospacing="0" w:line="240" w:lineRule="auto"/>
        <w:ind w:left="2160" w:hanging="360"/>
      </w:pPr>
      <w:r w:rsidDel="00000000" w:rsidR="00000000" w:rsidRPr="00000000">
        <w:rPr>
          <w:rtl w:val="0"/>
        </w:rPr>
        <w:t xml:space="preserve">When investor caution drives increased demand for these safer assets (like government bonds):</w:t>
      </w:r>
    </w:p>
    <w:p w:rsidR="00000000" w:rsidDel="00000000" w:rsidP="00000000" w:rsidRDefault="00000000" w:rsidRPr="00000000" w14:paraId="00000033">
      <w:pPr>
        <w:numPr>
          <w:ilvl w:val="3"/>
          <w:numId w:val="2"/>
        </w:numPr>
        <w:spacing w:after="0" w:afterAutospacing="0" w:before="0" w:beforeAutospacing="0" w:line="240" w:lineRule="auto"/>
        <w:ind w:left="2880" w:hanging="360"/>
      </w:pPr>
      <w:r w:rsidDel="00000000" w:rsidR="00000000" w:rsidRPr="00000000">
        <w:rPr>
          <w:b w:val="1"/>
          <w:rtl w:val="0"/>
        </w:rPr>
        <w:t xml:space="preserve">Bond Prices Rise</w:t>
      </w:r>
      <w:r w:rsidDel="00000000" w:rsidR="00000000" w:rsidRPr="00000000">
        <w:rPr>
          <w:rtl w:val="0"/>
        </w:rPr>
        <w:t xml:space="preserve">: As more investors want to buy these bonds, their prices are bid up.</w:t>
      </w:r>
    </w:p>
    <w:p w:rsidR="00000000" w:rsidDel="00000000" w:rsidP="00000000" w:rsidRDefault="00000000" w:rsidRPr="00000000" w14:paraId="00000034">
      <w:pPr>
        <w:numPr>
          <w:ilvl w:val="3"/>
          <w:numId w:val="2"/>
        </w:numPr>
        <w:spacing w:after="0" w:afterAutospacing="0" w:before="0" w:beforeAutospacing="0" w:line="240" w:lineRule="auto"/>
        <w:ind w:left="2880" w:hanging="360"/>
      </w:pPr>
      <w:r w:rsidDel="00000000" w:rsidR="00000000" w:rsidRPr="00000000">
        <w:rPr>
          <w:b w:val="1"/>
          <w:rtl w:val="0"/>
        </w:rPr>
        <w:t xml:space="preserve">Bond Yields Fall</w:t>
      </w:r>
      <w:r w:rsidDel="00000000" w:rsidR="00000000" w:rsidRPr="00000000">
        <w:rPr>
          <w:rtl w:val="0"/>
        </w:rPr>
        <w:t xml:space="preserve">: Bond yields and bond prices move inversely. When the price of an existing bond rises, its yield for new buyers effectively falls. This is because the fixed interest payment (coupon) becomes a smaller percentage of the higher price paid.</w:t>
      </w:r>
    </w:p>
    <w:p w:rsidR="00000000" w:rsidDel="00000000" w:rsidP="00000000" w:rsidRDefault="00000000" w:rsidRPr="00000000" w14:paraId="00000035">
      <w:pPr>
        <w:numPr>
          <w:ilvl w:val="1"/>
          <w:numId w:val="2"/>
        </w:numPr>
        <w:spacing w:after="0" w:afterAutospacing="0" w:before="0" w:beforeAutospacing="0" w:line="240" w:lineRule="auto"/>
        <w:ind w:left="1440" w:hanging="360"/>
      </w:pPr>
      <w:r w:rsidDel="00000000" w:rsidR="00000000" w:rsidRPr="00000000">
        <w:rPr>
          <w:rtl w:val="0"/>
        </w:rPr>
        <w:t xml:space="preserve">If investors are cautious about India, where might they put their money for safety? (e.g., US Treasuries): same answer as above.</w:t>
      </w:r>
    </w:p>
    <w:p w:rsidR="00000000" w:rsidDel="00000000" w:rsidP="00000000" w:rsidRDefault="00000000" w:rsidRPr="00000000" w14:paraId="00000036">
      <w:pPr>
        <w:numPr>
          <w:ilvl w:val="1"/>
          <w:numId w:val="2"/>
        </w:numPr>
        <w:spacing w:after="0" w:afterAutospacing="0" w:before="0" w:beforeAutospacing="0" w:line="240" w:lineRule="auto"/>
        <w:ind w:left="1440" w:hanging="360"/>
      </w:pPr>
      <w:r w:rsidDel="00000000" w:rsidR="00000000" w:rsidRPr="00000000">
        <w:rPr>
          <w:rtl w:val="0"/>
        </w:rPr>
        <w:t xml:space="preserve">How might concerns about tariffs and trade wars impact inflation expectations, and therefore, real yields? (Connect to our discussion of "War, Fiscal Stress, Bond Sell-off" increasing demanded real yield for risk).</w:t>
      </w:r>
    </w:p>
    <w:p w:rsidR="00000000" w:rsidDel="00000000" w:rsidP="00000000" w:rsidRDefault="00000000" w:rsidRPr="00000000" w14:paraId="00000037">
      <w:pPr>
        <w:numPr>
          <w:ilvl w:val="2"/>
          <w:numId w:val="2"/>
        </w:numPr>
        <w:spacing w:after="0" w:afterAutospacing="0" w:before="0" w:beforeAutospacing="0" w:line="240" w:lineRule="auto"/>
        <w:ind w:left="2160" w:hanging="360"/>
      </w:pPr>
      <w:r w:rsidDel="00000000" w:rsidR="00000000" w:rsidRPr="00000000">
        <w:rPr>
          <w:rtl w:val="0"/>
        </w:rPr>
        <w:t xml:space="preserve">Inflationary Impact of Tariffs (Direct Cost-Push):</w:t>
      </w:r>
    </w:p>
    <w:p w:rsidR="00000000" w:rsidDel="00000000" w:rsidP="00000000" w:rsidRDefault="00000000" w:rsidRPr="00000000" w14:paraId="00000038">
      <w:pPr>
        <w:numPr>
          <w:ilvl w:val="3"/>
          <w:numId w:val="2"/>
        </w:numPr>
        <w:spacing w:after="0" w:afterAutospacing="0" w:before="0" w:beforeAutospacing="0" w:line="240" w:lineRule="auto"/>
        <w:ind w:left="2880" w:hanging="360"/>
      </w:pPr>
      <w:r w:rsidDel="00000000" w:rsidR="00000000" w:rsidRPr="00000000">
        <w:rPr>
          <w:rtl w:val="0"/>
        </w:rPr>
        <w:t xml:space="preserve">Tariffs are taxes on imported goods. When a country imposes tariffs, the cost of those imported goods effectively increases for domestic consumers and businesses.</w:t>
      </w:r>
    </w:p>
    <w:p w:rsidR="00000000" w:rsidDel="00000000" w:rsidP="00000000" w:rsidRDefault="00000000" w:rsidRPr="00000000" w14:paraId="00000039">
      <w:pPr>
        <w:numPr>
          <w:ilvl w:val="3"/>
          <w:numId w:val="2"/>
        </w:numPr>
        <w:spacing w:after="0" w:afterAutospacing="0" w:before="0" w:beforeAutospacing="0" w:line="240" w:lineRule="auto"/>
        <w:ind w:left="2880" w:hanging="360"/>
      </w:pPr>
      <w:r w:rsidDel="00000000" w:rsidR="00000000" w:rsidRPr="00000000">
        <w:rPr>
          <w:rtl w:val="0"/>
        </w:rPr>
        <w:t xml:space="preserve">If U.S. companies have to pay a 50% tariff on copper imports, they will likely pass that cost on, leading to higher prices for everything made with copper (cars, electronics, construction materials). This is a cost-push inflation effect.</w:t>
      </w:r>
    </w:p>
    <w:p w:rsidR="00000000" w:rsidDel="00000000" w:rsidP="00000000" w:rsidRDefault="00000000" w:rsidRPr="00000000" w14:paraId="0000003A">
      <w:pPr>
        <w:numPr>
          <w:ilvl w:val="3"/>
          <w:numId w:val="2"/>
        </w:numPr>
        <w:spacing w:after="0" w:afterAutospacing="0" w:before="0" w:beforeAutospacing="0" w:line="240" w:lineRule="auto"/>
        <w:ind w:left="2880" w:hanging="360"/>
      </w:pPr>
      <w:r w:rsidDel="00000000" w:rsidR="00000000" w:rsidRPr="00000000">
        <w:rPr>
          <w:rtl w:val="0"/>
        </w:rPr>
        <w:t xml:space="preserve">Similarly, if other countries retaliate with tariffs on U.S. exports, it can create supply chain bottlenecks or force U.S. companies to raise prices for domestic sales to compensate for lost export revenue.</w:t>
      </w:r>
    </w:p>
    <w:p w:rsidR="00000000" w:rsidDel="00000000" w:rsidP="00000000" w:rsidRDefault="00000000" w:rsidRPr="00000000" w14:paraId="0000003B">
      <w:pPr>
        <w:numPr>
          <w:ilvl w:val="3"/>
          <w:numId w:val="2"/>
        </w:numPr>
        <w:spacing w:after="0" w:afterAutospacing="0" w:before="0" w:beforeAutospacing="0" w:line="240" w:lineRule="auto"/>
        <w:ind w:left="2880" w:hanging="360"/>
      </w:pPr>
      <w:r w:rsidDel="00000000" w:rsidR="00000000" w:rsidRPr="00000000">
        <w:rPr>
          <w:rtl w:val="0"/>
        </w:rPr>
        <w:t xml:space="preserve">Impact on Expectations: If investors expect these tariffs to lead to persistently higher prices, their inflation expectations will rise.</w:t>
      </w:r>
    </w:p>
    <w:p w:rsidR="00000000" w:rsidDel="00000000" w:rsidP="00000000" w:rsidRDefault="00000000" w:rsidRPr="00000000" w14:paraId="0000003C">
      <w:pPr>
        <w:numPr>
          <w:ilvl w:val="2"/>
          <w:numId w:val="2"/>
        </w:numPr>
        <w:spacing w:after="0" w:afterAutospacing="0" w:before="0" w:beforeAutospacing="0" w:line="240" w:lineRule="auto"/>
        <w:ind w:left="2160" w:hanging="360"/>
      </w:pPr>
      <w:r w:rsidDel="00000000" w:rsidR="00000000" w:rsidRPr="00000000">
        <w:rPr>
          <w:rtl w:val="0"/>
        </w:rPr>
        <w:t xml:space="preserve">Disinflationary/Deflationary Impact of Trade Wars (Demand-Side/Economic Slowdown):</w:t>
      </w:r>
    </w:p>
    <w:p w:rsidR="00000000" w:rsidDel="00000000" w:rsidP="00000000" w:rsidRDefault="00000000" w:rsidRPr="00000000" w14:paraId="0000003D">
      <w:pPr>
        <w:numPr>
          <w:ilvl w:val="3"/>
          <w:numId w:val="2"/>
        </w:numPr>
        <w:spacing w:after="0" w:afterAutospacing="0" w:before="0" w:beforeAutospacing="0" w:line="240" w:lineRule="auto"/>
        <w:ind w:left="2880" w:hanging="360"/>
      </w:pPr>
      <w:r w:rsidDel="00000000" w:rsidR="00000000" w:rsidRPr="00000000">
        <w:rPr>
          <w:rtl w:val="0"/>
        </w:rPr>
        <w:t xml:space="preserve">On the other hand, trade wars create economic uncertainty and can slow down global growth.</w:t>
      </w:r>
    </w:p>
    <w:p w:rsidR="00000000" w:rsidDel="00000000" w:rsidP="00000000" w:rsidRDefault="00000000" w:rsidRPr="00000000" w14:paraId="0000003E">
      <w:pPr>
        <w:numPr>
          <w:ilvl w:val="3"/>
          <w:numId w:val="2"/>
        </w:numPr>
        <w:spacing w:after="0" w:afterAutospacing="0" w:before="0" w:beforeAutospacing="0" w:line="240" w:lineRule="auto"/>
        <w:ind w:left="2880" w:hanging="360"/>
      </w:pPr>
      <w:r w:rsidDel="00000000" w:rsidR="00000000" w:rsidRPr="00000000">
        <w:rPr>
          <w:rtl w:val="0"/>
        </w:rPr>
        <w:t xml:space="preserve">Reduced trade volumes, investment hesitation, and decreased consumer confidence can lead to a fall in aggregate demand.</w:t>
      </w:r>
    </w:p>
    <w:p w:rsidR="00000000" w:rsidDel="00000000" w:rsidP="00000000" w:rsidRDefault="00000000" w:rsidRPr="00000000" w14:paraId="0000003F">
      <w:pPr>
        <w:numPr>
          <w:ilvl w:val="3"/>
          <w:numId w:val="2"/>
        </w:numPr>
        <w:spacing w:after="0" w:afterAutospacing="0" w:before="0" w:beforeAutospacing="0" w:line="240" w:lineRule="auto"/>
        <w:ind w:left="2880" w:hanging="360"/>
      </w:pPr>
      <w:r w:rsidDel="00000000" w:rsidR="00000000" w:rsidRPr="00000000">
        <w:rPr>
          <w:rtl w:val="0"/>
        </w:rPr>
        <w:t xml:space="preserve">A significant drop in demand can put downward pressure on prices, leading to disinflation (slowing inflation) or even deflation (falling prices).</w:t>
      </w:r>
    </w:p>
    <w:p w:rsidR="00000000" w:rsidDel="00000000" w:rsidP="00000000" w:rsidRDefault="00000000" w:rsidRPr="00000000" w14:paraId="00000040">
      <w:pPr>
        <w:numPr>
          <w:ilvl w:val="3"/>
          <w:numId w:val="2"/>
        </w:numPr>
        <w:spacing w:after="0" w:afterAutospacing="0" w:before="0" w:beforeAutospacing="0" w:line="240" w:lineRule="auto"/>
        <w:ind w:left="2880" w:hanging="360"/>
      </w:pPr>
      <w:r w:rsidDel="00000000" w:rsidR="00000000" w:rsidRPr="00000000">
        <w:rPr>
          <w:rtl w:val="0"/>
        </w:rPr>
        <w:t xml:space="preserve">Impact on Expectations: If investors fear a global economic slowdown caused by trade wars, their inflation expectations might fall due to concerns about reduced demand.</w:t>
      </w:r>
    </w:p>
    <w:p w:rsidR="00000000" w:rsidDel="00000000" w:rsidP="00000000" w:rsidRDefault="00000000" w:rsidRPr="00000000" w14:paraId="00000041">
      <w:pPr>
        <w:numPr>
          <w:ilvl w:val="2"/>
          <w:numId w:val="2"/>
        </w:numPr>
        <w:spacing w:after="0" w:afterAutospacing="0" w:before="0" w:beforeAutospacing="0" w:line="240" w:lineRule="auto"/>
        <w:ind w:left="2160" w:hanging="360"/>
      </w:pPr>
      <w:r w:rsidDel="00000000" w:rsidR="00000000" w:rsidRPr="00000000">
        <w:rPr>
          <w:rtl w:val="0"/>
        </w:rPr>
        <w:t xml:space="preserve">The net impact on inflation expectations depends on which effect is dominant:</w:t>
      </w:r>
    </w:p>
    <w:p w:rsidR="00000000" w:rsidDel="00000000" w:rsidP="00000000" w:rsidRDefault="00000000" w:rsidRPr="00000000" w14:paraId="00000042">
      <w:pPr>
        <w:numPr>
          <w:ilvl w:val="3"/>
          <w:numId w:val="2"/>
        </w:numPr>
        <w:spacing w:after="0" w:afterAutospacing="0" w:before="0" w:beforeAutospacing="0" w:line="240" w:lineRule="auto"/>
        <w:ind w:left="2880" w:hanging="360"/>
      </w:pPr>
      <w:r w:rsidDel="00000000" w:rsidR="00000000" w:rsidRPr="00000000">
        <w:rPr>
          <w:rtl w:val="0"/>
        </w:rPr>
        <w:t xml:space="preserve">If the cost-push inflationary effect of tariffs is stronger and more immediate: Inflation expectations will likely rise.</w:t>
      </w:r>
    </w:p>
    <w:p w:rsidR="00000000" w:rsidDel="00000000" w:rsidP="00000000" w:rsidRDefault="00000000" w:rsidRPr="00000000" w14:paraId="00000043">
      <w:pPr>
        <w:numPr>
          <w:ilvl w:val="4"/>
          <w:numId w:val="2"/>
        </w:numPr>
        <w:spacing w:after="0" w:afterAutospacing="0" w:before="0" w:beforeAutospacing="0" w:line="240" w:lineRule="auto"/>
        <w:ind w:left="3600" w:hanging="360"/>
      </w:pPr>
      <w:r w:rsidDel="00000000" w:rsidR="00000000" w:rsidRPr="00000000">
        <w:rPr>
          <w:rtl w:val="0"/>
        </w:rPr>
        <w:t xml:space="preserve">In this scenario, if nominal rates don't keep pace, real yields would fall (Nominal - Higher Inflation Exp.). However, investors would likely demand a higher nominal yield (and thus a higher real yield) to compensate for the higher expected inflation, pushing yields up. This links to the "investors demanding higher real yield for risk" as the inflation risk has increased.</w:t>
      </w:r>
    </w:p>
    <w:p w:rsidR="00000000" w:rsidDel="00000000" w:rsidP="00000000" w:rsidRDefault="00000000" w:rsidRPr="00000000" w14:paraId="00000044">
      <w:pPr>
        <w:numPr>
          <w:ilvl w:val="3"/>
          <w:numId w:val="2"/>
        </w:numPr>
        <w:spacing w:after="0" w:afterAutospacing="0" w:before="0" w:beforeAutospacing="0" w:line="240" w:lineRule="auto"/>
        <w:ind w:left="2880" w:hanging="360"/>
      </w:pPr>
      <w:r w:rsidDel="00000000" w:rsidR="00000000" w:rsidRPr="00000000">
        <w:rPr>
          <w:rtl w:val="0"/>
        </w:rPr>
        <w:t xml:space="preserve">If the trade war leads primarily to a significant global economic slowdown and demand destruction: Inflation expectations will likely fall.</w:t>
      </w:r>
    </w:p>
    <w:p w:rsidR="00000000" w:rsidDel="00000000" w:rsidP="00000000" w:rsidRDefault="00000000" w:rsidRPr="00000000" w14:paraId="00000045">
      <w:pPr>
        <w:numPr>
          <w:ilvl w:val="4"/>
          <w:numId w:val="2"/>
        </w:numPr>
        <w:spacing w:after="0" w:afterAutospacing="0" w:before="0" w:beforeAutospacing="0" w:line="240" w:lineRule="auto"/>
        <w:ind w:left="3600" w:hanging="360"/>
      </w:pPr>
      <w:r w:rsidDel="00000000" w:rsidR="00000000" w:rsidRPr="00000000">
        <w:rPr>
          <w:rtl w:val="0"/>
        </w:rPr>
        <w:t xml:space="preserve">In this scenario, as per our earlier discussion, if nominal rates stay flat or fall slower than inflation expectations, then real yields would rise (Nominal - Lower Inflation Exp.). This reflects the market pricing in slower growth or recession fears.</w:t>
      </w:r>
    </w:p>
    <w:p w:rsidR="00000000" w:rsidDel="00000000" w:rsidP="00000000" w:rsidRDefault="00000000" w:rsidRPr="00000000" w14:paraId="00000046">
      <w:pPr>
        <w:numPr>
          <w:ilvl w:val="1"/>
          <w:numId w:val="2"/>
        </w:numPr>
        <w:spacing w:after="0" w:afterAutospacing="0" w:before="0" w:beforeAutospacing="0" w:line="240" w:lineRule="auto"/>
        <w:ind w:left="1440" w:hanging="360"/>
      </w:pPr>
      <w:r w:rsidDel="00000000" w:rsidR="00000000" w:rsidRPr="00000000">
        <w:rPr>
          <w:rtl w:val="0"/>
        </w:rPr>
        <w:t xml:space="preserve">Briefly review how the 10-year yield (from the chart you shared) might reflect broader economic sentiment.</w:t>
      </w:r>
    </w:p>
    <w:p w:rsidR="00000000" w:rsidDel="00000000" w:rsidP="00000000" w:rsidRDefault="00000000" w:rsidRPr="00000000" w14:paraId="00000047">
      <w:pPr>
        <w:numPr>
          <w:ilvl w:val="1"/>
          <w:numId w:val="2"/>
        </w:numPr>
        <w:spacing w:after="0" w:afterAutospacing="0" w:before="0" w:beforeAutospacing="0" w:line="240" w:lineRule="auto"/>
        <w:ind w:left="1440" w:hanging="360"/>
      </w:pPr>
      <w:r w:rsidDel="00000000" w:rsidR="00000000" w:rsidRPr="00000000">
        <w:rPr/>
        <w:drawing>
          <wp:inline distB="114300" distT="114300" distL="114300" distR="114300">
            <wp:extent cx="57312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2"/>
          <w:numId w:val="2"/>
        </w:numPr>
        <w:spacing w:after="0" w:afterAutospacing="0" w:before="0" w:beforeAutospacing="0" w:line="240" w:lineRule="auto"/>
        <w:ind w:left="2160" w:hanging="360"/>
      </w:pPr>
      <w:r w:rsidDel="00000000" w:rsidR="00000000" w:rsidRPr="00000000">
        <w:rPr>
          <w:rtl w:val="0"/>
        </w:rPr>
        <w:t xml:space="preserve">General Trend: The up-and-down movement of the 10-year yield reflects the market's constantly evolving assessment of future economic conditions and central bank policy.</w:t>
      </w:r>
    </w:p>
    <w:p w:rsidR="00000000" w:rsidDel="00000000" w:rsidP="00000000" w:rsidRDefault="00000000" w:rsidRPr="00000000" w14:paraId="00000049">
      <w:pPr>
        <w:numPr>
          <w:ilvl w:val="2"/>
          <w:numId w:val="2"/>
        </w:numPr>
        <w:spacing w:after="0" w:afterAutospacing="0" w:before="0" w:beforeAutospacing="0" w:line="240" w:lineRule="auto"/>
        <w:ind w:left="2160" w:hanging="360"/>
      </w:pPr>
      <w:r w:rsidDel="00000000" w:rsidR="00000000" w:rsidRPr="00000000">
        <w:rPr>
          <w:b w:val="1"/>
          <w:rtl w:val="0"/>
        </w:rPr>
        <w:t xml:space="preserve">Rising Yields</w:t>
      </w:r>
      <w:r w:rsidDel="00000000" w:rsidR="00000000" w:rsidRPr="00000000">
        <w:rPr>
          <w:rtl w:val="0"/>
        </w:rPr>
        <w:t xml:space="preserve">: Periods where the 10-year yield is trending upward (e.g., late December to mid-January, or late April to mid-May) often indicate:</w:t>
      </w:r>
    </w:p>
    <w:p w:rsidR="00000000" w:rsidDel="00000000" w:rsidP="00000000" w:rsidRDefault="00000000" w:rsidRPr="00000000" w14:paraId="0000004A">
      <w:pPr>
        <w:numPr>
          <w:ilvl w:val="3"/>
          <w:numId w:val="2"/>
        </w:numPr>
        <w:spacing w:after="0" w:afterAutospacing="0" w:before="0" w:beforeAutospacing="0" w:line="240" w:lineRule="auto"/>
        <w:ind w:left="2880" w:hanging="360"/>
      </w:pPr>
      <w:r w:rsidDel="00000000" w:rsidR="00000000" w:rsidRPr="00000000">
        <w:rPr>
          <w:b w:val="1"/>
          <w:rtl w:val="0"/>
        </w:rPr>
        <w:t xml:space="preserve">Increased optimism about economic growth</w:t>
      </w:r>
      <w:r w:rsidDel="00000000" w:rsidR="00000000" w:rsidRPr="00000000">
        <w:rPr>
          <w:rtl w:val="0"/>
        </w:rPr>
        <w:t xml:space="preserve">: Investors anticipate stronger demand for credit and potentially higher corporate profits.</w:t>
      </w:r>
    </w:p>
    <w:p w:rsidR="00000000" w:rsidDel="00000000" w:rsidP="00000000" w:rsidRDefault="00000000" w:rsidRPr="00000000" w14:paraId="0000004B">
      <w:pPr>
        <w:numPr>
          <w:ilvl w:val="3"/>
          <w:numId w:val="2"/>
        </w:numPr>
        <w:spacing w:after="0" w:afterAutospacing="0" w:before="0" w:beforeAutospacing="0" w:line="240" w:lineRule="auto"/>
        <w:ind w:left="2880" w:hanging="360"/>
      </w:pPr>
      <w:r w:rsidDel="00000000" w:rsidR="00000000" w:rsidRPr="00000000">
        <w:rPr>
          <w:b w:val="1"/>
          <w:rtl w:val="0"/>
        </w:rPr>
        <w:t xml:space="preserve">Higher inflation expectations</w:t>
      </w:r>
      <w:r w:rsidDel="00000000" w:rsidR="00000000" w:rsidRPr="00000000">
        <w:rPr>
          <w:rtl w:val="0"/>
        </w:rPr>
        <w:t xml:space="preserve">: Investors demand more compensation for future price increases.</w:t>
      </w:r>
    </w:p>
    <w:p w:rsidR="00000000" w:rsidDel="00000000" w:rsidP="00000000" w:rsidRDefault="00000000" w:rsidRPr="00000000" w14:paraId="0000004C">
      <w:pPr>
        <w:numPr>
          <w:ilvl w:val="3"/>
          <w:numId w:val="2"/>
        </w:numPr>
        <w:spacing w:after="0" w:afterAutospacing="0" w:before="0" w:beforeAutospacing="0" w:line="240" w:lineRule="auto"/>
        <w:ind w:left="2880" w:hanging="360"/>
      </w:pPr>
      <w:r w:rsidDel="00000000" w:rsidR="00000000" w:rsidRPr="00000000">
        <w:rPr>
          <w:b w:val="1"/>
          <w:rtl w:val="0"/>
        </w:rPr>
        <w:t xml:space="preserve">Expectations of tighter monetary policy</w:t>
      </w:r>
      <w:r w:rsidDel="00000000" w:rsidR="00000000" w:rsidRPr="00000000">
        <w:rPr>
          <w:rtl w:val="0"/>
        </w:rPr>
        <w:t xml:space="preserve">: The market anticipates the central bank might raise rates or keep them higher for longer to combat inflation or manage growth.</w:t>
      </w:r>
    </w:p>
    <w:p w:rsidR="00000000" w:rsidDel="00000000" w:rsidP="00000000" w:rsidRDefault="00000000" w:rsidRPr="00000000" w14:paraId="0000004D">
      <w:pPr>
        <w:numPr>
          <w:ilvl w:val="3"/>
          <w:numId w:val="2"/>
        </w:numPr>
        <w:spacing w:after="0" w:afterAutospacing="0" w:before="0" w:beforeAutospacing="0" w:line="240" w:lineRule="auto"/>
        <w:ind w:left="2880" w:hanging="360"/>
      </w:pPr>
      <w:r w:rsidDel="00000000" w:rsidR="00000000" w:rsidRPr="00000000">
        <w:rPr>
          <w:b w:val="1"/>
          <w:rtl w:val="0"/>
        </w:rPr>
        <w:t xml:space="preserve">"Risk-on" sentiment</w:t>
      </w:r>
      <w:r w:rsidDel="00000000" w:rsidR="00000000" w:rsidRPr="00000000">
        <w:rPr>
          <w:rtl w:val="0"/>
        </w:rPr>
        <w:t xml:space="preserve">: Investors are more willing to move out of safe bonds into potentially higher-returning equities.</w:t>
      </w:r>
    </w:p>
    <w:p w:rsidR="00000000" w:rsidDel="00000000" w:rsidP="00000000" w:rsidRDefault="00000000" w:rsidRPr="00000000" w14:paraId="0000004E">
      <w:pPr>
        <w:numPr>
          <w:ilvl w:val="2"/>
          <w:numId w:val="2"/>
        </w:numPr>
        <w:spacing w:after="0" w:afterAutospacing="0" w:before="0" w:beforeAutospacing="0" w:line="240" w:lineRule="auto"/>
        <w:ind w:left="2160" w:hanging="360"/>
      </w:pPr>
      <w:r w:rsidDel="00000000" w:rsidR="00000000" w:rsidRPr="00000000">
        <w:rPr>
          <w:b w:val="1"/>
          <w:rtl w:val="0"/>
        </w:rPr>
        <w:t xml:space="preserve">Falling Yields</w:t>
      </w:r>
      <w:r w:rsidDel="00000000" w:rsidR="00000000" w:rsidRPr="00000000">
        <w:rPr>
          <w:rtl w:val="0"/>
        </w:rPr>
        <w:t xml:space="preserve">: Periods where the 10-year yield is trending downward (e.g., mid-January to early April) often indicate:</w:t>
      </w:r>
    </w:p>
    <w:p w:rsidR="00000000" w:rsidDel="00000000" w:rsidP="00000000" w:rsidRDefault="00000000" w:rsidRPr="00000000" w14:paraId="0000004F">
      <w:pPr>
        <w:numPr>
          <w:ilvl w:val="3"/>
          <w:numId w:val="2"/>
        </w:numPr>
        <w:spacing w:after="0" w:afterAutospacing="0" w:before="0" w:beforeAutospacing="0" w:line="240" w:lineRule="auto"/>
        <w:ind w:left="2880" w:hanging="360"/>
      </w:pPr>
      <w:r w:rsidDel="00000000" w:rsidR="00000000" w:rsidRPr="00000000">
        <w:rPr>
          <w:b w:val="1"/>
          <w:rtl w:val="0"/>
        </w:rPr>
        <w:t xml:space="preserve">Increased pessimism about economic growth</w:t>
      </w:r>
      <w:r w:rsidDel="00000000" w:rsidR="00000000" w:rsidRPr="00000000">
        <w:rPr>
          <w:rtl w:val="0"/>
        </w:rPr>
        <w:t xml:space="preserve">: Fears of an economic slowdown or recession.</w:t>
      </w:r>
    </w:p>
    <w:p w:rsidR="00000000" w:rsidDel="00000000" w:rsidP="00000000" w:rsidRDefault="00000000" w:rsidRPr="00000000" w14:paraId="00000050">
      <w:pPr>
        <w:numPr>
          <w:ilvl w:val="3"/>
          <w:numId w:val="2"/>
        </w:numPr>
        <w:spacing w:after="0" w:afterAutospacing="0" w:before="0" w:beforeAutospacing="0" w:line="240" w:lineRule="auto"/>
        <w:ind w:left="2880" w:hanging="360"/>
      </w:pPr>
      <w:r w:rsidDel="00000000" w:rsidR="00000000" w:rsidRPr="00000000">
        <w:rPr>
          <w:b w:val="1"/>
          <w:rtl w:val="0"/>
        </w:rPr>
        <w:t xml:space="preserve">Lower inflation expectations</w:t>
      </w:r>
      <w:r w:rsidDel="00000000" w:rsidR="00000000" w:rsidRPr="00000000">
        <w:rPr>
          <w:rtl w:val="0"/>
        </w:rPr>
        <w:t xml:space="preserve">: Investors are less worried about future price increases.</w:t>
      </w:r>
    </w:p>
    <w:p w:rsidR="00000000" w:rsidDel="00000000" w:rsidP="00000000" w:rsidRDefault="00000000" w:rsidRPr="00000000" w14:paraId="00000051">
      <w:pPr>
        <w:numPr>
          <w:ilvl w:val="3"/>
          <w:numId w:val="2"/>
        </w:numPr>
        <w:spacing w:after="0" w:afterAutospacing="0" w:before="0" w:beforeAutospacing="0" w:line="240" w:lineRule="auto"/>
        <w:ind w:left="2880" w:hanging="360"/>
      </w:pPr>
      <w:r w:rsidDel="00000000" w:rsidR="00000000" w:rsidRPr="00000000">
        <w:rPr>
          <w:b w:val="1"/>
          <w:rtl w:val="0"/>
        </w:rPr>
        <w:t xml:space="preserve">Expectations of looser monetary policy</w:t>
      </w:r>
      <w:r w:rsidDel="00000000" w:rsidR="00000000" w:rsidRPr="00000000">
        <w:rPr>
          <w:rtl w:val="0"/>
        </w:rPr>
        <w:t xml:space="preserve">: The market anticipates the central bank might cut rates or keep them lower for longer to stimulate the economy.</w:t>
      </w:r>
    </w:p>
    <w:p w:rsidR="00000000" w:rsidDel="00000000" w:rsidP="00000000" w:rsidRDefault="00000000" w:rsidRPr="00000000" w14:paraId="00000052">
      <w:pPr>
        <w:numPr>
          <w:ilvl w:val="3"/>
          <w:numId w:val="2"/>
        </w:numPr>
        <w:spacing w:after="0" w:afterAutospacing="0" w:before="0" w:beforeAutospacing="0" w:line="240" w:lineRule="auto"/>
        <w:ind w:left="2880" w:hanging="360"/>
      </w:pPr>
      <w:r w:rsidDel="00000000" w:rsidR="00000000" w:rsidRPr="00000000">
        <w:rPr>
          <w:b w:val="1"/>
          <w:rtl w:val="0"/>
        </w:rPr>
        <w:t xml:space="preserve">"Flight to safety" or "risk-off" sentiment</w:t>
      </w:r>
      <w:r w:rsidDel="00000000" w:rsidR="00000000" w:rsidRPr="00000000">
        <w:rPr>
          <w:rtl w:val="0"/>
        </w:rPr>
        <w:t xml:space="preserve">: Investors are moving money out of riskier assets and into safer government bonds.</w:t>
      </w:r>
    </w:p>
    <w:p w:rsidR="00000000" w:rsidDel="00000000" w:rsidP="00000000" w:rsidRDefault="00000000" w:rsidRPr="00000000" w14:paraId="00000053">
      <w:pPr>
        <w:numPr>
          <w:ilvl w:val="1"/>
          <w:numId w:val="2"/>
        </w:numPr>
        <w:spacing w:after="240" w:before="0" w:beforeAutospacing="0" w:line="240" w:lineRule="auto"/>
        <w:ind w:left="1440" w:hanging="360"/>
      </w:pPr>
      <w:r w:rsidDel="00000000" w:rsidR="00000000" w:rsidRPr="00000000">
        <w:rPr>
          <w:rtl w:val="0"/>
        </w:rPr>
        <w:t xml:space="preserve">Essentially, the 10-year yield acts as a real-time thermometer for the market's long-term economic outlook. When investors are cautious (as described in the podcast regarding India), their demand for safety can be reflected in shifts in this yield, even if the primary cause of caution is external to the U.S. economy itself.</w:t>
      </w:r>
    </w:p>
    <w:p w:rsidR="00000000" w:rsidDel="00000000" w:rsidP="00000000" w:rsidRDefault="00000000" w:rsidRPr="00000000" w14:paraId="00000054">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240" w:lineRule="auto"/>
        <w:rPr>
          <w:b w:val="1"/>
          <w:color w:val="000000"/>
          <w:sz w:val="26"/>
          <w:szCs w:val="26"/>
        </w:rPr>
      </w:pPr>
      <w:bookmarkStart w:colFirst="0" w:colLast="0" w:name="_lfblda4p5wpa" w:id="2"/>
      <w:bookmarkEnd w:id="2"/>
      <w:r w:rsidDel="00000000" w:rsidR="00000000" w:rsidRPr="00000000">
        <w:rPr>
          <w:b w:val="1"/>
          <w:color w:val="000000"/>
          <w:sz w:val="26"/>
          <w:szCs w:val="26"/>
          <w:rtl w:val="0"/>
        </w:rPr>
        <w:t xml:space="preserve">Part 2: Corporate Governance &amp; Legal Risks (15 minutes)</w:t>
      </w:r>
    </w:p>
    <w:p w:rsidR="00000000" w:rsidDel="00000000" w:rsidP="00000000" w:rsidRDefault="00000000" w:rsidRPr="00000000" w14:paraId="00000056">
      <w:pPr>
        <w:spacing w:after="240" w:before="240" w:line="240" w:lineRule="auto"/>
        <w:rPr>
          <w:b w:val="1"/>
        </w:rPr>
      </w:pPr>
      <w:r w:rsidDel="00000000" w:rsidR="00000000" w:rsidRPr="00000000">
        <w:rPr>
          <w:b w:val="1"/>
          <w:rtl w:val="0"/>
        </w:rPr>
        <w:t xml:space="preserve">A. Meta Lawsuit in Delaware (7 minutes)</w:t>
      </w:r>
    </w:p>
    <w:p w:rsidR="00000000" w:rsidDel="00000000" w:rsidP="00000000" w:rsidRDefault="00000000" w:rsidRPr="00000000" w14:paraId="00000057">
      <w:pPr>
        <w:numPr>
          <w:ilvl w:val="0"/>
          <w:numId w:val="6"/>
        </w:numPr>
        <w:spacing w:after="0" w:afterAutospacing="0" w:before="240" w:line="240" w:lineRule="auto"/>
        <w:ind w:left="720" w:hanging="360"/>
      </w:pPr>
      <w:r w:rsidDel="00000000" w:rsidR="00000000" w:rsidRPr="00000000">
        <w:rPr>
          <w:b w:val="1"/>
          <w:rtl w:val="0"/>
        </w:rPr>
        <w:t xml:space="preserve">Key Concepts:</w:t>
      </w:r>
    </w:p>
    <w:p w:rsidR="00000000" w:rsidDel="00000000" w:rsidP="00000000" w:rsidRDefault="00000000" w:rsidRPr="00000000" w14:paraId="00000058">
      <w:pPr>
        <w:numPr>
          <w:ilvl w:val="1"/>
          <w:numId w:val="6"/>
        </w:numPr>
        <w:spacing w:after="0" w:afterAutospacing="0" w:before="0" w:beforeAutospacing="0" w:line="240" w:lineRule="auto"/>
        <w:ind w:left="1440" w:hanging="360"/>
      </w:pPr>
      <w:r w:rsidDel="00000000" w:rsidR="00000000" w:rsidRPr="00000000">
        <w:rPr>
          <w:b w:val="1"/>
          <w:rtl w:val="0"/>
        </w:rPr>
        <w:t xml:space="preserve">Shareholder Lawsuit:</w:t>
      </w:r>
      <w:r w:rsidDel="00000000" w:rsidR="00000000" w:rsidRPr="00000000">
        <w:rPr>
          <w:rtl w:val="0"/>
        </w:rPr>
        <w:t xml:space="preserve"> When shareholders sue a company's board or management.</w:t>
      </w:r>
    </w:p>
    <w:p w:rsidR="00000000" w:rsidDel="00000000" w:rsidP="00000000" w:rsidRDefault="00000000" w:rsidRPr="00000000" w14:paraId="00000059">
      <w:pPr>
        <w:numPr>
          <w:ilvl w:val="1"/>
          <w:numId w:val="6"/>
        </w:numPr>
        <w:spacing w:after="0" w:afterAutospacing="0" w:before="0" w:beforeAutospacing="0" w:line="240" w:lineRule="auto"/>
        <w:ind w:left="1440" w:hanging="360"/>
      </w:pPr>
      <w:r w:rsidDel="00000000" w:rsidR="00000000" w:rsidRPr="00000000">
        <w:rPr>
          <w:b w:val="1"/>
          <w:rtl w:val="0"/>
        </w:rPr>
        <w:t xml:space="preserve">Corporate Governance:</w:t>
      </w:r>
      <w:r w:rsidDel="00000000" w:rsidR="00000000" w:rsidRPr="00000000">
        <w:rPr>
          <w:rtl w:val="0"/>
        </w:rPr>
        <w:t xml:space="preserve"> The system of rules, practices, and processes by which a company is directed and controlled. This involves the relationships between management, its board of directors, shareholders, and other stakeholders.</w:t>
      </w:r>
    </w:p>
    <w:p w:rsidR="00000000" w:rsidDel="00000000" w:rsidP="00000000" w:rsidRDefault="00000000" w:rsidRPr="00000000" w14:paraId="0000005A">
      <w:pPr>
        <w:numPr>
          <w:ilvl w:val="1"/>
          <w:numId w:val="6"/>
        </w:numPr>
        <w:spacing w:after="0" w:afterAutospacing="0" w:before="0" w:beforeAutospacing="0" w:line="240" w:lineRule="auto"/>
        <w:ind w:left="1440" w:hanging="360"/>
      </w:pPr>
      <w:r w:rsidDel="00000000" w:rsidR="00000000" w:rsidRPr="00000000">
        <w:rPr>
          <w:b w:val="1"/>
          <w:rtl w:val="0"/>
        </w:rPr>
        <w:t xml:space="preserve">Board of Directors' Fiduciary Duty:</w:t>
      </w:r>
      <w:r w:rsidDel="00000000" w:rsidR="00000000" w:rsidRPr="00000000">
        <w:rPr>
          <w:rtl w:val="0"/>
        </w:rPr>
        <w:t xml:space="preserve"> The legal and ethical obligation of board members to act in the best interests of the company and its shareholders.</w:t>
      </w:r>
    </w:p>
    <w:p w:rsidR="00000000" w:rsidDel="00000000" w:rsidP="00000000" w:rsidRDefault="00000000" w:rsidRPr="00000000" w14:paraId="0000005B">
      <w:pPr>
        <w:numPr>
          <w:ilvl w:val="1"/>
          <w:numId w:val="6"/>
        </w:numPr>
        <w:spacing w:after="0" w:afterAutospacing="0" w:before="0" w:beforeAutospacing="0" w:line="240" w:lineRule="auto"/>
        <w:ind w:left="1440" w:hanging="360"/>
      </w:pPr>
      <w:r w:rsidDel="00000000" w:rsidR="00000000" w:rsidRPr="00000000">
        <w:rPr>
          <w:b w:val="1"/>
          <w:rtl w:val="0"/>
        </w:rPr>
        <w:t xml:space="preserve">Mismanagement:</w:t>
      </w:r>
      <w:r w:rsidDel="00000000" w:rsidR="00000000" w:rsidRPr="00000000">
        <w:rPr>
          <w:rtl w:val="0"/>
        </w:rPr>
        <w:t xml:space="preserve"> Failure of directors or managers to properly oversee the company's operations, leading to negative consequences (e.g., fines).</w:t>
      </w:r>
    </w:p>
    <w:p w:rsidR="00000000" w:rsidDel="00000000" w:rsidP="00000000" w:rsidRDefault="00000000" w:rsidRPr="00000000" w14:paraId="0000005C">
      <w:pPr>
        <w:numPr>
          <w:ilvl w:val="0"/>
          <w:numId w:val="6"/>
        </w:numPr>
        <w:spacing w:after="0" w:afterAutospacing="0" w:before="0" w:beforeAutospacing="0" w:line="240" w:lineRule="auto"/>
        <w:ind w:left="720" w:hanging="360"/>
      </w:pPr>
      <w:r w:rsidDel="00000000" w:rsidR="00000000" w:rsidRPr="00000000">
        <w:rPr>
          <w:b w:val="1"/>
          <w:rtl w:val="0"/>
        </w:rPr>
        <w:t xml:space="preserve">Discussion Points:</w:t>
      </w:r>
    </w:p>
    <w:p w:rsidR="00000000" w:rsidDel="00000000" w:rsidP="00000000" w:rsidRDefault="00000000" w:rsidRPr="00000000" w14:paraId="0000005D">
      <w:pPr>
        <w:numPr>
          <w:ilvl w:val="1"/>
          <w:numId w:val="6"/>
        </w:numPr>
        <w:spacing w:after="0" w:afterAutospacing="0" w:before="0" w:beforeAutospacing="0" w:line="240" w:lineRule="auto"/>
        <w:ind w:left="1440" w:hanging="360"/>
      </w:pPr>
      <w:r w:rsidDel="00000000" w:rsidR="00000000" w:rsidRPr="00000000">
        <w:rPr>
          <w:rtl w:val="0"/>
        </w:rPr>
        <w:t xml:space="preserve">What are the Meta shareholders alleging against the board? (Failure to supervise, specific actions leading to bad behavior).</w:t>
      </w:r>
    </w:p>
    <w:p w:rsidR="00000000" w:rsidDel="00000000" w:rsidP="00000000" w:rsidRDefault="00000000" w:rsidRPr="00000000" w14:paraId="0000005E">
      <w:pPr>
        <w:numPr>
          <w:ilvl w:val="1"/>
          <w:numId w:val="6"/>
        </w:numPr>
        <w:spacing w:after="0" w:afterAutospacing="0" w:before="0" w:beforeAutospacing="0" w:line="240" w:lineRule="auto"/>
        <w:ind w:left="1440" w:hanging="360"/>
      </w:pPr>
      <w:r w:rsidDel="00000000" w:rsidR="00000000" w:rsidRPr="00000000">
        <w:rPr>
          <w:rtl w:val="0"/>
        </w:rPr>
        <w:t xml:space="preserve">How does the $5bn FTC settlement relate to the shareholder's claim of mismanagement?</w:t>
      </w:r>
    </w:p>
    <w:p w:rsidR="00000000" w:rsidDel="00000000" w:rsidP="00000000" w:rsidRDefault="00000000" w:rsidRPr="00000000" w14:paraId="0000005F">
      <w:pPr>
        <w:numPr>
          <w:ilvl w:val="2"/>
          <w:numId w:val="6"/>
        </w:numPr>
        <w:spacing w:after="0" w:afterAutospacing="0" w:before="0" w:beforeAutospacing="0" w:line="240" w:lineRule="auto"/>
        <w:ind w:left="2160" w:hanging="360"/>
      </w:pPr>
      <w:r w:rsidDel="00000000" w:rsidR="00000000" w:rsidRPr="00000000">
        <w:rPr>
          <w:b w:val="1"/>
          <w:rtl w:val="0"/>
        </w:rPr>
        <w:t xml:space="preserve">Evidence of Misconduct:</w:t>
      </w:r>
      <w:r w:rsidDel="00000000" w:rsidR="00000000" w:rsidRPr="00000000">
        <w:rPr>
          <w:rtl w:val="0"/>
        </w:rPr>
        <w:t xml:space="preserve"> The FTC settlement was a direct consequence of Facebook's (Meta's) issues with managing user data, most notably the Cambridge Analytica case where user data was obtained inappropriately.</w:t>
      </w:r>
    </w:p>
    <w:p w:rsidR="00000000" w:rsidDel="00000000" w:rsidP="00000000" w:rsidRDefault="00000000" w:rsidRPr="00000000" w14:paraId="00000060">
      <w:pPr>
        <w:numPr>
          <w:ilvl w:val="2"/>
          <w:numId w:val="6"/>
        </w:numPr>
        <w:spacing w:after="0" w:afterAutospacing="0" w:before="0" w:beforeAutospacing="0" w:line="240" w:lineRule="auto"/>
        <w:ind w:left="2160" w:hanging="360"/>
      </w:pPr>
      <w:r w:rsidDel="00000000" w:rsidR="00000000" w:rsidRPr="00000000">
        <w:rPr>
          <w:b w:val="1"/>
          <w:rtl w:val="0"/>
        </w:rPr>
        <w:t xml:space="preserve">Proof of Damages:</w:t>
      </w:r>
      <w:r w:rsidDel="00000000" w:rsidR="00000000" w:rsidRPr="00000000">
        <w:rPr>
          <w:rtl w:val="0"/>
        </w:rPr>
        <w:t xml:space="preserve"> The $5 billion fine represents a massive financial penalty incurred by the company due to these data management failures.</w:t>
      </w:r>
    </w:p>
    <w:p w:rsidR="00000000" w:rsidDel="00000000" w:rsidP="00000000" w:rsidRDefault="00000000" w:rsidRPr="00000000" w14:paraId="00000061">
      <w:pPr>
        <w:numPr>
          <w:ilvl w:val="2"/>
          <w:numId w:val="6"/>
        </w:numPr>
        <w:spacing w:after="0" w:afterAutospacing="0" w:before="0" w:beforeAutospacing="0" w:line="240" w:lineRule="auto"/>
        <w:ind w:left="2160" w:hanging="360"/>
      </w:pPr>
      <w:r w:rsidDel="00000000" w:rsidR="00000000" w:rsidRPr="00000000">
        <w:rPr>
          <w:b w:val="1"/>
          <w:rtl w:val="0"/>
        </w:rPr>
        <w:t xml:space="preserve">Link to Board's Culpability:</w:t>
      </w:r>
      <w:r w:rsidDel="00000000" w:rsidR="00000000" w:rsidRPr="00000000">
        <w:rPr>
          <w:rtl w:val="0"/>
        </w:rPr>
        <w:t xml:space="preserve"> The shareholders are arguing that this significant fine and the underlying misconduct were not just operational missteps by lower management, but rather resulted from the board's failure to supervise or even specific actions that contributed to the problems. They are using the FTC's finding and the resulting fine as proof that the board failed in its duties, causing substantial financial harm to the company (and thus, to shareholders).</w:t>
      </w:r>
    </w:p>
    <w:p w:rsidR="00000000" w:rsidDel="00000000" w:rsidP="00000000" w:rsidRDefault="00000000" w:rsidRPr="00000000" w14:paraId="00000062">
      <w:pPr>
        <w:numPr>
          <w:ilvl w:val="1"/>
          <w:numId w:val="6"/>
        </w:numPr>
        <w:spacing w:after="0" w:afterAutospacing="0" w:before="0" w:beforeAutospacing="0" w:line="240" w:lineRule="auto"/>
        <w:ind w:left="1440" w:hanging="360"/>
      </w:pPr>
      <w:r w:rsidDel="00000000" w:rsidR="00000000" w:rsidRPr="00000000">
        <w:rPr>
          <w:rtl w:val="0"/>
        </w:rPr>
        <w:t xml:space="preserve">Why is Delaware "the legal home of most of America's big companies," and why is this lawsuit "unusual" for Delaware? (Operational scandal vs. M&amp;A/proxy fights).</w:t>
      </w:r>
    </w:p>
    <w:p w:rsidR="00000000" w:rsidDel="00000000" w:rsidP="00000000" w:rsidRDefault="00000000" w:rsidRPr="00000000" w14:paraId="00000063">
      <w:pPr>
        <w:numPr>
          <w:ilvl w:val="2"/>
          <w:numId w:val="6"/>
        </w:numPr>
        <w:spacing w:after="0" w:afterAutospacing="0" w:before="0" w:beforeAutospacing="0" w:line="240" w:lineRule="auto"/>
        <w:ind w:left="2160" w:hanging="360"/>
      </w:pPr>
      <w:r w:rsidDel="00000000" w:rsidR="00000000" w:rsidRPr="00000000">
        <w:rPr>
          <w:b w:val="1"/>
          <w:rtl w:val="0"/>
        </w:rPr>
        <w:t xml:space="preserve">Favorable Corporate Laws</w:t>
      </w:r>
      <w:r w:rsidDel="00000000" w:rsidR="00000000" w:rsidRPr="00000000">
        <w:rPr>
          <w:rtl w:val="0"/>
        </w:rPr>
        <w:t xml:space="preserve">: Delaware has a highly developed and predictable body of corporate law, known as the Delaware General Corporation Law (DGCL). This law is designed to be flexible and generally pro-management, providing clarity and stability for corporations.</w:t>
      </w:r>
    </w:p>
    <w:p w:rsidR="00000000" w:rsidDel="00000000" w:rsidP="00000000" w:rsidRDefault="00000000" w:rsidRPr="00000000" w14:paraId="00000064">
      <w:pPr>
        <w:numPr>
          <w:ilvl w:val="2"/>
          <w:numId w:val="6"/>
        </w:numPr>
        <w:spacing w:after="0" w:afterAutospacing="0" w:before="0" w:beforeAutospacing="0" w:line="240" w:lineRule="auto"/>
        <w:ind w:left="2160" w:hanging="360"/>
      </w:pPr>
      <w:r w:rsidDel="00000000" w:rsidR="00000000" w:rsidRPr="00000000">
        <w:rPr>
          <w:b w:val="1"/>
          <w:rtl w:val="0"/>
        </w:rPr>
        <w:t xml:space="preserve">Specialized Court System</w:t>
      </w:r>
      <w:r w:rsidDel="00000000" w:rsidR="00000000" w:rsidRPr="00000000">
        <w:rPr>
          <w:rtl w:val="0"/>
        </w:rPr>
        <w:t xml:space="preserve">: Delaware has a highly respected and specialized court, the Court of Chancery, which hears corporate law cases without juries. Its judges are experts in corporate law, providing consistent and well-reasoned rulings. This predictability is highly valued by businesses and their lawyers.</w:t>
      </w:r>
    </w:p>
    <w:p w:rsidR="00000000" w:rsidDel="00000000" w:rsidP="00000000" w:rsidRDefault="00000000" w:rsidRPr="00000000" w14:paraId="00000065">
      <w:pPr>
        <w:numPr>
          <w:ilvl w:val="2"/>
          <w:numId w:val="6"/>
        </w:numPr>
        <w:spacing w:after="0" w:afterAutospacing="0" w:before="0" w:beforeAutospacing="0" w:line="240" w:lineRule="auto"/>
        <w:ind w:left="2160" w:hanging="360"/>
      </w:pPr>
      <w:r w:rsidDel="00000000" w:rsidR="00000000" w:rsidRPr="00000000">
        <w:rPr>
          <w:b w:val="1"/>
          <w:rtl w:val="0"/>
        </w:rPr>
        <w:t xml:space="preserve">Extensive Precedent</w:t>
      </w:r>
      <w:r w:rsidDel="00000000" w:rsidR="00000000" w:rsidRPr="00000000">
        <w:rPr>
          <w:rtl w:val="0"/>
        </w:rPr>
        <w:t xml:space="preserve">: Due to the sheer volume of corporate cases heard there, Delaware has a vast body of legal precedent (prior rulings) that provides guidance and reduces uncertainty for companies and investors.</w:t>
      </w:r>
    </w:p>
    <w:p w:rsidR="00000000" w:rsidDel="00000000" w:rsidP="00000000" w:rsidRDefault="00000000" w:rsidRPr="00000000" w14:paraId="00000066">
      <w:pPr>
        <w:numPr>
          <w:ilvl w:val="2"/>
          <w:numId w:val="6"/>
        </w:numPr>
        <w:spacing w:after="0" w:afterAutospacing="0" w:before="0" w:beforeAutospacing="0" w:line="240" w:lineRule="auto"/>
        <w:ind w:left="2160" w:hanging="360"/>
      </w:pPr>
      <w:r w:rsidDel="00000000" w:rsidR="00000000" w:rsidRPr="00000000">
        <w:rPr>
          <w:b w:val="1"/>
          <w:rtl w:val="0"/>
        </w:rPr>
        <w:t xml:space="preserve">Ease of Incorporation</w:t>
      </w:r>
      <w:r w:rsidDel="00000000" w:rsidR="00000000" w:rsidRPr="00000000">
        <w:rPr>
          <w:rtl w:val="0"/>
        </w:rPr>
        <w:t xml:space="preserve">: The state offers an efficient and straightforward process for incorporating businesses.</w:t>
      </w:r>
    </w:p>
    <w:p w:rsidR="00000000" w:rsidDel="00000000" w:rsidP="00000000" w:rsidRDefault="00000000" w:rsidRPr="00000000" w14:paraId="00000067">
      <w:pPr>
        <w:numPr>
          <w:ilvl w:val="1"/>
          <w:numId w:val="6"/>
        </w:numPr>
        <w:spacing w:after="0" w:afterAutospacing="0" w:before="0" w:beforeAutospacing="0" w:line="240" w:lineRule="auto"/>
        <w:ind w:left="1440" w:hanging="360"/>
      </w:pPr>
      <w:r w:rsidDel="00000000" w:rsidR="00000000" w:rsidRPr="00000000">
        <w:rPr>
          <w:rtl w:val="0"/>
        </w:rPr>
        <w:t xml:space="preserve">The lawsuit is unusual for Delaware because of the nature of the claims being brought to trial.</w:t>
      </w:r>
    </w:p>
    <w:p w:rsidR="00000000" w:rsidDel="00000000" w:rsidP="00000000" w:rsidRDefault="00000000" w:rsidRPr="00000000" w14:paraId="00000068">
      <w:pPr>
        <w:numPr>
          <w:ilvl w:val="2"/>
          <w:numId w:val="6"/>
        </w:numPr>
        <w:spacing w:after="0" w:afterAutospacing="0" w:before="0" w:beforeAutospacing="0" w:line="240" w:lineRule="auto"/>
        <w:ind w:left="2160" w:hanging="360"/>
      </w:pPr>
      <w:r w:rsidDel="00000000" w:rsidR="00000000" w:rsidRPr="00000000">
        <w:rPr>
          <w:rtl w:val="0"/>
        </w:rPr>
        <w:t xml:space="preserve">Typical Delaware Lawsuits: As Sujeet Indap explains, the types of lawsuits typically seen in Delaware involve:</w:t>
      </w:r>
    </w:p>
    <w:p w:rsidR="00000000" w:rsidDel="00000000" w:rsidP="00000000" w:rsidRDefault="00000000" w:rsidRPr="00000000" w14:paraId="00000069">
      <w:pPr>
        <w:numPr>
          <w:ilvl w:val="3"/>
          <w:numId w:val="6"/>
        </w:numPr>
        <w:spacing w:after="0" w:afterAutospacing="0" w:before="0" w:beforeAutospacing="0" w:line="240" w:lineRule="auto"/>
        <w:ind w:left="2880" w:hanging="360"/>
      </w:pPr>
      <w:r w:rsidDel="00000000" w:rsidR="00000000" w:rsidRPr="00000000">
        <w:rPr>
          <w:rtl w:val="0"/>
        </w:rPr>
        <w:t xml:space="preserve">M&amp;A (Mergers &amp; Acquisitions): Disputes related to company takeovers, valuations, and shareholder rights during mergers.</w:t>
      </w:r>
    </w:p>
    <w:p w:rsidR="00000000" w:rsidDel="00000000" w:rsidP="00000000" w:rsidRDefault="00000000" w:rsidRPr="00000000" w14:paraId="0000006A">
      <w:pPr>
        <w:numPr>
          <w:ilvl w:val="3"/>
          <w:numId w:val="6"/>
        </w:numPr>
        <w:spacing w:after="0" w:afterAutospacing="0" w:before="0" w:beforeAutospacing="0" w:line="240" w:lineRule="auto"/>
        <w:ind w:left="2880" w:hanging="360"/>
      </w:pPr>
      <w:r w:rsidDel="00000000" w:rsidR="00000000" w:rsidRPr="00000000">
        <w:rPr>
          <w:rtl w:val="0"/>
        </w:rPr>
        <w:t xml:space="preserve">Proxy Fights: Battles between management and activist shareholders over control of the board.</w:t>
      </w:r>
    </w:p>
    <w:p w:rsidR="00000000" w:rsidDel="00000000" w:rsidP="00000000" w:rsidRDefault="00000000" w:rsidRPr="00000000" w14:paraId="0000006B">
      <w:pPr>
        <w:numPr>
          <w:ilvl w:val="2"/>
          <w:numId w:val="6"/>
        </w:numPr>
        <w:spacing w:after="0" w:afterAutospacing="0" w:before="0" w:beforeAutospacing="0" w:line="240" w:lineRule="auto"/>
        <w:ind w:left="2160" w:hanging="360"/>
      </w:pPr>
      <w:r w:rsidDel="00000000" w:rsidR="00000000" w:rsidRPr="00000000">
        <w:rPr>
          <w:rtl w:val="0"/>
        </w:rPr>
        <w:t xml:space="preserve">Unusual Nature of Meta Lawsuit: This Meta shareholder lawsuit is different because "these shareholders are trying to pin like an operational scandal on the board of directors."</w:t>
      </w:r>
    </w:p>
    <w:p w:rsidR="00000000" w:rsidDel="00000000" w:rsidP="00000000" w:rsidRDefault="00000000" w:rsidRPr="00000000" w14:paraId="0000006C">
      <w:pPr>
        <w:numPr>
          <w:ilvl w:val="3"/>
          <w:numId w:val="6"/>
        </w:numPr>
        <w:spacing w:after="0" w:afterAutospacing="0" w:before="0" w:beforeAutospacing="0" w:line="240" w:lineRule="auto"/>
        <w:ind w:left="2880" w:hanging="360"/>
      </w:pPr>
      <w:r w:rsidDel="00000000" w:rsidR="00000000" w:rsidRPr="00000000">
        <w:rPr>
          <w:rtl w:val="0"/>
        </w:rPr>
        <w:t xml:space="preserve">It's not about a merger gone wrong or electing new directors based on financial performance. It's about the board's alleged failure in overseeing the day-to-day operations that led to a specific problem (user data scandal and FTC fine).</w:t>
      </w:r>
    </w:p>
    <w:p w:rsidR="00000000" w:rsidDel="00000000" w:rsidP="00000000" w:rsidRDefault="00000000" w:rsidRPr="00000000" w14:paraId="0000006D">
      <w:pPr>
        <w:numPr>
          <w:ilvl w:val="3"/>
          <w:numId w:val="6"/>
        </w:numPr>
        <w:spacing w:after="240" w:before="0" w:beforeAutospacing="0" w:line="240" w:lineRule="auto"/>
        <w:ind w:left="2880" w:hanging="360"/>
      </w:pPr>
      <w:r w:rsidDel="00000000" w:rsidR="00000000" w:rsidRPr="00000000">
        <w:rPr>
          <w:rtl w:val="0"/>
        </w:rPr>
        <w:t xml:space="preserve">The podcast explicitly states, "this type of claim, it’s never made it to trial before." This highlights its rarity and the high burden of proof required to demonstrate that a board's actions (or inactions) directly caused operational wrongdoing and resulting damages. The Boeing 737 MAX case is cited as a similar rare instance of this type of claim.</w:t>
      </w:r>
    </w:p>
    <w:p w:rsidR="00000000" w:rsidDel="00000000" w:rsidP="00000000" w:rsidRDefault="00000000" w:rsidRPr="00000000" w14:paraId="0000006E">
      <w:pPr>
        <w:spacing w:after="240" w:before="240" w:line="240" w:lineRule="auto"/>
        <w:rPr>
          <w:b w:val="1"/>
        </w:rPr>
      </w:pPr>
      <w:r w:rsidDel="00000000" w:rsidR="00000000" w:rsidRPr="00000000">
        <w:rPr>
          <w:b w:val="1"/>
          <w:rtl w:val="0"/>
        </w:rPr>
        <w:t xml:space="preserve">B. Implications for Corporate Behavior &amp; Location (8 minutes)</w:t>
      </w:r>
    </w:p>
    <w:p w:rsidR="00000000" w:rsidDel="00000000" w:rsidP="00000000" w:rsidRDefault="00000000" w:rsidRPr="00000000" w14:paraId="0000006F">
      <w:pPr>
        <w:numPr>
          <w:ilvl w:val="0"/>
          <w:numId w:val="3"/>
        </w:numPr>
        <w:spacing w:after="0" w:afterAutospacing="0" w:before="240" w:line="240" w:lineRule="auto"/>
        <w:ind w:left="720" w:hanging="360"/>
      </w:pPr>
      <w:r w:rsidDel="00000000" w:rsidR="00000000" w:rsidRPr="00000000">
        <w:rPr>
          <w:b w:val="1"/>
          <w:rtl w:val="0"/>
        </w:rPr>
        <w:t xml:space="preserve">Key Concepts:</w:t>
      </w:r>
    </w:p>
    <w:p w:rsidR="00000000" w:rsidDel="00000000" w:rsidP="00000000" w:rsidRDefault="00000000" w:rsidRPr="00000000" w14:paraId="00000070">
      <w:pPr>
        <w:numPr>
          <w:ilvl w:val="1"/>
          <w:numId w:val="3"/>
        </w:numPr>
        <w:spacing w:after="0" w:afterAutospacing="0" w:before="0" w:beforeAutospacing="0" w:line="240" w:lineRule="auto"/>
        <w:ind w:left="1440" w:hanging="360"/>
      </w:pPr>
      <w:r w:rsidDel="00000000" w:rsidR="00000000" w:rsidRPr="00000000">
        <w:rPr>
          <w:b w:val="1"/>
          <w:rtl w:val="0"/>
        </w:rPr>
        <w:t xml:space="preserve">Jurisdiction Shopping:</w:t>
      </w:r>
      <w:r w:rsidDel="00000000" w:rsidR="00000000" w:rsidRPr="00000000">
        <w:rPr>
          <w:rtl w:val="0"/>
        </w:rPr>
        <w:t xml:space="preserve"> Companies choosing where to incorporate based on favorable legal environments (e.g., shareholder protections, ease of doing business).</w:t>
      </w:r>
    </w:p>
    <w:p w:rsidR="00000000" w:rsidDel="00000000" w:rsidP="00000000" w:rsidRDefault="00000000" w:rsidRPr="00000000" w14:paraId="00000071">
      <w:pPr>
        <w:numPr>
          <w:ilvl w:val="1"/>
          <w:numId w:val="3"/>
        </w:numPr>
        <w:spacing w:after="0" w:afterAutospacing="0" w:before="0" w:beforeAutospacing="0" w:line="240" w:lineRule="auto"/>
        <w:ind w:left="1440" w:hanging="360"/>
      </w:pPr>
      <w:r w:rsidDel="00000000" w:rsidR="00000000" w:rsidRPr="00000000">
        <w:rPr>
          <w:b w:val="1"/>
          <w:rtl w:val="0"/>
        </w:rPr>
        <w:t xml:space="preserve">Precedent:</w:t>
      </w:r>
      <w:r w:rsidDel="00000000" w:rsidR="00000000" w:rsidRPr="00000000">
        <w:rPr>
          <w:rtl w:val="0"/>
        </w:rPr>
        <w:t xml:space="preserve"> How a legal ruling in one case can influence future cases.</w:t>
      </w:r>
    </w:p>
    <w:p w:rsidR="00000000" w:rsidDel="00000000" w:rsidP="00000000" w:rsidRDefault="00000000" w:rsidRPr="00000000" w14:paraId="00000072">
      <w:pPr>
        <w:numPr>
          <w:ilvl w:val="1"/>
          <w:numId w:val="3"/>
        </w:numPr>
        <w:spacing w:after="0" w:afterAutospacing="0" w:before="0" w:beforeAutospacing="0" w:line="240" w:lineRule="auto"/>
        <w:ind w:left="1440" w:hanging="360"/>
      </w:pPr>
      <w:r w:rsidDel="00000000" w:rsidR="00000000" w:rsidRPr="00000000">
        <w:rPr>
          <w:b w:val="1"/>
          <w:rtl w:val="0"/>
        </w:rPr>
        <w:t xml:space="preserve">Risk Management (revisit):</w:t>
      </w:r>
      <w:r w:rsidDel="00000000" w:rsidR="00000000" w:rsidRPr="00000000">
        <w:rPr>
          <w:rtl w:val="0"/>
        </w:rPr>
        <w:t xml:space="preserve"> How legal and operational risks are part of a company's overall risk spectrum.</w:t>
      </w:r>
    </w:p>
    <w:p w:rsidR="00000000" w:rsidDel="00000000" w:rsidP="00000000" w:rsidRDefault="00000000" w:rsidRPr="00000000" w14:paraId="00000073">
      <w:pPr>
        <w:numPr>
          <w:ilvl w:val="0"/>
          <w:numId w:val="3"/>
        </w:numPr>
        <w:spacing w:after="0" w:afterAutospacing="0" w:before="0" w:beforeAutospacing="0" w:line="240" w:lineRule="auto"/>
        <w:ind w:left="720" w:hanging="360"/>
      </w:pPr>
      <w:r w:rsidDel="00000000" w:rsidR="00000000" w:rsidRPr="00000000">
        <w:rPr>
          <w:b w:val="1"/>
          <w:rtl w:val="0"/>
        </w:rPr>
        <w:t xml:space="preserve">Discussion Points:</w:t>
      </w:r>
    </w:p>
    <w:p w:rsidR="00000000" w:rsidDel="00000000" w:rsidP="00000000" w:rsidRDefault="00000000" w:rsidRPr="00000000" w14:paraId="00000074">
      <w:pPr>
        <w:numPr>
          <w:ilvl w:val="1"/>
          <w:numId w:val="3"/>
        </w:numPr>
        <w:spacing w:after="0" w:afterAutospacing="0" w:before="0" w:beforeAutospacing="0" w:line="240" w:lineRule="auto"/>
        <w:ind w:left="1440" w:hanging="360"/>
      </w:pPr>
      <w:r w:rsidDel="00000000" w:rsidR="00000000" w:rsidRPr="00000000">
        <w:rPr>
          <w:rtl w:val="0"/>
        </w:rPr>
        <w:t xml:space="preserve">Why might companies like Facebook (Meta) and Andreessen Horowitz consider moving their incorporation from Delaware to Nevada? (Higher standard for shareholder lawsuits).</w:t>
      </w:r>
    </w:p>
    <w:p w:rsidR="00000000" w:rsidDel="00000000" w:rsidP="00000000" w:rsidRDefault="00000000" w:rsidRPr="00000000" w14:paraId="00000075">
      <w:pPr>
        <w:numPr>
          <w:ilvl w:val="2"/>
          <w:numId w:val="3"/>
        </w:numPr>
        <w:spacing w:after="0" w:afterAutospacing="0" w:before="0" w:beforeAutospacing="0" w:line="240" w:lineRule="auto"/>
        <w:ind w:left="2160" w:hanging="360"/>
        <w:rPr>
          <w:b w:val="1"/>
        </w:rPr>
      </w:pPr>
      <w:r w:rsidDel="00000000" w:rsidR="00000000" w:rsidRPr="00000000">
        <w:rPr>
          <w:b w:val="1"/>
          <w:rtl w:val="0"/>
        </w:rPr>
        <w:t xml:space="preserve">Higher Bar for Shareholder Litigation </w:t>
      </w:r>
    </w:p>
    <w:p w:rsidR="00000000" w:rsidDel="00000000" w:rsidP="00000000" w:rsidRDefault="00000000" w:rsidRPr="00000000" w14:paraId="00000076">
      <w:pPr>
        <w:numPr>
          <w:ilvl w:val="2"/>
          <w:numId w:val="3"/>
        </w:numPr>
        <w:spacing w:after="0" w:afterAutospacing="0" w:before="0" w:beforeAutospacing="0" w:line="240" w:lineRule="auto"/>
        <w:ind w:left="2160" w:hanging="360"/>
      </w:pPr>
      <w:r w:rsidDel="00000000" w:rsidR="00000000" w:rsidRPr="00000000">
        <w:rPr>
          <w:b w:val="1"/>
          <w:rtl w:val="0"/>
        </w:rPr>
        <w:t xml:space="preserve">Protection for "Founder-Controlled Companies"</w:t>
      </w:r>
    </w:p>
    <w:p w:rsidR="00000000" w:rsidDel="00000000" w:rsidP="00000000" w:rsidRDefault="00000000" w:rsidRPr="00000000" w14:paraId="00000077">
      <w:pPr>
        <w:numPr>
          <w:ilvl w:val="2"/>
          <w:numId w:val="3"/>
        </w:numPr>
        <w:spacing w:after="0" w:afterAutospacing="0" w:before="0" w:beforeAutospacing="0" w:line="240" w:lineRule="auto"/>
        <w:ind w:left="2160" w:hanging="360"/>
        <w:rPr>
          <w:b w:val="1"/>
        </w:rPr>
      </w:pPr>
      <w:r w:rsidDel="00000000" w:rsidR="00000000" w:rsidRPr="00000000">
        <w:rPr>
          <w:b w:val="1"/>
          <w:rtl w:val="0"/>
        </w:rPr>
        <w:t xml:space="preserve">Reduced Litigation Risk</w:t>
      </w:r>
    </w:p>
    <w:p w:rsidR="00000000" w:rsidDel="00000000" w:rsidP="00000000" w:rsidRDefault="00000000" w:rsidRPr="00000000" w14:paraId="00000078">
      <w:pPr>
        <w:numPr>
          <w:ilvl w:val="2"/>
          <w:numId w:val="3"/>
        </w:numPr>
        <w:spacing w:after="0" w:afterAutospacing="0" w:before="0" w:beforeAutospacing="0" w:line="240" w:lineRule="auto"/>
        <w:ind w:left="2160" w:hanging="360"/>
        <w:rPr>
          <w:b w:val="1"/>
        </w:rPr>
      </w:pPr>
      <w:r w:rsidDel="00000000" w:rsidR="00000000" w:rsidRPr="00000000">
        <w:rPr>
          <w:b w:val="1"/>
          <w:rtl w:val="0"/>
        </w:rPr>
        <w:t xml:space="preserve">Specific to Operational Misconduct Lawsuits</w:t>
      </w:r>
    </w:p>
    <w:p w:rsidR="00000000" w:rsidDel="00000000" w:rsidP="00000000" w:rsidRDefault="00000000" w:rsidRPr="00000000" w14:paraId="00000079">
      <w:pPr>
        <w:numPr>
          <w:ilvl w:val="1"/>
          <w:numId w:val="3"/>
        </w:numPr>
        <w:spacing w:after="0" w:afterAutospacing="0" w:before="0" w:beforeAutospacing="0" w:line="240" w:lineRule="auto"/>
        <w:ind w:left="1440" w:hanging="360"/>
      </w:pPr>
      <w:r w:rsidDel="00000000" w:rsidR="00000000" w:rsidRPr="00000000">
        <w:rPr>
          <w:rtl w:val="0"/>
        </w:rPr>
        <w:t xml:space="preserve">What are the potential broader implications if Delaware starts to be seen as "giving too hard a time to founder-controlled companies"? </w:t>
      </w:r>
    </w:p>
    <w:p w:rsidR="00000000" w:rsidDel="00000000" w:rsidP="00000000" w:rsidRDefault="00000000" w:rsidRPr="00000000" w14:paraId="0000007A">
      <w:pPr>
        <w:numPr>
          <w:ilvl w:val="2"/>
          <w:numId w:val="3"/>
        </w:numPr>
        <w:spacing w:after="0" w:afterAutospacing="0" w:before="0" w:beforeAutospacing="0" w:line="240" w:lineRule="auto"/>
        <w:ind w:left="2160" w:hanging="360"/>
      </w:pPr>
      <w:r w:rsidDel="00000000" w:rsidR="00000000" w:rsidRPr="00000000">
        <w:rPr>
          <w:rtl w:val="0"/>
        </w:rPr>
        <w:t xml:space="preserve">Shift in corporate incorporation practices</w:t>
      </w:r>
    </w:p>
    <w:p w:rsidR="00000000" w:rsidDel="00000000" w:rsidP="00000000" w:rsidRDefault="00000000" w:rsidRPr="00000000" w14:paraId="0000007B">
      <w:pPr>
        <w:numPr>
          <w:ilvl w:val="3"/>
          <w:numId w:val="3"/>
        </w:numPr>
        <w:spacing w:after="0" w:afterAutospacing="0" w:before="0" w:beforeAutospacing="0" w:line="240" w:lineRule="auto"/>
        <w:ind w:left="2880" w:hanging="360"/>
      </w:pPr>
      <w:r w:rsidDel="00000000" w:rsidR="00000000" w:rsidRPr="00000000">
        <w:rPr>
          <w:rtl w:val="0"/>
        </w:rPr>
        <w:t xml:space="preserve">"Jurisdiction Shopping"</w:t>
      </w:r>
    </w:p>
    <w:p w:rsidR="00000000" w:rsidDel="00000000" w:rsidP="00000000" w:rsidRDefault="00000000" w:rsidRPr="00000000" w14:paraId="0000007C">
      <w:pPr>
        <w:numPr>
          <w:ilvl w:val="3"/>
          <w:numId w:val="3"/>
        </w:numPr>
        <w:spacing w:after="0" w:afterAutospacing="0" w:before="0" w:beforeAutospacing="0" w:line="240" w:lineRule="auto"/>
        <w:ind w:left="2880" w:hanging="360"/>
      </w:pPr>
      <w:r w:rsidDel="00000000" w:rsidR="00000000" w:rsidRPr="00000000">
        <w:rPr>
          <w:rtl w:val="0"/>
        </w:rPr>
        <w:t xml:space="preserve">Re-incorporation</w:t>
      </w:r>
    </w:p>
    <w:p w:rsidR="00000000" w:rsidDel="00000000" w:rsidP="00000000" w:rsidRDefault="00000000" w:rsidRPr="00000000" w14:paraId="0000007D">
      <w:pPr>
        <w:numPr>
          <w:ilvl w:val="3"/>
          <w:numId w:val="3"/>
        </w:numPr>
        <w:spacing w:after="0" w:afterAutospacing="0" w:before="0" w:beforeAutospacing="0" w:line="240" w:lineRule="auto"/>
        <w:ind w:left="2880" w:hanging="360"/>
      </w:pPr>
      <w:r w:rsidDel="00000000" w:rsidR="00000000" w:rsidRPr="00000000">
        <w:rPr>
          <w:rtl w:val="0"/>
        </w:rPr>
        <w:t xml:space="preserve">Decreased Popularity of Delaware</w:t>
      </w:r>
    </w:p>
    <w:p w:rsidR="00000000" w:rsidDel="00000000" w:rsidP="00000000" w:rsidRDefault="00000000" w:rsidRPr="00000000" w14:paraId="0000007E">
      <w:pPr>
        <w:numPr>
          <w:ilvl w:val="2"/>
          <w:numId w:val="3"/>
        </w:numPr>
        <w:spacing w:after="0" w:afterAutospacing="0" w:before="0" w:beforeAutospacing="0" w:line="240" w:lineRule="auto"/>
        <w:ind w:left="2160" w:hanging="360"/>
      </w:pPr>
      <w:r w:rsidDel="00000000" w:rsidR="00000000" w:rsidRPr="00000000">
        <w:rPr>
          <w:rtl w:val="0"/>
        </w:rPr>
        <w:t xml:space="preserve">Potential impact on Delaware's legal business</w:t>
      </w:r>
    </w:p>
    <w:p w:rsidR="00000000" w:rsidDel="00000000" w:rsidP="00000000" w:rsidRDefault="00000000" w:rsidRPr="00000000" w14:paraId="0000007F">
      <w:pPr>
        <w:numPr>
          <w:ilvl w:val="3"/>
          <w:numId w:val="3"/>
        </w:numPr>
        <w:spacing w:after="0" w:afterAutospacing="0" w:before="0" w:beforeAutospacing="0" w:line="240" w:lineRule="auto"/>
        <w:ind w:left="2880" w:hanging="360"/>
      </w:pPr>
      <w:r w:rsidDel="00000000" w:rsidR="00000000" w:rsidRPr="00000000">
        <w:rPr>
          <w:rtl w:val="0"/>
        </w:rPr>
        <w:t xml:space="preserve">Reduced Revenue: Lower incorporation fees for the state.</w:t>
      </w:r>
    </w:p>
    <w:p w:rsidR="00000000" w:rsidDel="00000000" w:rsidP="00000000" w:rsidRDefault="00000000" w:rsidRPr="00000000" w14:paraId="00000080">
      <w:pPr>
        <w:numPr>
          <w:ilvl w:val="3"/>
          <w:numId w:val="3"/>
        </w:numPr>
        <w:spacing w:after="0" w:afterAutospacing="0" w:before="0" w:beforeAutospacing="0" w:line="240" w:lineRule="auto"/>
        <w:ind w:left="2880" w:hanging="360"/>
      </w:pPr>
      <w:r w:rsidDel="00000000" w:rsidR="00000000" w:rsidRPr="00000000">
        <w:rPr>
          <w:rtl w:val="0"/>
        </w:rPr>
        <w:t xml:space="preserve">Decreased Legal Work: Less demand for Delaware-based corporate lawyers, potentially impacting law firms, support staff, and related businesses.</w:t>
      </w:r>
    </w:p>
    <w:p w:rsidR="00000000" w:rsidDel="00000000" w:rsidP="00000000" w:rsidRDefault="00000000" w:rsidRPr="00000000" w14:paraId="00000081">
      <w:pPr>
        <w:numPr>
          <w:ilvl w:val="3"/>
          <w:numId w:val="3"/>
        </w:numPr>
        <w:spacing w:after="0" w:afterAutospacing="0" w:before="0" w:beforeAutospacing="0" w:line="240" w:lineRule="auto"/>
        <w:ind w:left="2880" w:hanging="360"/>
      </w:pPr>
      <w:r w:rsidDel="00000000" w:rsidR="00000000" w:rsidRPr="00000000">
        <w:rPr>
          <w:rtl w:val="0"/>
        </w:rPr>
        <w:t xml:space="preserve">Erosion of Expertise: A decline in the volume of cases could, over the very long term, diminish the unique expertise and prestige of the Court of Chancery. </w:t>
      </w:r>
    </w:p>
    <w:p w:rsidR="00000000" w:rsidDel="00000000" w:rsidP="00000000" w:rsidRDefault="00000000" w:rsidRPr="00000000" w14:paraId="00000082">
      <w:pPr>
        <w:numPr>
          <w:ilvl w:val="1"/>
          <w:numId w:val="3"/>
        </w:numPr>
        <w:spacing w:after="0" w:afterAutospacing="0" w:before="0" w:beforeAutospacing="0" w:line="240" w:lineRule="auto"/>
        <w:ind w:left="1440" w:hanging="360"/>
      </w:pPr>
      <w:r w:rsidDel="00000000" w:rsidR="00000000" w:rsidRPr="00000000">
        <w:rPr>
          <w:rtl w:val="0"/>
        </w:rPr>
        <w:t xml:space="preserve">How does this lawsuit reflect on a company's "operational risk" within a robust risk management framework? (Failure to supervise operations led to fines and legal action).</w:t>
      </w:r>
    </w:p>
    <w:p w:rsidR="00000000" w:rsidDel="00000000" w:rsidP="00000000" w:rsidRDefault="00000000" w:rsidRPr="00000000" w14:paraId="00000083">
      <w:pPr>
        <w:numPr>
          <w:ilvl w:val="2"/>
          <w:numId w:val="3"/>
        </w:numPr>
        <w:spacing w:after="0" w:afterAutospacing="0" w:before="0" w:beforeAutospacing="0" w:line="240" w:lineRule="auto"/>
        <w:ind w:left="2160" w:hanging="360"/>
      </w:pPr>
      <w:r w:rsidDel="00000000" w:rsidR="00000000" w:rsidRPr="00000000">
        <w:rPr>
          <w:rtl w:val="0"/>
        </w:rPr>
        <w:t xml:space="preserve">Failure of Internal Processes/Controls</w:t>
      </w:r>
    </w:p>
    <w:p w:rsidR="00000000" w:rsidDel="00000000" w:rsidP="00000000" w:rsidRDefault="00000000" w:rsidRPr="00000000" w14:paraId="00000084">
      <w:pPr>
        <w:numPr>
          <w:ilvl w:val="2"/>
          <w:numId w:val="3"/>
        </w:numPr>
        <w:spacing w:after="0" w:afterAutospacing="0" w:before="0" w:beforeAutospacing="0" w:line="240" w:lineRule="auto"/>
        <w:ind w:left="2160" w:hanging="360"/>
      </w:pPr>
      <w:r w:rsidDel="00000000" w:rsidR="00000000" w:rsidRPr="00000000">
        <w:rPr>
          <w:rtl w:val="0"/>
        </w:rPr>
        <w:t xml:space="preserve">People Risk (Misconduct/Negligence)</w:t>
      </w:r>
    </w:p>
    <w:p w:rsidR="00000000" w:rsidDel="00000000" w:rsidP="00000000" w:rsidRDefault="00000000" w:rsidRPr="00000000" w14:paraId="00000085">
      <w:pPr>
        <w:numPr>
          <w:ilvl w:val="2"/>
          <w:numId w:val="3"/>
        </w:numPr>
        <w:spacing w:after="0" w:afterAutospacing="0" w:before="0" w:beforeAutospacing="0" w:line="240" w:lineRule="auto"/>
        <w:ind w:left="2160" w:hanging="360"/>
      </w:pPr>
      <w:r w:rsidDel="00000000" w:rsidR="00000000" w:rsidRPr="00000000">
        <w:rPr>
          <w:rtl w:val="0"/>
        </w:rPr>
        <w:t xml:space="preserve">System Failures</w:t>
      </w:r>
    </w:p>
    <w:p w:rsidR="00000000" w:rsidDel="00000000" w:rsidP="00000000" w:rsidRDefault="00000000" w:rsidRPr="00000000" w14:paraId="00000086">
      <w:pPr>
        <w:numPr>
          <w:ilvl w:val="2"/>
          <w:numId w:val="3"/>
        </w:numPr>
        <w:spacing w:after="0" w:afterAutospacing="0" w:before="0" w:beforeAutospacing="0" w:line="240" w:lineRule="auto"/>
        <w:ind w:left="2160" w:hanging="360"/>
      </w:pPr>
      <w:r w:rsidDel="00000000" w:rsidR="00000000" w:rsidRPr="00000000">
        <w:rPr>
          <w:rtl w:val="0"/>
        </w:rPr>
        <w:t xml:space="preserve">Inadequate Supervision/Governance Failure (Board Level)</w:t>
      </w:r>
    </w:p>
    <w:p w:rsidR="00000000" w:rsidDel="00000000" w:rsidP="00000000" w:rsidRDefault="00000000" w:rsidRPr="00000000" w14:paraId="00000087">
      <w:pPr>
        <w:numPr>
          <w:ilvl w:val="2"/>
          <w:numId w:val="3"/>
        </w:numPr>
        <w:spacing w:after="240" w:before="0" w:beforeAutospacing="0" w:line="240" w:lineRule="auto"/>
        <w:ind w:left="2160" w:hanging="360"/>
      </w:pPr>
      <w:r w:rsidDel="00000000" w:rsidR="00000000" w:rsidRPr="00000000">
        <w:rPr>
          <w:rtl w:val="0"/>
        </w:rPr>
        <w:t xml:space="preserve">Financial and Reputational Consequences: The $5 billion FTC fine is a direct financial consequence of the operational risk materializing.</w:t>
      </w:r>
    </w:p>
    <w:p w:rsidR="00000000" w:rsidDel="00000000" w:rsidP="00000000" w:rsidRDefault="00000000" w:rsidRPr="00000000" w14:paraId="00000088">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240" w:lineRule="auto"/>
        <w:rPr>
          <w:b w:val="1"/>
          <w:color w:val="000000"/>
          <w:sz w:val="26"/>
          <w:szCs w:val="26"/>
        </w:rPr>
      </w:pPr>
      <w:bookmarkStart w:colFirst="0" w:colLast="0" w:name="_yrj7094i81b2" w:id="3"/>
      <w:bookmarkEnd w:id="3"/>
      <w:r w:rsidDel="00000000" w:rsidR="00000000" w:rsidRPr="00000000">
        <w:rPr>
          <w:b w:val="1"/>
          <w:color w:val="000000"/>
          <w:sz w:val="26"/>
          <w:szCs w:val="26"/>
          <w:rtl w:val="0"/>
        </w:rPr>
        <w:t xml:space="preserve">Part 3: The Pharmaceutical "Patent Cliff" (20 minutes)</w:t>
      </w:r>
    </w:p>
    <w:p w:rsidR="00000000" w:rsidDel="00000000" w:rsidP="00000000" w:rsidRDefault="00000000" w:rsidRPr="00000000" w14:paraId="0000008A">
      <w:pPr>
        <w:spacing w:after="240" w:before="240" w:line="240" w:lineRule="auto"/>
        <w:rPr>
          <w:b w:val="1"/>
        </w:rPr>
      </w:pPr>
      <w:r w:rsidDel="00000000" w:rsidR="00000000" w:rsidRPr="00000000">
        <w:rPr>
          <w:b w:val="1"/>
          <w:rtl w:val="0"/>
        </w:rPr>
        <w:t xml:space="preserve">A. Understanding the Patent System &amp; Its Economics (10 minutes)</w:t>
      </w:r>
    </w:p>
    <w:p w:rsidR="00000000" w:rsidDel="00000000" w:rsidP="00000000" w:rsidRDefault="00000000" w:rsidRPr="00000000" w14:paraId="0000008B">
      <w:pPr>
        <w:numPr>
          <w:ilvl w:val="0"/>
          <w:numId w:val="4"/>
        </w:numPr>
        <w:spacing w:after="0" w:afterAutospacing="0" w:before="240" w:line="240" w:lineRule="auto"/>
        <w:ind w:left="720" w:hanging="360"/>
      </w:pPr>
      <w:r w:rsidDel="00000000" w:rsidR="00000000" w:rsidRPr="00000000">
        <w:rPr>
          <w:b w:val="1"/>
          <w:rtl w:val="0"/>
        </w:rPr>
        <w:t xml:space="preserve">Key Concepts:</w:t>
      </w:r>
    </w:p>
    <w:p w:rsidR="00000000" w:rsidDel="00000000" w:rsidP="00000000" w:rsidRDefault="00000000" w:rsidRPr="00000000" w14:paraId="0000008C">
      <w:pPr>
        <w:numPr>
          <w:ilvl w:val="1"/>
          <w:numId w:val="4"/>
        </w:numPr>
        <w:spacing w:after="0" w:afterAutospacing="0" w:before="0" w:beforeAutospacing="0" w:line="240" w:lineRule="auto"/>
        <w:ind w:left="1440" w:hanging="360"/>
      </w:pPr>
      <w:r w:rsidDel="00000000" w:rsidR="00000000" w:rsidRPr="00000000">
        <w:rPr>
          <w:b w:val="1"/>
          <w:rtl w:val="0"/>
        </w:rPr>
        <w:t xml:space="preserve">Patent:</w:t>
      </w:r>
      <w:r w:rsidDel="00000000" w:rsidR="00000000" w:rsidRPr="00000000">
        <w:rPr>
          <w:rtl w:val="0"/>
        </w:rPr>
        <w:t xml:space="preserve"> A government-granted monopoly on an invention for a limited period, preventing others from making, using, or selling it.</w:t>
      </w:r>
    </w:p>
    <w:p w:rsidR="00000000" w:rsidDel="00000000" w:rsidP="00000000" w:rsidRDefault="00000000" w:rsidRPr="00000000" w14:paraId="0000008D">
      <w:pPr>
        <w:numPr>
          <w:ilvl w:val="1"/>
          <w:numId w:val="4"/>
        </w:numPr>
        <w:spacing w:after="0" w:afterAutospacing="0" w:before="0" w:beforeAutospacing="0" w:line="240" w:lineRule="auto"/>
        <w:ind w:left="1440" w:hanging="360"/>
      </w:pPr>
      <w:r w:rsidDel="00000000" w:rsidR="00000000" w:rsidRPr="00000000">
        <w:rPr>
          <w:b w:val="1"/>
          <w:rtl w:val="0"/>
        </w:rPr>
        <w:t xml:space="preserve">Intellectual Property (IP):</w:t>
      </w:r>
      <w:r w:rsidDel="00000000" w:rsidR="00000000" w:rsidRPr="00000000">
        <w:rPr>
          <w:rtl w:val="0"/>
        </w:rPr>
        <w:t xml:space="preserve"> Creations of the mind, such as inventions, literary and artistic works, designs, symbols, names, and images used in commerce, protected by law.</w:t>
      </w:r>
    </w:p>
    <w:p w:rsidR="00000000" w:rsidDel="00000000" w:rsidP="00000000" w:rsidRDefault="00000000" w:rsidRPr="00000000" w14:paraId="0000008E">
      <w:pPr>
        <w:numPr>
          <w:ilvl w:val="1"/>
          <w:numId w:val="4"/>
        </w:numPr>
        <w:spacing w:after="0" w:afterAutospacing="0" w:before="0" w:beforeAutospacing="0" w:line="240" w:lineRule="auto"/>
        <w:ind w:left="1440" w:hanging="360"/>
      </w:pPr>
      <w:r w:rsidDel="00000000" w:rsidR="00000000" w:rsidRPr="00000000">
        <w:rPr>
          <w:b w:val="1"/>
          <w:rtl w:val="0"/>
        </w:rPr>
        <w:t xml:space="preserve">Incentivizing Innovation:</w:t>
      </w:r>
      <w:r w:rsidDel="00000000" w:rsidR="00000000" w:rsidRPr="00000000">
        <w:rPr>
          <w:rtl w:val="0"/>
        </w:rPr>
        <w:t xml:space="preserve"> How patents provide an economic incentive for companies to invest billions and years into R&amp;D for new drugs.</w:t>
      </w:r>
    </w:p>
    <w:p w:rsidR="00000000" w:rsidDel="00000000" w:rsidP="00000000" w:rsidRDefault="00000000" w:rsidRPr="00000000" w14:paraId="0000008F">
      <w:pPr>
        <w:numPr>
          <w:ilvl w:val="1"/>
          <w:numId w:val="4"/>
        </w:numPr>
        <w:spacing w:after="0" w:afterAutospacing="0" w:before="0" w:beforeAutospacing="0" w:line="240" w:lineRule="auto"/>
        <w:ind w:left="1440" w:hanging="360"/>
      </w:pPr>
      <w:r w:rsidDel="00000000" w:rsidR="00000000" w:rsidRPr="00000000">
        <w:rPr>
          <w:b w:val="1"/>
          <w:rtl w:val="0"/>
        </w:rPr>
        <w:t xml:space="preserve">Monopoly Power:</w:t>
      </w:r>
      <w:r w:rsidDel="00000000" w:rsidR="00000000" w:rsidRPr="00000000">
        <w:rPr>
          <w:rtl w:val="0"/>
        </w:rPr>
        <w:t xml:space="preserve"> During the patent period, the company has exclusive rights, allowing them to charge high prices.</w:t>
      </w:r>
    </w:p>
    <w:p w:rsidR="00000000" w:rsidDel="00000000" w:rsidP="00000000" w:rsidRDefault="00000000" w:rsidRPr="00000000" w14:paraId="00000090">
      <w:pPr>
        <w:numPr>
          <w:ilvl w:val="1"/>
          <w:numId w:val="4"/>
        </w:numPr>
        <w:spacing w:after="0" w:afterAutospacing="0" w:before="0" w:beforeAutospacing="0" w:line="240" w:lineRule="auto"/>
        <w:ind w:left="1440" w:hanging="360"/>
      </w:pPr>
      <w:r w:rsidDel="00000000" w:rsidR="00000000" w:rsidRPr="00000000">
        <w:rPr>
          <w:b w:val="1"/>
          <w:rtl w:val="0"/>
        </w:rPr>
        <w:t xml:space="preserve">Generic Drugs:</w:t>
      </w:r>
      <w:r w:rsidDel="00000000" w:rsidR="00000000" w:rsidRPr="00000000">
        <w:rPr>
          <w:rtl w:val="0"/>
        </w:rPr>
        <w:t xml:space="preserve"> After a patent expires, other companies can produce generic versions of the drug, which are typically much cheaper.</w:t>
      </w:r>
    </w:p>
    <w:p w:rsidR="00000000" w:rsidDel="00000000" w:rsidP="00000000" w:rsidRDefault="00000000" w:rsidRPr="00000000" w14:paraId="00000091">
      <w:pPr>
        <w:numPr>
          <w:ilvl w:val="1"/>
          <w:numId w:val="4"/>
        </w:numPr>
        <w:spacing w:after="0" w:afterAutospacing="0" w:before="0" w:beforeAutospacing="0" w:line="240" w:lineRule="auto"/>
        <w:ind w:left="1440" w:hanging="360"/>
      </w:pPr>
      <w:r w:rsidDel="00000000" w:rsidR="00000000" w:rsidRPr="00000000">
        <w:rPr>
          <w:b w:val="1"/>
          <w:rtl w:val="0"/>
        </w:rPr>
        <w:t xml:space="preserve">"Patent Cliff":</w:t>
      </w:r>
      <w:r w:rsidDel="00000000" w:rsidR="00000000" w:rsidRPr="00000000">
        <w:rPr>
          <w:rtl w:val="0"/>
        </w:rPr>
        <w:t xml:space="preserve"> A term used to describe the significant drop in revenue for a pharmaceutical company when a major drug's patent expires, leading to generic competition.</w:t>
      </w:r>
    </w:p>
    <w:p w:rsidR="00000000" w:rsidDel="00000000" w:rsidP="00000000" w:rsidRDefault="00000000" w:rsidRPr="00000000" w14:paraId="00000092">
      <w:pPr>
        <w:numPr>
          <w:ilvl w:val="0"/>
          <w:numId w:val="4"/>
        </w:numPr>
        <w:spacing w:after="0" w:afterAutospacing="0" w:before="0" w:beforeAutospacing="0" w:line="240" w:lineRule="auto"/>
        <w:ind w:left="720" w:hanging="360"/>
      </w:pPr>
      <w:r w:rsidDel="00000000" w:rsidR="00000000" w:rsidRPr="00000000">
        <w:rPr>
          <w:b w:val="1"/>
          <w:rtl w:val="0"/>
        </w:rPr>
        <w:t xml:space="preserve">Discussion Points:</w:t>
      </w:r>
    </w:p>
    <w:p w:rsidR="00000000" w:rsidDel="00000000" w:rsidP="00000000" w:rsidRDefault="00000000" w:rsidRPr="00000000" w14:paraId="00000093">
      <w:pPr>
        <w:numPr>
          <w:ilvl w:val="1"/>
          <w:numId w:val="4"/>
        </w:numPr>
        <w:spacing w:after="0" w:afterAutospacing="0" w:before="0" w:beforeAutospacing="0" w:line="240" w:lineRule="auto"/>
        <w:ind w:left="1440" w:hanging="360"/>
      </w:pPr>
      <w:r w:rsidDel="00000000" w:rsidR="00000000" w:rsidRPr="00000000">
        <w:rPr>
          <w:rtl w:val="0"/>
        </w:rPr>
        <w:t xml:space="preserve">Why are patents "particularly important when you have something like a medicine"? (High R&amp;D costs, easy to copy).</w:t>
      </w:r>
    </w:p>
    <w:p w:rsidR="00000000" w:rsidDel="00000000" w:rsidP="00000000" w:rsidRDefault="00000000" w:rsidRPr="00000000" w14:paraId="00000094">
      <w:pPr>
        <w:numPr>
          <w:ilvl w:val="1"/>
          <w:numId w:val="4"/>
        </w:numPr>
        <w:spacing w:after="0" w:afterAutospacing="0" w:before="0" w:beforeAutospacing="0" w:line="240" w:lineRule="auto"/>
        <w:ind w:left="1440" w:hanging="360"/>
      </w:pPr>
      <w:r w:rsidDel="00000000" w:rsidR="00000000" w:rsidRPr="00000000">
        <w:rPr>
          <w:rtl w:val="0"/>
        </w:rPr>
        <w:t xml:space="preserve">What are the "pros" of the patent system from an economic perspective? (Incentivizes private sector investment).</w:t>
      </w:r>
    </w:p>
    <w:p w:rsidR="00000000" w:rsidDel="00000000" w:rsidP="00000000" w:rsidRDefault="00000000" w:rsidRPr="00000000" w14:paraId="00000095">
      <w:pPr>
        <w:numPr>
          <w:ilvl w:val="1"/>
          <w:numId w:val="4"/>
        </w:numPr>
        <w:spacing w:after="0" w:afterAutospacing="0" w:before="0" w:beforeAutospacing="0" w:line="240" w:lineRule="auto"/>
        <w:ind w:left="1440" w:hanging="360"/>
      </w:pPr>
      <w:r w:rsidDel="00000000" w:rsidR="00000000" w:rsidRPr="00000000">
        <w:rPr>
          <w:rtl w:val="0"/>
        </w:rPr>
        <w:t xml:space="preserve">What are the "cons" for consumers and governments? (High drug prices during the patent period).</w:t>
      </w:r>
    </w:p>
    <w:p w:rsidR="00000000" w:rsidDel="00000000" w:rsidP="00000000" w:rsidRDefault="00000000" w:rsidRPr="00000000" w14:paraId="00000096">
      <w:pPr>
        <w:numPr>
          <w:ilvl w:val="1"/>
          <w:numId w:val="4"/>
        </w:numPr>
        <w:spacing w:after="240" w:before="0" w:beforeAutospacing="0" w:line="240" w:lineRule="auto"/>
        <w:ind w:left="1440" w:hanging="360"/>
      </w:pPr>
      <w:r w:rsidDel="00000000" w:rsidR="00000000" w:rsidRPr="00000000">
        <w:rPr>
          <w:rtl w:val="0"/>
        </w:rPr>
        <w:t xml:space="preserve">Explain the "patent cliff" using Keytruda as an example (patent expires 2028, leading to lost revenue for Merck).</w:t>
      </w:r>
    </w:p>
    <w:p w:rsidR="00000000" w:rsidDel="00000000" w:rsidP="00000000" w:rsidRDefault="00000000" w:rsidRPr="00000000" w14:paraId="00000097">
      <w:pPr>
        <w:spacing w:after="240" w:before="240" w:line="240" w:lineRule="auto"/>
        <w:rPr>
          <w:b w:val="1"/>
        </w:rPr>
      </w:pPr>
      <w:r w:rsidDel="00000000" w:rsidR="00000000" w:rsidRPr="00000000">
        <w:rPr>
          <w:b w:val="1"/>
          <w:rtl w:val="0"/>
        </w:rPr>
        <w:t xml:space="preserve">B. Strategies &amp; Future Outlook for Pharma (10 minutes)</w:t>
      </w:r>
    </w:p>
    <w:p w:rsidR="00000000" w:rsidDel="00000000" w:rsidP="00000000" w:rsidRDefault="00000000" w:rsidRPr="00000000" w14:paraId="00000098">
      <w:pPr>
        <w:numPr>
          <w:ilvl w:val="0"/>
          <w:numId w:val="1"/>
        </w:numPr>
        <w:spacing w:after="0" w:afterAutospacing="0" w:before="240" w:line="240" w:lineRule="auto"/>
        <w:ind w:left="720" w:hanging="360"/>
      </w:pPr>
      <w:r w:rsidDel="00000000" w:rsidR="00000000" w:rsidRPr="00000000">
        <w:rPr>
          <w:b w:val="1"/>
          <w:rtl w:val="0"/>
        </w:rPr>
        <w:t xml:space="preserve">Key Concepts:</w:t>
      </w:r>
    </w:p>
    <w:p w:rsidR="00000000" w:rsidDel="00000000" w:rsidP="00000000" w:rsidRDefault="00000000" w:rsidRPr="00000000" w14:paraId="00000099">
      <w:pPr>
        <w:numPr>
          <w:ilvl w:val="1"/>
          <w:numId w:val="1"/>
        </w:numPr>
        <w:spacing w:after="0" w:afterAutospacing="0" w:before="0" w:beforeAutospacing="0" w:line="240" w:lineRule="auto"/>
        <w:ind w:left="1440" w:hanging="360"/>
      </w:pPr>
      <w:r w:rsidDel="00000000" w:rsidR="00000000" w:rsidRPr="00000000">
        <w:rPr>
          <w:b w:val="1"/>
          <w:rtl w:val="0"/>
        </w:rPr>
        <w:t xml:space="preserve">M&amp;A (Mergers &amp; Acquisitions):</w:t>
      </w:r>
      <w:r w:rsidDel="00000000" w:rsidR="00000000" w:rsidRPr="00000000">
        <w:rPr>
          <w:rtl w:val="0"/>
        </w:rPr>
        <w:t xml:space="preserve"> Companies buying other companies.</w:t>
      </w:r>
    </w:p>
    <w:p w:rsidR="00000000" w:rsidDel="00000000" w:rsidP="00000000" w:rsidRDefault="00000000" w:rsidRPr="00000000" w14:paraId="0000009A">
      <w:pPr>
        <w:numPr>
          <w:ilvl w:val="1"/>
          <w:numId w:val="1"/>
        </w:numPr>
        <w:spacing w:after="0" w:afterAutospacing="0" w:before="0" w:beforeAutospacing="0" w:line="240" w:lineRule="auto"/>
        <w:ind w:left="1440" w:hanging="360"/>
      </w:pPr>
      <w:r w:rsidDel="00000000" w:rsidR="00000000" w:rsidRPr="00000000">
        <w:rPr>
          <w:b w:val="1"/>
          <w:rtl w:val="0"/>
        </w:rPr>
        <w:t xml:space="preserve">Outsourcing Innovation:</w:t>
      </w:r>
      <w:r w:rsidDel="00000000" w:rsidR="00000000" w:rsidRPr="00000000">
        <w:rPr>
          <w:rtl w:val="0"/>
        </w:rPr>
        <w:t xml:space="preserve"> A strategy where large companies acquire smaller firms that have already developed new drugs, rather than solely relying on in-house R&amp;D.</w:t>
      </w:r>
    </w:p>
    <w:p w:rsidR="00000000" w:rsidDel="00000000" w:rsidP="00000000" w:rsidRDefault="00000000" w:rsidRPr="00000000" w14:paraId="0000009B">
      <w:pPr>
        <w:numPr>
          <w:ilvl w:val="1"/>
          <w:numId w:val="1"/>
        </w:numPr>
        <w:spacing w:after="0" w:afterAutospacing="0" w:before="0" w:beforeAutospacing="0" w:line="240" w:lineRule="auto"/>
        <w:ind w:left="1440" w:hanging="360"/>
      </w:pPr>
      <w:r w:rsidDel="00000000" w:rsidR="00000000" w:rsidRPr="00000000">
        <w:rPr>
          <w:b w:val="1"/>
          <w:rtl w:val="0"/>
        </w:rPr>
        <w:t xml:space="preserve">Mega-Mergers vs. Innovative Acquisitions:</w:t>
      </w:r>
      <w:r w:rsidDel="00000000" w:rsidR="00000000" w:rsidRPr="00000000">
        <w:rPr>
          <w:rtl w:val="0"/>
        </w:rPr>
        <w:t xml:space="preserve"> The distinction between buying companies primarily for cost-cutting vs. buying them for new drug pipelines.</w:t>
      </w:r>
    </w:p>
    <w:p w:rsidR="00000000" w:rsidDel="00000000" w:rsidP="00000000" w:rsidRDefault="00000000" w:rsidRPr="00000000" w14:paraId="0000009C">
      <w:pPr>
        <w:numPr>
          <w:ilvl w:val="1"/>
          <w:numId w:val="1"/>
        </w:numPr>
        <w:spacing w:after="0" w:afterAutospacing="0" w:before="0" w:beforeAutospacing="0" w:line="240" w:lineRule="auto"/>
        <w:ind w:left="1440" w:hanging="360"/>
      </w:pPr>
      <w:r w:rsidDel="00000000" w:rsidR="00000000" w:rsidRPr="00000000">
        <w:rPr>
          <w:b w:val="1"/>
          <w:rtl w:val="0"/>
        </w:rPr>
        <w:t xml:space="preserve">Blockbuster Drug:</w:t>
      </w:r>
      <w:r w:rsidDel="00000000" w:rsidR="00000000" w:rsidRPr="00000000">
        <w:rPr>
          <w:rtl w:val="0"/>
        </w:rPr>
        <w:t xml:space="preserve"> A drug that generates annual sales of over $1 billion.</w:t>
      </w:r>
    </w:p>
    <w:p w:rsidR="00000000" w:rsidDel="00000000" w:rsidP="00000000" w:rsidRDefault="00000000" w:rsidRPr="00000000" w14:paraId="0000009D">
      <w:pPr>
        <w:numPr>
          <w:ilvl w:val="1"/>
          <w:numId w:val="1"/>
        </w:numPr>
        <w:spacing w:after="0" w:afterAutospacing="0" w:before="0" w:beforeAutospacing="0" w:line="240" w:lineRule="auto"/>
        <w:ind w:left="1440" w:hanging="360"/>
      </w:pPr>
      <w:r w:rsidDel="00000000" w:rsidR="00000000" w:rsidRPr="00000000">
        <w:rPr>
          <w:b w:val="1"/>
          <w:rtl w:val="0"/>
        </w:rPr>
        <w:t xml:space="preserve">Political Risks:</w:t>
      </w:r>
      <w:r w:rsidDel="00000000" w:rsidR="00000000" w:rsidRPr="00000000">
        <w:rPr>
          <w:rtl w:val="0"/>
        </w:rPr>
        <w:t xml:space="preserve"> How government policies (drug pricing, tariffs) can impact pharmaceutical companies' future revenues and investment decisions.</w:t>
      </w:r>
    </w:p>
    <w:p w:rsidR="00000000" w:rsidDel="00000000" w:rsidP="00000000" w:rsidRDefault="00000000" w:rsidRPr="00000000" w14:paraId="0000009E">
      <w:pPr>
        <w:numPr>
          <w:ilvl w:val="0"/>
          <w:numId w:val="1"/>
        </w:numPr>
        <w:spacing w:after="0" w:afterAutospacing="0" w:before="0" w:beforeAutospacing="0" w:line="240" w:lineRule="auto"/>
        <w:ind w:left="720" w:hanging="360"/>
      </w:pPr>
      <w:r w:rsidDel="00000000" w:rsidR="00000000" w:rsidRPr="00000000">
        <w:rPr>
          <w:b w:val="1"/>
          <w:rtl w:val="0"/>
        </w:rPr>
        <w:t xml:space="preserve">Discussion Points:</w:t>
      </w:r>
    </w:p>
    <w:p w:rsidR="00000000" w:rsidDel="00000000" w:rsidP="00000000" w:rsidRDefault="00000000" w:rsidRPr="00000000" w14:paraId="0000009F">
      <w:pPr>
        <w:numPr>
          <w:ilvl w:val="1"/>
          <w:numId w:val="1"/>
        </w:numPr>
        <w:spacing w:after="0" w:afterAutospacing="0" w:before="0" w:beforeAutospacing="0" w:line="240" w:lineRule="auto"/>
        <w:ind w:left="1440" w:hanging="360"/>
      </w:pPr>
      <w:r w:rsidDel="00000000" w:rsidR="00000000" w:rsidRPr="00000000">
        <w:rPr>
          <w:rtl w:val="0"/>
        </w:rPr>
        <w:t xml:space="preserve">What is the main strategy pharma companies are using to face the patent cliff? (Outsourcing innovation by buying biotechs with new drugs).</w:t>
      </w:r>
    </w:p>
    <w:p w:rsidR="00000000" w:rsidDel="00000000" w:rsidP="00000000" w:rsidRDefault="00000000" w:rsidRPr="00000000" w14:paraId="000000A0">
      <w:pPr>
        <w:numPr>
          <w:ilvl w:val="1"/>
          <w:numId w:val="1"/>
        </w:numPr>
        <w:spacing w:after="0" w:afterAutospacing="0" w:before="0" w:beforeAutospacing="0" w:line="240" w:lineRule="auto"/>
        <w:ind w:left="1440" w:hanging="360"/>
      </w:pPr>
      <w:r w:rsidDel="00000000" w:rsidR="00000000" w:rsidRPr="00000000">
        <w:rPr>
          <w:rtl w:val="0"/>
        </w:rPr>
        <w:t xml:space="preserve">Why are "mega-mergers" (designed for cost-cutting) less favored by investors now compared to acquiring "innovative drugs"?</w:t>
      </w:r>
    </w:p>
    <w:p w:rsidR="00000000" w:rsidDel="00000000" w:rsidP="00000000" w:rsidRDefault="00000000" w:rsidRPr="00000000" w14:paraId="000000A1">
      <w:pPr>
        <w:numPr>
          <w:ilvl w:val="2"/>
          <w:numId w:val="1"/>
        </w:numPr>
        <w:spacing w:after="0" w:afterAutospacing="0" w:before="0" w:beforeAutospacing="0" w:line="240" w:lineRule="auto"/>
        <w:ind w:left="2160" w:hanging="360"/>
      </w:pPr>
      <w:r w:rsidDel="00000000" w:rsidR="00000000" w:rsidRPr="00000000">
        <w:rPr>
          <w:rtl w:val="0"/>
        </w:rPr>
        <w:t xml:space="preserve">investors want to see </w:t>
      </w:r>
      <w:r w:rsidDel="00000000" w:rsidR="00000000" w:rsidRPr="00000000">
        <w:rPr>
          <w:b w:val="1"/>
          <w:rtl w:val="0"/>
        </w:rPr>
        <w:t xml:space="preserve">revenue growth driven by new products</w:t>
      </w:r>
      <w:r w:rsidDel="00000000" w:rsidR="00000000" w:rsidRPr="00000000">
        <w:rPr>
          <w:rtl w:val="0"/>
        </w:rPr>
        <w:t xml:space="preserve">, not just bottom-line improvements from cost-cutting, especially in an industry dependent on intellectual property and innovation.</w:t>
      </w:r>
    </w:p>
    <w:p w:rsidR="00000000" w:rsidDel="00000000" w:rsidP="00000000" w:rsidRDefault="00000000" w:rsidRPr="00000000" w14:paraId="000000A2">
      <w:pPr>
        <w:numPr>
          <w:ilvl w:val="1"/>
          <w:numId w:val="1"/>
        </w:numPr>
        <w:spacing w:after="0" w:afterAutospacing="0" w:before="0" w:beforeAutospacing="0" w:line="240" w:lineRule="auto"/>
        <w:ind w:left="1440" w:hanging="360"/>
      </w:pPr>
      <w:r w:rsidDel="00000000" w:rsidR="00000000" w:rsidRPr="00000000">
        <w:rPr>
          <w:rtl w:val="0"/>
        </w:rPr>
        <w:t xml:space="preserve">Why is it daunting for companies to replace drugs like Keytruda? (Need for multi-billion dollar drugs, not just billion-dollar blockbusters).</w:t>
      </w:r>
    </w:p>
    <w:p w:rsidR="00000000" w:rsidDel="00000000" w:rsidP="00000000" w:rsidRDefault="00000000" w:rsidRPr="00000000" w14:paraId="000000A3">
      <w:pPr>
        <w:numPr>
          <w:ilvl w:val="1"/>
          <w:numId w:val="1"/>
        </w:numPr>
        <w:spacing w:after="0" w:afterAutospacing="0" w:before="0" w:beforeAutospacing="0" w:line="240" w:lineRule="auto"/>
        <w:ind w:left="1440" w:hanging="360"/>
      </w:pPr>
      <w:r w:rsidDel="00000000" w:rsidR="00000000" w:rsidRPr="00000000">
        <w:rPr>
          <w:rtl w:val="0"/>
        </w:rPr>
        <w:t xml:space="preserve">How do "political risks" like drug pricing policy and potential tariffs add to the "big headaches for boardrooms"? (Connect back to our discussion of geopolitical risk affecting company strategy).</w:t>
      </w:r>
    </w:p>
    <w:p w:rsidR="00000000" w:rsidDel="00000000" w:rsidP="00000000" w:rsidRDefault="00000000" w:rsidRPr="00000000" w14:paraId="000000A4">
      <w:pPr>
        <w:numPr>
          <w:ilvl w:val="2"/>
          <w:numId w:val="1"/>
        </w:numPr>
        <w:spacing w:after="0" w:afterAutospacing="0" w:before="0" w:beforeAutospacing="0" w:line="240" w:lineRule="auto"/>
        <w:ind w:left="2160" w:hanging="360"/>
      </w:pPr>
      <w:r w:rsidDel="00000000" w:rsidR="00000000" w:rsidRPr="00000000">
        <w:rPr>
          <w:rtl w:val="0"/>
        </w:rPr>
        <w:t xml:space="preserve">Drug Pricing Policy:</w:t>
      </w:r>
    </w:p>
    <w:p w:rsidR="00000000" w:rsidDel="00000000" w:rsidP="00000000" w:rsidRDefault="00000000" w:rsidRPr="00000000" w14:paraId="000000A5">
      <w:pPr>
        <w:numPr>
          <w:ilvl w:val="3"/>
          <w:numId w:val="1"/>
        </w:numPr>
        <w:spacing w:after="0" w:afterAutospacing="0" w:before="0" w:beforeAutospacing="0" w:line="240" w:lineRule="auto"/>
        <w:ind w:left="2880" w:hanging="360"/>
      </w:pPr>
      <w:r w:rsidDel="00000000" w:rsidR="00000000" w:rsidRPr="00000000">
        <w:rPr>
          <w:rtl w:val="0"/>
        </w:rPr>
        <w:t xml:space="preserve">Government Intervention</w:t>
      </w:r>
    </w:p>
    <w:p w:rsidR="00000000" w:rsidDel="00000000" w:rsidP="00000000" w:rsidRDefault="00000000" w:rsidRPr="00000000" w14:paraId="000000A6">
      <w:pPr>
        <w:numPr>
          <w:ilvl w:val="3"/>
          <w:numId w:val="1"/>
        </w:numPr>
        <w:spacing w:after="0" w:afterAutospacing="0" w:before="0" w:beforeAutospacing="0" w:line="240" w:lineRule="auto"/>
        <w:ind w:left="2880" w:hanging="360"/>
      </w:pPr>
      <w:r w:rsidDel="00000000" w:rsidR="00000000" w:rsidRPr="00000000">
        <w:rPr>
          <w:rtl w:val="0"/>
        </w:rPr>
        <w:t xml:space="preserve">Impact on Future Revenue</w:t>
      </w:r>
    </w:p>
    <w:p w:rsidR="00000000" w:rsidDel="00000000" w:rsidP="00000000" w:rsidRDefault="00000000" w:rsidRPr="00000000" w14:paraId="000000A7">
      <w:pPr>
        <w:numPr>
          <w:ilvl w:val="3"/>
          <w:numId w:val="1"/>
        </w:numPr>
        <w:spacing w:after="0" w:afterAutospacing="0" w:before="0" w:beforeAutospacing="0" w:line="240" w:lineRule="auto"/>
        <w:ind w:left="2880" w:hanging="360"/>
      </w:pPr>
      <w:r w:rsidDel="00000000" w:rsidR="00000000" w:rsidRPr="00000000">
        <w:rPr>
          <w:rtl w:val="0"/>
        </w:rPr>
        <w:t xml:space="preserve">Strategic Planning Headaches</w:t>
      </w:r>
    </w:p>
    <w:p w:rsidR="00000000" w:rsidDel="00000000" w:rsidP="00000000" w:rsidRDefault="00000000" w:rsidRPr="00000000" w14:paraId="000000A8">
      <w:pPr>
        <w:numPr>
          <w:ilvl w:val="2"/>
          <w:numId w:val="1"/>
        </w:numPr>
        <w:spacing w:after="0" w:afterAutospacing="0" w:before="0" w:beforeAutospacing="0" w:line="240" w:lineRule="auto"/>
        <w:ind w:left="2160" w:hanging="360"/>
      </w:pPr>
      <w:r w:rsidDel="00000000" w:rsidR="00000000" w:rsidRPr="00000000">
        <w:rPr>
          <w:rtl w:val="0"/>
        </w:rPr>
        <w:t xml:space="preserve">Potential Tariffs</w:t>
      </w:r>
    </w:p>
    <w:p w:rsidR="00000000" w:rsidDel="00000000" w:rsidP="00000000" w:rsidRDefault="00000000" w:rsidRPr="00000000" w14:paraId="000000A9">
      <w:pPr>
        <w:numPr>
          <w:ilvl w:val="3"/>
          <w:numId w:val="1"/>
        </w:numPr>
        <w:spacing w:after="0" w:afterAutospacing="0" w:before="0" w:beforeAutospacing="0" w:line="240" w:lineRule="auto"/>
        <w:ind w:left="2880" w:hanging="360"/>
      </w:pPr>
      <w:r w:rsidDel="00000000" w:rsidR="00000000" w:rsidRPr="00000000">
        <w:rPr>
          <w:rtl w:val="0"/>
        </w:rPr>
        <w:t xml:space="preserve">Increased Costs/Reduced Market Access</w:t>
      </w:r>
    </w:p>
    <w:p w:rsidR="00000000" w:rsidDel="00000000" w:rsidP="00000000" w:rsidRDefault="00000000" w:rsidRPr="00000000" w14:paraId="000000AA">
      <w:pPr>
        <w:numPr>
          <w:ilvl w:val="3"/>
          <w:numId w:val="1"/>
        </w:numPr>
        <w:spacing w:after="0" w:afterAutospacing="0" w:before="0" w:beforeAutospacing="0" w:line="240" w:lineRule="auto"/>
        <w:ind w:left="2880" w:hanging="360"/>
      </w:pPr>
      <w:r w:rsidDel="00000000" w:rsidR="00000000" w:rsidRPr="00000000">
        <w:rPr>
          <w:rtl w:val="0"/>
        </w:rPr>
        <w:t xml:space="preserve">Impact on M&amp;A</w:t>
      </w:r>
    </w:p>
    <w:p w:rsidR="00000000" w:rsidDel="00000000" w:rsidP="00000000" w:rsidRDefault="00000000" w:rsidRPr="00000000" w14:paraId="000000AB">
      <w:pPr>
        <w:numPr>
          <w:ilvl w:val="3"/>
          <w:numId w:val="1"/>
        </w:numPr>
        <w:spacing w:after="0" w:afterAutospacing="0" w:before="0" w:beforeAutospacing="0" w:line="240" w:lineRule="auto"/>
        <w:ind w:left="2880" w:hanging="360"/>
      </w:pPr>
      <w:r w:rsidDel="00000000" w:rsidR="00000000" w:rsidRPr="00000000">
        <w:rPr>
          <w:rtl w:val="0"/>
        </w:rPr>
        <w:t xml:space="preserve">Unpredictability</w:t>
      </w:r>
    </w:p>
    <w:p w:rsidR="00000000" w:rsidDel="00000000" w:rsidP="00000000" w:rsidRDefault="00000000" w:rsidRPr="00000000" w14:paraId="000000AC">
      <w:pPr>
        <w:numPr>
          <w:ilvl w:val="2"/>
          <w:numId w:val="1"/>
        </w:numPr>
        <w:spacing w:after="240" w:before="0" w:beforeAutospacing="0" w:line="240" w:lineRule="auto"/>
        <w:ind w:left="2160" w:hanging="360"/>
      </w:pPr>
      <w:r w:rsidDel="00000000" w:rsidR="00000000" w:rsidRPr="00000000">
        <w:rPr>
          <w:rtl w:val="0"/>
        </w:rPr>
        <w:t xml:space="preserve">These political risks introduce a high degree of unpredictability to the financial returns that companies can expect from their innovative drugs, making the already daunting task of replacing revenue from a patent cliff even more complex for pharma boardrooms.</w:t>
      </w:r>
    </w:p>
    <w:p w:rsidR="00000000" w:rsidDel="00000000" w:rsidP="00000000" w:rsidRDefault="00000000" w:rsidRPr="00000000" w14:paraId="000000AD">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240" w:lineRule="auto"/>
        <w:rPr>
          <w:b w:val="1"/>
          <w:color w:val="000000"/>
          <w:sz w:val="26"/>
          <w:szCs w:val="26"/>
        </w:rPr>
      </w:pPr>
      <w:bookmarkStart w:colFirst="0" w:colLast="0" w:name="_twj4c3cger5b" w:id="4"/>
      <w:bookmarkEnd w:id="4"/>
      <w:r w:rsidDel="00000000" w:rsidR="00000000" w:rsidRPr="00000000">
        <w:rPr>
          <w:b w:val="1"/>
          <w:color w:val="000000"/>
          <w:sz w:val="26"/>
          <w:szCs w:val="26"/>
          <w:rtl w:val="0"/>
        </w:rPr>
        <w:t xml:space="preserve">Part 4: Q&amp;A and Key Takeaways (10 minutes)</w:t>
      </w:r>
    </w:p>
    <w:p w:rsidR="00000000" w:rsidDel="00000000" w:rsidP="00000000" w:rsidRDefault="00000000" w:rsidRPr="00000000" w14:paraId="000000AF">
      <w:pPr>
        <w:numPr>
          <w:ilvl w:val="0"/>
          <w:numId w:val="5"/>
        </w:numPr>
        <w:spacing w:after="0" w:afterAutospacing="0" w:before="240" w:line="240" w:lineRule="auto"/>
        <w:ind w:left="720" w:hanging="360"/>
      </w:pPr>
      <w:r w:rsidDel="00000000" w:rsidR="00000000" w:rsidRPr="00000000">
        <w:rPr>
          <w:b w:val="1"/>
          <w:rtl w:val="0"/>
        </w:rPr>
        <w:t xml:space="preserve">Open Discussion:</w:t>
      </w:r>
    </w:p>
    <w:p w:rsidR="00000000" w:rsidDel="00000000" w:rsidP="00000000" w:rsidRDefault="00000000" w:rsidRPr="00000000" w14:paraId="000000B0">
      <w:pPr>
        <w:numPr>
          <w:ilvl w:val="1"/>
          <w:numId w:val="5"/>
        </w:numPr>
        <w:spacing w:after="0" w:afterAutospacing="0" w:before="0" w:beforeAutospacing="0" w:line="240" w:lineRule="auto"/>
        <w:ind w:left="1440" w:hanging="360"/>
      </w:pPr>
      <w:r w:rsidDel="00000000" w:rsidR="00000000" w:rsidRPr="00000000">
        <w:rPr>
          <w:rtl w:val="0"/>
        </w:rPr>
        <w:t xml:space="preserve">What was the most surprising economic or financial concept you learned or had clarified from the podcast?</w:t>
      </w:r>
    </w:p>
    <w:p w:rsidR="00000000" w:rsidDel="00000000" w:rsidP="00000000" w:rsidRDefault="00000000" w:rsidRPr="00000000" w14:paraId="000000B1">
      <w:pPr>
        <w:numPr>
          <w:ilvl w:val="1"/>
          <w:numId w:val="5"/>
        </w:numPr>
        <w:spacing w:after="0" w:afterAutospacing="0" w:before="0" w:beforeAutospacing="0" w:line="240" w:lineRule="auto"/>
        <w:ind w:left="1440" w:hanging="360"/>
      </w:pPr>
      <w:r w:rsidDel="00000000" w:rsidR="00000000" w:rsidRPr="00000000">
        <w:rPr>
          <w:rtl w:val="0"/>
        </w:rPr>
        <w:t xml:space="preserve">How do the different segments (India IPOs, Meta lawsuit, Pharma patent cliff) connect to broader themes of market risk, regulation, and innovation?</w:t>
      </w:r>
    </w:p>
    <w:p w:rsidR="00000000" w:rsidDel="00000000" w:rsidP="00000000" w:rsidRDefault="00000000" w:rsidRPr="00000000" w14:paraId="000000B2">
      <w:pPr>
        <w:numPr>
          <w:ilvl w:val="1"/>
          <w:numId w:val="5"/>
        </w:numPr>
        <w:spacing w:after="0" w:afterAutospacing="0" w:before="0" w:beforeAutospacing="0" w:line="240" w:lineRule="auto"/>
        <w:ind w:left="1440" w:hanging="360"/>
      </w:pPr>
      <w:r w:rsidDel="00000000" w:rsidR="00000000" w:rsidRPr="00000000">
        <w:rPr>
          <w:rtl w:val="0"/>
        </w:rPr>
        <w:t xml:space="preserve">Reflect on how "smart investors" would be thinking about these developments (e.g., how might a patent cliff affect a family office's decision to invest in a pharma company?).</w:t>
      </w:r>
    </w:p>
    <w:p w:rsidR="00000000" w:rsidDel="00000000" w:rsidP="00000000" w:rsidRDefault="00000000" w:rsidRPr="00000000" w14:paraId="000000B3">
      <w:pPr>
        <w:numPr>
          <w:ilvl w:val="0"/>
          <w:numId w:val="5"/>
        </w:numPr>
        <w:spacing w:after="0" w:afterAutospacing="0" w:before="0" w:beforeAutospacing="0" w:line="240" w:lineRule="auto"/>
        <w:ind w:left="720" w:hanging="360"/>
      </w:pPr>
      <w:r w:rsidDel="00000000" w:rsidR="00000000" w:rsidRPr="00000000">
        <w:rPr>
          <w:b w:val="1"/>
          <w:rtl w:val="0"/>
        </w:rPr>
        <w:t xml:space="preserve">Consolidate Key Takeaways:</w:t>
      </w:r>
    </w:p>
    <w:p w:rsidR="00000000" w:rsidDel="00000000" w:rsidP="00000000" w:rsidRDefault="00000000" w:rsidRPr="00000000" w14:paraId="000000B4">
      <w:pPr>
        <w:numPr>
          <w:ilvl w:val="1"/>
          <w:numId w:val="5"/>
        </w:numPr>
        <w:spacing w:after="0" w:afterAutospacing="0" w:before="0" w:beforeAutospacing="0" w:line="240" w:lineRule="auto"/>
        <w:ind w:left="1440" w:hanging="360"/>
      </w:pPr>
      <w:r w:rsidDel="00000000" w:rsidR="00000000" w:rsidRPr="00000000">
        <w:rPr>
          <w:b w:val="1"/>
          <w:rtl w:val="0"/>
        </w:rPr>
        <w:t xml:space="preserve">Market Interconnectedness:</w:t>
      </w:r>
      <w:r w:rsidDel="00000000" w:rsidR="00000000" w:rsidRPr="00000000">
        <w:rPr>
          <w:rtl w:val="0"/>
        </w:rPr>
        <w:t xml:space="preserve"> Local IPO booms can be dampened by international trade tensions.</w:t>
      </w:r>
    </w:p>
    <w:p w:rsidR="00000000" w:rsidDel="00000000" w:rsidP="00000000" w:rsidRDefault="00000000" w:rsidRPr="00000000" w14:paraId="000000B5">
      <w:pPr>
        <w:numPr>
          <w:ilvl w:val="1"/>
          <w:numId w:val="5"/>
        </w:numPr>
        <w:spacing w:after="0" w:afterAutospacing="0" w:before="0" w:beforeAutospacing="0" w:line="240" w:lineRule="auto"/>
        <w:ind w:left="1440" w:hanging="360"/>
      </w:pPr>
      <w:r w:rsidDel="00000000" w:rsidR="00000000" w:rsidRPr="00000000">
        <w:rPr>
          <w:b w:val="1"/>
          <w:rtl w:val="0"/>
        </w:rPr>
        <w:t xml:space="preserve">Corporate Accountability:</w:t>
      </w:r>
      <w:r w:rsidDel="00000000" w:rsidR="00000000" w:rsidRPr="00000000">
        <w:rPr>
          <w:rtl w:val="0"/>
        </w:rPr>
        <w:t xml:space="preserve"> Boards face increasing scrutiny for operational failures, influencing where companies incorporate.</w:t>
      </w:r>
    </w:p>
    <w:p w:rsidR="00000000" w:rsidDel="00000000" w:rsidP="00000000" w:rsidRDefault="00000000" w:rsidRPr="00000000" w14:paraId="000000B6">
      <w:pPr>
        <w:numPr>
          <w:ilvl w:val="1"/>
          <w:numId w:val="5"/>
        </w:numPr>
        <w:spacing w:after="0" w:afterAutospacing="0" w:before="0" w:beforeAutospacing="0" w:line="240" w:lineRule="auto"/>
        <w:ind w:left="1440" w:hanging="360"/>
      </w:pPr>
      <w:r w:rsidDel="00000000" w:rsidR="00000000" w:rsidRPr="00000000">
        <w:rPr>
          <w:b w:val="1"/>
          <w:rtl w:val="0"/>
        </w:rPr>
        <w:t xml:space="preserve">Innovation &amp; IP Economics:</w:t>
      </w:r>
      <w:r w:rsidDel="00000000" w:rsidR="00000000" w:rsidRPr="00000000">
        <w:rPr>
          <w:rtl w:val="0"/>
        </w:rPr>
        <w:t xml:space="preserve"> Patents are vital for incentivizing R&amp;D but create revenue cliffs, forcing strategic M&amp;A and innovation focus.</w:t>
      </w:r>
    </w:p>
    <w:p w:rsidR="00000000" w:rsidDel="00000000" w:rsidP="00000000" w:rsidRDefault="00000000" w:rsidRPr="00000000" w14:paraId="000000B7">
      <w:pPr>
        <w:numPr>
          <w:ilvl w:val="1"/>
          <w:numId w:val="5"/>
        </w:numPr>
        <w:spacing w:after="240" w:before="0" w:beforeAutospacing="0" w:line="240" w:lineRule="auto"/>
        <w:ind w:left="1440" w:hanging="360"/>
      </w:pPr>
      <w:r w:rsidDel="00000000" w:rsidR="00000000" w:rsidRPr="00000000">
        <w:rPr>
          <w:b w:val="1"/>
          <w:rtl w:val="0"/>
        </w:rPr>
        <w:t xml:space="preserve">Risk Management is Broad:</w:t>
      </w:r>
      <w:r w:rsidDel="00000000" w:rsidR="00000000" w:rsidRPr="00000000">
        <w:rPr>
          <w:rtl w:val="0"/>
        </w:rPr>
        <w:t xml:space="preserve"> Financial risk extends to legal, operational, and geopolitical factors.</w:t>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