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8BB91" w14:textId="77777777" w:rsidR="00654259" w:rsidRDefault="00654259" w:rsidP="00654259">
      <w:pPr>
        <w:jc w:val="center"/>
        <w:rPr>
          <w:b/>
          <w:bCs/>
          <w:sz w:val="40"/>
          <w:szCs w:val="44"/>
        </w:rPr>
      </w:pPr>
    </w:p>
    <w:p w14:paraId="1760A6B0" w14:textId="77777777" w:rsidR="00654259" w:rsidRDefault="00654259" w:rsidP="00654259">
      <w:pPr>
        <w:jc w:val="center"/>
        <w:rPr>
          <w:b/>
          <w:bCs/>
          <w:sz w:val="40"/>
          <w:szCs w:val="44"/>
        </w:rPr>
      </w:pPr>
    </w:p>
    <w:p w14:paraId="53EFF86C" w14:textId="77777777" w:rsidR="00654259" w:rsidRDefault="00654259" w:rsidP="00654259">
      <w:pPr>
        <w:jc w:val="center"/>
        <w:rPr>
          <w:b/>
          <w:bCs/>
          <w:sz w:val="40"/>
          <w:szCs w:val="44"/>
        </w:rPr>
      </w:pPr>
    </w:p>
    <w:p w14:paraId="5D7F270E" w14:textId="77777777" w:rsidR="00654259" w:rsidRDefault="00654259" w:rsidP="00654259">
      <w:pPr>
        <w:jc w:val="center"/>
        <w:rPr>
          <w:b/>
          <w:bCs/>
          <w:sz w:val="40"/>
          <w:szCs w:val="44"/>
        </w:rPr>
      </w:pPr>
    </w:p>
    <w:p w14:paraId="0C60F9C9" w14:textId="77777777" w:rsidR="00654259" w:rsidRDefault="00654259" w:rsidP="00654259">
      <w:pPr>
        <w:jc w:val="center"/>
        <w:rPr>
          <w:b/>
          <w:bCs/>
          <w:sz w:val="40"/>
          <w:szCs w:val="44"/>
        </w:rPr>
      </w:pPr>
    </w:p>
    <w:p w14:paraId="0BC4F9F4" w14:textId="720A335A" w:rsidR="00654259" w:rsidRPr="00654259" w:rsidRDefault="00654259" w:rsidP="00654259">
      <w:pPr>
        <w:jc w:val="center"/>
        <w:rPr>
          <w:b/>
          <w:bCs/>
          <w:sz w:val="40"/>
          <w:szCs w:val="44"/>
        </w:rPr>
      </w:pPr>
      <w:proofErr w:type="spellStart"/>
      <w:r w:rsidRPr="00654259">
        <w:rPr>
          <w:rFonts w:hint="eastAsia"/>
          <w:b/>
          <w:bCs/>
          <w:sz w:val="40"/>
          <w:szCs w:val="44"/>
        </w:rPr>
        <w:t>버티포트</w:t>
      </w:r>
      <w:proofErr w:type="spellEnd"/>
      <w:r w:rsidRPr="00654259">
        <w:rPr>
          <w:rFonts w:hint="eastAsia"/>
          <w:b/>
          <w:bCs/>
          <w:sz w:val="40"/>
          <w:szCs w:val="44"/>
        </w:rPr>
        <w:t xml:space="preserve"> 수요조사 및 항로 분석</w:t>
      </w:r>
    </w:p>
    <w:p w14:paraId="496082EF" w14:textId="77777777" w:rsidR="00654259" w:rsidRPr="00654259" w:rsidRDefault="00654259" w:rsidP="00654259">
      <w:pPr>
        <w:jc w:val="center"/>
        <w:rPr>
          <w:b/>
          <w:bCs/>
          <w:sz w:val="40"/>
          <w:szCs w:val="44"/>
        </w:rPr>
      </w:pPr>
    </w:p>
    <w:p w14:paraId="10853749" w14:textId="75724523" w:rsidR="00654259" w:rsidRDefault="00654259" w:rsidP="00654259">
      <w:pPr>
        <w:jc w:val="center"/>
        <w:rPr>
          <w:b/>
          <w:bCs/>
          <w:sz w:val="40"/>
          <w:szCs w:val="44"/>
        </w:rPr>
      </w:pPr>
      <w:r w:rsidRPr="00654259">
        <w:rPr>
          <w:rFonts w:hint="eastAsia"/>
          <w:b/>
          <w:bCs/>
          <w:sz w:val="40"/>
          <w:szCs w:val="44"/>
        </w:rPr>
        <w:t>12210508 최현호</w:t>
      </w:r>
    </w:p>
    <w:p w14:paraId="339F8847" w14:textId="77777777" w:rsidR="00654259" w:rsidRDefault="00654259" w:rsidP="00654259">
      <w:pPr>
        <w:jc w:val="center"/>
        <w:rPr>
          <w:b/>
          <w:bCs/>
          <w:sz w:val="40"/>
          <w:szCs w:val="44"/>
        </w:rPr>
      </w:pPr>
    </w:p>
    <w:p w14:paraId="32AF5A06" w14:textId="77777777" w:rsidR="00654259" w:rsidRDefault="00654259" w:rsidP="00654259">
      <w:pPr>
        <w:jc w:val="center"/>
        <w:rPr>
          <w:b/>
          <w:bCs/>
          <w:sz w:val="40"/>
          <w:szCs w:val="44"/>
        </w:rPr>
      </w:pPr>
    </w:p>
    <w:p w14:paraId="5C7BCBBA" w14:textId="77777777" w:rsidR="00654259" w:rsidRDefault="00654259" w:rsidP="00654259">
      <w:pPr>
        <w:jc w:val="center"/>
        <w:rPr>
          <w:b/>
          <w:bCs/>
          <w:sz w:val="40"/>
          <w:szCs w:val="44"/>
        </w:rPr>
      </w:pPr>
    </w:p>
    <w:p w14:paraId="7BC28210" w14:textId="77777777" w:rsidR="00654259" w:rsidRDefault="00654259" w:rsidP="00654259">
      <w:pPr>
        <w:jc w:val="center"/>
        <w:rPr>
          <w:b/>
          <w:bCs/>
          <w:sz w:val="40"/>
          <w:szCs w:val="44"/>
        </w:rPr>
      </w:pPr>
    </w:p>
    <w:p w14:paraId="7BC0B3AD" w14:textId="77777777" w:rsidR="00654259" w:rsidRDefault="00654259" w:rsidP="00654259">
      <w:pPr>
        <w:jc w:val="center"/>
        <w:rPr>
          <w:b/>
          <w:bCs/>
          <w:sz w:val="40"/>
          <w:szCs w:val="44"/>
        </w:rPr>
      </w:pPr>
    </w:p>
    <w:p w14:paraId="3CC2D23A" w14:textId="77777777" w:rsidR="00654259" w:rsidRDefault="00654259" w:rsidP="00654259">
      <w:pPr>
        <w:jc w:val="center"/>
        <w:rPr>
          <w:b/>
          <w:bCs/>
          <w:sz w:val="40"/>
          <w:szCs w:val="44"/>
        </w:rPr>
      </w:pPr>
    </w:p>
    <w:p w14:paraId="5ABC749F" w14:textId="77777777" w:rsidR="00654259" w:rsidRDefault="00654259" w:rsidP="00654259">
      <w:pPr>
        <w:jc w:val="center"/>
        <w:rPr>
          <w:b/>
          <w:bCs/>
          <w:sz w:val="40"/>
          <w:szCs w:val="44"/>
        </w:rPr>
      </w:pPr>
    </w:p>
    <w:p w14:paraId="676F6AA0" w14:textId="77777777" w:rsidR="000C381C" w:rsidRDefault="000C381C" w:rsidP="00654259">
      <w:pPr>
        <w:rPr>
          <w:b/>
          <w:bCs/>
          <w:szCs w:val="22"/>
        </w:rPr>
      </w:pPr>
    </w:p>
    <w:p w14:paraId="5EB8C15F" w14:textId="77777777" w:rsidR="00222943" w:rsidRDefault="00654259" w:rsidP="00222943">
      <w:pPr>
        <w:rPr>
          <w:b/>
          <w:bCs/>
          <w:szCs w:val="22"/>
        </w:rPr>
      </w:pPr>
      <w:r w:rsidRPr="00654259">
        <w:rPr>
          <w:b/>
          <w:bCs/>
          <w:szCs w:val="22"/>
        </w:rPr>
        <w:lastRenderedPageBreak/>
        <w:t>초록</w:t>
      </w:r>
    </w:p>
    <w:p w14:paraId="65D2BA54" w14:textId="77777777" w:rsidR="00222943" w:rsidRDefault="00654259" w:rsidP="00222943">
      <w:pPr>
        <w:rPr>
          <w:b/>
          <w:bCs/>
          <w:szCs w:val="22"/>
        </w:rPr>
      </w:pPr>
      <w:r w:rsidRPr="00654259">
        <w:rPr>
          <w:b/>
          <w:bCs/>
          <w:szCs w:val="22"/>
        </w:rPr>
        <w:t>1. 서론</w:t>
      </w:r>
    </w:p>
    <w:p w14:paraId="60C142E8" w14:textId="77777777" w:rsidR="00722C9F" w:rsidRDefault="00654259" w:rsidP="00722C9F">
      <w:pPr>
        <w:ind w:leftChars="100" w:left="220"/>
        <w:rPr>
          <w:b/>
          <w:bCs/>
          <w:szCs w:val="22"/>
        </w:rPr>
      </w:pPr>
      <w:r w:rsidRPr="00654259">
        <w:rPr>
          <w:b/>
          <w:bCs/>
          <w:szCs w:val="22"/>
        </w:rPr>
        <w:t>1.1 연구 배경</w:t>
      </w:r>
    </w:p>
    <w:p w14:paraId="3ABA82CE" w14:textId="43A309F1" w:rsidR="00722C9F" w:rsidRDefault="00654259" w:rsidP="00722C9F">
      <w:pPr>
        <w:ind w:leftChars="100" w:left="220"/>
        <w:rPr>
          <w:b/>
          <w:bCs/>
          <w:szCs w:val="22"/>
        </w:rPr>
      </w:pPr>
      <w:r w:rsidRPr="00654259">
        <w:rPr>
          <w:b/>
          <w:bCs/>
          <w:szCs w:val="22"/>
        </w:rPr>
        <w:t>1.2 연구 목적</w:t>
      </w:r>
    </w:p>
    <w:p w14:paraId="51EABF00" w14:textId="48352ADF" w:rsidR="00722C9F" w:rsidRDefault="00654259" w:rsidP="00722C9F">
      <w:pPr>
        <w:ind w:leftChars="100" w:left="220"/>
        <w:rPr>
          <w:b/>
          <w:bCs/>
          <w:szCs w:val="22"/>
        </w:rPr>
      </w:pPr>
      <w:r w:rsidRPr="00654259">
        <w:rPr>
          <w:b/>
          <w:bCs/>
          <w:szCs w:val="22"/>
        </w:rPr>
        <w:t>1.3 연구 범위</w:t>
      </w:r>
    </w:p>
    <w:p w14:paraId="057E912E" w14:textId="77777777" w:rsidR="00722C9F" w:rsidRDefault="00722C9F" w:rsidP="00222943">
      <w:pPr>
        <w:rPr>
          <w:b/>
          <w:bCs/>
          <w:szCs w:val="22"/>
        </w:rPr>
      </w:pPr>
    </w:p>
    <w:p w14:paraId="398F53ED" w14:textId="6C2E93D8" w:rsidR="00222943" w:rsidRDefault="00654259" w:rsidP="00222943">
      <w:pPr>
        <w:rPr>
          <w:b/>
          <w:bCs/>
          <w:szCs w:val="22"/>
        </w:rPr>
      </w:pPr>
      <w:r w:rsidRPr="00654259">
        <w:rPr>
          <w:b/>
          <w:bCs/>
          <w:szCs w:val="22"/>
        </w:rPr>
        <w:t>2. 이론적 배경</w:t>
      </w:r>
    </w:p>
    <w:p w14:paraId="692F35D5" w14:textId="53312E74" w:rsidR="00222943" w:rsidRDefault="00654259" w:rsidP="00722C9F">
      <w:pPr>
        <w:ind w:firstLineChars="100" w:firstLine="220"/>
        <w:rPr>
          <w:b/>
          <w:bCs/>
          <w:szCs w:val="22"/>
        </w:rPr>
      </w:pPr>
      <w:r w:rsidRPr="00654259">
        <w:rPr>
          <w:b/>
          <w:bCs/>
          <w:szCs w:val="22"/>
        </w:rPr>
        <w:t xml:space="preserve">2.1 UAM과 </w:t>
      </w:r>
      <w:proofErr w:type="spellStart"/>
      <w:r w:rsidRPr="00654259">
        <w:rPr>
          <w:b/>
          <w:bCs/>
          <w:szCs w:val="22"/>
        </w:rPr>
        <w:t>버티포트</w:t>
      </w:r>
      <w:proofErr w:type="spellEnd"/>
      <w:r w:rsidRPr="00654259">
        <w:rPr>
          <w:b/>
          <w:bCs/>
          <w:szCs w:val="22"/>
        </w:rPr>
        <w:t xml:space="preserve"> 개념</w:t>
      </w:r>
    </w:p>
    <w:p w14:paraId="6665E620" w14:textId="77777777" w:rsidR="00222943" w:rsidRDefault="00222943" w:rsidP="00222943">
      <w:pPr>
        <w:rPr>
          <w:b/>
          <w:bCs/>
          <w:szCs w:val="22"/>
        </w:rPr>
      </w:pPr>
    </w:p>
    <w:p w14:paraId="46907AAD" w14:textId="60604B22" w:rsidR="00222943" w:rsidRDefault="00654259" w:rsidP="00222943">
      <w:pPr>
        <w:rPr>
          <w:b/>
          <w:bCs/>
          <w:szCs w:val="22"/>
        </w:rPr>
      </w:pPr>
      <w:r w:rsidRPr="00654259">
        <w:rPr>
          <w:b/>
          <w:bCs/>
          <w:szCs w:val="22"/>
        </w:rPr>
        <w:t xml:space="preserve">3. </w:t>
      </w:r>
      <w:r w:rsidR="00987CB1">
        <w:rPr>
          <w:rFonts w:hint="eastAsia"/>
          <w:b/>
          <w:bCs/>
          <w:szCs w:val="22"/>
        </w:rPr>
        <w:t>본론</w:t>
      </w:r>
    </w:p>
    <w:p w14:paraId="1CD6FDFE" w14:textId="4ADE2078" w:rsidR="00222943" w:rsidRDefault="00654259" w:rsidP="00222943">
      <w:pPr>
        <w:ind w:leftChars="100" w:left="220"/>
        <w:rPr>
          <w:b/>
          <w:bCs/>
          <w:sz w:val="21"/>
          <w:szCs w:val="21"/>
        </w:rPr>
      </w:pPr>
      <w:r w:rsidRPr="00222943">
        <w:rPr>
          <w:b/>
          <w:bCs/>
          <w:sz w:val="21"/>
          <w:szCs w:val="21"/>
        </w:rPr>
        <w:t>3.</w:t>
      </w:r>
      <w:r w:rsidR="00987CB1" w:rsidRPr="00222943">
        <w:rPr>
          <w:rFonts w:hint="eastAsia"/>
          <w:b/>
          <w:bCs/>
          <w:sz w:val="21"/>
          <w:szCs w:val="21"/>
        </w:rPr>
        <w:t>1</w:t>
      </w:r>
      <w:r w:rsidRPr="00222943">
        <w:rPr>
          <w:b/>
          <w:bCs/>
          <w:sz w:val="21"/>
          <w:szCs w:val="21"/>
        </w:rPr>
        <w:t xml:space="preserve"> 자료 수집</w:t>
      </w:r>
    </w:p>
    <w:p w14:paraId="45E6B8B7" w14:textId="54844986" w:rsidR="00222943" w:rsidRDefault="00222943" w:rsidP="00222943">
      <w:pPr>
        <w:ind w:leftChars="100" w:left="220" w:firstLineChars="200" w:firstLine="420"/>
        <w:rPr>
          <w:b/>
          <w:bCs/>
          <w:sz w:val="21"/>
          <w:szCs w:val="21"/>
        </w:rPr>
      </w:pPr>
      <w:r>
        <w:rPr>
          <w:rFonts w:hint="eastAsia"/>
          <w:b/>
          <w:bCs/>
          <w:sz w:val="21"/>
          <w:szCs w:val="21"/>
        </w:rPr>
        <w:t xml:space="preserve">3.1.1 </w:t>
      </w:r>
      <w:r w:rsidR="00722C9F">
        <w:rPr>
          <w:rFonts w:hint="eastAsia"/>
          <w:b/>
          <w:bCs/>
          <w:sz w:val="21"/>
          <w:szCs w:val="21"/>
        </w:rPr>
        <w:t>관광지</w:t>
      </w:r>
    </w:p>
    <w:p w14:paraId="3E5DF46F" w14:textId="07681D27" w:rsidR="00222943" w:rsidRDefault="00222943" w:rsidP="00222943">
      <w:pPr>
        <w:ind w:leftChars="100" w:left="220" w:firstLineChars="200" w:firstLine="420"/>
        <w:rPr>
          <w:b/>
          <w:bCs/>
          <w:sz w:val="21"/>
          <w:szCs w:val="21"/>
        </w:rPr>
      </w:pPr>
      <w:r>
        <w:rPr>
          <w:rFonts w:hint="eastAsia"/>
          <w:b/>
          <w:bCs/>
          <w:sz w:val="21"/>
          <w:szCs w:val="21"/>
        </w:rPr>
        <w:t>3.1.2</w:t>
      </w:r>
      <w:r w:rsidR="00722C9F">
        <w:rPr>
          <w:rFonts w:hint="eastAsia"/>
          <w:b/>
          <w:bCs/>
          <w:sz w:val="21"/>
          <w:szCs w:val="21"/>
        </w:rPr>
        <w:t xml:space="preserve"> 대기업</w:t>
      </w:r>
    </w:p>
    <w:p w14:paraId="57999097" w14:textId="4E210ADC" w:rsidR="00222943" w:rsidRDefault="00222943" w:rsidP="00222943">
      <w:pPr>
        <w:ind w:leftChars="100" w:left="220" w:firstLineChars="200" w:firstLine="420"/>
        <w:rPr>
          <w:b/>
          <w:bCs/>
          <w:sz w:val="21"/>
          <w:szCs w:val="21"/>
        </w:rPr>
      </w:pPr>
      <w:r>
        <w:rPr>
          <w:rFonts w:hint="eastAsia"/>
          <w:b/>
          <w:bCs/>
          <w:sz w:val="21"/>
          <w:szCs w:val="21"/>
        </w:rPr>
        <w:t>3.1.3</w:t>
      </w:r>
      <w:r w:rsidR="00722C9F">
        <w:rPr>
          <w:rFonts w:hint="eastAsia"/>
          <w:b/>
          <w:bCs/>
          <w:sz w:val="21"/>
          <w:szCs w:val="21"/>
        </w:rPr>
        <w:t xml:space="preserve"> MICE 산업</w:t>
      </w:r>
    </w:p>
    <w:p w14:paraId="2E9963C0" w14:textId="5ED60526" w:rsidR="00222943" w:rsidRDefault="00222943" w:rsidP="00222943">
      <w:pPr>
        <w:ind w:leftChars="100" w:left="220" w:firstLineChars="200" w:firstLine="420"/>
        <w:rPr>
          <w:b/>
          <w:bCs/>
          <w:sz w:val="21"/>
          <w:szCs w:val="21"/>
        </w:rPr>
      </w:pPr>
      <w:r>
        <w:rPr>
          <w:rFonts w:hint="eastAsia"/>
          <w:b/>
          <w:bCs/>
          <w:sz w:val="21"/>
          <w:szCs w:val="21"/>
        </w:rPr>
        <w:t>3.1.4</w:t>
      </w:r>
      <w:r w:rsidR="00722C9F">
        <w:rPr>
          <w:rFonts w:hint="eastAsia"/>
          <w:b/>
          <w:bCs/>
          <w:sz w:val="21"/>
          <w:szCs w:val="21"/>
        </w:rPr>
        <w:t xml:space="preserve"> 복합쇼핑몰 단지</w:t>
      </w:r>
    </w:p>
    <w:p w14:paraId="0DFB84AF" w14:textId="698396BF" w:rsidR="00222943" w:rsidRPr="00222943" w:rsidRDefault="00222943" w:rsidP="00222943">
      <w:pPr>
        <w:ind w:leftChars="100" w:left="220" w:firstLineChars="200" w:firstLine="420"/>
        <w:rPr>
          <w:b/>
          <w:bCs/>
          <w:sz w:val="21"/>
          <w:szCs w:val="21"/>
        </w:rPr>
      </w:pPr>
      <w:r>
        <w:rPr>
          <w:rFonts w:hint="eastAsia"/>
          <w:b/>
          <w:bCs/>
          <w:sz w:val="21"/>
          <w:szCs w:val="21"/>
        </w:rPr>
        <w:t>3.1.5</w:t>
      </w:r>
      <w:r w:rsidR="00722C9F">
        <w:rPr>
          <w:rFonts w:hint="eastAsia"/>
          <w:b/>
          <w:bCs/>
          <w:sz w:val="21"/>
          <w:szCs w:val="21"/>
        </w:rPr>
        <w:t xml:space="preserve"> 자동차 대비 시간 이득</w:t>
      </w:r>
    </w:p>
    <w:p w14:paraId="19D74DF0" w14:textId="77777777" w:rsidR="00222943" w:rsidRPr="00222943" w:rsidRDefault="00654259" w:rsidP="00222943">
      <w:pPr>
        <w:ind w:leftChars="100" w:left="220"/>
        <w:rPr>
          <w:b/>
          <w:bCs/>
          <w:sz w:val="21"/>
          <w:szCs w:val="21"/>
        </w:rPr>
      </w:pPr>
      <w:r w:rsidRPr="00222943">
        <w:rPr>
          <w:b/>
          <w:bCs/>
          <w:sz w:val="21"/>
          <w:szCs w:val="21"/>
        </w:rPr>
        <w:t>3.</w:t>
      </w:r>
      <w:r w:rsidR="00987CB1" w:rsidRPr="00222943">
        <w:rPr>
          <w:rFonts w:hint="eastAsia"/>
          <w:b/>
          <w:bCs/>
          <w:sz w:val="21"/>
          <w:szCs w:val="21"/>
        </w:rPr>
        <w:t>2</w:t>
      </w:r>
      <w:r w:rsidRPr="00222943">
        <w:rPr>
          <w:b/>
          <w:bCs/>
          <w:sz w:val="21"/>
          <w:szCs w:val="21"/>
        </w:rPr>
        <w:t xml:space="preserve"> 지표 정규화 및 가중치 산정</w:t>
      </w:r>
    </w:p>
    <w:p w14:paraId="26D3C164" w14:textId="77777777" w:rsidR="00222943" w:rsidRPr="00222943" w:rsidRDefault="00654259" w:rsidP="00222943">
      <w:pPr>
        <w:ind w:leftChars="100" w:left="220"/>
        <w:rPr>
          <w:b/>
          <w:bCs/>
          <w:sz w:val="21"/>
          <w:szCs w:val="21"/>
        </w:rPr>
      </w:pPr>
      <w:r w:rsidRPr="00222943">
        <w:rPr>
          <w:b/>
          <w:bCs/>
          <w:sz w:val="21"/>
          <w:szCs w:val="21"/>
        </w:rPr>
        <w:t>3.</w:t>
      </w:r>
      <w:r w:rsidR="00987CB1" w:rsidRPr="00222943">
        <w:rPr>
          <w:rFonts w:hint="eastAsia"/>
          <w:b/>
          <w:bCs/>
          <w:sz w:val="21"/>
          <w:szCs w:val="21"/>
        </w:rPr>
        <w:t>3</w:t>
      </w:r>
      <w:r w:rsidRPr="00222943">
        <w:rPr>
          <w:b/>
          <w:bCs/>
          <w:sz w:val="21"/>
          <w:szCs w:val="21"/>
        </w:rPr>
        <w:t xml:space="preserve"> Total Score 산정</w:t>
      </w:r>
    </w:p>
    <w:p w14:paraId="4638352D" w14:textId="77777777" w:rsidR="00222943" w:rsidRPr="00222943" w:rsidRDefault="00654259" w:rsidP="00222943">
      <w:pPr>
        <w:ind w:leftChars="100" w:left="220"/>
        <w:rPr>
          <w:b/>
          <w:bCs/>
          <w:sz w:val="21"/>
          <w:szCs w:val="21"/>
        </w:rPr>
      </w:pPr>
      <w:r w:rsidRPr="00222943">
        <w:rPr>
          <w:b/>
          <w:bCs/>
          <w:sz w:val="21"/>
          <w:szCs w:val="21"/>
        </w:rPr>
        <w:t>3.</w:t>
      </w:r>
      <w:r w:rsidR="00987CB1" w:rsidRPr="00222943">
        <w:rPr>
          <w:rFonts w:hint="eastAsia"/>
          <w:b/>
          <w:bCs/>
          <w:sz w:val="21"/>
          <w:szCs w:val="21"/>
        </w:rPr>
        <w:t>4</w:t>
      </w:r>
      <w:r w:rsidRPr="00222943">
        <w:rPr>
          <w:b/>
          <w:bCs/>
          <w:sz w:val="21"/>
          <w:szCs w:val="21"/>
        </w:rPr>
        <w:t xml:space="preserve"> DEPOT 및 VERTIPORT 설정</w:t>
      </w:r>
    </w:p>
    <w:p w14:paraId="62FFE568" w14:textId="77777777" w:rsidR="00222943" w:rsidRPr="00222943" w:rsidRDefault="00654259" w:rsidP="00222943">
      <w:pPr>
        <w:ind w:leftChars="100" w:left="220"/>
        <w:rPr>
          <w:b/>
          <w:bCs/>
          <w:sz w:val="21"/>
          <w:szCs w:val="21"/>
        </w:rPr>
      </w:pPr>
      <w:r w:rsidRPr="00222943">
        <w:rPr>
          <w:b/>
          <w:bCs/>
          <w:sz w:val="21"/>
          <w:szCs w:val="21"/>
        </w:rPr>
        <w:t>3.</w:t>
      </w:r>
      <w:r w:rsidR="00987CB1" w:rsidRPr="00222943">
        <w:rPr>
          <w:rFonts w:hint="eastAsia"/>
          <w:b/>
          <w:bCs/>
          <w:sz w:val="21"/>
          <w:szCs w:val="21"/>
        </w:rPr>
        <w:t>5</w:t>
      </w:r>
      <w:r w:rsidRPr="00222943">
        <w:rPr>
          <w:b/>
          <w:bCs/>
          <w:sz w:val="21"/>
          <w:szCs w:val="21"/>
        </w:rPr>
        <w:t xml:space="preserve"> Distance Matrix 구축</w:t>
      </w:r>
    </w:p>
    <w:p w14:paraId="78192CF5" w14:textId="77777777" w:rsidR="00222943" w:rsidRPr="00222943" w:rsidRDefault="00654259" w:rsidP="00222943">
      <w:pPr>
        <w:ind w:leftChars="100" w:left="220"/>
        <w:rPr>
          <w:b/>
          <w:bCs/>
          <w:sz w:val="21"/>
          <w:szCs w:val="21"/>
        </w:rPr>
      </w:pPr>
      <w:r w:rsidRPr="00222943">
        <w:rPr>
          <w:b/>
          <w:bCs/>
          <w:sz w:val="21"/>
          <w:szCs w:val="21"/>
        </w:rPr>
        <w:t>3.</w:t>
      </w:r>
      <w:r w:rsidR="00987CB1" w:rsidRPr="00222943">
        <w:rPr>
          <w:rFonts w:hint="eastAsia"/>
          <w:b/>
          <w:bCs/>
          <w:sz w:val="21"/>
          <w:szCs w:val="21"/>
        </w:rPr>
        <w:t>6</w:t>
      </w:r>
      <w:r w:rsidRPr="00222943">
        <w:rPr>
          <w:b/>
          <w:bCs/>
          <w:sz w:val="21"/>
          <w:szCs w:val="21"/>
        </w:rPr>
        <w:t xml:space="preserve"> VRP 기반 항로 분석 방법</w:t>
      </w:r>
    </w:p>
    <w:p w14:paraId="35CD02AC" w14:textId="25E13ED8" w:rsidR="00654259" w:rsidRDefault="00654259" w:rsidP="00222943">
      <w:pPr>
        <w:rPr>
          <w:b/>
          <w:bCs/>
          <w:szCs w:val="22"/>
        </w:rPr>
      </w:pPr>
      <w:r w:rsidRPr="00654259">
        <w:rPr>
          <w:b/>
          <w:bCs/>
          <w:szCs w:val="22"/>
        </w:rPr>
        <w:br/>
        <w:t>4. 분석 결과</w:t>
      </w:r>
      <w:r w:rsidRPr="00654259">
        <w:rPr>
          <w:b/>
          <w:bCs/>
          <w:szCs w:val="22"/>
        </w:rPr>
        <w:br/>
        <w:t xml:space="preserve">4.1 지역별 </w:t>
      </w:r>
      <w:r w:rsidR="009F7AFD">
        <w:rPr>
          <w:rFonts w:hint="eastAsia"/>
          <w:b/>
          <w:bCs/>
          <w:szCs w:val="22"/>
        </w:rPr>
        <w:t>종합 이동시간</w:t>
      </w:r>
      <w:r w:rsidRPr="00654259">
        <w:rPr>
          <w:b/>
          <w:bCs/>
          <w:szCs w:val="22"/>
        </w:rPr>
        <w:br/>
        <w:t xml:space="preserve">4.2 주요 </w:t>
      </w:r>
      <w:proofErr w:type="spellStart"/>
      <w:r w:rsidRPr="00654259">
        <w:rPr>
          <w:b/>
          <w:bCs/>
          <w:szCs w:val="22"/>
        </w:rPr>
        <w:t>버티포트</w:t>
      </w:r>
      <w:proofErr w:type="spellEnd"/>
      <w:r w:rsidRPr="00654259">
        <w:rPr>
          <w:b/>
          <w:bCs/>
          <w:szCs w:val="22"/>
        </w:rPr>
        <w:t xml:space="preserve"> 후보지 선정 결과</w:t>
      </w:r>
      <w:r w:rsidRPr="00654259">
        <w:rPr>
          <w:b/>
          <w:bCs/>
          <w:szCs w:val="22"/>
        </w:rPr>
        <w:br/>
        <w:t>4.</w:t>
      </w:r>
      <w:r w:rsidR="009F7AFD">
        <w:rPr>
          <w:rFonts w:hint="eastAsia"/>
          <w:b/>
          <w:bCs/>
          <w:szCs w:val="22"/>
        </w:rPr>
        <w:t>3</w:t>
      </w:r>
      <w:r w:rsidRPr="00654259">
        <w:rPr>
          <w:b/>
          <w:bCs/>
          <w:szCs w:val="22"/>
        </w:rPr>
        <w:t xml:space="preserve"> VRP 항로 분석 결과</w:t>
      </w:r>
      <w:r w:rsidRPr="00654259">
        <w:rPr>
          <w:b/>
          <w:bCs/>
          <w:szCs w:val="22"/>
        </w:rPr>
        <w:br/>
        <w:t>4.</w:t>
      </w:r>
      <w:r w:rsidR="009F7AFD">
        <w:rPr>
          <w:rFonts w:hint="eastAsia"/>
          <w:b/>
          <w:bCs/>
          <w:szCs w:val="22"/>
        </w:rPr>
        <w:t>4</w:t>
      </w:r>
      <w:r w:rsidRPr="00654259">
        <w:rPr>
          <w:b/>
          <w:bCs/>
          <w:szCs w:val="22"/>
        </w:rPr>
        <w:t xml:space="preserve"> 결과 해석</w:t>
      </w:r>
      <w:r w:rsidRPr="00654259">
        <w:rPr>
          <w:b/>
          <w:bCs/>
          <w:szCs w:val="22"/>
        </w:rPr>
        <w:br/>
      </w:r>
      <w:r w:rsidRPr="00654259">
        <w:rPr>
          <w:b/>
          <w:bCs/>
          <w:szCs w:val="22"/>
        </w:rPr>
        <w:lastRenderedPageBreak/>
        <w:t>5. 결론</w:t>
      </w:r>
      <w:r w:rsidRPr="00654259">
        <w:rPr>
          <w:b/>
          <w:bCs/>
          <w:szCs w:val="22"/>
        </w:rPr>
        <w:br/>
      </w:r>
      <w:r w:rsidRPr="00654259">
        <w:rPr>
          <w:b/>
          <w:bCs/>
          <w:szCs w:val="22"/>
        </w:rPr>
        <w:br/>
        <w:t>참고문헌</w:t>
      </w:r>
    </w:p>
    <w:p w14:paraId="7D2E02B0" w14:textId="77777777" w:rsidR="00987CB1" w:rsidRDefault="00987CB1" w:rsidP="00654259">
      <w:pPr>
        <w:rPr>
          <w:b/>
          <w:bCs/>
          <w:szCs w:val="22"/>
        </w:rPr>
      </w:pPr>
    </w:p>
    <w:p w14:paraId="5C40AB2D" w14:textId="77777777" w:rsidR="0024618D" w:rsidRDefault="0024618D" w:rsidP="00654259">
      <w:pPr>
        <w:rPr>
          <w:b/>
          <w:bCs/>
          <w:szCs w:val="22"/>
        </w:rPr>
      </w:pPr>
    </w:p>
    <w:p w14:paraId="1E87BE6D" w14:textId="77777777" w:rsidR="0024618D" w:rsidRDefault="0024618D" w:rsidP="00654259">
      <w:pPr>
        <w:rPr>
          <w:b/>
          <w:bCs/>
          <w:szCs w:val="22"/>
        </w:rPr>
      </w:pPr>
    </w:p>
    <w:p w14:paraId="39A61137" w14:textId="77777777" w:rsidR="0024618D" w:rsidRDefault="0024618D" w:rsidP="00654259">
      <w:pPr>
        <w:rPr>
          <w:b/>
          <w:bCs/>
          <w:szCs w:val="22"/>
        </w:rPr>
      </w:pPr>
    </w:p>
    <w:p w14:paraId="2101D486" w14:textId="77777777" w:rsidR="0024618D" w:rsidRDefault="0024618D" w:rsidP="00654259">
      <w:pPr>
        <w:rPr>
          <w:b/>
          <w:bCs/>
          <w:szCs w:val="22"/>
        </w:rPr>
      </w:pPr>
    </w:p>
    <w:p w14:paraId="44768281" w14:textId="77777777" w:rsidR="0024618D" w:rsidRDefault="0024618D" w:rsidP="00654259">
      <w:pPr>
        <w:rPr>
          <w:b/>
          <w:bCs/>
          <w:szCs w:val="22"/>
        </w:rPr>
      </w:pPr>
    </w:p>
    <w:p w14:paraId="794DF796" w14:textId="77777777" w:rsidR="0024618D" w:rsidRDefault="0024618D" w:rsidP="00654259">
      <w:pPr>
        <w:rPr>
          <w:b/>
          <w:bCs/>
          <w:szCs w:val="22"/>
        </w:rPr>
      </w:pPr>
    </w:p>
    <w:p w14:paraId="5045F02B" w14:textId="77777777" w:rsidR="0024618D" w:rsidRDefault="0024618D" w:rsidP="00654259">
      <w:pPr>
        <w:rPr>
          <w:b/>
          <w:bCs/>
          <w:szCs w:val="22"/>
        </w:rPr>
      </w:pPr>
    </w:p>
    <w:p w14:paraId="088FC1B4" w14:textId="77777777" w:rsidR="0024618D" w:rsidRDefault="0024618D" w:rsidP="00654259">
      <w:pPr>
        <w:rPr>
          <w:b/>
          <w:bCs/>
          <w:szCs w:val="22"/>
        </w:rPr>
      </w:pPr>
    </w:p>
    <w:p w14:paraId="38525A9A" w14:textId="77777777" w:rsidR="0024618D" w:rsidRDefault="0024618D" w:rsidP="00654259">
      <w:pPr>
        <w:rPr>
          <w:b/>
          <w:bCs/>
          <w:szCs w:val="22"/>
        </w:rPr>
      </w:pPr>
    </w:p>
    <w:p w14:paraId="7669E03C" w14:textId="77777777" w:rsidR="0024618D" w:rsidRDefault="0024618D" w:rsidP="00654259">
      <w:pPr>
        <w:rPr>
          <w:b/>
          <w:bCs/>
          <w:szCs w:val="22"/>
        </w:rPr>
      </w:pPr>
    </w:p>
    <w:p w14:paraId="75D7FEDB" w14:textId="77777777" w:rsidR="0024618D" w:rsidRDefault="0024618D" w:rsidP="00654259">
      <w:pPr>
        <w:rPr>
          <w:b/>
          <w:bCs/>
          <w:szCs w:val="22"/>
        </w:rPr>
      </w:pPr>
    </w:p>
    <w:p w14:paraId="44482450" w14:textId="77777777" w:rsidR="0024618D" w:rsidRDefault="0024618D" w:rsidP="00654259">
      <w:pPr>
        <w:rPr>
          <w:b/>
          <w:bCs/>
          <w:szCs w:val="22"/>
        </w:rPr>
      </w:pPr>
    </w:p>
    <w:p w14:paraId="5D1D7E01" w14:textId="77777777" w:rsidR="0024618D" w:rsidRDefault="0024618D" w:rsidP="00654259">
      <w:pPr>
        <w:rPr>
          <w:b/>
          <w:bCs/>
          <w:szCs w:val="22"/>
        </w:rPr>
      </w:pPr>
    </w:p>
    <w:p w14:paraId="42B636A5" w14:textId="77777777" w:rsidR="0024618D" w:rsidRDefault="0024618D" w:rsidP="00654259">
      <w:pPr>
        <w:rPr>
          <w:b/>
          <w:bCs/>
          <w:szCs w:val="22"/>
        </w:rPr>
      </w:pPr>
    </w:p>
    <w:p w14:paraId="3F20F9D8" w14:textId="77777777" w:rsidR="0024618D" w:rsidRDefault="0024618D" w:rsidP="00654259">
      <w:pPr>
        <w:rPr>
          <w:b/>
          <w:bCs/>
          <w:szCs w:val="22"/>
        </w:rPr>
      </w:pPr>
    </w:p>
    <w:p w14:paraId="5DA8E2BC" w14:textId="77777777" w:rsidR="0024618D" w:rsidRDefault="0024618D" w:rsidP="00654259">
      <w:pPr>
        <w:rPr>
          <w:b/>
          <w:bCs/>
          <w:szCs w:val="22"/>
        </w:rPr>
      </w:pPr>
    </w:p>
    <w:p w14:paraId="6A5B81D4" w14:textId="77777777" w:rsidR="0024618D" w:rsidRDefault="0024618D" w:rsidP="00654259">
      <w:pPr>
        <w:rPr>
          <w:b/>
          <w:bCs/>
          <w:szCs w:val="22"/>
        </w:rPr>
      </w:pPr>
    </w:p>
    <w:p w14:paraId="67E21520" w14:textId="77777777" w:rsidR="00E976FD" w:rsidRPr="00654259" w:rsidRDefault="00E976FD" w:rsidP="00E976FD">
      <w:pPr>
        <w:jc w:val="center"/>
        <w:rPr>
          <w:b/>
          <w:bCs/>
          <w:sz w:val="40"/>
          <w:szCs w:val="44"/>
        </w:rPr>
      </w:pPr>
      <w:proofErr w:type="spellStart"/>
      <w:r w:rsidRPr="00654259">
        <w:rPr>
          <w:rFonts w:hint="eastAsia"/>
          <w:b/>
          <w:bCs/>
          <w:sz w:val="40"/>
          <w:szCs w:val="44"/>
        </w:rPr>
        <w:t>버티포트</w:t>
      </w:r>
      <w:proofErr w:type="spellEnd"/>
      <w:r w:rsidRPr="00654259">
        <w:rPr>
          <w:rFonts w:hint="eastAsia"/>
          <w:b/>
          <w:bCs/>
          <w:sz w:val="40"/>
          <w:szCs w:val="44"/>
        </w:rPr>
        <w:t xml:space="preserve"> 수요조사 및 항로 분석</w:t>
      </w:r>
    </w:p>
    <w:p w14:paraId="5A3EA44E" w14:textId="77777777" w:rsidR="00E976FD" w:rsidRPr="00E976FD" w:rsidRDefault="00E976FD" w:rsidP="00E976FD">
      <w:pPr>
        <w:jc w:val="center"/>
        <w:rPr>
          <w:b/>
          <w:bCs/>
          <w:szCs w:val="22"/>
        </w:rPr>
      </w:pPr>
    </w:p>
    <w:p w14:paraId="705C56DF" w14:textId="77777777" w:rsidR="00E976FD" w:rsidRDefault="00E976FD" w:rsidP="00654259">
      <w:pPr>
        <w:rPr>
          <w:b/>
          <w:bCs/>
          <w:szCs w:val="22"/>
        </w:rPr>
        <w:sectPr w:rsidR="00E976FD" w:rsidSect="000C381C">
          <w:headerReference w:type="even" r:id="rId7"/>
          <w:headerReference w:type="default" r:id="rId8"/>
          <w:footerReference w:type="even" r:id="rId9"/>
          <w:footerReference w:type="default" r:id="rId10"/>
          <w:headerReference w:type="first" r:id="rId11"/>
          <w:footerReference w:type="first" r:id="rId12"/>
          <w:pgSz w:w="11906" w:h="16838"/>
          <w:pgMar w:top="1701" w:right="1440" w:bottom="1440" w:left="1440" w:header="851" w:footer="567" w:gutter="0"/>
          <w:cols w:space="425"/>
          <w:docGrid w:linePitch="360"/>
        </w:sectPr>
      </w:pPr>
    </w:p>
    <w:p w14:paraId="7E0DC5F9" w14:textId="30322EF6" w:rsidR="000C381C" w:rsidRDefault="000C381C" w:rsidP="00654259">
      <w:pPr>
        <w:rPr>
          <w:b/>
          <w:bCs/>
          <w:szCs w:val="22"/>
        </w:rPr>
      </w:pPr>
      <w:r>
        <w:rPr>
          <w:rFonts w:hint="eastAsia"/>
          <w:b/>
          <w:bCs/>
          <w:szCs w:val="22"/>
        </w:rPr>
        <w:t>Abstract</w:t>
      </w:r>
    </w:p>
    <w:p w14:paraId="2FFB6084" w14:textId="77777777" w:rsidR="00CC3809" w:rsidRDefault="00CC3809" w:rsidP="00CC3809">
      <w:pPr>
        <w:ind w:firstLineChars="100" w:firstLine="200"/>
        <w:rPr>
          <w:sz w:val="20"/>
          <w:szCs w:val="20"/>
        </w:rPr>
      </w:pPr>
      <w:r w:rsidRPr="00CC3809">
        <w:rPr>
          <w:sz w:val="20"/>
          <w:szCs w:val="20"/>
        </w:rPr>
        <w:t>2028년 상용화를 목표로 추진되고 있는 K-</w:t>
      </w:r>
      <w:r w:rsidRPr="00CC3809">
        <w:rPr>
          <w:sz w:val="20"/>
          <w:szCs w:val="20"/>
        </w:rPr>
        <w:t xml:space="preserve">UAM Grand Challenge에는 현대자동차, 대한항공, SK텔레콤 등 다양한 기업들이 참여해 왔다. 그러나 기체 개발 지연, 사업성 검토의 </w:t>
      </w:r>
      <w:r w:rsidRPr="00CC3809">
        <w:rPr>
          <w:sz w:val="20"/>
          <w:szCs w:val="20"/>
        </w:rPr>
        <w:lastRenderedPageBreak/>
        <w:t xml:space="preserve">불확실성, UAM 운항 및 인프라 구축에 대한 명확한 기준 부족 등으로 인해 2026년 현재 일부 기업의 참여가 위축되고 있는 상황이다. </w:t>
      </w:r>
    </w:p>
    <w:p w14:paraId="2EA32C02" w14:textId="77777777" w:rsidR="00CC3809" w:rsidRDefault="00CC3809" w:rsidP="00CC3809">
      <w:pPr>
        <w:ind w:firstLineChars="100" w:firstLine="200"/>
        <w:rPr>
          <w:sz w:val="20"/>
          <w:szCs w:val="20"/>
        </w:rPr>
      </w:pPr>
      <w:r w:rsidRPr="00CC3809">
        <w:rPr>
          <w:sz w:val="20"/>
          <w:szCs w:val="20"/>
        </w:rPr>
        <w:t xml:space="preserve">이러한 문제를 완화하기 위해서는 UAM 운항의 실질적 수요를 검토하고, 수요 기반의 </w:t>
      </w:r>
      <w:proofErr w:type="spellStart"/>
      <w:r w:rsidRPr="00CC3809">
        <w:rPr>
          <w:sz w:val="20"/>
          <w:szCs w:val="20"/>
        </w:rPr>
        <w:t>버티포트</w:t>
      </w:r>
      <w:proofErr w:type="spellEnd"/>
      <w:r w:rsidRPr="00CC3809">
        <w:rPr>
          <w:sz w:val="20"/>
          <w:szCs w:val="20"/>
        </w:rPr>
        <w:t xml:space="preserve"> 입지 선정 및 항로 설계 방안을 제시할 필요가 있다. </w:t>
      </w:r>
    </w:p>
    <w:p w14:paraId="498EDB78" w14:textId="6ABB3DA2" w:rsidR="00E976FD" w:rsidRDefault="00CC3809" w:rsidP="00CC3809">
      <w:pPr>
        <w:ind w:firstLineChars="100" w:firstLine="200"/>
        <w:rPr>
          <w:sz w:val="20"/>
          <w:szCs w:val="20"/>
        </w:rPr>
      </w:pPr>
      <w:r w:rsidRPr="00CC3809">
        <w:rPr>
          <w:sz w:val="20"/>
          <w:szCs w:val="20"/>
        </w:rPr>
        <w:t xml:space="preserve">본 연구는 관광지, MICE 시설, 기업 수, 자동차 대비 UAM 시간절감 효과를 종합적으로 고려하여 수도권 및 인접 지역의 </w:t>
      </w:r>
      <w:proofErr w:type="spellStart"/>
      <w:r w:rsidRPr="00CC3809">
        <w:rPr>
          <w:sz w:val="20"/>
          <w:szCs w:val="20"/>
        </w:rPr>
        <w:t>버티포트</w:t>
      </w:r>
      <w:proofErr w:type="spellEnd"/>
      <w:r w:rsidRPr="00CC3809">
        <w:rPr>
          <w:sz w:val="20"/>
          <w:szCs w:val="20"/>
        </w:rPr>
        <w:t xml:space="preserve"> 잠재수요를 평가하였다. 또한 산정된 Total Score와 Distance Matrix를 활용하여 VRP</w:t>
      </w:r>
      <w:r w:rsidR="00CC5DA3">
        <w:rPr>
          <w:rFonts w:hint="eastAsia"/>
          <w:sz w:val="20"/>
          <w:szCs w:val="20"/>
        </w:rPr>
        <w:t>(Vehicle Routing Problem)</w:t>
      </w:r>
      <w:r w:rsidRPr="00CC3809">
        <w:rPr>
          <w:sz w:val="20"/>
          <w:szCs w:val="20"/>
        </w:rPr>
        <w:t xml:space="preserve"> 기반 항로 분석을 수행함으로써, 단순 거리 중심이 아닌 교통 효용과 수요 잠재력을 함께 고려한 UAM 노선 설계 방향을 제시하고자 한다.</w:t>
      </w:r>
    </w:p>
    <w:p w14:paraId="1AC88B48" w14:textId="77777777" w:rsidR="00CC3809" w:rsidRDefault="00CC3809" w:rsidP="00CC3809">
      <w:pPr>
        <w:rPr>
          <w:sz w:val="20"/>
          <w:szCs w:val="20"/>
        </w:rPr>
      </w:pPr>
    </w:p>
    <w:p w14:paraId="4B95A6A9" w14:textId="24031254" w:rsidR="00CC3809" w:rsidRPr="00CC3809" w:rsidRDefault="00CC3809" w:rsidP="00CC3809">
      <w:pPr>
        <w:jc w:val="center"/>
        <w:rPr>
          <w:b/>
          <w:bCs/>
          <w:szCs w:val="22"/>
        </w:rPr>
      </w:pPr>
      <w:r w:rsidRPr="00CC3809">
        <w:rPr>
          <w:rFonts w:hint="eastAsia"/>
          <w:b/>
          <w:bCs/>
          <w:szCs w:val="22"/>
        </w:rPr>
        <w:t>1. 서론</w:t>
      </w:r>
    </w:p>
    <w:p w14:paraId="2DD37F1A" w14:textId="69770483" w:rsidR="00CC5DA3" w:rsidRPr="00CC5DA3" w:rsidRDefault="00CC5DA3" w:rsidP="00937BC3">
      <w:pPr>
        <w:ind w:firstLineChars="100" w:firstLine="200"/>
        <w:rPr>
          <w:sz w:val="20"/>
          <w:szCs w:val="20"/>
        </w:rPr>
      </w:pPr>
      <w:r w:rsidRPr="00CC5DA3">
        <w:rPr>
          <w:sz w:val="20"/>
          <w:szCs w:val="20"/>
        </w:rPr>
        <w:t xml:space="preserve">최근 도심항공교통(Urban Air Mobility, UAM)은 도심 및 광역권 교통 혼잡을 완화하고 주요 거점 간 이동시간을 단축할 수 있는 차세대 교통수단으로 주목받고 있다. Joby Aviation, Archer Aviation 등 해외 주요 기업들은 eVTOL 기체의 인증 및 상용 운항을 목표로 실증과 시험비행을 지속하고 있으며, </w:t>
      </w:r>
      <w:proofErr w:type="spellStart"/>
      <w:r w:rsidRPr="00CC5DA3">
        <w:rPr>
          <w:rFonts w:hint="eastAsia"/>
          <w:sz w:val="20"/>
          <w:szCs w:val="20"/>
        </w:rPr>
        <w:t>미국</w:t>
      </w:r>
      <w:r w:rsidRPr="00CC5DA3">
        <w:rPr>
          <w:sz w:val="20"/>
          <w:szCs w:val="20"/>
        </w:rPr>
        <w:t>뿐만</w:t>
      </w:r>
      <w:proofErr w:type="spellEnd"/>
      <w:r w:rsidRPr="00CC5DA3">
        <w:rPr>
          <w:sz w:val="20"/>
          <w:szCs w:val="20"/>
        </w:rPr>
        <w:t xml:space="preserve"> 아니라 중국, 유럽, 중동 등 여러 국가에서도 UAM 산업 생태계 조성을 위한 기술 개발과 제도 정비가 진행되고 있다. 대한민국 역시 K-UAM Grand Challenge를 중심으로 기체 안전성, 운항체계, 교통관리, </w:t>
      </w:r>
      <w:proofErr w:type="spellStart"/>
      <w:r w:rsidRPr="00CC5DA3">
        <w:rPr>
          <w:sz w:val="20"/>
          <w:szCs w:val="20"/>
        </w:rPr>
        <w:t>버티포트</w:t>
      </w:r>
      <w:proofErr w:type="spellEnd"/>
      <w:r w:rsidRPr="00CC5DA3">
        <w:rPr>
          <w:sz w:val="20"/>
          <w:szCs w:val="20"/>
        </w:rPr>
        <w:t xml:space="preserve"> 등 UAM 상용화에 필요한 핵심 요소를 검증하고 있다.</w:t>
      </w:r>
    </w:p>
    <w:p w14:paraId="25BFC54A" w14:textId="77777777" w:rsidR="00CC5DA3" w:rsidRPr="00CC5DA3" w:rsidRDefault="00CC5DA3" w:rsidP="00937BC3">
      <w:pPr>
        <w:ind w:firstLineChars="100" w:firstLine="200"/>
        <w:rPr>
          <w:sz w:val="20"/>
          <w:szCs w:val="20"/>
        </w:rPr>
      </w:pPr>
      <w:r w:rsidRPr="00CC5DA3">
        <w:rPr>
          <w:sz w:val="20"/>
          <w:szCs w:val="20"/>
        </w:rPr>
        <w:t xml:space="preserve">그러나 UAM 산업은 아직 기체 인증, 운항 기준, 항로 설정, </w:t>
      </w:r>
      <w:proofErr w:type="spellStart"/>
      <w:r w:rsidRPr="00CC5DA3">
        <w:rPr>
          <w:sz w:val="20"/>
          <w:szCs w:val="20"/>
        </w:rPr>
        <w:t>버티포트</w:t>
      </w:r>
      <w:proofErr w:type="spellEnd"/>
      <w:r w:rsidRPr="00CC5DA3">
        <w:rPr>
          <w:sz w:val="20"/>
          <w:szCs w:val="20"/>
        </w:rPr>
        <w:t xml:space="preserve"> 입지 선정, 사업성 검토 등에서 불확실성이 크다. 특히 국내에서는 실증사업 참여 기업 일부가 사업 전략을 </w:t>
      </w:r>
      <w:r w:rsidRPr="00CC5DA3">
        <w:rPr>
          <w:sz w:val="20"/>
          <w:szCs w:val="20"/>
        </w:rPr>
        <w:t xml:space="preserve">재조정하거나 참여를 축소하는 흐름이 나타나고 있으며, 이는 UAM 상용화 과정에서 기술적 검증뿐 아니라 수요 기반의 인프라 계획과 항로 설계가 중요함을 보여준다. 따라서 UAM의 실질적인 도입 가능성을 높이기 위해서는 단순한 기술 개발을 넘어, 어느 지역에 </w:t>
      </w:r>
      <w:proofErr w:type="spellStart"/>
      <w:r w:rsidRPr="00CC5DA3">
        <w:rPr>
          <w:sz w:val="20"/>
          <w:szCs w:val="20"/>
        </w:rPr>
        <w:t>버티포트를</w:t>
      </w:r>
      <w:proofErr w:type="spellEnd"/>
      <w:r w:rsidRPr="00CC5DA3">
        <w:rPr>
          <w:sz w:val="20"/>
          <w:szCs w:val="20"/>
        </w:rPr>
        <w:t xml:space="preserve"> 설치하고 어떤 항로를 구성할 때 교통 효용과 수요 잠재력이 큰지를 분석할 필요가 있다.</w:t>
      </w:r>
    </w:p>
    <w:p w14:paraId="49006E3E" w14:textId="1458A8CA" w:rsidR="00CC5DA3" w:rsidRPr="00CC5DA3" w:rsidRDefault="00CC5DA3" w:rsidP="00937BC3">
      <w:pPr>
        <w:ind w:firstLineChars="100" w:firstLine="200"/>
        <w:rPr>
          <w:sz w:val="20"/>
          <w:szCs w:val="20"/>
        </w:rPr>
      </w:pPr>
      <w:r w:rsidRPr="00CC5DA3">
        <w:rPr>
          <w:sz w:val="20"/>
          <w:szCs w:val="20"/>
        </w:rPr>
        <w:t xml:space="preserve">이에 본 연구는 관광지, MICE 시설, 기업 수, 자동차 대비 UAM 시간절감 효과를 종합적으로 고려하여 지역별 복합점수를 산정하고, 이를 기반으로 </w:t>
      </w:r>
      <w:proofErr w:type="spellStart"/>
      <w:r w:rsidRPr="00CC5DA3">
        <w:rPr>
          <w:sz w:val="20"/>
          <w:szCs w:val="20"/>
        </w:rPr>
        <w:t>버티포트</w:t>
      </w:r>
      <w:proofErr w:type="spellEnd"/>
      <w:r w:rsidRPr="00CC5DA3">
        <w:rPr>
          <w:sz w:val="20"/>
          <w:szCs w:val="20"/>
        </w:rPr>
        <w:t xml:space="preserve"> 후보지를 평가하고자 한다. 또한 선정된 후보지와 주요 출발 거점 간 Distance Matrix를 구축한 뒤 VRP 알고리즘을 적용하여 UAM 항로를 분석함으로써, 수요 잠재력과 교통 효용을 함께 고려한 </w:t>
      </w:r>
      <w:proofErr w:type="spellStart"/>
      <w:r w:rsidRPr="00CC5DA3">
        <w:rPr>
          <w:sz w:val="20"/>
          <w:szCs w:val="20"/>
        </w:rPr>
        <w:t>버티포트</w:t>
      </w:r>
      <w:proofErr w:type="spellEnd"/>
      <w:r w:rsidRPr="00CC5DA3">
        <w:rPr>
          <w:sz w:val="20"/>
          <w:szCs w:val="20"/>
        </w:rPr>
        <w:t xml:space="preserve"> 입지 및 항로 설계 방향을 제시하고자 한다.</w:t>
      </w:r>
    </w:p>
    <w:p w14:paraId="369BB534" w14:textId="3E1E5C9B" w:rsidR="00CC3809" w:rsidRDefault="00CC3809" w:rsidP="00CC5DA3">
      <w:pPr>
        <w:rPr>
          <w:sz w:val="20"/>
          <w:szCs w:val="20"/>
        </w:rPr>
      </w:pPr>
    </w:p>
    <w:p w14:paraId="0B9E3DDA" w14:textId="612D214B" w:rsidR="00937BC3" w:rsidRPr="00937BC3" w:rsidRDefault="00937BC3" w:rsidP="00937BC3">
      <w:pPr>
        <w:jc w:val="center"/>
        <w:rPr>
          <w:b/>
          <w:bCs/>
          <w:szCs w:val="22"/>
        </w:rPr>
      </w:pPr>
      <w:r w:rsidRPr="00937BC3">
        <w:rPr>
          <w:rFonts w:hint="eastAsia"/>
          <w:b/>
          <w:bCs/>
          <w:szCs w:val="22"/>
        </w:rPr>
        <w:t>2. 이론적 배경</w:t>
      </w:r>
    </w:p>
    <w:p w14:paraId="4356DE0B" w14:textId="757BF4B7" w:rsidR="00937BC3" w:rsidRPr="00AF53A7" w:rsidRDefault="00937BC3" w:rsidP="00937BC3">
      <w:pPr>
        <w:rPr>
          <w:b/>
          <w:bCs/>
          <w:sz w:val="21"/>
          <w:szCs w:val="21"/>
        </w:rPr>
      </w:pPr>
      <w:r w:rsidRPr="00AF53A7">
        <w:rPr>
          <w:rFonts w:hint="eastAsia"/>
          <w:b/>
          <w:bCs/>
          <w:sz w:val="21"/>
          <w:szCs w:val="21"/>
        </w:rPr>
        <w:t>2.1</w:t>
      </w:r>
      <w:r w:rsidR="00A14AD1" w:rsidRPr="00AF53A7">
        <w:rPr>
          <w:rFonts w:hint="eastAsia"/>
          <w:b/>
          <w:bCs/>
          <w:sz w:val="21"/>
          <w:szCs w:val="21"/>
        </w:rPr>
        <w:t>.1</w:t>
      </w:r>
      <w:r w:rsidRPr="00AF53A7">
        <w:rPr>
          <w:rFonts w:hint="eastAsia"/>
          <w:b/>
          <w:bCs/>
          <w:sz w:val="21"/>
          <w:szCs w:val="21"/>
        </w:rPr>
        <w:t xml:space="preserve"> </w:t>
      </w:r>
      <w:proofErr w:type="gramStart"/>
      <w:r w:rsidRPr="00AF53A7">
        <w:rPr>
          <w:rFonts w:hint="eastAsia"/>
          <w:b/>
          <w:bCs/>
          <w:sz w:val="21"/>
          <w:szCs w:val="21"/>
        </w:rPr>
        <w:t>UAM(</w:t>
      </w:r>
      <w:proofErr w:type="gramEnd"/>
      <w:r w:rsidRPr="00AF53A7">
        <w:rPr>
          <w:rFonts w:hint="eastAsia"/>
          <w:b/>
          <w:bCs/>
          <w:sz w:val="21"/>
          <w:szCs w:val="21"/>
        </w:rPr>
        <w:t>Urban Air Mobility)</w:t>
      </w:r>
    </w:p>
    <w:p w14:paraId="0FF2BB89" w14:textId="180A8A6D" w:rsidR="00937BC3" w:rsidRDefault="00937BC3" w:rsidP="00937BC3">
      <w:pPr>
        <w:ind w:firstLineChars="100" w:firstLine="200"/>
        <w:rPr>
          <w:sz w:val="20"/>
          <w:szCs w:val="20"/>
        </w:rPr>
      </w:pPr>
      <w:r>
        <w:rPr>
          <w:rFonts w:hint="eastAsia"/>
          <w:sz w:val="20"/>
          <w:szCs w:val="20"/>
        </w:rPr>
        <w:t>UAM(Urban Air Mobility)</w:t>
      </w:r>
      <w:r>
        <w:rPr>
          <w:sz w:val="20"/>
          <w:szCs w:val="20"/>
        </w:rPr>
        <w:t>은</w:t>
      </w:r>
      <w:r>
        <w:rPr>
          <w:rFonts w:hint="eastAsia"/>
          <w:sz w:val="20"/>
          <w:szCs w:val="20"/>
        </w:rPr>
        <w:t xml:space="preserve"> 도심 내 활용이 가능하고 배출가스가 없는 친환경 전기동력 </w:t>
      </w:r>
      <w:proofErr w:type="spellStart"/>
      <w:r>
        <w:rPr>
          <w:rFonts w:hint="eastAsia"/>
          <w:sz w:val="20"/>
          <w:szCs w:val="20"/>
        </w:rPr>
        <w:t>수직이착륙기</w:t>
      </w:r>
      <w:proofErr w:type="spellEnd"/>
      <w:r>
        <w:rPr>
          <w:rFonts w:hint="eastAsia"/>
          <w:sz w:val="20"/>
          <w:szCs w:val="20"/>
        </w:rPr>
        <w:t xml:space="preserve">(eVTOL) 등을 이용해 승객이나 화물 운성 등을 목적으로 타 교통 수단과 연계 운용을 고려하는 항공체계 기반 </w:t>
      </w:r>
      <w:proofErr w:type="spellStart"/>
      <w:r>
        <w:rPr>
          <w:rFonts w:hint="eastAsia"/>
          <w:sz w:val="20"/>
          <w:szCs w:val="20"/>
        </w:rPr>
        <w:t>모빌리티이다</w:t>
      </w:r>
      <w:proofErr w:type="spellEnd"/>
      <w:r>
        <w:rPr>
          <w:rFonts w:hint="eastAsia"/>
          <w:sz w:val="20"/>
          <w:szCs w:val="20"/>
        </w:rPr>
        <w:t>.</w:t>
      </w:r>
    </w:p>
    <w:p w14:paraId="048605E6" w14:textId="2F680DFD" w:rsidR="00A14AD1" w:rsidRDefault="00A14AD1" w:rsidP="00A14AD1">
      <w:pPr>
        <w:ind w:firstLineChars="100" w:firstLine="200"/>
        <w:rPr>
          <w:sz w:val="20"/>
          <w:szCs w:val="20"/>
        </w:rPr>
      </w:pPr>
      <w:r>
        <w:rPr>
          <w:rFonts w:hint="eastAsia"/>
          <w:sz w:val="20"/>
          <w:szCs w:val="20"/>
        </w:rPr>
        <w:t>UAM은 도심 안팎에서 승객, 화물 운송을 비롯해 관광산업, 및 비즈니스 산업에 활용될 수 있다.</w:t>
      </w:r>
    </w:p>
    <w:p w14:paraId="3E87D515" w14:textId="6A77686E" w:rsidR="00A14AD1" w:rsidRPr="00AF53A7" w:rsidRDefault="00A14AD1" w:rsidP="00A14AD1">
      <w:pPr>
        <w:rPr>
          <w:b/>
          <w:bCs/>
          <w:sz w:val="21"/>
          <w:szCs w:val="21"/>
        </w:rPr>
      </w:pPr>
      <w:r w:rsidRPr="00AF53A7">
        <w:rPr>
          <w:rFonts w:hint="eastAsia"/>
          <w:b/>
          <w:bCs/>
          <w:sz w:val="21"/>
          <w:szCs w:val="21"/>
        </w:rPr>
        <w:t xml:space="preserve">2.1.2 </w:t>
      </w:r>
      <w:proofErr w:type="spellStart"/>
      <w:r w:rsidRPr="00AF53A7">
        <w:rPr>
          <w:rFonts w:hint="eastAsia"/>
          <w:b/>
          <w:bCs/>
          <w:sz w:val="21"/>
          <w:szCs w:val="21"/>
        </w:rPr>
        <w:t>버티포트</w:t>
      </w:r>
      <w:proofErr w:type="spellEnd"/>
      <w:r w:rsidRPr="00AF53A7">
        <w:rPr>
          <w:rFonts w:hint="eastAsia"/>
          <w:b/>
          <w:bCs/>
          <w:sz w:val="21"/>
          <w:szCs w:val="21"/>
        </w:rPr>
        <w:t>(Vertiport)</w:t>
      </w:r>
    </w:p>
    <w:p w14:paraId="2944467E" w14:textId="43C7BCB4" w:rsidR="00987CB1" w:rsidRDefault="00987CB1" w:rsidP="00987CB1">
      <w:pPr>
        <w:ind w:firstLineChars="100" w:firstLine="200"/>
        <w:rPr>
          <w:sz w:val="20"/>
          <w:szCs w:val="20"/>
        </w:rPr>
      </w:pPr>
      <w:r>
        <w:rPr>
          <w:rFonts w:hint="eastAsia"/>
          <w:sz w:val="20"/>
          <w:szCs w:val="20"/>
        </w:rPr>
        <w:t>도심형 항공기가 이착륙하기 위한 기반시설(교통시설), 육상, 수상, 또는 건물옥상 등에 위치할 수 있으며 필요에 따라 정비 지원</w:t>
      </w:r>
      <w:r>
        <w:rPr>
          <w:rFonts w:hint="eastAsia"/>
          <w:sz w:val="20"/>
          <w:szCs w:val="20"/>
        </w:rPr>
        <w:lastRenderedPageBreak/>
        <w:t>이나 승객 탑승, 하기, 환승 및 화물 적재, 적하 등을 위한 시설 등을 의미한다.</w:t>
      </w:r>
      <w:r w:rsidR="005833DB">
        <w:rPr>
          <w:rFonts w:hint="eastAsia"/>
          <w:sz w:val="20"/>
          <w:szCs w:val="20"/>
        </w:rPr>
        <w:t>[1]</w:t>
      </w:r>
    </w:p>
    <w:p w14:paraId="0F0BAAE6" w14:textId="77777777" w:rsidR="00987CB1" w:rsidRDefault="00987CB1" w:rsidP="00987CB1">
      <w:pPr>
        <w:rPr>
          <w:sz w:val="20"/>
          <w:szCs w:val="20"/>
        </w:rPr>
      </w:pPr>
    </w:p>
    <w:p w14:paraId="3D9944F3" w14:textId="7B03D596" w:rsidR="00987CB1" w:rsidRPr="00987CB1" w:rsidRDefault="00987CB1" w:rsidP="00987CB1">
      <w:pPr>
        <w:jc w:val="center"/>
        <w:rPr>
          <w:b/>
          <w:bCs/>
          <w:szCs w:val="22"/>
        </w:rPr>
      </w:pPr>
      <w:r w:rsidRPr="00987CB1">
        <w:rPr>
          <w:rFonts w:hint="eastAsia"/>
          <w:b/>
          <w:bCs/>
          <w:szCs w:val="22"/>
        </w:rPr>
        <w:t>3. 본론</w:t>
      </w:r>
    </w:p>
    <w:p w14:paraId="11C5DDB1" w14:textId="6355EA50" w:rsidR="00987CB1" w:rsidRPr="0024618D" w:rsidRDefault="00722C9F" w:rsidP="00987CB1">
      <w:pPr>
        <w:rPr>
          <w:b/>
          <w:bCs/>
          <w:sz w:val="21"/>
          <w:szCs w:val="21"/>
        </w:rPr>
      </w:pPr>
      <w:r w:rsidRPr="0024618D">
        <w:rPr>
          <w:rFonts w:hint="eastAsia"/>
          <w:b/>
          <w:bCs/>
          <w:sz w:val="21"/>
          <w:szCs w:val="21"/>
        </w:rPr>
        <w:t>3.</w:t>
      </w:r>
      <w:r w:rsidR="00987CB1" w:rsidRPr="0024618D">
        <w:rPr>
          <w:rFonts w:hint="eastAsia"/>
          <w:b/>
          <w:bCs/>
          <w:sz w:val="21"/>
          <w:szCs w:val="21"/>
        </w:rPr>
        <w:t>1 자료 수집</w:t>
      </w:r>
    </w:p>
    <w:p w14:paraId="5CC3FE36" w14:textId="7606DAF6" w:rsidR="00987CB1" w:rsidRDefault="00222943" w:rsidP="00222943">
      <w:pPr>
        <w:ind w:firstLineChars="100" w:firstLine="200"/>
        <w:rPr>
          <w:sz w:val="20"/>
          <w:szCs w:val="20"/>
        </w:rPr>
      </w:pPr>
      <w:proofErr w:type="spellStart"/>
      <w:r>
        <w:rPr>
          <w:rFonts w:hint="eastAsia"/>
          <w:sz w:val="20"/>
          <w:szCs w:val="20"/>
        </w:rPr>
        <w:t>버티포트</w:t>
      </w:r>
      <w:proofErr w:type="spellEnd"/>
      <w:r>
        <w:rPr>
          <w:rFonts w:hint="eastAsia"/>
          <w:sz w:val="20"/>
          <w:szCs w:val="20"/>
        </w:rPr>
        <w:t xml:space="preserve"> 선정을 위해 총 5가지 요소를 고려하였다.</w:t>
      </w:r>
    </w:p>
    <w:tbl>
      <w:tblPr>
        <w:tblStyle w:val="ad"/>
        <w:tblW w:w="0" w:type="auto"/>
        <w:tblLook w:val="04A0" w:firstRow="1" w:lastRow="0" w:firstColumn="1" w:lastColumn="0" w:noHBand="0" w:noVBand="1"/>
      </w:tblPr>
      <w:tblGrid>
        <w:gridCol w:w="417"/>
        <w:gridCol w:w="3726"/>
      </w:tblGrid>
      <w:tr w:rsidR="00222943" w14:paraId="7B540EDE" w14:textId="77777777" w:rsidTr="009F7AFD">
        <w:tc>
          <w:tcPr>
            <w:tcW w:w="421" w:type="dxa"/>
            <w:shd w:val="clear" w:color="auto" w:fill="F2F2F2" w:themeFill="background1" w:themeFillShade="F2"/>
          </w:tcPr>
          <w:p w14:paraId="1F56FF5C" w14:textId="7D66B128" w:rsidR="00222943" w:rsidRPr="009F7AFD" w:rsidRDefault="00222943" w:rsidP="00222943">
            <w:pPr>
              <w:jc w:val="center"/>
              <w:rPr>
                <w:b/>
                <w:bCs/>
                <w:sz w:val="20"/>
                <w:szCs w:val="20"/>
              </w:rPr>
            </w:pPr>
            <w:r w:rsidRPr="009F7AFD">
              <w:rPr>
                <w:rFonts w:hint="eastAsia"/>
                <w:b/>
                <w:bCs/>
                <w:sz w:val="20"/>
                <w:szCs w:val="20"/>
              </w:rPr>
              <w:t>1</w:t>
            </w:r>
          </w:p>
        </w:tc>
        <w:tc>
          <w:tcPr>
            <w:tcW w:w="3869" w:type="dxa"/>
          </w:tcPr>
          <w:p w14:paraId="678F30E7" w14:textId="6C54BA34" w:rsidR="00222943" w:rsidRDefault="00222943" w:rsidP="00222943">
            <w:pPr>
              <w:jc w:val="center"/>
              <w:rPr>
                <w:sz w:val="20"/>
                <w:szCs w:val="20"/>
              </w:rPr>
            </w:pPr>
            <w:r>
              <w:rPr>
                <w:rFonts w:hint="eastAsia"/>
                <w:sz w:val="20"/>
                <w:szCs w:val="20"/>
              </w:rPr>
              <w:t>관광지</w:t>
            </w:r>
          </w:p>
        </w:tc>
      </w:tr>
      <w:tr w:rsidR="00222943" w14:paraId="2261DC3C" w14:textId="77777777" w:rsidTr="009F7AFD">
        <w:tc>
          <w:tcPr>
            <w:tcW w:w="421" w:type="dxa"/>
            <w:shd w:val="clear" w:color="auto" w:fill="F2F2F2" w:themeFill="background1" w:themeFillShade="F2"/>
          </w:tcPr>
          <w:p w14:paraId="62CB4BA3" w14:textId="67A7376D" w:rsidR="00222943" w:rsidRPr="009F7AFD" w:rsidRDefault="00222943" w:rsidP="00222943">
            <w:pPr>
              <w:jc w:val="center"/>
              <w:rPr>
                <w:b/>
                <w:bCs/>
                <w:sz w:val="20"/>
                <w:szCs w:val="20"/>
              </w:rPr>
            </w:pPr>
            <w:r w:rsidRPr="009F7AFD">
              <w:rPr>
                <w:rFonts w:hint="eastAsia"/>
                <w:b/>
                <w:bCs/>
                <w:sz w:val="20"/>
                <w:szCs w:val="20"/>
              </w:rPr>
              <w:t>2</w:t>
            </w:r>
          </w:p>
        </w:tc>
        <w:tc>
          <w:tcPr>
            <w:tcW w:w="3869" w:type="dxa"/>
          </w:tcPr>
          <w:p w14:paraId="2C21A91F" w14:textId="6DED1F67" w:rsidR="00222943" w:rsidRDefault="00A3394F" w:rsidP="00222943">
            <w:pPr>
              <w:jc w:val="center"/>
              <w:rPr>
                <w:sz w:val="20"/>
                <w:szCs w:val="20"/>
              </w:rPr>
            </w:pPr>
            <w:r>
              <w:rPr>
                <w:rFonts w:hint="eastAsia"/>
                <w:sz w:val="20"/>
                <w:szCs w:val="20"/>
              </w:rPr>
              <w:t>상호출자제한기업</w:t>
            </w:r>
          </w:p>
        </w:tc>
      </w:tr>
      <w:tr w:rsidR="00222943" w14:paraId="5B6C1AD1" w14:textId="77777777" w:rsidTr="009F7AFD">
        <w:tc>
          <w:tcPr>
            <w:tcW w:w="421" w:type="dxa"/>
            <w:shd w:val="clear" w:color="auto" w:fill="F2F2F2" w:themeFill="background1" w:themeFillShade="F2"/>
          </w:tcPr>
          <w:p w14:paraId="1F4AB8B3" w14:textId="15064005" w:rsidR="00222943" w:rsidRPr="009F7AFD" w:rsidRDefault="00222943" w:rsidP="00222943">
            <w:pPr>
              <w:jc w:val="center"/>
              <w:rPr>
                <w:b/>
                <w:bCs/>
                <w:sz w:val="20"/>
                <w:szCs w:val="20"/>
              </w:rPr>
            </w:pPr>
            <w:r w:rsidRPr="009F7AFD">
              <w:rPr>
                <w:rFonts w:hint="eastAsia"/>
                <w:b/>
                <w:bCs/>
                <w:sz w:val="20"/>
                <w:szCs w:val="20"/>
              </w:rPr>
              <w:t>3</w:t>
            </w:r>
          </w:p>
        </w:tc>
        <w:tc>
          <w:tcPr>
            <w:tcW w:w="3869" w:type="dxa"/>
          </w:tcPr>
          <w:p w14:paraId="109C68C5" w14:textId="269F8C71" w:rsidR="00222943" w:rsidRDefault="00222943" w:rsidP="00222943">
            <w:pPr>
              <w:jc w:val="center"/>
              <w:rPr>
                <w:sz w:val="20"/>
                <w:szCs w:val="20"/>
              </w:rPr>
            </w:pPr>
            <w:r>
              <w:rPr>
                <w:rFonts w:hint="eastAsia"/>
                <w:sz w:val="20"/>
                <w:szCs w:val="20"/>
              </w:rPr>
              <w:t>MICE 산업</w:t>
            </w:r>
          </w:p>
        </w:tc>
      </w:tr>
      <w:tr w:rsidR="00222943" w14:paraId="4EB69E91" w14:textId="77777777" w:rsidTr="009F7AFD">
        <w:tc>
          <w:tcPr>
            <w:tcW w:w="421" w:type="dxa"/>
            <w:shd w:val="clear" w:color="auto" w:fill="F2F2F2" w:themeFill="background1" w:themeFillShade="F2"/>
          </w:tcPr>
          <w:p w14:paraId="5D4DA82E" w14:textId="2BD2B71D" w:rsidR="00222943" w:rsidRPr="009F7AFD" w:rsidRDefault="00222943" w:rsidP="00222943">
            <w:pPr>
              <w:jc w:val="center"/>
              <w:rPr>
                <w:b/>
                <w:bCs/>
                <w:sz w:val="20"/>
                <w:szCs w:val="20"/>
              </w:rPr>
            </w:pPr>
            <w:r w:rsidRPr="009F7AFD">
              <w:rPr>
                <w:rFonts w:hint="eastAsia"/>
                <w:b/>
                <w:bCs/>
                <w:sz w:val="20"/>
                <w:szCs w:val="20"/>
              </w:rPr>
              <w:t>4</w:t>
            </w:r>
          </w:p>
        </w:tc>
        <w:tc>
          <w:tcPr>
            <w:tcW w:w="3869" w:type="dxa"/>
          </w:tcPr>
          <w:p w14:paraId="0739C7E7" w14:textId="1241E81A" w:rsidR="00222943" w:rsidRDefault="00222943" w:rsidP="00222943">
            <w:pPr>
              <w:jc w:val="center"/>
              <w:rPr>
                <w:sz w:val="20"/>
                <w:szCs w:val="20"/>
              </w:rPr>
            </w:pPr>
            <w:r>
              <w:rPr>
                <w:rFonts w:hint="eastAsia"/>
                <w:sz w:val="20"/>
                <w:szCs w:val="20"/>
              </w:rPr>
              <w:t>복합쇼핑몰</w:t>
            </w:r>
          </w:p>
        </w:tc>
      </w:tr>
      <w:tr w:rsidR="00222943" w14:paraId="0357DB7D" w14:textId="77777777" w:rsidTr="009F7AFD">
        <w:tc>
          <w:tcPr>
            <w:tcW w:w="421" w:type="dxa"/>
            <w:shd w:val="clear" w:color="auto" w:fill="F2F2F2" w:themeFill="background1" w:themeFillShade="F2"/>
          </w:tcPr>
          <w:p w14:paraId="33ED0E2A" w14:textId="5C8C0EE5" w:rsidR="00222943" w:rsidRPr="009F7AFD" w:rsidRDefault="00222943" w:rsidP="00222943">
            <w:pPr>
              <w:jc w:val="center"/>
              <w:rPr>
                <w:b/>
                <w:bCs/>
                <w:sz w:val="20"/>
                <w:szCs w:val="20"/>
              </w:rPr>
            </w:pPr>
            <w:r w:rsidRPr="009F7AFD">
              <w:rPr>
                <w:rFonts w:hint="eastAsia"/>
                <w:b/>
                <w:bCs/>
                <w:sz w:val="20"/>
                <w:szCs w:val="20"/>
              </w:rPr>
              <w:t>5</w:t>
            </w:r>
          </w:p>
        </w:tc>
        <w:tc>
          <w:tcPr>
            <w:tcW w:w="3869" w:type="dxa"/>
          </w:tcPr>
          <w:p w14:paraId="28453D92" w14:textId="264A05CE" w:rsidR="00222943" w:rsidRDefault="00222943" w:rsidP="00222943">
            <w:pPr>
              <w:jc w:val="center"/>
              <w:rPr>
                <w:sz w:val="20"/>
                <w:szCs w:val="20"/>
              </w:rPr>
            </w:pPr>
            <w:r>
              <w:rPr>
                <w:rFonts w:hint="eastAsia"/>
                <w:sz w:val="20"/>
                <w:szCs w:val="20"/>
              </w:rPr>
              <w:t>자동차 대비 시간 이득</w:t>
            </w:r>
          </w:p>
        </w:tc>
      </w:tr>
    </w:tbl>
    <w:p w14:paraId="5F97A3DC" w14:textId="4049D4ED" w:rsidR="00222943" w:rsidRPr="00A65B66" w:rsidRDefault="00222943" w:rsidP="00222943">
      <w:pPr>
        <w:jc w:val="center"/>
        <w:rPr>
          <w:b/>
          <w:bCs/>
          <w:sz w:val="20"/>
          <w:szCs w:val="20"/>
        </w:rPr>
      </w:pPr>
      <w:r w:rsidRPr="00A65B66">
        <w:rPr>
          <w:rFonts w:hint="eastAsia"/>
          <w:b/>
          <w:bCs/>
          <w:sz w:val="20"/>
          <w:szCs w:val="20"/>
        </w:rPr>
        <w:t xml:space="preserve">&lt;그림 1&gt; </w:t>
      </w:r>
      <w:proofErr w:type="spellStart"/>
      <w:r w:rsidRPr="00A65B66">
        <w:rPr>
          <w:rFonts w:hint="eastAsia"/>
          <w:b/>
          <w:bCs/>
          <w:sz w:val="20"/>
          <w:szCs w:val="20"/>
        </w:rPr>
        <w:t>버티포트</w:t>
      </w:r>
      <w:proofErr w:type="spellEnd"/>
      <w:r w:rsidRPr="00A65B66">
        <w:rPr>
          <w:rFonts w:hint="eastAsia"/>
          <w:b/>
          <w:bCs/>
          <w:sz w:val="20"/>
          <w:szCs w:val="20"/>
        </w:rPr>
        <w:t xml:space="preserve"> 선정 요소</w:t>
      </w:r>
    </w:p>
    <w:p w14:paraId="28B71846" w14:textId="57775A67" w:rsidR="00222943" w:rsidRPr="0024618D" w:rsidRDefault="00722C9F" w:rsidP="00222943">
      <w:pPr>
        <w:rPr>
          <w:b/>
          <w:bCs/>
          <w:sz w:val="21"/>
          <w:szCs w:val="21"/>
        </w:rPr>
      </w:pPr>
      <w:r w:rsidRPr="0024618D">
        <w:rPr>
          <w:rFonts w:hint="eastAsia"/>
          <w:b/>
          <w:bCs/>
          <w:sz w:val="21"/>
          <w:szCs w:val="21"/>
        </w:rPr>
        <w:t>3.1.1 관광지</w:t>
      </w:r>
    </w:p>
    <w:p w14:paraId="19F5C6A6" w14:textId="547AD6C8" w:rsidR="00722C9F" w:rsidRDefault="00722C9F" w:rsidP="00722C9F">
      <w:pPr>
        <w:ind w:firstLineChars="100" w:firstLine="200"/>
        <w:rPr>
          <w:sz w:val="20"/>
          <w:szCs w:val="20"/>
        </w:rPr>
      </w:pPr>
      <w:r>
        <w:rPr>
          <w:rFonts w:hint="eastAsia"/>
          <w:sz w:val="20"/>
          <w:szCs w:val="20"/>
        </w:rPr>
        <w:t xml:space="preserve">최근, 한류 및 K-food 등의 영향으로 많은 외국인들이 한국을 찾고 있다. 하지만, </w:t>
      </w:r>
      <w:r w:rsidR="005833DB">
        <w:rPr>
          <w:rFonts w:hint="eastAsia"/>
          <w:sz w:val="20"/>
          <w:szCs w:val="20"/>
        </w:rPr>
        <w:t>방한 외국인 중 78.4%가 서울을 방문했고 부산(16.2%), 경기(10%), 제주(9.9%) 등과 격차가 매우 큰 실정이다.[2]</w:t>
      </w:r>
    </w:p>
    <w:p w14:paraId="5B6706A0" w14:textId="686FCCA9" w:rsidR="005833DB" w:rsidRDefault="005833DB" w:rsidP="00722C9F">
      <w:pPr>
        <w:ind w:firstLineChars="100" w:firstLine="200"/>
        <w:rPr>
          <w:sz w:val="20"/>
          <w:szCs w:val="20"/>
        </w:rPr>
      </w:pPr>
      <w:r>
        <w:rPr>
          <w:rFonts w:hint="eastAsia"/>
          <w:sz w:val="20"/>
          <w:szCs w:val="20"/>
        </w:rPr>
        <w:t>이러한 문제점에 대응해, 한국관광공사에서 발행하는 관광 100선을 통해 서울 포함, 수도권 지역에 대한 인기 관광지를 알아보고자 한다.</w:t>
      </w:r>
    </w:p>
    <w:p w14:paraId="5E1A75A0" w14:textId="1944C84E" w:rsidR="005833DB" w:rsidRDefault="005833DB" w:rsidP="005833DB">
      <w:pPr>
        <w:jc w:val="center"/>
        <w:rPr>
          <w:sz w:val="20"/>
          <w:szCs w:val="20"/>
        </w:rPr>
      </w:pPr>
      <w:r>
        <w:rPr>
          <w:noProof/>
        </w:rPr>
        <w:drawing>
          <wp:inline distT="0" distB="0" distL="0" distR="0" wp14:anchorId="7EC5219D" wp14:editId="2D77F791">
            <wp:extent cx="2730500" cy="2273300"/>
            <wp:effectExtent l="19050" t="19050" r="12700" b="12700"/>
            <wp:docPr id="162185615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856153" name=""/>
                    <pic:cNvPicPr/>
                  </pic:nvPicPr>
                  <pic:blipFill>
                    <a:blip r:embed="rId13"/>
                    <a:stretch>
                      <a:fillRect/>
                    </a:stretch>
                  </pic:blipFill>
                  <pic:spPr>
                    <a:xfrm>
                      <a:off x="0" y="0"/>
                      <a:ext cx="2730500" cy="2273300"/>
                    </a:xfrm>
                    <a:prstGeom prst="rect">
                      <a:avLst/>
                    </a:prstGeom>
                    <a:ln>
                      <a:solidFill>
                        <a:schemeClr val="tx1"/>
                      </a:solidFill>
                    </a:ln>
                  </pic:spPr>
                </pic:pic>
              </a:graphicData>
            </a:graphic>
          </wp:inline>
        </w:drawing>
      </w:r>
    </w:p>
    <w:p w14:paraId="060FB991" w14:textId="5D183B59" w:rsidR="00A65B66" w:rsidRPr="00A65B66" w:rsidRDefault="00A65B66" w:rsidP="005833DB">
      <w:pPr>
        <w:jc w:val="center"/>
        <w:rPr>
          <w:b/>
          <w:bCs/>
          <w:sz w:val="16"/>
          <w:szCs w:val="16"/>
        </w:rPr>
      </w:pPr>
      <w:r w:rsidRPr="00A65B66">
        <w:rPr>
          <w:rFonts w:hint="eastAsia"/>
          <w:b/>
          <w:bCs/>
          <w:sz w:val="16"/>
          <w:szCs w:val="16"/>
        </w:rPr>
        <w:t>&lt;그림 2&gt; 경기, 인천, 서울 지역의 관광 100선 지역</w:t>
      </w:r>
    </w:p>
    <w:p w14:paraId="76ED0B50" w14:textId="5506769C" w:rsidR="00A65B66" w:rsidRPr="0024618D" w:rsidRDefault="00A65B66" w:rsidP="00A65B66">
      <w:pPr>
        <w:rPr>
          <w:b/>
          <w:bCs/>
          <w:sz w:val="21"/>
          <w:szCs w:val="21"/>
        </w:rPr>
      </w:pPr>
      <w:r w:rsidRPr="0024618D">
        <w:rPr>
          <w:rFonts w:hint="eastAsia"/>
          <w:b/>
          <w:bCs/>
          <w:sz w:val="21"/>
          <w:szCs w:val="21"/>
        </w:rPr>
        <w:t xml:space="preserve">3.1.2 </w:t>
      </w:r>
      <w:r w:rsidR="00AF53A7">
        <w:rPr>
          <w:rFonts w:hint="eastAsia"/>
          <w:b/>
          <w:bCs/>
          <w:sz w:val="21"/>
          <w:szCs w:val="21"/>
        </w:rPr>
        <w:t>상호출자제한기업</w:t>
      </w:r>
    </w:p>
    <w:p w14:paraId="08ADE8ED" w14:textId="399593DE" w:rsidR="00A65B66" w:rsidRDefault="00AF53A7" w:rsidP="00A65B66">
      <w:pPr>
        <w:ind w:firstLineChars="100" w:firstLine="200"/>
        <w:rPr>
          <w:sz w:val="20"/>
          <w:szCs w:val="20"/>
        </w:rPr>
      </w:pPr>
      <w:r>
        <w:rPr>
          <w:rFonts w:hint="eastAsia"/>
          <w:sz w:val="20"/>
          <w:szCs w:val="20"/>
        </w:rPr>
        <w:t>상호출자제한기업은</w:t>
      </w:r>
      <w:r w:rsidR="00A65B66">
        <w:rPr>
          <w:rFonts w:hint="eastAsia"/>
          <w:sz w:val="20"/>
          <w:szCs w:val="20"/>
        </w:rPr>
        <w:t xml:space="preserve"> 공정거래위원회가 지정한 자산</w:t>
      </w:r>
      <w:r>
        <w:rPr>
          <w:rFonts w:hint="eastAsia"/>
          <w:sz w:val="20"/>
          <w:szCs w:val="20"/>
        </w:rPr>
        <w:t>을</w:t>
      </w:r>
      <w:r w:rsidR="00A65B66">
        <w:rPr>
          <w:rFonts w:hint="eastAsia"/>
          <w:sz w:val="20"/>
          <w:szCs w:val="20"/>
        </w:rPr>
        <w:t xml:space="preserve"> 10조원 이상</w:t>
      </w:r>
      <w:r>
        <w:rPr>
          <w:rFonts w:hint="eastAsia"/>
          <w:sz w:val="20"/>
          <w:szCs w:val="20"/>
        </w:rPr>
        <w:t xml:space="preserve"> 보유하고 있는</w:t>
      </w:r>
      <w:r w:rsidR="00A65B66">
        <w:rPr>
          <w:rFonts w:hint="eastAsia"/>
          <w:sz w:val="20"/>
          <w:szCs w:val="20"/>
        </w:rPr>
        <w:t xml:space="preserve"> 기업 집단 및 그 계열사를 의미한다. 2026년, 현재 대한민국에서 상호출자제한기업에 선정된 기업은 총 47개이다. </w:t>
      </w:r>
    </w:p>
    <w:p w14:paraId="72927265" w14:textId="5F61770C" w:rsidR="00A65B66" w:rsidRDefault="00A65B66" w:rsidP="00A65B66">
      <w:pPr>
        <w:ind w:firstLineChars="100" w:firstLine="200"/>
        <w:rPr>
          <w:sz w:val="20"/>
          <w:szCs w:val="20"/>
        </w:rPr>
      </w:pPr>
      <w:r>
        <w:rPr>
          <w:rFonts w:hint="eastAsia"/>
          <w:sz w:val="20"/>
          <w:szCs w:val="20"/>
        </w:rPr>
        <w:t xml:space="preserve">이에 따라, </w:t>
      </w:r>
      <w:r w:rsidR="002D4F5A">
        <w:rPr>
          <w:rFonts w:hint="eastAsia"/>
          <w:sz w:val="20"/>
          <w:szCs w:val="20"/>
        </w:rPr>
        <w:t>해당 기업들의 대표적인 지점들 중 수도권에 있는 지점들을 종합해 아래와 같이 나타내었다.</w:t>
      </w:r>
    </w:p>
    <w:p w14:paraId="735582F6" w14:textId="50420001" w:rsidR="002D4F5A" w:rsidRDefault="002D4F5A" w:rsidP="002D4F5A">
      <w:pPr>
        <w:jc w:val="center"/>
        <w:rPr>
          <w:sz w:val="20"/>
          <w:szCs w:val="20"/>
        </w:rPr>
      </w:pPr>
      <w:r>
        <w:rPr>
          <w:noProof/>
        </w:rPr>
        <w:drawing>
          <wp:inline distT="0" distB="0" distL="0" distR="0" wp14:anchorId="0F06F9C3" wp14:editId="0E6B5881">
            <wp:extent cx="2730500" cy="2169795"/>
            <wp:effectExtent l="19050" t="19050" r="12700" b="20955"/>
            <wp:docPr id="32235028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50285" name=""/>
                    <pic:cNvPicPr/>
                  </pic:nvPicPr>
                  <pic:blipFill>
                    <a:blip r:embed="rId14"/>
                    <a:stretch>
                      <a:fillRect/>
                    </a:stretch>
                  </pic:blipFill>
                  <pic:spPr>
                    <a:xfrm>
                      <a:off x="0" y="0"/>
                      <a:ext cx="2730500" cy="2169795"/>
                    </a:xfrm>
                    <a:prstGeom prst="rect">
                      <a:avLst/>
                    </a:prstGeom>
                    <a:ln>
                      <a:solidFill>
                        <a:schemeClr val="tx1"/>
                      </a:solidFill>
                    </a:ln>
                  </pic:spPr>
                </pic:pic>
              </a:graphicData>
            </a:graphic>
          </wp:inline>
        </w:drawing>
      </w:r>
    </w:p>
    <w:p w14:paraId="2559A921" w14:textId="21EB6EFA" w:rsidR="002D4F5A" w:rsidRPr="00B2014F" w:rsidRDefault="002D4F5A" w:rsidP="002D4F5A">
      <w:pPr>
        <w:jc w:val="center"/>
        <w:rPr>
          <w:b/>
          <w:bCs/>
          <w:sz w:val="20"/>
          <w:szCs w:val="20"/>
        </w:rPr>
      </w:pPr>
      <w:r w:rsidRPr="00B2014F">
        <w:rPr>
          <w:rFonts w:hint="eastAsia"/>
          <w:b/>
          <w:bCs/>
          <w:sz w:val="20"/>
          <w:szCs w:val="20"/>
        </w:rPr>
        <w:t>&lt;그림 3&gt; 수도권 상호출자제한기업들의 위치</w:t>
      </w:r>
    </w:p>
    <w:p w14:paraId="2D41311C" w14:textId="24FC8745" w:rsidR="002D4F5A" w:rsidRPr="0024618D" w:rsidRDefault="00B2014F" w:rsidP="002D4F5A">
      <w:pPr>
        <w:rPr>
          <w:b/>
          <w:bCs/>
          <w:sz w:val="21"/>
          <w:szCs w:val="21"/>
        </w:rPr>
      </w:pPr>
      <w:r w:rsidRPr="0024618D">
        <w:rPr>
          <w:rFonts w:hint="eastAsia"/>
          <w:b/>
          <w:bCs/>
          <w:sz w:val="21"/>
          <w:szCs w:val="21"/>
        </w:rPr>
        <w:t>3.1.3 MICE 산업</w:t>
      </w:r>
    </w:p>
    <w:p w14:paraId="2905BC4B" w14:textId="7CDD404D" w:rsidR="00B2014F" w:rsidRDefault="00B2014F" w:rsidP="00B2014F">
      <w:pPr>
        <w:ind w:firstLineChars="100" w:firstLine="200"/>
        <w:rPr>
          <w:sz w:val="20"/>
          <w:szCs w:val="20"/>
        </w:rPr>
      </w:pPr>
      <w:r>
        <w:rPr>
          <w:rFonts w:hint="eastAsia"/>
          <w:sz w:val="20"/>
          <w:szCs w:val="20"/>
        </w:rPr>
        <w:t xml:space="preserve">MICE 산업은 기업회의(Meeting), 포상관광(Incentive Tour), 전시회/이벤트(Exhibition &amp; Event)의 머리글자를 딴 융복합 고부가가치 </w:t>
      </w:r>
      <w:proofErr w:type="spellStart"/>
      <w:r>
        <w:rPr>
          <w:rFonts w:hint="eastAsia"/>
          <w:sz w:val="20"/>
          <w:szCs w:val="20"/>
        </w:rPr>
        <w:t>선비스</w:t>
      </w:r>
      <w:proofErr w:type="spellEnd"/>
      <w:r>
        <w:rPr>
          <w:rFonts w:hint="eastAsia"/>
          <w:sz w:val="20"/>
          <w:szCs w:val="20"/>
        </w:rPr>
        <w:t xml:space="preserve"> 산업이다. MICE 산업은 숙박, 교통, 관광 등 여러 산업과 결합해 경제적 파급효과가 큰 산업이다.</w:t>
      </w:r>
    </w:p>
    <w:p w14:paraId="3751AA9D" w14:textId="2CC3BE9D" w:rsidR="00B2014F" w:rsidRDefault="00B2014F" w:rsidP="00B2014F">
      <w:pPr>
        <w:ind w:firstLineChars="100" w:firstLine="200"/>
        <w:rPr>
          <w:sz w:val="20"/>
          <w:szCs w:val="20"/>
        </w:rPr>
      </w:pPr>
      <w:r>
        <w:rPr>
          <w:rFonts w:hint="eastAsia"/>
          <w:sz w:val="20"/>
          <w:szCs w:val="20"/>
        </w:rPr>
        <w:t>본 MICE 산업을 진행하는 장소는 컨벤션 센터로 국내에는 총 20여 곳에 이르고 그 중 수도권에 있는 컨벤션 센터는 총 4곳이 있다.</w:t>
      </w:r>
    </w:p>
    <w:tbl>
      <w:tblPr>
        <w:tblStyle w:val="ad"/>
        <w:tblW w:w="0" w:type="auto"/>
        <w:tblLook w:val="04A0" w:firstRow="1" w:lastRow="0" w:firstColumn="1" w:lastColumn="0" w:noHBand="0" w:noVBand="1"/>
      </w:tblPr>
      <w:tblGrid>
        <w:gridCol w:w="332"/>
        <w:gridCol w:w="3811"/>
      </w:tblGrid>
      <w:tr w:rsidR="00B2014F" w14:paraId="33149B8C" w14:textId="77777777" w:rsidTr="009F7AFD">
        <w:tc>
          <w:tcPr>
            <w:tcW w:w="279" w:type="dxa"/>
            <w:shd w:val="clear" w:color="auto" w:fill="F2F2F2" w:themeFill="background1" w:themeFillShade="F2"/>
          </w:tcPr>
          <w:p w14:paraId="20FE9447" w14:textId="219E980A" w:rsidR="00B2014F" w:rsidRPr="00B2014F" w:rsidRDefault="00B2014F" w:rsidP="00B2014F">
            <w:pPr>
              <w:jc w:val="center"/>
              <w:rPr>
                <w:b/>
                <w:bCs/>
                <w:sz w:val="20"/>
                <w:szCs w:val="20"/>
              </w:rPr>
            </w:pPr>
            <w:r w:rsidRPr="00B2014F">
              <w:rPr>
                <w:rFonts w:hint="eastAsia"/>
                <w:b/>
                <w:bCs/>
                <w:sz w:val="20"/>
                <w:szCs w:val="20"/>
              </w:rPr>
              <w:t>1</w:t>
            </w:r>
          </w:p>
        </w:tc>
        <w:tc>
          <w:tcPr>
            <w:tcW w:w="4011" w:type="dxa"/>
          </w:tcPr>
          <w:p w14:paraId="618B2B9A" w14:textId="5D83397A" w:rsidR="00B2014F" w:rsidRDefault="00B2014F" w:rsidP="00B2014F">
            <w:pPr>
              <w:jc w:val="center"/>
              <w:rPr>
                <w:sz w:val="20"/>
                <w:szCs w:val="20"/>
              </w:rPr>
            </w:pPr>
            <w:r>
              <w:rPr>
                <w:rFonts w:hint="eastAsia"/>
                <w:sz w:val="20"/>
                <w:szCs w:val="20"/>
              </w:rPr>
              <w:t>코엑스</w:t>
            </w:r>
          </w:p>
        </w:tc>
      </w:tr>
      <w:tr w:rsidR="00B2014F" w14:paraId="62F5BB78" w14:textId="77777777" w:rsidTr="009F7AFD">
        <w:tc>
          <w:tcPr>
            <w:tcW w:w="279" w:type="dxa"/>
            <w:shd w:val="clear" w:color="auto" w:fill="F2F2F2" w:themeFill="background1" w:themeFillShade="F2"/>
          </w:tcPr>
          <w:p w14:paraId="38A01337" w14:textId="5C3B7B11" w:rsidR="00B2014F" w:rsidRPr="00B2014F" w:rsidRDefault="00B2014F" w:rsidP="00B2014F">
            <w:pPr>
              <w:jc w:val="center"/>
              <w:rPr>
                <w:b/>
                <w:bCs/>
                <w:sz w:val="20"/>
                <w:szCs w:val="20"/>
              </w:rPr>
            </w:pPr>
            <w:r w:rsidRPr="00B2014F">
              <w:rPr>
                <w:rFonts w:hint="eastAsia"/>
                <w:b/>
                <w:bCs/>
                <w:sz w:val="20"/>
                <w:szCs w:val="20"/>
              </w:rPr>
              <w:lastRenderedPageBreak/>
              <w:t>2</w:t>
            </w:r>
          </w:p>
        </w:tc>
        <w:tc>
          <w:tcPr>
            <w:tcW w:w="4011" w:type="dxa"/>
          </w:tcPr>
          <w:p w14:paraId="700DF826" w14:textId="6BC9D5C9" w:rsidR="00B2014F" w:rsidRDefault="00B2014F" w:rsidP="00B2014F">
            <w:pPr>
              <w:jc w:val="center"/>
              <w:rPr>
                <w:sz w:val="20"/>
                <w:szCs w:val="20"/>
              </w:rPr>
            </w:pPr>
            <w:proofErr w:type="spellStart"/>
            <w:r>
              <w:rPr>
                <w:rFonts w:hint="eastAsia"/>
                <w:sz w:val="20"/>
                <w:szCs w:val="20"/>
              </w:rPr>
              <w:t>킨텍스</w:t>
            </w:r>
            <w:proofErr w:type="spellEnd"/>
          </w:p>
        </w:tc>
      </w:tr>
      <w:tr w:rsidR="00B2014F" w14:paraId="50E36031" w14:textId="77777777" w:rsidTr="009F7AFD">
        <w:tc>
          <w:tcPr>
            <w:tcW w:w="279" w:type="dxa"/>
            <w:shd w:val="clear" w:color="auto" w:fill="F2F2F2" w:themeFill="background1" w:themeFillShade="F2"/>
          </w:tcPr>
          <w:p w14:paraId="0825D991" w14:textId="70ED274B" w:rsidR="00B2014F" w:rsidRPr="00B2014F" w:rsidRDefault="00B2014F" w:rsidP="00B2014F">
            <w:pPr>
              <w:jc w:val="center"/>
              <w:rPr>
                <w:b/>
                <w:bCs/>
                <w:sz w:val="20"/>
                <w:szCs w:val="20"/>
              </w:rPr>
            </w:pPr>
            <w:r w:rsidRPr="00B2014F">
              <w:rPr>
                <w:rFonts w:hint="eastAsia"/>
                <w:b/>
                <w:bCs/>
                <w:sz w:val="20"/>
                <w:szCs w:val="20"/>
              </w:rPr>
              <w:t>3</w:t>
            </w:r>
          </w:p>
        </w:tc>
        <w:tc>
          <w:tcPr>
            <w:tcW w:w="4011" w:type="dxa"/>
          </w:tcPr>
          <w:p w14:paraId="2F184387" w14:textId="02F30895" w:rsidR="00B2014F" w:rsidRDefault="00B2014F" w:rsidP="00B2014F">
            <w:pPr>
              <w:jc w:val="center"/>
              <w:rPr>
                <w:sz w:val="20"/>
                <w:szCs w:val="20"/>
              </w:rPr>
            </w:pPr>
            <w:proofErr w:type="spellStart"/>
            <w:r>
              <w:rPr>
                <w:rFonts w:hint="eastAsia"/>
                <w:sz w:val="20"/>
                <w:szCs w:val="20"/>
              </w:rPr>
              <w:t>송도컨벤시아</w:t>
            </w:r>
            <w:proofErr w:type="spellEnd"/>
          </w:p>
        </w:tc>
      </w:tr>
      <w:tr w:rsidR="00B2014F" w14:paraId="17AC0763" w14:textId="77777777" w:rsidTr="009F7AFD">
        <w:tc>
          <w:tcPr>
            <w:tcW w:w="279" w:type="dxa"/>
            <w:shd w:val="clear" w:color="auto" w:fill="F2F2F2" w:themeFill="background1" w:themeFillShade="F2"/>
          </w:tcPr>
          <w:p w14:paraId="3DEE22F3" w14:textId="55096C92" w:rsidR="00B2014F" w:rsidRPr="00B2014F" w:rsidRDefault="00B2014F" w:rsidP="00B2014F">
            <w:pPr>
              <w:jc w:val="center"/>
              <w:rPr>
                <w:b/>
                <w:bCs/>
                <w:sz w:val="20"/>
                <w:szCs w:val="20"/>
              </w:rPr>
            </w:pPr>
            <w:r w:rsidRPr="00B2014F">
              <w:rPr>
                <w:rFonts w:hint="eastAsia"/>
                <w:b/>
                <w:bCs/>
                <w:sz w:val="20"/>
                <w:szCs w:val="20"/>
              </w:rPr>
              <w:t>4</w:t>
            </w:r>
          </w:p>
        </w:tc>
        <w:tc>
          <w:tcPr>
            <w:tcW w:w="4011" w:type="dxa"/>
          </w:tcPr>
          <w:p w14:paraId="73BF945F" w14:textId="061C49FB" w:rsidR="00B2014F" w:rsidRDefault="00B2014F" w:rsidP="00B2014F">
            <w:pPr>
              <w:jc w:val="center"/>
              <w:rPr>
                <w:sz w:val="20"/>
                <w:szCs w:val="20"/>
              </w:rPr>
            </w:pPr>
            <w:r>
              <w:rPr>
                <w:rFonts w:hint="eastAsia"/>
                <w:sz w:val="20"/>
                <w:szCs w:val="20"/>
              </w:rPr>
              <w:t>수원 컨벤션센터</w:t>
            </w:r>
          </w:p>
        </w:tc>
      </w:tr>
    </w:tbl>
    <w:p w14:paraId="45FDAF2E" w14:textId="607477A3" w:rsidR="00B2014F" w:rsidRPr="00B2014F" w:rsidRDefault="00B2014F" w:rsidP="00B2014F">
      <w:pPr>
        <w:jc w:val="center"/>
        <w:rPr>
          <w:b/>
          <w:bCs/>
          <w:sz w:val="20"/>
          <w:szCs w:val="20"/>
        </w:rPr>
      </w:pPr>
      <w:r w:rsidRPr="00B2014F">
        <w:rPr>
          <w:rFonts w:hint="eastAsia"/>
          <w:b/>
          <w:bCs/>
          <w:sz w:val="20"/>
          <w:szCs w:val="20"/>
        </w:rPr>
        <w:t>&lt;그림 4&gt; 수도권에 있는 컨벤션 센터</w:t>
      </w:r>
    </w:p>
    <w:p w14:paraId="048F154D" w14:textId="0631D6E4" w:rsidR="00B2014F" w:rsidRDefault="009F7AFD" w:rsidP="009F7AFD">
      <w:pPr>
        <w:jc w:val="center"/>
        <w:rPr>
          <w:sz w:val="20"/>
          <w:szCs w:val="20"/>
        </w:rPr>
      </w:pPr>
      <w:r>
        <w:rPr>
          <w:noProof/>
        </w:rPr>
        <w:drawing>
          <wp:inline distT="0" distB="0" distL="0" distR="0" wp14:anchorId="410DA7B1" wp14:editId="5C43200B">
            <wp:extent cx="2730500" cy="2263775"/>
            <wp:effectExtent l="19050" t="19050" r="12700" b="22225"/>
            <wp:docPr id="15916896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68961" name=""/>
                    <pic:cNvPicPr/>
                  </pic:nvPicPr>
                  <pic:blipFill>
                    <a:blip r:embed="rId15"/>
                    <a:stretch>
                      <a:fillRect/>
                    </a:stretch>
                  </pic:blipFill>
                  <pic:spPr>
                    <a:xfrm>
                      <a:off x="0" y="0"/>
                      <a:ext cx="2730500" cy="2263775"/>
                    </a:xfrm>
                    <a:prstGeom prst="rect">
                      <a:avLst/>
                    </a:prstGeom>
                    <a:ln>
                      <a:solidFill>
                        <a:schemeClr val="tx1"/>
                      </a:solidFill>
                    </a:ln>
                  </pic:spPr>
                </pic:pic>
              </a:graphicData>
            </a:graphic>
          </wp:inline>
        </w:drawing>
      </w:r>
    </w:p>
    <w:p w14:paraId="047FB0CA" w14:textId="65EEAAB2" w:rsidR="009F7AFD" w:rsidRPr="009F7AFD" w:rsidRDefault="009F7AFD" w:rsidP="009F7AFD">
      <w:pPr>
        <w:jc w:val="center"/>
        <w:rPr>
          <w:b/>
          <w:bCs/>
          <w:sz w:val="20"/>
          <w:szCs w:val="20"/>
        </w:rPr>
      </w:pPr>
      <w:r w:rsidRPr="009F7AFD">
        <w:rPr>
          <w:rFonts w:hint="eastAsia"/>
          <w:b/>
          <w:bCs/>
          <w:sz w:val="20"/>
          <w:szCs w:val="20"/>
        </w:rPr>
        <w:t>&lt;그림 4-1&gt; 컨벤션 센터 위치</w:t>
      </w:r>
    </w:p>
    <w:p w14:paraId="777D7515" w14:textId="35EAFE2F" w:rsidR="009F7AFD" w:rsidRDefault="009F7AFD" w:rsidP="00B2014F">
      <w:pPr>
        <w:rPr>
          <w:sz w:val="20"/>
          <w:szCs w:val="20"/>
        </w:rPr>
      </w:pPr>
      <w:r>
        <w:rPr>
          <w:rFonts w:hint="eastAsia"/>
          <w:sz w:val="20"/>
          <w:szCs w:val="20"/>
        </w:rPr>
        <w:t>3.1.4 복합쇼핑몰</w:t>
      </w:r>
    </w:p>
    <w:p w14:paraId="440BD984" w14:textId="77777777" w:rsidR="009F7AFD" w:rsidRDefault="009F7AFD" w:rsidP="009F7AFD">
      <w:pPr>
        <w:ind w:firstLineChars="100" w:firstLine="200"/>
        <w:rPr>
          <w:sz w:val="20"/>
          <w:szCs w:val="20"/>
        </w:rPr>
      </w:pPr>
      <w:r>
        <w:rPr>
          <w:rFonts w:hint="eastAsia"/>
          <w:sz w:val="20"/>
          <w:szCs w:val="20"/>
        </w:rPr>
        <w:t xml:space="preserve">복합쇼핑몰은 백화점, 아울렛 등을 전부 포괄한 개념을 의미한다. </w:t>
      </w:r>
    </w:p>
    <w:p w14:paraId="3B3A99D1" w14:textId="54A3EAB5" w:rsidR="009F7AFD" w:rsidRDefault="009F7AFD" w:rsidP="009F7AFD">
      <w:pPr>
        <w:ind w:firstLineChars="100" w:firstLine="200"/>
        <w:rPr>
          <w:sz w:val="20"/>
          <w:szCs w:val="20"/>
        </w:rPr>
      </w:pPr>
      <w:proofErr w:type="spellStart"/>
      <w:r>
        <w:rPr>
          <w:rFonts w:hint="eastAsia"/>
          <w:sz w:val="20"/>
          <w:szCs w:val="20"/>
        </w:rPr>
        <w:t>한국관광데이터랩에</w:t>
      </w:r>
      <w:proofErr w:type="spellEnd"/>
      <w:r>
        <w:rPr>
          <w:rFonts w:hint="eastAsia"/>
          <w:sz w:val="20"/>
          <w:szCs w:val="20"/>
        </w:rPr>
        <w:t xml:space="preserve"> 따르면, 방한 외국인의 소비패턴은 K-Beauty, 백화점, 대형 쇼핑몰과 같이 </w:t>
      </w:r>
      <w:r w:rsidRPr="009F7AFD">
        <w:rPr>
          <w:sz w:val="20"/>
          <w:szCs w:val="20"/>
        </w:rPr>
        <w:t>취향·실용·</w:t>
      </w:r>
      <w:proofErr w:type="spellStart"/>
      <w:r w:rsidRPr="009F7AFD">
        <w:rPr>
          <w:sz w:val="20"/>
          <w:szCs w:val="20"/>
        </w:rPr>
        <w:t>웰니스</w:t>
      </w:r>
      <w:proofErr w:type="spellEnd"/>
      <w:r w:rsidRPr="009F7AFD">
        <w:rPr>
          <w:sz w:val="20"/>
          <w:szCs w:val="20"/>
        </w:rPr>
        <w:t xml:space="preserve"> 중심</w:t>
      </w:r>
      <w:r>
        <w:rPr>
          <w:rFonts w:hint="eastAsia"/>
          <w:sz w:val="20"/>
          <w:szCs w:val="20"/>
        </w:rPr>
        <w:t>의 소비가 증가되고 있다.[3]</w:t>
      </w:r>
    </w:p>
    <w:p w14:paraId="761C6780" w14:textId="2AF19A05" w:rsidR="009F7AFD" w:rsidRDefault="009F7AFD" w:rsidP="009F7AFD">
      <w:pPr>
        <w:ind w:firstLineChars="100" w:firstLine="200"/>
        <w:rPr>
          <w:sz w:val="20"/>
          <w:szCs w:val="20"/>
        </w:rPr>
      </w:pPr>
      <w:r>
        <w:rPr>
          <w:rFonts w:hint="eastAsia"/>
          <w:sz w:val="20"/>
          <w:szCs w:val="20"/>
        </w:rPr>
        <w:t>따라서, 복합 쇼핑몰을 운영하고 있는 대표기업들을 선정해 해당 지점들을 지도에 나타내 보았다.</w:t>
      </w:r>
    </w:p>
    <w:p w14:paraId="0E7F3876" w14:textId="77777777" w:rsidR="0024618D" w:rsidRDefault="0024618D" w:rsidP="009F7AFD">
      <w:pPr>
        <w:ind w:firstLineChars="100" w:firstLine="200"/>
        <w:rPr>
          <w:sz w:val="20"/>
          <w:szCs w:val="20"/>
        </w:rPr>
      </w:pPr>
    </w:p>
    <w:tbl>
      <w:tblPr>
        <w:tblStyle w:val="ad"/>
        <w:tblW w:w="0" w:type="auto"/>
        <w:tblLook w:val="04A0" w:firstRow="1" w:lastRow="0" w:firstColumn="1" w:lastColumn="0" w:noHBand="0" w:noVBand="1"/>
      </w:tblPr>
      <w:tblGrid>
        <w:gridCol w:w="332"/>
        <w:gridCol w:w="3811"/>
      </w:tblGrid>
      <w:tr w:rsidR="009F7AFD" w14:paraId="63D88909" w14:textId="64B050B1" w:rsidTr="009F7AFD">
        <w:tc>
          <w:tcPr>
            <w:tcW w:w="279" w:type="dxa"/>
            <w:shd w:val="clear" w:color="auto" w:fill="F2F2F2" w:themeFill="background1" w:themeFillShade="F2"/>
          </w:tcPr>
          <w:p w14:paraId="73ECF0A3" w14:textId="4713E61E" w:rsidR="009F7AFD" w:rsidRPr="009F7AFD" w:rsidRDefault="009F7AFD" w:rsidP="009F7AFD">
            <w:pPr>
              <w:jc w:val="center"/>
              <w:rPr>
                <w:b/>
                <w:bCs/>
                <w:sz w:val="20"/>
                <w:szCs w:val="20"/>
              </w:rPr>
            </w:pPr>
            <w:r w:rsidRPr="009F7AFD">
              <w:rPr>
                <w:rFonts w:hint="eastAsia"/>
                <w:b/>
                <w:bCs/>
                <w:sz w:val="20"/>
                <w:szCs w:val="20"/>
              </w:rPr>
              <w:t>1</w:t>
            </w:r>
          </w:p>
        </w:tc>
        <w:tc>
          <w:tcPr>
            <w:tcW w:w="4011" w:type="dxa"/>
          </w:tcPr>
          <w:p w14:paraId="5B14900F" w14:textId="614A3387" w:rsidR="009F7AFD" w:rsidRDefault="009F7AFD" w:rsidP="009F7AFD">
            <w:pPr>
              <w:jc w:val="center"/>
              <w:rPr>
                <w:sz w:val="20"/>
                <w:szCs w:val="20"/>
              </w:rPr>
            </w:pPr>
            <w:r>
              <w:rPr>
                <w:rFonts w:hint="eastAsia"/>
                <w:sz w:val="20"/>
                <w:szCs w:val="20"/>
              </w:rPr>
              <w:t>현대</w:t>
            </w:r>
          </w:p>
        </w:tc>
      </w:tr>
      <w:tr w:rsidR="009F7AFD" w14:paraId="06278280" w14:textId="3EE76FA8" w:rsidTr="009F7AFD">
        <w:tc>
          <w:tcPr>
            <w:tcW w:w="279" w:type="dxa"/>
            <w:shd w:val="clear" w:color="auto" w:fill="F2F2F2" w:themeFill="background1" w:themeFillShade="F2"/>
          </w:tcPr>
          <w:p w14:paraId="050E06CC" w14:textId="616FD7C0" w:rsidR="009F7AFD" w:rsidRPr="009F7AFD" w:rsidRDefault="009F7AFD" w:rsidP="009F7AFD">
            <w:pPr>
              <w:jc w:val="center"/>
              <w:rPr>
                <w:b/>
                <w:bCs/>
                <w:sz w:val="20"/>
                <w:szCs w:val="20"/>
              </w:rPr>
            </w:pPr>
            <w:r w:rsidRPr="009F7AFD">
              <w:rPr>
                <w:rFonts w:hint="eastAsia"/>
                <w:b/>
                <w:bCs/>
                <w:sz w:val="20"/>
                <w:szCs w:val="20"/>
              </w:rPr>
              <w:t>2</w:t>
            </w:r>
          </w:p>
        </w:tc>
        <w:tc>
          <w:tcPr>
            <w:tcW w:w="4011" w:type="dxa"/>
          </w:tcPr>
          <w:p w14:paraId="4FB36290" w14:textId="61D03D47" w:rsidR="009F7AFD" w:rsidRDefault="009F7AFD" w:rsidP="009F7AFD">
            <w:pPr>
              <w:jc w:val="center"/>
              <w:rPr>
                <w:sz w:val="20"/>
                <w:szCs w:val="20"/>
              </w:rPr>
            </w:pPr>
            <w:r>
              <w:rPr>
                <w:rFonts w:hint="eastAsia"/>
                <w:sz w:val="20"/>
                <w:szCs w:val="20"/>
              </w:rPr>
              <w:t>신세계</w:t>
            </w:r>
          </w:p>
        </w:tc>
      </w:tr>
      <w:tr w:rsidR="009F7AFD" w14:paraId="2ECA5BE4" w14:textId="2FD902AF" w:rsidTr="009F7AFD">
        <w:tc>
          <w:tcPr>
            <w:tcW w:w="279" w:type="dxa"/>
            <w:shd w:val="clear" w:color="auto" w:fill="F2F2F2" w:themeFill="background1" w:themeFillShade="F2"/>
          </w:tcPr>
          <w:p w14:paraId="34C6196E" w14:textId="1AB4CC33" w:rsidR="009F7AFD" w:rsidRPr="009F7AFD" w:rsidRDefault="009F7AFD" w:rsidP="009F7AFD">
            <w:pPr>
              <w:jc w:val="center"/>
              <w:rPr>
                <w:b/>
                <w:bCs/>
                <w:sz w:val="20"/>
                <w:szCs w:val="20"/>
              </w:rPr>
            </w:pPr>
            <w:r w:rsidRPr="009F7AFD">
              <w:rPr>
                <w:rFonts w:hint="eastAsia"/>
                <w:b/>
                <w:bCs/>
                <w:sz w:val="20"/>
                <w:szCs w:val="20"/>
              </w:rPr>
              <w:t>3</w:t>
            </w:r>
          </w:p>
        </w:tc>
        <w:tc>
          <w:tcPr>
            <w:tcW w:w="4011" w:type="dxa"/>
          </w:tcPr>
          <w:p w14:paraId="3348BB48" w14:textId="51D83AB7" w:rsidR="009F7AFD" w:rsidRDefault="009F7AFD" w:rsidP="009F7AFD">
            <w:pPr>
              <w:jc w:val="center"/>
              <w:rPr>
                <w:sz w:val="20"/>
                <w:szCs w:val="20"/>
              </w:rPr>
            </w:pPr>
            <w:r>
              <w:rPr>
                <w:rFonts w:hint="eastAsia"/>
                <w:sz w:val="20"/>
                <w:szCs w:val="20"/>
              </w:rPr>
              <w:t>롯데</w:t>
            </w:r>
          </w:p>
        </w:tc>
      </w:tr>
      <w:tr w:rsidR="009F7AFD" w14:paraId="7AD27096" w14:textId="08458C7B" w:rsidTr="009F7AFD">
        <w:tc>
          <w:tcPr>
            <w:tcW w:w="279" w:type="dxa"/>
            <w:shd w:val="clear" w:color="auto" w:fill="F2F2F2" w:themeFill="background1" w:themeFillShade="F2"/>
          </w:tcPr>
          <w:p w14:paraId="243405E2" w14:textId="250A8623" w:rsidR="009F7AFD" w:rsidRPr="009F7AFD" w:rsidRDefault="009F7AFD" w:rsidP="009F7AFD">
            <w:pPr>
              <w:jc w:val="center"/>
              <w:rPr>
                <w:b/>
                <w:bCs/>
                <w:sz w:val="20"/>
                <w:szCs w:val="20"/>
              </w:rPr>
            </w:pPr>
            <w:r w:rsidRPr="009F7AFD">
              <w:rPr>
                <w:rFonts w:hint="eastAsia"/>
                <w:b/>
                <w:bCs/>
                <w:sz w:val="20"/>
                <w:szCs w:val="20"/>
              </w:rPr>
              <w:t>4</w:t>
            </w:r>
          </w:p>
        </w:tc>
        <w:tc>
          <w:tcPr>
            <w:tcW w:w="4011" w:type="dxa"/>
          </w:tcPr>
          <w:p w14:paraId="6F2AFD8F" w14:textId="3F5A1CA9" w:rsidR="009F7AFD" w:rsidRDefault="009F7AFD" w:rsidP="009F7AFD">
            <w:pPr>
              <w:jc w:val="center"/>
              <w:rPr>
                <w:sz w:val="20"/>
                <w:szCs w:val="20"/>
              </w:rPr>
            </w:pPr>
            <w:r>
              <w:rPr>
                <w:rFonts w:hint="eastAsia"/>
                <w:sz w:val="20"/>
                <w:szCs w:val="20"/>
              </w:rPr>
              <w:t>스타필드</w:t>
            </w:r>
          </w:p>
        </w:tc>
      </w:tr>
      <w:tr w:rsidR="009F7AFD" w14:paraId="15A690B5" w14:textId="5F4E3D99" w:rsidTr="009F7AFD">
        <w:tc>
          <w:tcPr>
            <w:tcW w:w="279" w:type="dxa"/>
            <w:shd w:val="clear" w:color="auto" w:fill="F2F2F2" w:themeFill="background1" w:themeFillShade="F2"/>
          </w:tcPr>
          <w:p w14:paraId="76362140" w14:textId="1FC8BCBE" w:rsidR="009F7AFD" w:rsidRPr="009F7AFD" w:rsidRDefault="009F7AFD" w:rsidP="009F7AFD">
            <w:pPr>
              <w:jc w:val="center"/>
              <w:rPr>
                <w:b/>
                <w:bCs/>
                <w:sz w:val="20"/>
                <w:szCs w:val="20"/>
              </w:rPr>
            </w:pPr>
            <w:r w:rsidRPr="009F7AFD">
              <w:rPr>
                <w:rFonts w:hint="eastAsia"/>
                <w:b/>
                <w:bCs/>
                <w:sz w:val="20"/>
                <w:szCs w:val="20"/>
              </w:rPr>
              <w:t>5</w:t>
            </w:r>
          </w:p>
        </w:tc>
        <w:tc>
          <w:tcPr>
            <w:tcW w:w="4011" w:type="dxa"/>
          </w:tcPr>
          <w:p w14:paraId="579E1117" w14:textId="62927121" w:rsidR="009F7AFD" w:rsidRDefault="009F7AFD" w:rsidP="009F7AFD">
            <w:pPr>
              <w:jc w:val="center"/>
              <w:rPr>
                <w:sz w:val="20"/>
                <w:szCs w:val="20"/>
              </w:rPr>
            </w:pPr>
            <w:proofErr w:type="spellStart"/>
            <w:r>
              <w:rPr>
                <w:rFonts w:hint="eastAsia"/>
                <w:sz w:val="20"/>
                <w:szCs w:val="20"/>
              </w:rPr>
              <w:t>갤러리아</w:t>
            </w:r>
            <w:proofErr w:type="spellEnd"/>
          </w:p>
        </w:tc>
      </w:tr>
      <w:tr w:rsidR="009F7AFD" w14:paraId="4E06F14A" w14:textId="66027885" w:rsidTr="009F7AFD">
        <w:tc>
          <w:tcPr>
            <w:tcW w:w="279" w:type="dxa"/>
            <w:shd w:val="clear" w:color="auto" w:fill="F2F2F2" w:themeFill="background1" w:themeFillShade="F2"/>
          </w:tcPr>
          <w:p w14:paraId="320A3E5B" w14:textId="72FD7832" w:rsidR="009F7AFD" w:rsidRPr="009F7AFD" w:rsidRDefault="009F7AFD" w:rsidP="009F7AFD">
            <w:pPr>
              <w:jc w:val="center"/>
              <w:rPr>
                <w:b/>
                <w:bCs/>
                <w:sz w:val="20"/>
                <w:szCs w:val="20"/>
              </w:rPr>
            </w:pPr>
            <w:r w:rsidRPr="009F7AFD">
              <w:rPr>
                <w:rFonts w:hint="eastAsia"/>
                <w:b/>
                <w:bCs/>
                <w:sz w:val="20"/>
                <w:szCs w:val="20"/>
              </w:rPr>
              <w:t>6</w:t>
            </w:r>
          </w:p>
        </w:tc>
        <w:tc>
          <w:tcPr>
            <w:tcW w:w="4011" w:type="dxa"/>
          </w:tcPr>
          <w:p w14:paraId="07D66601" w14:textId="7F155B7C" w:rsidR="009F7AFD" w:rsidRDefault="009F7AFD" w:rsidP="009F7AFD">
            <w:pPr>
              <w:jc w:val="center"/>
              <w:rPr>
                <w:sz w:val="20"/>
                <w:szCs w:val="20"/>
              </w:rPr>
            </w:pPr>
            <w:r>
              <w:rPr>
                <w:rFonts w:hint="eastAsia"/>
                <w:sz w:val="20"/>
                <w:szCs w:val="20"/>
              </w:rPr>
              <w:t>기타(IFC 몰, 타임스퀘어 등)</w:t>
            </w:r>
          </w:p>
        </w:tc>
      </w:tr>
    </w:tbl>
    <w:p w14:paraId="6F75A61B" w14:textId="72E0F67E" w:rsidR="009F7AFD" w:rsidRDefault="009F7AFD" w:rsidP="009F7AFD">
      <w:pPr>
        <w:jc w:val="center"/>
        <w:rPr>
          <w:sz w:val="20"/>
          <w:szCs w:val="20"/>
        </w:rPr>
      </w:pPr>
      <w:r>
        <w:rPr>
          <w:rFonts w:hint="eastAsia"/>
          <w:sz w:val="20"/>
          <w:szCs w:val="20"/>
        </w:rPr>
        <w:t>&lt;</w:t>
      </w:r>
      <w:r>
        <w:rPr>
          <w:sz w:val="20"/>
          <w:szCs w:val="20"/>
        </w:rPr>
        <w:t>그림</w:t>
      </w:r>
      <w:r>
        <w:rPr>
          <w:rFonts w:hint="eastAsia"/>
          <w:sz w:val="20"/>
          <w:szCs w:val="20"/>
        </w:rPr>
        <w:t xml:space="preserve"> 5-1&gt; 대표 복합 쇼핑몰 센터</w:t>
      </w:r>
    </w:p>
    <w:p w14:paraId="7F80F8C6" w14:textId="32216B9B" w:rsidR="009F7AFD" w:rsidRDefault="009F7AFD" w:rsidP="009F7AFD">
      <w:pPr>
        <w:jc w:val="center"/>
        <w:rPr>
          <w:sz w:val="20"/>
          <w:szCs w:val="20"/>
        </w:rPr>
      </w:pPr>
      <w:r>
        <w:rPr>
          <w:noProof/>
        </w:rPr>
        <w:drawing>
          <wp:inline distT="0" distB="0" distL="0" distR="0" wp14:anchorId="4729DBEB" wp14:editId="0EFDD737">
            <wp:extent cx="2613660" cy="2156573"/>
            <wp:effectExtent l="19050" t="19050" r="15240" b="15240"/>
            <wp:docPr id="213322531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25317" name=""/>
                    <pic:cNvPicPr/>
                  </pic:nvPicPr>
                  <pic:blipFill>
                    <a:blip r:embed="rId16"/>
                    <a:stretch>
                      <a:fillRect/>
                    </a:stretch>
                  </pic:blipFill>
                  <pic:spPr>
                    <a:xfrm>
                      <a:off x="0" y="0"/>
                      <a:ext cx="2616023" cy="2158523"/>
                    </a:xfrm>
                    <a:prstGeom prst="rect">
                      <a:avLst/>
                    </a:prstGeom>
                    <a:ln>
                      <a:solidFill>
                        <a:schemeClr val="tx1"/>
                      </a:solidFill>
                    </a:ln>
                  </pic:spPr>
                </pic:pic>
              </a:graphicData>
            </a:graphic>
          </wp:inline>
        </w:drawing>
      </w:r>
    </w:p>
    <w:p w14:paraId="27292C68" w14:textId="6866FA7F" w:rsidR="009F7AFD" w:rsidRDefault="009F7AFD" w:rsidP="009F7AFD">
      <w:pPr>
        <w:jc w:val="center"/>
        <w:rPr>
          <w:sz w:val="20"/>
          <w:szCs w:val="20"/>
        </w:rPr>
      </w:pPr>
      <w:r>
        <w:rPr>
          <w:rFonts w:hint="eastAsia"/>
          <w:sz w:val="20"/>
          <w:szCs w:val="20"/>
        </w:rPr>
        <w:t>&lt;그림 5-2&gt; 복합 쇼핑몰 위치</w:t>
      </w:r>
    </w:p>
    <w:p w14:paraId="3C2DEF38" w14:textId="5631E110" w:rsidR="009F7AFD" w:rsidRPr="0024618D" w:rsidRDefault="009F7AFD" w:rsidP="009F7AFD">
      <w:pPr>
        <w:rPr>
          <w:b/>
          <w:bCs/>
          <w:sz w:val="21"/>
          <w:szCs w:val="21"/>
        </w:rPr>
      </w:pPr>
      <w:r w:rsidRPr="0024618D">
        <w:rPr>
          <w:rFonts w:hint="eastAsia"/>
          <w:b/>
          <w:bCs/>
          <w:sz w:val="21"/>
          <w:szCs w:val="21"/>
        </w:rPr>
        <w:t>3.1.5 자동차 대비 이득 시간</w:t>
      </w:r>
    </w:p>
    <w:p w14:paraId="164845C5" w14:textId="09F0CCEF" w:rsidR="009F7AFD" w:rsidRPr="00AF53A7" w:rsidRDefault="009F7AFD" w:rsidP="009F7AFD">
      <w:pPr>
        <w:rPr>
          <w:b/>
          <w:bCs/>
          <w:sz w:val="21"/>
          <w:szCs w:val="21"/>
        </w:rPr>
      </w:pPr>
      <w:r w:rsidRPr="00AF53A7">
        <w:rPr>
          <w:rFonts w:hint="eastAsia"/>
          <w:b/>
          <w:bCs/>
          <w:sz w:val="21"/>
          <w:szCs w:val="21"/>
        </w:rPr>
        <w:t>1. 자동차 소요시간</w:t>
      </w:r>
    </w:p>
    <w:p w14:paraId="164FB64D" w14:textId="587C4E53" w:rsidR="009F7AFD" w:rsidRDefault="009F7AFD" w:rsidP="009F7AFD">
      <w:pPr>
        <w:ind w:firstLineChars="100" w:firstLine="200"/>
        <w:rPr>
          <w:sz w:val="20"/>
          <w:szCs w:val="20"/>
        </w:rPr>
      </w:pPr>
      <w:r>
        <w:rPr>
          <w:rFonts w:hint="eastAsia"/>
          <w:sz w:val="20"/>
          <w:szCs w:val="20"/>
        </w:rPr>
        <w:t xml:space="preserve">UAM의 목적들 중 하나는 교통체증에 대응하기 위함이다. 따라서, 각 지역별로 </w:t>
      </w:r>
      <w:proofErr w:type="spellStart"/>
      <w:r>
        <w:rPr>
          <w:rFonts w:hint="eastAsia"/>
          <w:sz w:val="20"/>
          <w:szCs w:val="20"/>
        </w:rPr>
        <w:t>버티포트</w:t>
      </w:r>
      <w:proofErr w:type="spellEnd"/>
      <w:r>
        <w:rPr>
          <w:rFonts w:hint="eastAsia"/>
          <w:sz w:val="20"/>
          <w:szCs w:val="20"/>
        </w:rPr>
        <w:t xml:space="preserve"> 후보지점을 임의로 설치하고 카카오 자동차 이동 API를 활용해 각 모든 구간별 소요시간에 대해 분석해보고자 한다.</w:t>
      </w:r>
    </w:p>
    <w:p w14:paraId="4D555F78" w14:textId="5D1E4511" w:rsidR="009F7AFD" w:rsidRDefault="009F7AFD" w:rsidP="009F7AFD">
      <w:pPr>
        <w:ind w:firstLineChars="100" w:firstLine="200"/>
        <w:rPr>
          <w:sz w:val="20"/>
          <w:szCs w:val="20"/>
        </w:rPr>
      </w:pPr>
      <w:proofErr w:type="spellStart"/>
      <w:r>
        <w:rPr>
          <w:rFonts w:hint="eastAsia"/>
          <w:sz w:val="20"/>
          <w:szCs w:val="20"/>
        </w:rPr>
        <w:t>버티포트</w:t>
      </w:r>
      <w:proofErr w:type="spellEnd"/>
      <w:r>
        <w:rPr>
          <w:rFonts w:hint="eastAsia"/>
          <w:sz w:val="20"/>
          <w:szCs w:val="20"/>
        </w:rPr>
        <w:t xml:space="preserve"> 후보선정은 각 지역 내(시 또는 구 단위)에 존재하는 상호출자제한기업, 컨벤션 센터, 복합쇼핑몰 관광지의 중</w:t>
      </w:r>
      <w:r w:rsidR="0022096D">
        <w:rPr>
          <w:rFonts w:hint="eastAsia"/>
          <w:sz w:val="20"/>
          <w:szCs w:val="20"/>
        </w:rPr>
        <w:t>점</w:t>
      </w:r>
      <w:r>
        <w:rPr>
          <w:rFonts w:hint="eastAsia"/>
          <w:sz w:val="20"/>
          <w:szCs w:val="20"/>
        </w:rPr>
        <w:t>으로 진행하였다.</w:t>
      </w:r>
    </w:p>
    <w:p w14:paraId="54F3D64A" w14:textId="6658ADD6" w:rsidR="009F7AFD" w:rsidRDefault="009F7AFD" w:rsidP="009F7AFD">
      <w:pPr>
        <w:rPr>
          <w:sz w:val="20"/>
          <w:szCs w:val="20"/>
        </w:rPr>
      </w:pPr>
      <w:r w:rsidRPr="009F7AFD">
        <w:rPr>
          <w:noProof/>
          <w:sz w:val="20"/>
          <w:szCs w:val="20"/>
        </w:rPr>
        <w:drawing>
          <wp:inline distT="0" distB="0" distL="0" distR="0" wp14:anchorId="7311CA33" wp14:editId="3651B91C">
            <wp:extent cx="2730500" cy="2252345"/>
            <wp:effectExtent l="19050" t="19050" r="12700" b="14605"/>
            <wp:docPr id="50587104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871042" name=""/>
                    <pic:cNvPicPr/>
                  </pic:nvPicPr>
                  <pic:blipFill>
                    <a:blip r:embed="rId17"/>
                    <a:stretch>
                      <a:fillRect/>
                    </a:stretch>
                  </pic:blipFill>
                  <pic:spPr>
                    <a:xfrm>
                      <a:off x="0" y="0"/>
                      <a:ext cx="2730500" cy="2252345"/>
                    </a:xfrm>
                    <a:prstGeom prst="rect">
                      <a:avLst/>
                    </a:prstGeom>
                    <a:ln>
                      <a:solidFill>
                        <a:schemeClr val="tx1"/>
                      </a:solidFill>
                    </a:ln>
                  </pic:spPr>
                </pic:pic>
              </a:graphicData>
            </a:graphic>
          </wp:inline>
        </w:drawing>
      </w:r>
    </w:p>
    <w:p w14:paraId="7981105F" w14:textId="0F2EA370" w:rsidR="009F7AFD" w:rsidRPr="00AF53A7" w:rsidRDefault="009F7AFD" w:rsidP="009F7AFD">
      <w:pPr>
        <w:jc w:val="center"/>
        <w:rPr>
          <w:b/>
          <w:bCs/>
          <w:sz w:val="20"/>
          <w:szCs w:val="20"/>
        </w:rPr>
      </w:pPr>
      <w:r w:rsidRPr="00AF53A7">
        <w:rPr>
          <w:rFonts w:hint="eastAsia"/>
          <w:b/>
          <w:bCs/>
          <w:sz w:val="20"/>
          <w:szCs w:val="20"/>
        </w:rPr>
        <w:t>&lt;그림 6-1&gt; 모든 요소를 반영한 지점</w:t>
      </w:r>
    </w:p>
    <w:p w14:paraId="4C0F24F7" w14:textId="7F5EDD15" w:rsidR="009F7AFD" w:rsidRDefault="009F7AFD" w:rsidP="009F7AFD">
      <w:pPr>
        <w:jc w:val="center"/>
        <w:rPr>
          <w:sz w:val="20"/>
          <w:szCs w:val="20"/>
        </w:rPr>
      </w:pPr>
      <w:r>
        <w:rPr>
          <w:noProof/>
        </w:rPr>
        <w:lastRenderedPageBreak/>
        <w:drawing>
          <wp:inline distT="0" distB="0" distL="0" distR="0" wp14:anchorId="75547D11" wp14:editId="7FAC24CF">
            <wp:extent cx="2627630" cy="2186433"/>
            <wp:effectExtent l="19050" t="19050" r="20320" b="23495"/>
            <wp:docPr id="62337887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378875" name=""/>
                    <pic:cNvPicPr/>
                  </pic:nvPicPr>
                  <pic:blipFill>
                    <a:blip r:embed="rId18"/>
                    <a:stretch>
                      <a:fillRect/>
                    </a:stretch>
                  </pic:blipFill>
                  <pic:spPr>
                    <a:xfrm>
                      <a:off x="0" y="0"/>
                      <a:ext cx="2629490" cy="2187981"/>
                    </a:xfrm>
                    <a:prstGeom prst="rect">
                      <a:avLst/>
                    </a:prstGeom>
                    <a:ln>
                      <a:solidFill>
                        <a:schemeClr val="tx1"/>
                      </a:solidFill>
                    </a:ln>
                  </pic:spPr>
                </pic:pic>
              </a:graphicData>
            </a:graphic>
          </wp:inline>
        </w:drawing>
      </w:r>
    </w:p>
    <w:p w14:paraId="3001764B" w14:textId="21CCC150" w:rsidR="009F7AFD" w:rsidRPr="00AF53A7" w:rsidRDefault="009F7AFD" w:rsidP="009F7AFD">
      <w:pPr>
        <w:jc w:val="center"/>
        <w:rPr>
          <w:b/>
          <w:bCs/>
          <w:sz w:val="20"/>
          <w:szCs w:val="20"/>
        </w:rPr>
      </w:pPr>
      <w:r w:rsidRPr="00AF53A7">
        <w:rPr>
          <w:rFonts w:hint="eastAsia"/>
          <w:b/>
          <w:bCs/>
          <w:sz w:val="20"/>
          <w:szCs w:val="20"/>
        </w:rPr>
        <w:t xml:space="preserve">&lt;그림 6-2&gt; </w:t>
      </w:r>
      <w:proofErr w:type="spellStart"/>
      <w:r w:rsidRPr="00AF53A7">
        <w:rPr>
          <w:rFonts w:hint="eastAsia"/>
          <w:b/>
          <w:bCs/>
          <w:sz w:val="20"/>
          <w:szCs w:val="20"/>
        </w:rPr>
        <w:t>버티포트</w:t>
      </w:r>
      <w:proofErr w:type="spellEnd"/>
      <w:r w:rsidRPr="00AF53A7">
        <w:rPr>
          <w:rFonts w:hint="eastAsia"/>
          <w:b/>
          <w:bCs/>
          <w:sz w:val="20"/>
          <w:szCs w:val="20"/>
        </w:rPr>
        <w:t xml:space="preserve"> 후보군 지점</w:t>
      </w:r>
    </w:p>
    <w:p w14:paraId="1DCA3323" w14:textId="21497942" w:rsidR="009F7AFD" w:rsidRDefault="009F7AFD" w:rsidP="009F7AFD">
      <w:pPr>
        <w:ind w:firstLineChars="100" w:firstLine="200"/>
        <w:rPr>
          <w:sz w:val="20"/>
          <w:szCs w:val="20"/>
        </w:rPr>
      </w:pPr>
      <w:r>
        <w:rPr>
          <w:rFonts w:hint="eastAsia"/>
          <w:sz w:val="20"/>
          <w:szCs w:val="20"/>
        </w:rPr>
        <w:t>UAM 기체의 운영방식은 아래와 같이 지정했다. 기체의 제원은 Joby aviation S4 기체를 참고하였다. [4]</w:t>
      </w:r>
    </w:p>
    <w:tbl>
      <w:tblPr>
        <w:tblStyle w:val="ad"/>
        <w:tblW w:w="0" w:type="auto"/>
        <w:tblLook w:val="04A0" w:firstRow="1" w:lastRow="0" w:firstColumn="1" w:lastColumn="0" w:noHBand="0" w:noVBand="1"/>
      </w:tblPr>
      <w:tblGrid>
        <w:gridCol w:w="362"/>
        <w:gridCol w:w="2130"/>
        <w:gridCol w:w="1651"/>
      </w:tblGrid>
      <w:tr w:rsidR="009F7AFD" w14:paraId="513C2839" w14:textId="1CCF203B" w:rsidTr="009F7AFD">
        <w:tc>
          <w:tcPr>
            <w:tcW w:w="365" w:type="dxa"/>
            <w:shd w:val="clear" w:color="auto" w:fill="F2F2F2" w:themeFill="background1" w:themeFillShade="F2"/>
          </w:tcPr>
          <w:p w14:paraId="24D4109F" w14:textId="36ABF8EE" w:rsidR="009F7AFD" w:rsidRPr="009F7AFD" w:rsidRDefault="009F7AFD" w:rsidP="009F7AFD">
            <w:pPr>
              <w:rPr>
                <w:b/>
                <w:bCs/>
                <w:sz w:val="20"/>
                <w:szCs w:val="20"/>
              </w:rPr>
            </w:pPr>
            <w:r w:rsidRPr="009F7AFD">
              <w:rPr>
                <w:rFonts w:hint="eastAsia"/>
                <w:b/>
                <w:bCs/>
                <w:sz w:val="20"/>
                <w:szCs w:val="20"/>
              </w:rPr>
              <w:t>1</w:t>
            </w:r>
          </w:p>
        </w:tc>
        <w:tc>
          <w:tcPr>
            <w:tcW w:w="2204" w:type="dxa"/>
          </w:tcPr>
          <w:p w14:paraId="768E6EC3" w14:textId="6BFB5EEB" w:rsidR="009F7AFD" w:rsidRDefault="009F7AFD" w:rsidP="009F7AFD">
            <w:pPr>
              <w:jc w:val="center"/>
              <w:rPr>
                <w:sz w:val="20"/>
                <w:szCs w:val="20"/>
              </w:rPr>
            </w:pPr>
            <w:r>
              <w:rPr>
                <w:rFonts w:hint="eastAsia"/>
                <w:sz w:val="20"/>
                <w:szCs w:val="20"/>
              </w:rPr>
              <w:t>Landing or Take-Off &amp; Hovering</w:t>
            </w:r>
          </w:p>
        </w:tc>
        <w:tc>
          <w:tcPr>
            <w:tcW w:w="1721" w:type="dxa"/>
          </w:tcPr>
          <w:p w14:paraId="51144489" w14:textId="59CB9F97" w:rsidR="009F7AFD" w:rsidRPr="00FE5AAE" w:rsidRDefault="00F4027E" w:rsidP="009F7AFD">
            <w:pPr>
              <w:jc w:val="center"/>
              <w:rPr>
                <w:sz w:val="18"/>
                <w:szCs w:val="18"/>
              </w:rPr>
            </w:pPr>
            <w:r w:rsidRPr="00FE5AAE">
              <w:rPr>
                <w:sz w:val="18"/>
                <w:szCs w:val="18"/>
              </w:rPr>
              <w:t>출발지에서 1 min 고정시간 적용</w:t>
            </w:r>
          </w:p>
        </w:tc>
      </w:tr>
      <w:tr w:rsidR="009F7AFD" w14:paraId="0F0B3C5E" w14:textId="11961217" w:rsidTr="009F7AFD">
        <w:tc>
          <w:tcPr>
            <w:tcW w:w="365" w:type="dxa"/>
            <w:shd w:val="clear" w:color="auto" w:fill="F2F2F2" w:themeFill="background1" w:themeFillShade="F2"/>
          </w:tcPr>
          <w:p w14:paraId="0BDFF671" w14:textId="3B577417" w:rsidR="009F7AFD" w:rsidRPr="009F7AFD" w:rsidRDefault="009F7AFD" w:rsidP="009F7AFD">
            <w:pPr>
              <w:jc w:val="center"/>
              <w:rPr>
                <w:b/>
                <w:bCs/>
                <w:sz w:val="20"/>
                <w:szCs w:val="20"/>
              </w:rPr>
            </w:pPr>
            <w:r w:rsidRPr="009F7AFD">
              <w:rPr>
                <w:rFonts w:hint="eastAsia"/>
                <w:b/>
                <w:bCs/>
                <w:sz w:val="20"/>
                <w:szCs w:val="20"/>
              </w:rPr>
              <w:t>2</w:t>
            </w:r>
          </w:p>
        </w:tc>
        <w:tc>
          <w:tcPr>
            <w:tcW w:w="2204" w:type="dxa"/>
          </w:tcPr>
          <w:p w14:paraId="29FDF776" w14:textId="110DEFEA" w:rsidR="009F7AFD" w:rsidRDefault="009F7AFD" w:rsidP="009F7AFD">
            <w:pPr>
              <w:jc w:val="center"/>
              <w:rPr>
                <w:sz w:val="20"/>
                <w:szCs w:val="20"/>
              </w:rPr>
            </w:pPr>
            <w:r>
              <w:rPr>
                <w:rFonts w:hint="eastAsia"/>
                <w:sz w:val="20"/>
                <w:szCs w:val="20"/>
              </w:rPr>
              <w:t>Acceleration</w:t>
            </w:r>
          </w:p>
        </w:tc>
        <w:tc>
          <w:tcPr>
            <w:tcW w:w="1721" w:type="dxa"/>
          </w:tcPr>
          <w:p w14:paraId="0DD98575" w14:textId="77777777" w:rsidR="00FE5AAE" w:rsidRPr="00FE5AAE" w:rsidRDefault="00F4027E" w:rsidP="009F7AFD">
            <w:pPr>
              <w:jc w:val="center"/>
              <w:rPr>
                <w:sz w:val="16"/>
                <w:szCs w:val="16"/>
              </w:rPr>
            </w:pPr>
            <w:proofErr w:type="spellStart"/>
            <w:r w:rsidRPr="00FE5AAE">
              <w:rPr>
                <w:sz w:val="16"/>
                <w:szCs w:val="16"/>
              </w:rPr>
              <w:t>상승각</w:t>
            </w:r>
            <w:proofErr w:type="spellEnd"/>
            <w:r w:rsidRPr="00FE5AAE">
              <w:rPr>
                <w:sz w:val="16"/>
                <w:szCs w:val="16"/>
              </w:rPr>
              <w:t xml:space="preserve"> </w:t>
            </w:r>
            <m:oMath>
              <m:d>
                <m:dPr>
                  <m:ctrlPr>
                    <w:rPr>
                      <w:rFonts w:ascii="Cambria Math" w:hAnsi="Cambria Math"/>
                      <w:sz w:val="16"/>
                      <w:szCs w:val="16"/>
                    </w:rPr>
                  </m:ctrlPr>
                </m:dPr>
                <m:e>
                  <m:sSup>
                    <m:sSupPr>
                      <m:ctrlPr>
                        <w:rPr>
                          <w:rFonts w:ascii="Cambria Math" w:hAnsi="Cambria Math"/>
                          <w:sz w:val="16"/>
                          <w:szCs w:val="16"/>
                        </w:rPr>
                      </m:ctrlPr>
                    </m:sSupPr>
                    <m:e>
                      <m:r>
                        <w:rPr>
                          <w:rFonts w:ascii="Cambria Math" w:hAnsi="Cambria Math"/>
                          <w:sz w:val="16"/>
                          <w:szCs w:val="16"/>
                        </w:rPr>
                        <m:t>8</m:t>
                      </m:r>
                    </m:e>
                    <m:sup>
                      <m:r>
                        <w:rPr>
                          <w:rFonts w:ascii="Cambria Math" w:hAnsi="Cambria Math"/>
                          <w:sz w:val="16"/>
                          <w:szCs w:val="16"/>
                        </w:rPr>
                        <m:t>∘</m:t>
                      </m:r>
                    </m:sup>
                  </m:sSup>
                </m:e>
              </m:d>
            </m:oMath>
            <w:r w:rsidRPr="00FE5AAE">
              <w:rPr>
                <w:sz w:val="16"/>
                <w:szCs w:val="16"/>
              </w:rPr>
              <w:t xml:space="preserve">, </w:t>
            </w:r>
          </w:p>
          <w:p w14:paraId="75175680" w14:textId="1B5E5B19" w:rsidR="00FE5AAE" w:rsidRPr="00FE5AAE" w:rsidRDefault="00F4027E" w:rsidP="009F7AFD">
            <w:pPr>
              <w:jc w:val="center"/>
              <w:rPr>
                <w:sz w:val="16"/>
                <w:szCs w:val="16"/>
              </w:rPr>
            </w:pPr>
            <w:r w:rsidRPr="00FE5AAE">
              <w:rPr>
                <w:sz w:val="16"/>
                <w:szCs w:val="16"/>
              </w:rPr>
              <w:t xml:space="preserve">순항고도 600 m까지 상승하며 목표 </w:t>
            </w:r>
          </w:p>
          <w:p w14:paraId="4540B96C" w14:textId="1A6D7B13" w:rsidR="009F7AFD" w:rsidRPr="00FE5AAE" w:rsidRDefault="00F4027E" w:rsidP="009F7AFD">
            <w:pPr>
              <w:jc w:val="center"/>
              <w:rPr>
                <w:sz w:val="18"/>
                <w:szCs w:val="18"/>
              </w:rPr>
            </w:pPr>
            <w:r w:rsidRPr="00FE5AAE">
              <w:rPr>
                <w:sz w:val="16"/>
                <w:szCs w:val="16"/>
              </w:rPr>
              <w:t>순항속도 도달</w:t>
            </w:r>
          </w:p>
        </w:tc>
      </w:tr>
      <w:tr w:rsidR="009F7AFD" w14:paraId="75434243" w14:textId="5F163F7F" w:rsidTr="009F7AFD">
        <w:tc>
          <w:tcPr>
            <w:tcW w:w="365" w:type="dxa"/>
            <w:shd w:val="clear" w:color="auto" w:fill="F2F2F2" w:themeFill="background1" w:themeFillShade="F2"/>
          </w:tcPr>
          <w:p w14:paraId="3D17951A" w14:textId="250D5FA3" w:rsidR="009F7AFD" w:rsidRPr="009F7AFD" w:rsidRDefault="009F7AFD" w:rsidP="009F7AFD">
            <w:pPr>
              <w:jc w:val="center"/>
              <w:rPr>
                <w:b/>
                <w:bCs/>
                <w:sz w:val="20"/>
                <w:szCs w:val="20"/>
              </w:rPr>
            </w:pPr>
            <w:r w:rsidRPr="009F7AFD">
              <w:rPr>
                <w:rFonts w:hint="eastAsia"/>
                <w:b/>
                <w:bCs/>
                <w:sz w:val="20"/>
                <w:szCs w:val="20"/>
              </w:rPr>
              <w:t>3</w:t>
            </w:r>
          </w:p>
        </w:tc>
        <w:tc>
          <w:tcPr>
            <w:tcW w:w="2204" w:type="dxa"/>
          </w:tcPr>
          <w:p w14:paraId="4CBFCDB4" w14:textId="488F9E96" w:rsidR="009F7AFD" w:rsidRDefault="009F7AFD" w:rsidP="009F7AFD">
            <w:pPr>
              <w:jc w:val="center"/>
              <w:rPr>
                <w:sz w:val="20"/>
                <w:szCs w:val="20"/>
              </w:rPr>
            </w:pPr>
            <w:r>
              <w:rPr>
                <w:rFonts w:hint="eastAsia"/>
                <w:sz w:val="20"/>
                <w:szCs w:val="20"/>
              </w:rPr>
              <w:t>En-Route</w:t>
            </w:r>
          </w:p>
        </w:tc>
        <w:tc>
          <w:tcPr>
            <w:tcW w:w="1721" w:type="dxa"/>
          </w:tcPr>
          <w:p w14:paraId="7B11FE3C" w14:textId="77777777" w:rsidR="00F4027E" w:rsidRPr="00FE5AAE" w:rsidRDefault="00F4027E" w:rsidP="009F7AFD">
            <w:pPr>
              <w:jc w:val="center"/>
              <w:rPr>
                <w:sz w:val="18"/>
                <w:szCs w:val="18"/>
              </w:rPr>
            </w:pPr>
            <w:r w:rsidRPr="00FE5AAE">
              <w:rPr>
                <w:sz w:val="18"/>
                <w:szCs w:val="18"/>
              </w:rPr>
              <w:t>순항속도</w:t>
            </w:r>
          </w:p>
          <w:p w14:paraId="738ECE1D" w14:textId="6D94A886" w:rsidR="009F7AFD" w:rsidRPr="00FE5AAE" w:rsidRDefault="00F4027E" w:rsidP="009F7AFD">
            <w:pPr>
              <w:jc w:val="center"/>
              <w:rPr>
                <w:sz w:val="18"/>
                <w:szCs w:val="18"/>
              </w:rPr>
            </w:pPr>
            <w:r w:rsidRPr="00FE5AAE">
              <w:rPr>
                <w:sz w:val="18"/>
                <w:szCs w:val="18"/>
              </w:rPr>
              <w:t xml:space="preserve"> </w:t>
            </w:r>
            <m:oMath>
              <m:d>
                <m:dPr>
                  <m:ctrlPr>
                    <w:rPr>
                      <w:rFonts w:ascii="Cambria Math" w:hAnsi="Cambria Math"/>
                      <w:sz w:val="18"/>
                      <w:szCs w:val="18"/>
                    </w:rPr>
                  </m:ctrlPr>
                </m:dPr>
                <m:e>
                  <m:sSub>
                    <m:sSubPr>
                      <m:ctrlPr>
                        <w:rPr>
                          <w:rFonts w:ascii="Cambria Math" w:hAnsi="Cambria Math"/>
                          <w:sz w:val="18"/>
                          <w:szCs w:val="18"/>
                        </w:rPr>
                      </m:ctrlPr>
                    </m:sSubPr>
                    <m:e>
                      <m:r>
                        <w:rPr>
                          <w:rFonts w:ascii="Cambria Math" w:hAnsi="Cambria Math"/>
                          <w:sz w:val="18"/>
                          <w:szCs w:val="18"/>
                        </w:rPr>
                        <m:t>V</m:t>
                      </m:r>
                    </m:e>
                    <m:sub>
                      <m:r>
                        <w:rPr>
                          <w:rFonts w:ascii="Cambria Math" w:hAnsi="Cambria Math"/>
                          <w:sz w:val="18"/>
                          <w:szCs w:val="18"/>
                        </w:rPr>
                        <m:t>c</m:t>
                      </m:r>
                    </m:sub>
                  </m:sSub>
                  <m:r>
                    <w:rPr>
                      <w:rFonts w:ascii="Cambria Math" w:hAnsi="Cambria Math"/>
                      <w:sz w:val="18"/>
                      <w:szCs w:val="18"/>
                    </w:rPr>
                    <m:t>=300,</m:t>
                  </m:r>
                  <m:r>
                    <m:rPr>
                      <m:sty m:val="p"/>
                    </m:rPr>
                    <w:rPr>
                      <w:rFonts w:ascii="Cambria Math" w:hAnsi="Cambria Math"/>
                      <w:sz w:val="18"/>
                      <w:szCs w:val="18"/>
                    </w:rPr>
                    <m:t>km/h</m:t>
                  </m:r>
                </m:e>
              </m:d>
            </m:oMath>
            <w:r w:rsidRPr="00FE5AAE">
              <w:rPr>
                <w:sz w:val="18"/>
                <w:szCs w:val="18"/>
              </w:rPr>
              <w:t>유지</w:t>
            </w:r>
          </w:p>
        </w:tc>
      </w:tr>
      <w:tr w:rsidR="00F4027E" w14:paraId="7B7CCCEF" w14:textId="77777777" w:rsidTr="009F7AFD">
        <w:tc>
          <w:tcPr>
            <w:tcW w:w="365" w:type="dxa"/>
            <w:shd w:val="clear" w:color="auto" w:fill="F2F2F2" w:themeFill="background1" w:themeFillShade="F2"/>
          </w:tcPr>
          <w:p w14:paraId="6D688CCA" w14:textId="5F37AFA8" w:rsidR="00F4027E" w:rsidRPr="009F7AFD" w:rsidRDefault="00F4027E" w:rsidP="009F7AFD">
            <w:pPr>
              <w:jc w:val="center"/>
              <w:rPr>
                <w:b/>
                <w:bCs/>
                <w:sz w:val="20"/>
                <w:szCs w:val="20"/>
              </w:rPr>
            </w:pPr>
            <w:r>
              <w:rPr>
                <w:rFonts w:hint="eastAsia"/>
                <w:b/>
                <w:bCs/>
                <w:sz w:val="20"/>
                <w:szCs w:val="20"/>
              </w:rPr>
              <w:t>4</w:t>
            </w:r>
          </w:p>
        </w:tc>
        <w:tc>
          <w:tcPr>
            <w:tcW w:w="2204" w:type="dxa"/>
          </w:tcPr>
          <w:p w14:paraId="5EEE0EDA" w14:textId="67C3C11D" w:rsidR="00F4027E" w:rsidRDefault="00F4027E" w:rsidP="009F7AFD">
            <w:pPr>
              <w:jc w:val="center"/>
              <w:rPr>
                <w:sz w:val="20"/>
                <w:szCs w:val="20"/>
              </w:rPr>
            </w:pPr>
            <w:r>
              <w:rPr>
                <w:rFonts w:hint="eastAsia"/>
                <w:sz w:val="20"/>
                <w:szCs w:val="20"/>
              </w:rPr>
              <w:t>Descent &amp; Deceleration</w:t>
            </w:r>
          </w:p>
        </w:tc>
        <w:tc>
          <w:tcPr>
            <w:tcW w:w="1721" w:type="dxa"/>
          </w:tcPr>
          <w:p w14:paraId="6DBCB51B" w14:textId="35626D2D" w:rsidR="00F4027E" w:rsidRPr="00FE5AAE" w:rsidRDefault="00F4027E" w:rsidP="009F7AFD">
            <w:pPr>
              <w:jc w:val="center"/>
              <w:rPr>
                <w:sz w:val="18"/>
                <w:szCs w:val="18"/>
              </w:rPr>
            </w:pPr>
            <w:r w:rsidRPr="00FE5AAE">
              <w:rPr>
                <w:sz w:val="18"/>
                <w:szCs w:val="18"/>
              </w:rPr>
              <w:t>도착지 기준 2 km 전부터 하강 및 감속 수행</w:t>
            </w:r>
          </w:p>
        </w:tc>
      </w:tr>
      <w:tr w:rsidR="00F4027E" w14:paraId="7FD4F5F1" w14:textId="77777777" w:rsidTr="009F7AFD">
        <w:tc>
          <w:tcPr>
            <w:tcW w:w="365" w:type="dxa"/>
            <w:shd w:val="clear" w:color="auto" w:fill="F2F2F2" w:themeFill="background1" w:themeFillShade="F2"/>
          </w:tcPr>
          <w:p w14:paraId="7DCEDE0A" w14:textId="765AB5AA" w:rsidR="00F4027E" w:rsidRPr="009F7AFD" w:rsidRDefault="00F4027E" w:rsidP="009F7AFD">
            <w:pPr>
              <w:jc w:val="center"/>
              <w:rPr>
                <w:b/>
                <w:bCs/>
                <w:sz w:val="20"/>
                <w:szCs w:val="20"/>
              </w:rPr>
            </w:pPr>
            <w:r>
              <w:rPr>
                <w:rFonts w:hint="eastAsia"/>
                <w:b/>
                <w:bCs/>
                <w:sz w:val="20"/>
                <w:szCs w:val="20"/>
              </w:rPr>
              <w:t>5</w:t>
            </w:r>
          </w:p>
        </w:tc>
        <w:tc>
          <w:tcPr>
            <w:tcW w:w="2204" w:type="dxa"/>
          </w:tcPr>
          <w:p w14:paraId="04291129" w14:textId="162841E1" w:rsidR="00F4027E" w:rsidRDefault="00F4027E" w:rsidP="009F7AFD">
            <w:pPr>
              <w:jc w:val="center"/>
              <w:rPr>
                <w:sz w:val="20"/>
                <w:szCs w:val="20"/>
              </w:rPr>
            </w:pPr>
            <w:r w:rsidRPr="00F4027E">
              <w:rPr>
                <w:sz w:val="20"/>
                <w:szCs w:val="20"/>
              </w:rPr>
              <w:t>Landing &amp; Hovering</w:t>
            </w:r>
          </w:p>
        </w:tc>
        <w:tc>
          <w:tcPr>
            <w:tcW w:w="1721" w:type="dxa"/>
          </w:tcPr>
          <w:p w14:paraId="3683F82F" w14:textId="11CBB08B" w:rsidR="00F4027E" w:rsidRPr="00FE5AAE" w:rsidRDefault="00F4027E" w:rsidP="009F7AFD">
            <w:pPr>
              <w:jc w:val="center"/>
              <w:rPr>
                <w:sz w:val="18"/>
                <w:szCs w:val="18"/>
              </w:rPr>
            </w:pPr>
            <w:r w:rsidRPr="00FE5AAE">
              <w:rPr>
                <w:sz w:val="18"/>
                <w:szCs w:val="18"/>
              </w:rPr>
              <w:t>도착지에서 1 min 고정시간 적용</w:t>
            </w:r>
          </w:p>
        </w:tc>
      </w:tr>
    </w:tbl>
    <w:p w14:paraId="45AA1BBD" w14:textId="140D2B14" w:rsidR="009F7AFD" w:rsidRPr="00AF53A7" w:rsidRDefault="009F7AFD" w:rsidP="009F7AFD">
      <w:pPr>
        <w:jc w:val="center"/>
        <w:rPr>
          <w:b/>
          <w:bCs/>
          <w:sz w:val="20"/>
          <w:szCs w:val="20"/>
        </w:rPr>
      </w:pPr>
      <w:r w:rsidRPr="00AF53A7">
        <w:rPr>
          <w:rFonts w:hint="eastAsia"/>
          <w:b/>
          <w:bCs/>
          <w:sz w:val="20"/>
          <w:szCs w:val="20"/>
        </w:rPr>
        <w:t>&lt;그림6-3&gt; UAM 기체의 운영방식</w:t>
      </w:r>
    </w:p>
    <w:p w14:paraId="256D2714" w14:textId="77777777" w:rsidR="00FE5AAE" w:rsidRPr="00FE5AAE" w:rsidRDefault="00FE5AAE" w:rsidP="00417F2C">
      <w:pPr>
        <w:ind w:firstLineChars="50" w:firstLine="100"/>
        <w:rPr>
          <w:sz w:val="20"/>
          <w:szCs w:val="20"/>
        </w:rPr>
      </w:pPr>
      <w:r w:rsidRPr="00FE5AAE">
        <w:rPr>
          <w:sz w:val="20"/>
          <w:szCs w:val="20"/>
        </w:rPr>
        <w:t xml:space="preserve">먼저 이륙 및 착륙 단계에서는 출발지와 도착지에서 각각 1분의 고정시간이 소요된다고 가정하였다. 이는 UAM 기체가 </w:t>
      </w:r>
      <w:proofErr w:type="spellStart"/>
      <w:r w:rsidRPr="00FE5AAE">
        <w:rPr>
          <w:sz w:val="20"/>
          <w:szCs w:val="20"/>
        </w:rPr>
        <w:t>버티포트에서</w:t>
      </w:r>
      <w:proofErr w:type="spellEnd"/>
      <w:r w:rsidRPr="00FE5AAE">
        <w:rPr>
          <w:sz w:val="20"/>
          <w:szCs w:val="20"/>
        </w:rPr>
        <w:t xml:space="preserve"> </w:t>
      </w:r>
      <w:proofErr w:type="spellStart"/>
      <w:r w:rsidRPr="00FE5AAE">
        <w:rPr>
          <w:sz w:val="20"/>
          <w:szCs w:val="20"/>
        </w:rPr>
        <w:t>수직이착륙을</w:t>
      </w:r>
      <w:proofErr w:type="spellEnd"/>
      <w:r w:rsidRPr="00FE5AAE">
        <w:rPr>
          <w:sz w:val="20"/>
          <w:szCs w:val="20"/>
        </w:rPr>
        <w:t xml:space="preserve"> 수행하고, 이륙 전후 안정적인 자세를 확보하는 데 필요한 시간을 반영한 것이다. 따라서 이륙 및 </w:t>
      </w:r>
      <w:proofErr w:type="spellStart"/>
      <w:r w:rsidRPr="00FE5AAE">
        <w:rPr>
          <w:sz w:val="20"/>
          <w:szCs w:val="20"/>
        </w:rPr>
        <w:t>호버링</w:t>
      </w:r>
      <w:proofErr w:type="spellEnd"/>
      <w:r w:rsidRPr="00FE5AAE">
        <w:rPr>
          <w:sz w:val="20"/>
          <w:szCs w:val="20"/>
        </w:rPr>
        <w:t xml:space="preserve"> 시간과 착륙 및 </w:t>
      </w:r>
      <w:proofErr w:type="spellStart"/>
      <w:r w:rsidRPr="00FE5AAE">
        <w:rPr>
          <w:sz w:val="20"/>
          <w:szCs w:val="20"/>
        </w:rPr>
        <w:t>호버링</w:t>
      </w:r>
      <w:proofErr w:type="spellEnd"/>
      <w:r w:rsidRPr="00FE5AAE">
        <w:rPr>
          <w:sz w:val="20"/>
          <w:szCs w:val="20"/>
        </w:rPr>
        <w:t xml:space="preserve"> 시간은 각각 다음과 같이 설정하였다.</w:t>
      </w:r>
    </w:p>
    <w:p w14:paraId="5AA15BD3" w14:textId="782D1F48" w:rsidR="00FE5AAE" w:rsidRPr="00FE5AAE" w:rsidRDefault="00FE5AAE" w:rsidP="00FE5AAE">
      <w:pPr>
        <w:rPr>
          <w:sz w:val="20"/>
          <w:szCs w:val="20"/>
        </w:rPr>
      </w:pPr>
      <w:r w:rsidRPr="00FE5AAE">
        <w:rPr>
          <w:sz w:val="20"/>
          <w:szCs w:val="20"/>
        </w:rPr>
        <w:br/>
      </w:r>
      <m:oMathPara>
        <m:oMath>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TO/H</m:t>
              </m:r>
            </m:sub>
          </m:sSub>
          <m:r>
            <w:rPr>
              <w:rFonts w:ascii="Cambria Math" w:hAnsi="Cambria Math"/>
              <w:sz w:val="20"/>
              <w:szCs w:val="20"/>
            </w:rPr>
            <m:t>=1,</m:t>
          </m:r>
          <m:r>
            <m:rPr>
              <m:sty m:val="p"/>
            </m:rPr>
            <w:rPr>
              <w:rFonts w:ascii="Cambria Math" w:hAnsi="Cambria Math"/>
              <w:sz w:val="20"/>
              <w:szCs w:val="20"/>
            </w:rPr>
            <m:t>min</m:t>
          </m:r>
          <m:r>
            <m:rPr>
              <m:sty m:val="p"/>
            </m:rPr>
            <w:rPr>
              <w:sz w:val="20"/>
              <w:szCs w:val="20"/>
            </w:rPr>
            <w:br/>
          </m:r>
        </m:oMath>
        <m:oMath>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LD/H</m:t>
              </m:r>
            </m:sub>
          </m:sSub>
          <m:r>
            <w:rPr>
              <w:rFonts w:ascii="Cambria Math" w:hAnsi="Cambria Math"/>
              <w:sz w:val="20"/>
              <w:szCs w:val="20"/>
            </w:rPr>
            <m:t>=1,</m:t>
          </m:r>
          <m:r>
            <m:rPr>
              <m:sty m:val="p"/>
            </m:rPr>
            <w:rPr>
              <w:rFonts w:ascii="Cambria Math" w:hAnsi="Cambria Math"/>
              <w:sz w:val="20"/>
              <w:szCs w:val="20"/>
            </w:rPr>
            <m:t>min</m:t>
          </m:r>
        </m:oMath>
      </m:oMathPara>
    </w:p>
    <w:p w14:paraId="0E562293" w14:textId="77777777" w:rsidR="00FE5AAE" w:rsidRDefault="00FE5AAE" w:rsidP="00417F2C">
      <w:pPr>
        <w:ind w:firstLineChars="50" w:firstLine="100"/>
        <w:rPr>
          <w:sz w:val="20"/>
          <w:szCs w:val="20"/>
        </w:rPr>
      </w:pPr>
      <w:r w:rsidRPr="00FE5AAE">
        <w:rPr>
          <w:sz w:val="20"/>
          <w:szCs w:val="20"/>
        </w:rPr>
        <w:t>이후 기체는 목표 순항고도와 순항속도에 도달하기 위한 상승·가속 단계를 거친다. 본 연구에서는 순항고도 (</w:t>
      </w:r>
      <m:oMath>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c</m:t>
            </m:r>
          </m:sub>
        </m:sSub>
      </m:oMath>
      <w:r w:rsidRPr="00FE5AAE">
        <w:rPr>
          <w:sz w:val="20"/>
          <w:szCs w:val="20"/>
        </w:rPr>
        <w:t xml:space="preserve">)를 600 m, </w:t>
      </w:r>
      <w:proofErr w:type="spellStart"/>
      <w:r w:rsidRPr="00FE5AAE">
        <w:rPr>
          <w:sz w:val="20"/>
          <w:szCs w:val="20"/>
        </w:rPr>
        <w:t>상승각</w:t>
      </w:r>
      <w:proofErr w:type="spellEnd"/>
      <w:r w:rsidRPr="00FE5AAE">
        <w:rPr>
          <w:sz w:val="20"/>
          <w:szCs w:val="20"/>
        </w:rPr>
        <w:t xml:space="preserve"> </w:t>
      </w:r>
      <m:oMath>
        <m:r>
          <w:rPr>
            <w:rFonts w:ascii="Cambria Math" w:hAnsi="Cambria Math"/>
            <w:sz w:val="20"/>
            <w:szCs w:val="20"/>
          </w:rPr>
          <m:t>(θ</m:t>
        </m:r>
      </m:oMath>
      <w:r w:rsidRPr="00FE5AAE">
        <w:rPr>
          <w:sz w:val="20"/>
          <w:szCs w:val="20"/>
        </w:rPr>
        <w:t>)</w:t>
      </w:r>
      <w:proofErr w:type="spellStart"/>
      <w:r w:rsidRPr="00FE5AAE">
        <w:rPr>
          <w:sz w:val="20"/>
          <w:szCs w:val="20"/>
        </w:rPr>
        <w:t>를</w:t>
      </w:r>
      <w:proofErr w:type="spellEnd"/>
      <w:r w:rsidRPr="00FE5AAE">
        <w:rPr>
          <w:sz w:val="20"/>
          <w:szCs w:val="20"/>
        </w:rPr>
        <w:t xml:space="preserve"> (</w:t>
      </w:r>
      <m:oMath>
        <m:sSup>
          <m:sSupPr>
            <m:ctrlPr>
              <w:rPr>
                <w:rFonts w:ascii="Cambria Math" w:hAnsi="Cambria Math"/>
                <w:sz w:val="20"/>
                <w:szCs w:val="20"/>
              </w:rPr>
            </m:ctrlPr>
          </m:sSupPr>
          <m:e>
            <m:r>
              <w:rPr>
                <w:rFonts w:ascii="Cambria Math" w:hAnsi="Cambria Math"/>
                <w:sz w:val="20"/>
                <w:szCs w:val="20"/>
              </w:rPr>
              <m:t>8</m:t>
            </m:r>
          </m:e>
          <m:sup>
            <m:r>
              <w:rPr>
                <w:rFonts w:ascii="Cambria Math" w:hAnsi="Cambria Math"/>
                <w:sz w:val="20"/>
                <w:szCs w:val="20"/>
              </w:rPr>
              <m:t>∘</m:t>
            </m:r>
          </m:sup>
        </m:sSup>
      </m:oMath>
      <w:r w:rsidRPr="00FE5AAE">
        <w:rPr>
          <w:sz w:val="20"/>
          <w:szCs w:val="20"/>
        </w:rPr>
        <w:t>)로 설정하였다. 이에 따라 순항고도에 도달하기 위해 필요한 수평 상승거리는 다음과 같이 산정된다.</w:t>
      </w:r>
    </w:p>
    <w:p w14:paraId="454F57E8" w14:textId="3E2436C6" w:rsidR="00FE5AAE" w:rsidRPr="00FE5AAE" w:rsidRDefault="00000000" w:rsidP="00FE5AAE">
      <w:pPr>
        <w:rPr>
          <w:sz w:val="20"/>
          <w:szCs w:val="20"/>
        </w:rPr>
      </w:pPr>
      <m:oMathPara>
        <m:oMath>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climb,max</m:t>
              </m:r>
            </m:sub>
          </m:sSub>
          <m:r>
            <w:rPr>
              <w:rFonts w:ascii="Cambria Math" w:hAnsi="Cambria Math"/>
              <w:sz w:val="20"/>
              <w:szCs w:val="20"/>
            </w:rPr>
            <m:t>=</m:t>
          </m:r>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c</m:t>
                  </m:r>
                </m:sub>
              </m:sSub>
            </m:num>
            <m:den>
              <m:func>
                <m:funcPr>
                  <m:ctrlPr>
                    <w:rPr>
                      <w:rFonts w:ascii="Cambria Math" w:hAnsi="Cambria Math"/>
                      <w:sz w:val="20"/>
                      <w:szCs w:val="20"/>
                    </w:rPr>
                  </m:ctrlPr>
                </m:funcPr>
                <m:fName>
                  <m:r>
                    <m:rPr>
                      <m:sty m:val="p"/>
                    </m:rPr>
                    <w:rPr>
                      <w:rFonts w:ascii="Cambria Math" w:hAnsi="Cambria Math"/>
                      <w:sz w:val="20"/>
                      <w:szCs w:val="20"/>
                    </w:rPr>
                    <m:t>tan</m:t>
                  </m:r>
                </m:fName>
                <m:e>
                  <m:r>
                    <w:rPr>
                      <w:rFonts w:ascii="Cambria Math" w:hAnsi="Cambria Math"/>
                      <w:sz w:val="20"/>
                      <w:szCs w:val="20"/>
                    </w:rPr>
                    <m:t>θ</m:t>
                  </m:r>
                </m:e>
              </m:func>
            </m:den>
          </m:f>
        </m:oMath>
      </m:oMathPara>
    </w:p>
    <w:p w14:paraId="0FEC3839" w14:textId="0E64C755" w:rsidR="00FE5AAE" w:rsidRPr="00FE5AAE" w:rsidRDefault="00FE5AAE" w:rsidP="00417F2C">
      <w:pPr>
        <w:ind w:firstLineChars="50" w:firstLine="100"/>
        <w:rPr>
          <w:sz w:val="20"/>
          <w:szCs w:val="20"/>
        </w:rPr>
      </w:pPr>
      <w:r w:rsidRPr="00FE5AAE">
        <w:rPr>
          <w:sz w:val="20"/>
          <w:szCs w:val="20"/>
        </w:rPr>
        <w:t xml:space="preserve">여기서 </w:t>
      </w:r>
      <m:oMath>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c</m:t>
            </m:r>
          </m:sub>
        </m:sSub>
        <m:r>
          <w:rPr>
            <w:rFonts w:ascii="Cambria Math" w:hAnsi="Cambria Math"/>
            <w:sz w:val="20"/>
            <w:szCs w:val="20"/>
          </w:rPr>
          <m:t>=0.6,</m:t>
        </m:r>
        <m:r>
          <m:rPr>
            <m:sty m:val="p"/>
          </m:rPr>
          <w:rPr>
            <w:rFonts w:ascii="Cambria Math" w:hAnsi="Cambria Math"/>
            <w:sz w:val="20"/>
            <w:szCs w:val="20"/>
          </w:rPr>
          <m:t>km</m:t>
        </m:r>
      </m:oMath>
      <w:r w:rsidRPr="00FE5AAE">
        <w:rPr>
          <w:sz w:val="20"/>
          <w:szCs w:val="20"/>
        </w:rPr>
        <w:t xml:space="preserve">, </w:t>
      </w:r>
      <m:oMath>
        <m:r>
          <w:rPr>
            <w:rFonts w:ascii="Cambria Math" w:hAnsi="Cambria Math"/>
            <w:sz w:val="20"/>
            <w:szCs w:val="20"/>
          </w:rPr>
          <m:t>θ=</m:t>
        </m:r>
        <m:sSup>
          <m:sSupPr>
            <m:ctrlPr>
              <w:rPr>
                <w:rFonts w:ascii="Cambria Math" w:hAnsi="Cambria Math"/>
                <w:sz w:val="20"/>
                <w:szCs w:val="20"/>
              </w:rPr>
            </m:ctrlPr>
          </m:sSupPr>
          <m:e>
            <m:r>
              <w:rPr>
                <w:rFonts w:ascii="Cambria Math" w:hAnsi="Cambria Math"/>
                <w:sz w:val="20"/>
                <w:szCs w:val="20"/>
              </w:rPr>
              <m:t>8</m:t>
            </m:r>
          </m:e>
          <m:sup>
            <m:r>
              <w:rPr>
                <w:rFonts w:ascii="Cambria Math" w:hAnsi="Cambria Math"/>
                <w:sz w:val="20"/>
                <w:szCs w:val="20"/>
              </w:rPr>
              <m:t>∘</m:t>
            </m:r>
          </m:sup>
        </m:sSup>
      </m:oMath>
      <w:r w:rsidRPr="00FE5AAE">
        <w:rPr>
          <w:sz w:val="20"/>
          <w:szCs w:val="20"/>
        </w:rPr>
        <w:t>이다. 따라서 순항고도 600 m에 도달하기 위한 수평 상승거리는 약 (</w:t>
      </w:r>
      <m:oMath>
        <m:r>
          <w:rPr>
            <w:rFonts w:ascii="Cambria Math" w:hAnsi="Cambria Math"/>
            <w:sz w:val="20"/>
            <w:szCs w:val="20"/>
          </w:rPr>
          <m:t>4.269,</m:t>
        </m:r>
        <m:r>
          <m:rPr>
            <m:sty m:val="p"/>
          </m:rPr>
          <w:rPr>
            <w:rFonts w:ascii="Cambria Math" w:hAnsi="Cambria Math"/>
            <w:sz w:val="20"/>
            <w:szCs w:val="20"/>
          </w:rPr>
          <m:t>km</m:t>
        </m:r>
      </m:oMath>
      <w:r w:rsidRPr="00FE5AAE">
        <w:rPr>
          <w:sz w:val="20"/>
          <w:szCs w:val="20"/>
        </w:rPr>
        <w:t>)로 산정된다.</w:t>
      </w:r>
    </w:p>
    <w:p w14:paraId="5808F9D0" w14:textId="77777777" w:rsidR="00FE5AAE" w:rsidRDefault="00FE5AAE" w:rsidP="00417F2C">
      <w:pPr>
        <w:ind w:firstLineChars="50" w:firstLine="100"/>
        <w:rPr>
          <w:sz w:val="20"/>
          <w:szCs w:val="20"/>
        </w:rPr>
      </w:pPr>
      <w:r w:rsidRPr="00FE5AAE">
        <w:rPr>
          <w:sz w:val="20"/>
          <w:szCs w:val="20"/>
        </w:rPr>
        <w:t>상승·가속 단계에서는 이륙 직후 초기속도 (</w:t>
      </w:r>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0</m:t>
            </m:r>
          </m:sub>
        </m:sSub>
      </m:oMath>
      <w:r w:rsidRPr="00FE5AAE">
        <w:rPr>
          <w:sz w:val="20"/>
          <w:szCs w:val="20"/>
        </w:rPr>
        <w:t>)를 0으로 가정하고, 순항고도에 도달하는 시점에서 목표 순항속도 (</w:t>
      </w:r>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c</m:t>
            </m:r>
          </m:sub>
        </m:sSub>
        <m:r>
          <w:rPr>
            <w:rFonts w:ascii="Cambria Math" w:hAnsi="Cambria Math"/>
            <w:sz w:val="20"/>
            <w:szCs w:val="20"/>
          </w:rPr>
          <m:t>=300,</m:t>
        </m:r>
        <m:r>
          <m:rPr>
            <m:sty m:val="p"/>
          </m:rPr>
          <w:rPr>
            <w:rFonts w:ascii="Cambria Math" w:hAnsi="Cambria Math"/>
            <w:sz w:val="20"/>
            <w:szCs w:val="20"/>
          </w:rPr>
          <m:t>km/h</m:t>
        </m:r>
      </m:oMath>
      <w:r w:rsidRPr="00FE5AAE">
        <w:rPr>
          <w:sz w:val="20"/>
          <w:szCs w:val="20"/>
        </w:rPr>
        <w:t>)</w:t>
      </w:r>
      <w:proofErr w:type="spellStart"/>
      <w:r w:rsidRPr="00FE5AAE">
        <w:rPr>
          <w:sz w:val="20"/>
          <w:szCs w:val="20"/>
        </w:rPr>
        <w:t>에</w:t>
      </w:r>
      <w:proofErr w:type="spellEnd"/>
      <w:r w:rsidRPr="00FE5AAE">
        <w:rPr>
          <w:sz w:val="20"/>
          <w:szCs w:val="20"/>
        </w:rPr>
        <w:t xml:space="preserve"> 도달한다고 가정하였다. 이에 따라 상승구간의 등가속도는 등가속도 운동식에 의해 다음과 같이 정의하였다.</w:t>
      </w:r>
    </w:p>
    <w:p w14:paraId="578C38A5" w14:textId="77777777" w:rsidR="00FE5AAE" w:rsidRPr="00FE5AAE" w:rsidRDefault="00000000" w:rsidP="00FE5AAE">
      <w:pPr>
        <w:rPr>
          <w:sz w:val="20"/>
          <w:szCs w:val="20"/>
        </w:rPr>
      </w:pPr>
      <m:oMathPara>
        <m:oMath>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climb</m:t>
              </m:r>
            </m:sub>
          </m:sSub>
          <m:r>
            <w:rPr>
              <w:rFonts w:ascii="Cambria Math" w:hAnsi="Cambria Math"/>
              <w:sz w:val="20"/>
              <w:szCs w:val="20"/>
            </w:rPr>
            <m:t>=</m:t>
          </m:r>
          <m:f>
            <m:fPr>
              <m:ctrlPr>
                <w:rPr>
                  <w:rFonts w:ascii="Cambria Math" w:hAnsi="Cambria Math"/>
                  <w:sz w:val="20"/>
                  <w:szCs w:val="20"/>
                </w:rPr>
              </m:ctrlPr>
            </m:fPr>
            <m:num>
              <m:sSubSup>
                <m:sSubSupPr>
                  <m:ctrlPr>
                    <w:rPr>
                      <w:rFonts w:ascii="Cambria Math" w:hAnsi="Cambria Math"/>
                      <w:sz w:val="20"/>
                      <w:szCs w:val="20"/>
                    </w:rPr>
                  </m:ctrlPr>
                </m:sSubSupPr>
                <m:e>
                  <m:r>
                    <w:rPr>
                      <w:rFonts w:ascii="Cambria Math" w:hAnsi="Cambria Math"/>
                      <w:sz w:val="20"/>
                      <w:szCs w:val="20"/>
                    </w:rPr>
                    <m:t>V</m:t>
                  </m:r>
                </m:e>
                <m:sub>
                  <m:r>
                    <w:rPr>
                      <w:rFonts w:ascii="Cambria Math" w:hAnsi="Cambria Math"/>
                      <w:sz w:val="20"/>
                      <w:szCs w:val="20"/>
                    </w:rPr>
                    <m:t>c</m:t>
                  </m:r>
                </m:sub>
                <m:sup>
                  <m:r>
                    <w:rPr>
                      <w:rFonts w:ascii="Cambria Math" w:hAnsi="Cambria Math"/>
                      <w:sz w:val="20"/>
                      <w:szCs w:val="20"/>
                    </w:rPr>
                    <m:t>2</m:t>
                  </m:r>
                </m:sup>
              </m:sSubSup>
              <m: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V</m:t>
                  </m:r>
                </m:e>
                <m:sub>
                  <m:r>
                    <w:rPr>
                      <w:rFonts w:ascii="Cambria Math" w:hAnsi="Cambria Math"/>
                      <w:sz w:val="20"/>
                      <w:szCs w:val="20"/>
                    </w:rPr>
                    <m:t>0</m:t>
                  </m:r>
                </m:sub>
                <m:sup>
                  <m:r>
                    <w:rPr>
                      <w:rFonts w:ascii="Cambria Math" w:hAnsi="Cambria Math"/>
                      <w:sz w:val="20"/>
                      <w:szCs w:val="20"/>
                    </w:rPr>
                    <m:t>2</m:t>
                  </m:r>
                </m:sup>
              </m:sSubSup>
            </m:num>
            <m:den>
              <m:r>
                <w:rPr>
                  <w:rFonts w:ascii="Cambria Math" w:hAnsi="Cambria Math"/>
                  <w:sz w:val="20"/>
                  <w:szCs w:val="20"/>
                </w:rPr>
                <m:t>2</m:t>
              </m:r>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climb,max</m:t>
                  </m:r>
                </m:sub>
              </m:sSub>
            </m:den>
          </m:f>
        </m:oMath>
      </m:oMathPara>
    </w:p>
    <w:p w14:paraId="1363CEDA" w14:textId="1EF74C00" w:rsidR="00FE5AAE" w:rsidRPr="00FE5AAE" w:rsidRDefault="00FE5AAE" w:rsidP="00417F2C">
      <w:pPr>
        <w:ind w:firstLineChars="50" w:firstLine="100"/>
        <w:rPr>
          <w:sz w:val="20"/>
          <w:szCs w:val="20"/>
        </w:rPr>
      </w:pPr>
      <w:r w:rsidRPr="00FE5AAE">
        <w:rPr>
          <w:sz w:val="20"/>
          <w:szCs w:val="20"/>
        </w:rPr>
        <w:t>본 연구에서는 (</w:t>
      </w:r>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0</m:t>
            </m:r>
          </m:sub>
        </m:sSub>
        <m:r>
          <w:rPr>
            <w:rFonts w:ascii="Cambria Math" w:hAnsi="Cambria Math"/>
            <w:sz w:val="20"/>
            <w:szCs w:val="20"/>
          </w:rPr>
          <m:t>=0</m:t>
        </m:r>
      </m:oMath>
      <w:r w:rsidRPr="00FE5AAE">
        <w:rPr>
          <w:sz w:val="20"/>
          <w:szCs w:val="20"/>
        </w:rPr>
        <w:t>)</w:t>
      </w:r>
      <w:proofErr w:type="spellStart"/>
      <w:r w:rsidRPr="00FE5AAE">
        <w:rPr>
          <w:sz w:val="20"/>
          <w:szCs w:val="20"/>
        </w:rPr>
        <w:t>으로</w:t>
      </w:r>
      <w:proofErr w:type="spellEnd"/>
      <w:r w:rsidRPr="00FE5AAE">
        <w:rPr>
          <w:sz w:val="20"/>
          <w:szCs w:val="20"/>
        </w:rPr>
        <w:t xml:space="preserve"> 설정하였으므로, 식 (1-4)는 다음과 같이 정리된다.</w:t>
      </w:r>
    </w:p>
    <w:p w14:paraId="77033172" w14:textId="360CBCAF" w:rsidR="00FE5AAE" w:rsidRPr="00FE5AAE" w:rsidRDefault="00000000" w:rsidP="00FE5AAE">
      <w:pPr>
        <w:rPr>
          <w:sz w:val="20"/>
          <w:szCs w:val="20"/>
        </w:rPr>
      </w:pPr>
      <m:oMathPara>
        <m:oMath>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climb</m:t>
              </m:r>
            </m:sub>
          </m:sSub>
          <m:r>
            <w:rPr>
              <w:rFonts w:ascii="Cambria Math" w:hAnsi="Cambria Math"/>
              <w:sz w:val="20"/>
              <w:szCs w:val="20"/>
            </w:rPr>
            <m:t>=</m:t>
          </m:r>
          <m:f>
            <m:fPr>
              <m:ctrlPr>
                <w:rPr>
                  <w:rFonts w:ascii="Cambria Math" w:hAnsi="Cambria Math"/>
                  <w:sz w:val="20"/>
                  <w:szCs w:val="20"/>
                </w:rPr>
              </m:ctrlPr>
            </m:fPr>
            <m:num>
              <m:sSubSup>
                <m:sSubSupPr>
                  <m:ctrlPr>
                    <w:rPr>
                      <w:rFonts w:ascii="Cambria Math" w:hAnsi="Cambria Math"/>
                      <w:sz w:val="20"/>
                      <w:szCs w:val="20"/>
                    </w:rPr>
                  </m:ctrlPr>
                </m:sSubSupPr>
                <m:e>
                  <m:r>
                    <w:rPr>
                      <w:rFonts w:ascii="Cambria Math" w:hAnsi="Cambria Math"/>
                      <w:sz w:val="20"/>
                      <w:szCs w:val="20"/>
                    </w:rPr>
                    <m:t>V</m:t>
                  </m:r>
                </m:e>
                <m:sub>
                  <m:r>
                    <w:rPr>
                      <w:rFonts w:ascii="Cambria Math" w:hAnsi="Cambria Math"/>
                      <w:sz w:val="20"/>
                      <w:szCs w:val="20"/>
                    </w:rPr>
                    <m:t>c</m:t>
                  </m:r>
                </m:sub>
                <m:sup>
                  <m:r>
                    <w:rPr>
                      <w:rFonts w:ascii="Cambria Math" w:hAnsi="Cambria Math"/>
                      <w:sz w:val="20"/>
                      <w:szCs w:val="20"/>
                    </w:rPr>
                    <m:t>2</m:t>
                  </m:r>
                </m:sup>
              </m:sSubSup>
            </m:num>
            <m:den>
              <m:r>
                <w:rPr>
                  <w:rFonts w:ascii="Cambria Math" w:hAnsi="Cambria Math"/>
                  <w:sz w:val="20"/>
                  <w:szCs w:val="20"/>
                </w:rPr>
                <m:t>2</m:t>
              </m:r>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climb,max</m:t>
                  </m:r>
                </m:sub>
              </m:sSub>
            </m:den>
          </m:f>
        </m:oMath>
      </m:oMathPara>
    </w:p>
    <w:p w14:paraId="508CE1B7" w14:textId="4FD073A1" w:rsidR="00FE5AAE" w:rsidRPr="00FE5AAE" w:rsidRDefault="00FE5AAE" w:rsidP="00417F2C">
      <w:pPr>
        <w:ind w:firstLineChars="50" w:firstLine="100"/>
        <w:rPr>
          <w:sz w:val="20"/>
          <w:szCs w:val="20"/>
        </w:rPr>
      </w:pPr>
      <w:r w:rsidRPr="00FE5AAE">
        <w:rPr>
          <w:sz w:val="20"/>
          <w:szCs w:val="20"/>
        </w:rPr>
        <w:t>노드 (</w:t>
      </w:r>
      <m:oMath>
        <m:r>
          <w:rPr>
            <w:rFonts w:ascii="Cambria Math" w:hAnsi="Cambria Math"/>
            <w:sz w:val="20"/>
            <w:szCs w:val="20"/>
          </w:rPr>
          <m:t>i</m:t>
        </m:r>
      </m:oMath>
      <w:r w:rsidRPr="00FE5AAE">
        <w:rPr>
          <w:sz w:val="20"/>
          <w:szCs w:val="20"/>
        </w:rPr>
        <w:t>)에서 노드 (</w:t>
      </w:r>
      <m:oMath>
        <m:r>
          <w:rPr>
            <w:rFonts w:ascii="Cambria Math" w:hAnsi="Cambria Math"/>
            <w:sz w:val="20"/>
            <w:szCs w:val="20"/>
          </w:rPr>
          <m:t>j</m:t>
        </m:r>
      </m:oMath>
      <w:r w:rsidRPr="00FE5AAE">
        <w:rPr>
          <w:sz w:val="20"/>
          <w:szCs w:val="20"/>
        </w:rPr>
        <w:t>)까지의 총 직선 비행거리를 (</w:t>
      </w:r>
      <m:oMath>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ij</m:t>
            </m:r>
          </m:sub>
        </m:sSub>
      </m:oMath>
      <w:r w:rsidRPr="00FE5AAE">
        <w:rPr>
          <w:sz w:val="20"/>
          <w:szCs w:val="20"/>
        </w:rPr>
        <w:t>)라 할 때, 도착지 접근을 위한 하강 시작 거리는 (</w:t>
      </w:r>
      <m:oMath>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des</m:t>
            </m:r>
          </m:sub>
        </m:sSub>
        <m:r>
          <w:rPr>
            <w:rFonts w:ascii="Cambria Math" w:hAnsi="Cambria Math"/>
            <w:sz w:val="20"/>
            <w:szCs w:val="20"/>
          </w:rPr>
          <m:t>=2,</m:t>
        </m:r>
        <m:r>
          <m:rPr>
            <m:sty m:val="p"/>
          </m:rPr>
          <w:rPr>
            <w:rFonts w:ascii="Cambria Math" w:hAnsi="Cambria Math"/>
            <w:sz w:val="20"/>
            <w:szCs w:val="20"/>
          </w:rPr>
          <m:t>km</m:t>
        </m:r>
      </m:oMath>
      <w:r w:rsidRPr="00FE5AAE">
        <w:rPr>
          <w:sz w:val="20"/>
          <w:szCs w:val="20"/>
        </w:rPr>
        <w:t>)로 설정하였다. 따라서 하강 시작 전까지 사용할 수 있는 거리는 다음과 같다.</w:t>
      </w:r>
    </w:p>
    <w:p w14:paraId="47BC1AB2" w14:textId="1FE997A1" w:rsidR="00FE5AAE" w:rsidRPr="00FE5AAE" w:rsidRDefault="00000000" w:rsidP="00FE5AAE">
      <w:pPr>
        <w:rPr>
          <w:sz w:val="20"/>
          <w:szCs w:val="20"/>
        </w:rPr>
      </w:pPr>
      <m:oMathPara>
        <m:oMath>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pre,ij</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ij</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des</m:t>
              </m:r>
            </m:sub>
          </m:sSub>
        </m:oMath>
      </m:oMathPara>
    </w:p>
    <w:p w14:paraId="16590A1D" w14:textId="77777777" w:rsidR="00FE5AAE" w:rsidRPr="00FE5AAE" w:rsidRDefault="00FE5AAE" w:rsidP="00417F2C">
      <w:pPr>
        <w:ind w:firstLineChars="50" w:firstLine="100"/>
        <w:rPr>
          <w:sz w:val="20"/>
          <w:szCs w:val="20"/>
        </w:rPr>
      </w:pPr>
      <w:r w:rsidRPr="00FE5AAE">
        <w:rPr>
          <w:sz w:val="20"/>
          <w:szCs w:val="20"/>
        </w:rPr>
        <w:t>상승·가속 구간의 실제 적용 거리는 순항고도 도달에 필요한 거리와 하강 시작 전 가용거리 중 작은 값으로 정의하였다.</w:t>
      </w:r>
    </w:p>
    <w:p w14:paraId="70E5C024" w14:textId="767E45AA" w:rsidR="00FE5AAE" w:rsidRPr="00FE5AAE" w:rsidRDefault="00000000" w:rsidP="00FE5AAE">
      <w:pPr>
        <w:rPr>
          <w:sz w:val="20"/>
          <w:szCs w:val="20"/>
        </w:rPr>
      </w:pPr>
      <m:oMathPara>
        <m:oMath>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climb,ij</m:t>
              </m:r>
            </m:sub>
          </m:sSub>
          <m:r>
            <w:rPr>
              <w:rFonts w:ascii="Cambria Math" w:hAnsi="Cambria Math"/>
              <w:sz w:val="20"/>
              <w:szCs w:val="20"/>
            </w:rPr>
            <m:t>=</m:t>
          </m:r>
          <m:func>
            <m:funcPr>
              <m:ctrlPr>
                <w:rPr>
                  <w:rFonts w:ascii="Cambria Math" w:hAnsi="Cambria Math"/>
                  <w:sz w:val="20"/>
                  <w:szCs w:val="20"/>
                </w:rPr>
              </m:ctrlPr>
            </m:funcPr>
            <m:fName>
              <m:r>
                <m:rPr>
                  <m:sty m:val="p"/>
                </m:rPr>
                <w:rPr>
                  <w:rFonts w:ascii="Cambria Math" w:hAnsi="Cambria Math"/>
                  <w:sz w:val="20"/>
                  <w:szCs w:val="20"/>
                </w:rPr>
                <m:t>min</m:t>
              </m:r>
            </m:fName>
            <m:e>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climb,max</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pre,ij</m:t>
                      </m:r>
                    </m:sub>
                  </m:sSub>
                </m:e>
              </m:d>
            </m:e>
          </m:func>
        </m:oMath>
      </m:oMathPara>
    </w:p>
    <w:p w14:paraId="39091B77" w14:textId="77777777" w:rsidR="00FE5AAE" w:rsidRPr="00FE5AAE" w:rsidRDefault="00FE5AAE" w:rsidP="00417F2C">
      <w:pPr>
        <w:ind w:firstLineChars="50" w:firstLine="100"/>
        <w:rPr>
          <w:sz w:val="20"/>
          <w:szCs w:val="20"/>
        </w:rPr>
      </w:pPr>
      <w:r w:rsidRPr="00FE5AAE">
        <w:rPr>
          <w:sz w:val="20"/>
          <w:szCs w:val="20"/>
        </w:rPr>
        <w:lastRenderedPageBreak/>
        <w:t>이에 따라 상승·가속 종료 시점의 속도는 다음과 같이 산정하였다.</w:t>
      </w:r>
    </w:p>
    <w:p w14:paraId="2D6F7DC5" w14:textId="5488F625" w:rsidR="00FE5AAE" w:rsidRPr="00FE5AAE" w:rsidRDefault="00000000" w:rsidP="00FE5AAE">
      <w:pPr>
        <w:rPr>
          <w:sz w:val="20"/>
          <w:szCs w:val="20"/>
        </w:rPr>
      </w:pPr>
      <m:oMathPara>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climb,ij</m:t>
              </m:r>
            </m:sub>
          </m:sSub>
          <m:r>
            <w:rPr>
              <w:rFonts w:ascii="Cambria Math" w:hAnsi="Cambria Math"/>
              <w:sz w:val="20"/>
              <w:szCs w:val="20"/>
            </w:rPr>
            <m:t>=</m:t>
          </m:r>
          <m:rad>
            <m:radPr>
              <m:degHide m:val="1"/>
              <m:ctrlPr>
                <w:rPr>
                  <w:rFonts w:ascii="Cambria Math" w:hAnsi="Cambria Math"/>
                  <w:sz w:val="20"/>
                  <w:szCs w:val="20"/>
                </w:rPr>
              </m:ctrlPr>
            </m:radPr>
            <m:deg/>
            <m:e>
              <m:r>
                <w:rPr>
                  <w:rFonts w:ascii="Cambria Math" w:hAnsi="Cambria Math"/>
                  <w:sz w:val="20"/>
                  <w:szCs w:val="20"/>
                </w:rPr>
                <m:t>2</m:t>
              </m:r>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climb</m:t>
                  </m:r>
                </m:sub>
              </m:sSub>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climb,ij</m:t>
                  </m:r>
                </m:sub>
              </m:sSub>
            </m:e>
          </m:rad>
        </m:oMath>
      </m:oMathPara>
    </w:p>
    <w:p w14:paraId="2938CABB" w14:textId="1CB7DA80" w:rsidR="00FE5AAE" w:rsidRPr="00FE5AAE" w:rsidRDefault="00FE5AAE" w:rsidP="00417F2C">
      <w:pPr>
        <w:ind w:firstLineChars="50" w:firstLine="100"/>
        <w:rPr>
          <w:sz w:val="20"/>
          <w:szCs w:val="20"/>
        </w:rPr>
      </w:pPr>
      <w:r w:rsidRPr="00FE5AAE">
        <w:rPr>
          <w:sz w:val="20"/>
          <w:szCs w:val="20"/>
        </w:rPr>
        <w:t xml:space="preserve">단, </w:t>
      </w:r>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climb,ij</m:t>
            </m:r>
          </m:sub>
        </m:sSub>
      </m:oMath>
      <w:r w:rsidRPr="00FE5AAE">
        <w:rPr>
          <w:sz w:val="20"/>
          <w:szCs w:val="20"/>
        </w:rPr>
        <w:t>는 목표 순항속도 (</w:t>
      </w:r>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c</m:t>
            </m:r>
          </m:sub>
        </m:sSub>
      </m:oMath>
      <w:r w:rsidRPr="00FE5AAE">
        <w:rPr>
          <w:sz w:val="20"/>
          <w:szCs w:val="20"/>
        </w:rPr>
        <w:t>)를 초과하지 않도록 제한하였다.</w:t>
      </w:r>
    </w:p>
    <w:p w14:paraId="02C62B73" w14:textId="78B9E4C2" w:rsidR="00FE5AAE" w:rsidRPr="00FE5AAE" w:rsidRDefault="00000000" w:rsidP="00FE5AAE">
      <w:pPr>
        <w:rPr>
          <w:sz w:val="20"/>
          <w:szCs w:val="20"/>
        </w:rPr>
      </w:pPr>
      <m:oMathPara>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climb,ij</m:t>
              </m:r>
            </m:sub>
          </m:sSub>
          <m:r>
            <w:rPr>
              <w:rFonts w:ascii="Cambria Math" w:hAnsi="Cambria Math"/>
              <w:sz w:val="20"/>
              <w:szCs w:val="20"/>
            </w:rPr>
            <m:t>=</m:t>
          </m:r>
          <m:func>
            <m:funcPr>
              <m:ctrlPr>
                <w:rPr>
                  <w:rFonts w:ascii="Cambria Math" w:hAnsi="Cambria Math"/>
                  <w:sz w:val="20"/>
                  <w:szCs w:val="20"/>
                </w:rPr>
              </m:ctrlPr>
            </m:funcPr>
            <m:fName>
              <m:r>
                <m:rPr>
                  <m:sty m:val="p"/>
                </m:rPr>
                <w:rPr>
                  <w:rFonts w:ascii="Cambria Math" w:hAnsi="Cambria Math"/>
                  <w:sz w:val="20"/>
                  <w:szCs w:val="20"/>
                </w:rPr>
                <m:t>min</m:t>
              </m:r>
            </m:fName>
            <m:e>
              <m:d>
                <m:dPr>
                  <m:ctrlPr>
                    <w:rPr>
                      <w:rFonts w:ascii="Cambria Math" w:hAnsi="Cambria Math"/>
                      <w:sz w:val="20"/>
                      <w:szCs w:val="20"/>
                    </w:rPr>
                  </m:ctrlPr>
                </m:dPr>
                <m:e>
                  <m:rad>
                    <m:radPr>
                      <m:degHide m:val="1"/>
                      <m:ctrlPr>
                        <w:rPr>
                          <w:rFonts w:ascii="Cambria Math" w:hAnsi="Cambria Math"/>
                          <w:sz w:val="20"/>
                          <w:szCs w:val="20"/>
                        </w:rPr>
                      </m:ctrlPr>
                    </m:radPr>
                    <m:deg/>
                    <m:e>
                      <m:r>
                        <w:rPr>
                          <w:rFonts w:ascii="Cambria Math" w:hAnsi="Cambria Math"/>
                          <w:sz w:val="20"/>
                          <w:szCs w:val="20"/>
                        </w:rPr>
                        <m:t>2</m:t>
                      </m:r>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climb</m:t>
                          </m:r>
                        </m:sub>
                      </m:sSub>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climb,ij</m:t>
                          </m:r>
                        </m:sub>
                      </m:sSub>
                    </m:e>
                  </m:rad>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c</m:t>
                      </m:r>
                    </m:sub>
                  </m:sSub>
                </m:e>
              </m:d>
            </m:e>
          </m:func>
        </m:oMath>
      </m:oMathPara>
    </w:p>
    <w:p w14:paraId="077D8125" w14:textId="77777777" w:rsidR="00FE5AAE" w:rsidRPr="00FE5AAE" w:rsidRDefault="00FE5AAE" w:rsidP="00417F2C">
      <w:pPr>
        <w:ind w:firstLineChars="50" w:firstLine="100"/>
        <w:rPr>
          <w:sz w:val="20"/>
          <w:szCs w:val="20"/>
        </w:rPr>
      </w:pPr>
      <w:r w:rsidRPr="00FE5AAE">
        <w:rPr>
          <w:sz w:val="20"/>
          <w:szCs w:val="20"/>
        </w:rPr>
        <w:t>상승·가속에 소요되는 시간은 다음과 같다.</w:t>
      </w:r>
    </w:p>
    <w:p w14:paraId="74D01BEB" w14:textId="32E5E37F" w:rsidR="00FE5AAE" w:rsidRPr="00FE5AAE" w:rsidRDefault="00000000" w:rsidP="00FE5AAE">
      <w:pPr>
        <w:rPr>
          <w:sz w:val="20"/>
          <w:szCs w:val="20"/>
        </w:rPr>
      </w:pPr>
      <m:oMathPara>
        <m:oMath>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climb,ij</m:t>
              </m:r>
            </m:sub>
          </m:sSub>
          <m:r>
            <w:rPr>
              <w:rFonts w:ascii="Cambria Math" w:hAnsi="Cambria Math"/>
              <w:sz w:val="20"/>
              <w:szCs w:val="20"/>
            </w:rPr>
            <m:t>=</m:t>
          </m:r>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climb,ij</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0</m:t>
                  </m:r>
                </m:sub>
              </m:sSub>
            </m:num>
            <m:den>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climb</m:t>
                  </m:r>
                </m:sub>
              </m:sSub>
            </m:den>
          </m:f>
        </m:oMath>
      </m:oMathPara>
    </w:p>
    <w:p w14:paraId="6ECBEF09" w14:textId="59BA2866" w:rsidR="00FE5AAE" w:rsidRPr="00FE5AAE" w:rsidRDefault="00FE5AAE" w:rsidP="00417F2C">
      <w:pPr>
        <w:ind w:firstLineChars="50" w:firstLine="100"/>
        <w:rPr>
          <w:sz w:val="20"/>
          <w:szCs w:val="20"/>
        </w:rPr>
      </w:pPr>
      <w:r w:rsidRPr="00FE5AAE">
        <w:rPr>
          <w:sz w:val="20"/>
          <w:szCs w:val="20"/>
        </w:rPr>
        <w:t xml:space="preserve">식 (1-10)의 시간 단위는 (V)와 (a)의 단위에 따라 결정된다. 본 연구에서는 속도를 </w:t>
      </w:r>
      <m:oMath>
        <m:r>
          <w:rPr>
            <w:rFonts w:ascii="Cambria Math" w:hAnsi="Cambria Math"/>
            <w:sz w:val="20"/>
            <w:szCs w:val="20"/>
          </w:rPr>
          <m:t>(</m:t>
        </m:r>
        <m:r>
          <m:rPr>
            <m:sty m:val="p"/>
          </m:rPr>
          <w:rPr>
            <w:rFonts w:ascii="Cambria Math" w:hAnsi="Cambria Math"/>
            <w:sz w:val="20"/>
            <w:szCs w:val="20"/>
          </w:rPr>
          <m:t>km/h</m:t>
        </m:r>
      </m:oMath>
      <w:r w:rsidRPr="00FE5AAE">
        <w:rPr>
          <w:sz w:val="20"/>
          <w:szCs w:val="20"/>
        </w:rPr>
        <w:t xml:space="preserve">), 거리를 </w:t>
      </w:r>
      <m:oMath>
        <m:r>
          <w:rPr>
            <w:rFonts w:ascii="Cambria Math" w:hAnsi="Cambria Math"/>
            <w:sz w:val="20"/>
            <w:szCs w:val="20"/>
          </w:rPr>
          <m:t>(</m:t>
        </m:r>
        <m:r>
          <m:rPr>
            <m:sty m:val="p"/>
          </m:rPr>
          <w:rPr>
            <w:rFonts w:ascii="Cambria Math" w:hAnsi="Cambria Math"/>
            <w:sz w:val="20"/>
            <w:szCs w:val="20"/>
          </w:rPr>
          <m:t>km</m:t>
        </m:r>
      </m:oMath>
      <w:r w:rsidRPr="00FE5AAE">
        <w:rPr>
          <w:sz w:val="20"/>
          <w:szCs w:val="20"/>
        </w:rPr>
        <w:t>), 가속도를 (</w:t>
      </w:r>
      <m:oMath>
        <m:r>
          <m:rPr>
            <m:sty m:val="p"/>
          </m:rPr>
          <w:rPr>
            <w:rFonts w:ascii="Cambria Math" w:hAnsi="Cambria Math"/>
            <w:sz w:val="20"/>
            <w:szCs w:val="20"/>
          </w:rPr>
          <m:t>km/</m:t>
        </m:r>
        <m:sSup>
          <m:sSupPr>
            <m:ctrlPr>
              <w:rPr>
                <w:rFonts w:ascii="Cambria Math" w:hAnsi="Cambria Math"/>
                <w:sz w:val="20"/>
                <w:szCs w:val="20"/>
              </w:rPr>
            </m:ctrlPr>
          </m:sSupPr>
          <m:e>
            <m:r>
              <m:rPr>
                <m:sty m:val="p"/>
              </m:rPr>
              <w:rPr>
                <w:rFonts w:ascii="Cambria Math" w:hAnsi="Cambria Math"/>
                <w:sz w:val="20"/>
                <w:szCs w:val="20"/>
              </w:rPr>
              <m:t>h</m:t>
            </m:r>
          </m:e>
          <m:sup>
            <m:r>
              <m:rPr>
                <m:sty m:val="p"/>
              </m:rPr>
              <w:rPr>
                <w:rFonts w:ascii="Cambria Math" w:hAnsi="Cambria Math"/>
                <w:sz w:val="20"/>
                <w:szCs w:val="20"/>
              </w:rPr>
              <m:t>2</m:t>
            </m:r>
          </m:sup>
        </m:sSup>
      </m:oMath>
      <w:r w:rsidRPr="00FE5AAE">
        <w:rPr>
          <w:sz w:val="20"/>
          <w:szCs w:val="20"/>
        </w:rPr>
        <w:t>)로 사용하였으므로, 계산된 시간은 hour 단위이며, 분 단위 변환 시 다음과 같이 적용하였다.</w:t>
      </w:r>
    </w:p>
    <w:p w14:paraId="209E13BF" w14:textId="21388F9A" w:rsidR="00FE5AAE" w:rsidRPr="00FE5AAE" w:rsidRDefault="00000000" w:rsidP="00FE5AAE">
      <w:pPr>
        <w:rPr>
          <w:sz w:val="20"/>
          <w:szCs w:val="20"/>
        </w:rPr>
      </w:pPr>
      <m:oMathPara>
        <m:oMath>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climb,ij</m:t>
              </m:r>
            </m:sub>
            <m:sup>
              <m:r>
                <w:rPr>
                  <w:rFonts w:ascii="Cambria Math" w:hAnsi="Cambria Math"/>
                  <w:sz w:val="20"/>
                  <w:szCs w:val="20"/>
                </w:rPr>
                <m:t>min</m:t>
              </m:r>
            </m:sup>
          </m:sSubSup>
          <m:r>
            <w:rPr>
              <w:rFonts w:ascii="Cambria Math" w:hAnsi="Cambria Math"/>
              <w:sz w:val="20"/>
              <w:szCs w:val="20"/>
            </w:rPr>
            <m:t>=60⋅</m:t>
          </m:r>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climb,ij</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0</m:t>
                  </m:r>
                </m:sub>
              </m:sSub>
            </m:num>
            <m:den>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climb</m:t>
                  </m:r>
                </m:sub>
              </m:sSub>
            </m:den>
          </m:f>
        </m:oMath>
      </m:oMathPara>
    </w:p>
    <w:p w14:paraId="6B685A61" w14:textId="77777777" w:rsidR="00FE5AAE" w:rsidRPr="00FE5AAE" w:rsidRDefault="00FE5AAE" w:rsidP="00417F2C">
      <w:pPr>
        <w:ind w:firstLineChars="50" w:firstLine="100"/>
        <w:rPr>
          <w:sz w:val="20"/>
          <w:szCs w:val="20"/>
        </w:rPr>
      </w:pPr>
      <w:r w:rsidRPr="00FE5AAE">
        <w:rPr>
          <w:sz w:val="20"/>
          <w:szCs w:val="20"/>
        </w:rPr>
        <w:t>순항 단계는 총 비행거리에서 상승·가속 구간과 하강·감속 구간을 제외한 거리에서만 수행된다. 따라서 순항거리는 다음과 같이 정의하였다.</w:t>
      </w:r>
    </w:p>
    <w:p w14:paraId="1D602CD5" w14:textId="6A245CD1" w:rsidR="00FE5AAE" w:rsidRPr="00FE5AAE" w:rsidRDefault="00000000" w:rsidP="00FE5AAE">
      <w:pPr>
        <w:rPr>
          <w:sz w:val="20"/>
          <w:szCs w:val="20"/>
        </w:rPr>
      </w:pPr>
      <m:oMathPara>
        <m:oMath>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cruise,ij</m:t>
              </m:r>
            </m:sub>
          </m:sSub>
          <m:r>
            <w:rPr>
              <w:rFonts w:ascii="Cambria Math" w:hAnsi="Cambria Math"/>
              <w:sz w:val="20"/>
              <w:szCs w:val="20"/>
            </w:rPr>
            <m:t>=</m:t>
          </m:r>
          <m:func>
            <m:funcPr>
              <m:ctrlPr>
                <w:rPr>
                  <w:rFonts w:ascii="Cambria Math" w:hAnsi="Cambria Math"/>
                  <w:sz w:val="20"/>
                  <w:szCs w:val="20"/>
                </w:rPr>
              </m:ctrlPr>
            </m:funcPr>
            <m:fName>
              <m:r>
                <m:rPr>
                  <m:sty m:val="p"/>
                </m:rPr>
                <w:rPr>
                  <w:rFonts w:ascii="Cambria Math" w:hAnsi="Cambria Math"/>
                  <w:sz w:val="20"/>
                  <w:szCs w:val="20"/>
                </w:rPr>
                <m:t>max</m:t>
              </m:r>
            </m:fName>
            <m:e>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ij</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climb,ij</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des</m:t>
                      </m:r>
                    </m:sub>
                  </m:sSub>
                  <m:r>
                    <w:rPr>
                      <w:rFonts w:ascii="Cambria Math" w:hAnsi="Cambria Math"/>
                      <w:sz w:val="20"/>
                      <w:szCs w:val="20"/>
                    </w:rPr>
                    <m:t>,0</m:t>
                  </m:r>
                </m:e>
              </m:d>
            </m:e>
          </m:func>
        </m:oMath>
      </m:oMathPara>
    </w:p>
    <w:p w14:paraId="0DA4A8F2" w14:textId="77777777" w:rsidR="00FE5AAE" w:rsidRPr="00FE5AAE" w:rsidRDefault="00FE5AAE" w:rsidP="00417F2C">
      <w:pPr>
        <w:ind w:firstLineChars="50" w:firstLine="100"/>
        <w:rPr>
          <w:sz w:val="20"/>
          <w:szCs w:val="20"/>
        </w:rPr>
      </w:pPr>
      <w:r w:rsidRPr="00FE5AAE">
        <w:rPr>
          <w:sz w:val="20"/>
          <w:szCs w:val="20"/>
        </w:rPr>
        <w:t>순항시간은 다음과 같다.</w:t>
      </w:r>
    </w:p>
    <w:p w14:paraId="00F1FCEC" w14:textId="5E64C650" w:rsidR="00FE5AAE" w:rsidRPr="00FE5AAE" w:rsidRDefault="00000000" w:rsidP="00FE5AAE">
      <w:pPr>
        <w:rPr>
          <w:sz w:val="20"/>
          <w:szCs w:val="20"/>
        </w:rPr>
      </w:pPr>
      <m:oMathPara>
        <m:oMath>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cruise,ij</m:t>
              </m:r>
            </m:sub>
            <m:sup>
              <m:r>
                <w:rPr>
                  <w:rFonts w:ascii="Cambria Math" w:hAnsi="Cambria Math"/>
                  <w:sz w:val="20"/>
                  <w:szCs w:val="20"/>
                </w:rPr>
                <m:t>min</m:t>
              </m:r>
            </m:sup>
          </m:sSubSup>
          <m:r>
            <w:rPr>
              <w:rFonts w:ascii="Cambria Math" w:hAnsi="Cambria Math"/>
              <w:sz w:val="20"/>
              <w:szCs w:val="20"/>
            </w:rPr>
            <m:t>=60⋅</m:t>
          </m:r>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cruise,ij</m:t>
                  </m:r>
                </m:sub>
              </m:sSub>
            </m:num>
            <m:den>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c</m:t>
                  </m:r>
                </m:sub>
              </m:sSub>
            </m:den>
          </m:f>
        </m:oMath>
      </m:oMathPara>
    </w:p>
    <w:p w14:paraId="5E809544" w14:textId="27763BE1" w:rsidR="00FE5AAE" w:rsidRPr="00FE5AAE" w:rsidRDefault="00FE5AAE" w:rsidP="00417F2C">
      <w:pPr>
        <w:ind w:firstLineChars="50" w:firstLine="100"/>
        <w:rPr>
          <w:sz w:val="20"/>
          <w:szCs w:val="20"/>
        </w:rPr>
      </w:pPr>
      <w:r w:rsidRPr="00FE5AAE">
        <w:rPr>
          <w:sz w:val="20"/>
          <w:szCs w:val="20"/>
        </w:rPr>
        <w:t>하강·감속 단계에서는 도착지 기준 2 km 전부터 감속 및 하강이 이루어진다고 가정하였다. 하강 시작 시점의 속도는 순항고도 및 순항속도에 도달한 경우 (</w:t>
      </w:r>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c</m:t>
            </m:r>
          </m:sub>
        </m:sSub>
      </m:oMath>
      <w:r w:rsidRPr="00FE5AAE">
        <w:rPr>
          <w:sz w:val="20"/>
          <w:szCs w:val="20"/>
        </w:rPr>
        <w:t>)로 설정하고, 순항고도에 도달하지 못한 단거리 구간에서는 상승·가속 종료 시점의 속도 (</w:t>
      </w:r>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climb,ij</m:t>
            </m:r>
          </m:sub>
        </m:sSub>
      </m:oMath>
      <w:r w:rsidRPr="00FE5AAE">
        <w:rPr>
          <w:sz w:val="20"/>
          <w:szCs w:val="20"/>
        </w:rPr>
        <w:t>)로 설정하였다.</w:t>
      </w:r>
    </w:p>
    <w:p w14:paraId="0827589D" w14:textId="77777777" w:rsidR="00FE5AAE" w:rsidRPr="00FE5AAE" w:rsidRDefault="00000000" w:rsidP="00FE5AAE">
      <w:pPr>
        <w:rPr>
          <w:sz w:val="20"/>
          <w:szCs w:val="20"/>
        </w:rPr>
      </w:pPr>
      <m:oMathPara>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des,ij</m:t>
              </m:r>
            </m:sub>
          </m:sSub>
          <m:r>
            <w:rPr>
              <w:rFonts w:ascii="Cambria Math" w:hAnsi="Cambria Math"/>
              <w:sz w:val="20"/>
              <w:szCs w:val="20"/>
            </w:rPr>
            <m:t>=</m:t>
          </m:r>
          <m:d>
            <m:dPr>
              <m:begChr m:val="{"/>
              <m:endChr m:val=""/>
              <m:ctrlPr>
                <w:rPr>
                  <w:rFonts w:ascii="Cambria Math" w:hAnsi="Cambria Math"/>
                  <w:sz w:val="20"/>
                  <w:szCs w:val="20"/>
                </w:rPr>
              </m:ctrlPr>
            </m:dPr>
            <m:e>
              <m:m>
                <m:mPr>
                  <m:mcs>
                    <m:mc>
                      <m:mcPr>
                        <m:count m:val="2"/>
                        <m:mcJc m:val="center"/>
                      </m:mcPr>
                    </m:mc>
                  </m:mcs>
                  <m:ctrlPr>
                    <w:rPr>
                      <w:rFonts w:ascii="Cambria Math" w:hAnsi="Cambria Math"/>
                      <w:sz w:val="20"/>
                      <w:szCs w:val="20"/>
                    </w:rPr>
                  </m:ctrlPr>
                </m:mPr>
                <m:mr>
                  <m:e>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c</m:t>
                        </m:r>
                      </m:sub>
                    </m:sSub>
                    <m:r>
                      <w:rPr>
                        <w:rFonts w:ascii="Cambria Math" w:hAnsi="Cambria Math"/>
                        <w:sz w:val="20"/>
                        <w:szCs w:val="20"/>
                      </w:rPr>
                      <m:t>,</m:t>
                    </m:r>
                  </m:e>
                  <m:e>
                    <m:r>
                      <m:rPr>
                        <m:nor/>
                      </m:rPr>
                      <w:rPr>
                        <w:sz w:val="20"/>
                        <w:szCs w:val="20"/>
                      </w:rPr>
                      <m:t>if </m:t>
                    </m:r>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climb,ij</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climb,max</m:t>
                        </m:r>
                      </m:sub>
                    </m:sSub>
                  </m:e>
                </m:mr>
                <m:mr>
                  <m:e>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climb,ij</m:t>
                        </m:r>
                      </m:sub>
                    </m:sSub>
                    <m:r>
                      <w:rPr>
                        <w:rFonts w:ascii="Cambria Math" w:hAnsi="Cambria Math"/>
                        <w:sz w:val="20"/>
                        <w:szCs w:val="20"/>
                      </w:rPr>
                      <m:t>,</m:t>
                    </m:r>
                  </m:e>
                  <m:e>
                    <m:r>
                      <m:rPr>
                        <m:nor/>
                      </m:rPr>
                      <w:rPr>
                        <w:sz w:val="20"/>
                        <w:szCs w:val="20"/>
                      </w:rPr>
                      <m:t>if </m:t>
                    </m:r>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climb,ij</m:t>
                        </m:r>
                      </m:sub>
                    </m:sSub>
                    <m:r>
                      <w:rPr>
                        <w:rFonts w:ascii="Cambria Math" w:hAnsi="Cambria Math"/>
                        <w:sz w:val="20"/>
                        <w:szCs w:val="20"/>
                      </w:rPr>
                      <m:t>&lt;</m:t>
                    </m:r>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climb,max</m:t>
                        </m:r>
                      </m:sub>
                    </m:sSub>
                  </m:e>
                </m:mr>
              </m:m>
            </m:e>
          </m:d>
        </m:oMath>
      </m:oMathPara>
    </w:p>
    <w:p w14:paraId="2D030D54" w14:textId="32C9B722" w:rsidR="00FE5AAE" w:rsidRPr="00FE5AAE" w:rsidRDefault="00FE5AAE" w:rsidP="00417F2C">
      <w:pPr>
        <w:ind w:firstLineChars="50" w:firstLine="100"/>
        <w:rPr>
          <w:sz w:val="20"/>
          <w:szCs w:val="20"/>
        </w:rPr>
      </w:pPr>
      <w:r w:rsidRPr="00FE5AAE">
        <w:rPr>
          <w:sz w:val="20"/>
          <w:szCs w:val="20"/>
        </w:rPr>
        <w:t xml:space="preserve">하강·감속 단계에서는 하강 시작 속도에서 </w:t>
      </w:r>
      <w:r w:rsidRPr="00FE5AAE">
        <w:rPr>
          <w:sz w:val="20"/>
          <w:szCs w:val="20"/>
        </w:rPr>
        <w:t xml:space="preserve">도착지 속도 0까지 선형적으로 감속한다고 가정하였다. 따라서 평균 하강속도는 </w:t>
      </w:r>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des,ij</m:t>
            </m:r>
          </m:sub>
        </m:sSub>
        <m:r>
          <w:rPr>
            <w:rFonts w:ascii="Cambria Math" w:hAnsi="Cambria Math"/>
            <w:sz w:val="20"/>
            <w:szCs w:val="20"/>
          </w:rPr>
          <m:t>/2</m:t>
        </m:r>
      </m:oMath>
      <w:r w:rsidRPr="00FE5AAE">
        <w:rPr>
          <w:sz w:val="20"/>
          <w:szCs w:val="20"/>
        </w:rPr>
        <w:t>이며, 하강시간은 다음과 같이 산정하였다.</w:t>
      </w:r>
    </w:p>
    <w:p w14:paraId="6923145F" w14:textId="209123DA" w:rsidR="00FE5AAE" w:rsidRPr="00FE5AAE" w:rsidRDefault="00000000" w:rsidP="00FE5AAE">
      <w:pPr>
        <w:rPr>
          <w:sz w:val="20"/>
          <w:szCs w:val="20"/>
        </w:rPr>
      </w:pPr>
      <m:oMathPara>
        <m:oMath>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des,ij</m:t>
              </m:r>
            </m:sub>
            <m:sup>
              <m:r>
                <w:rPr>
                  <w:rFonts w:ascii="Cambria Math" w:hAnsi="Cambria Math"/>
                  <w:sz w:val="20"/>
                  <w:szCs w:val="20"/>
                </w:rPr>
                <m:t>min</m:t>
              </m:r>
            </m:sup>
          </m:sSubSup>
          <m:r>
            <w:rPr>
              <w:rFonts w:ascii="Cambria Math" w:hAnsi="Cambria Math"/>
              <w:sz w:val="20"/>
              <w:szCs w:val="20"/>
            </w:rPr>
            <m:t>=60⋅</m:t>
          </m:r>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des</m:t>
                  </m:r>
                </m:sub>
              </m:sSub>
            </m:num>
            <m:den>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des,ij</m:t>
                  </m:r>
                </m:sub>
              </m:sSub>
              <m:r>
                <w:rPr>
                  <w:rFonts w:ascii="Cambria Math" w:hAnsi="Cambria Math"/>
                  <w:sz w:val="20"/>
                  <w:szCs w:val="20"/>
                </w:rPr>
                <m:t>/2</m:t>
              </m:r>
            </m:den>
          </m:f>
        </m:oMath>
      </m:oMathPara>
    </w:p>
    <w:p w14:paraId="01D17DF2" w14:textId="538FBAA7" w:rsidR="00FE5AAE" w:rsidRPr="00FE5AAE" w:rsidRDefault="00FE5AAE" w:rsidP="00417F2C">
      <w:pPr>
        <w:ind w:firstLineChars="50" w:firstLine="100"/>
        <w:rPr>
          <w:sz w:val="20"/>
          <w:szCs w:val="20"/>
        </w:rPr>
      </w:pPr>
      <w:r w:rsidRPr="00FE5AAE">
        <w:rPr>
          <w:sz w:val="20"/>
          <w:szCs w:val="20"/>
        </w:rPr>
        <w:t>최종적으로 노드 (</w:t>
      </w:r>
      <m:oMath>
        <m:r>
          <w:rPr>
            <w:rFonts w:ascii="Cambria Math" w:hAnsi="Cambria Math"/>
            <w:sz w:val="20"/>
            <w:szCs w:val="20"/>
          </w:rPr>
          <m:t>i</m:t>
        </m:r>
      </m:oMath>
      <w:r w:rsidRPr="00FE5AAE">
        <w:rPr>
          <w:sz w:val="20"/>
          <w:szCs w:val="20"/>
        </w:rPr>
        <w:t>)에서 노드 (</w:t>
      </w:r>
      <m:oMath>
        <m:r>
          <w:rPr>
            <w:rFonts w:ascii="Cambria Math" w:hAnsi="Cambria Math"/>
            <w:sz w:val="20"/>
            <w:szCs w:val="20"/>
          </w:rPr>
          <m:t>j</m:t>
        </m:r>
      </m:oMath>
      <w:r w:rsidRPr="00FE5AAE">
        <w:rPr>
          <w:sz w:val="20"/>
          <w:szCs w:val="20"/>
        </w:rPr>
        <w:t>)까지의 총 운항시간 (</w:t>
      </w:r>
      <m:oMath>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ij</m:t>
            </m:r>
          </m:sub>
        </m:sSub>
      </m:oMath>
      <w:r w:rsidRPr="00FE5AAE">
        <w:rPr>
          <w:sz w:val="20"/>
          <w:szCs w:val="20"/>
        </w:rPr>
        <w:t xml:space="preserve">)는 이륙 및 </w:t>
      </w:r>
      <w:proofErr w:type="spellStart"/>
      <w:r w:rsidRPr="00FE5AAE">
        <w:rPr>
          <w:sz w:val="20"/>
          <w:szCs w:val="20"/>
        </w:rPr>
        <w:t>호버링</w:t>
      </w:r>
      <w:proofErr w:type="spellEnd"/>
      <w:r w:rsidRPr="00FE5AAE">
        <w:rPr>
          <w:sz w:val="20"/>
          <w:szCs w:val="20"/>
        </w:rPr>
        <w:t xml:space="preserve"> 시간, 상승·가속 시간, 순항시간, 하강·감속 시간, 착륙 및 </w:t>
      </w:r>
      <w:proofErr w:type="spellStart"/>
      <w:r w:rsidRPr="00FE5AAE">
        <w:rPr>
          <w:sz w:val="20"/>
          <w:szCs w:val="20"/>
        </w:rPr>
        <w:t>호버링</w:t>
      </w:r>
      <w:proofErr w:type="spellEnd"/>
      <w:r w:rsidRPr="00FE5AAE">
        <w:rPr>
          <w:sz w:val="20"/>
          <w:szCs w:val="20"/>
        </w:rPr>
        <w:t xml:space="preserve"> 시간을 모두 합산하여 다음과 같이 정의하였다.</w:t>
      </w:r>
    </w:p>
    <w:p w14:paraId="5CD962F0" w14:textId="6FE77738" w:rsidR="00FE5AAE" w:rsidRPr="00FE5AAE" w:rsidRDefault="00000000" w:rsidP="00FE5AAE">
      <w:pPr>
        <w:rPr>
          <w:sz w:val="20"/>
          <w:szCs w:val="20"/>
        </w:rPr>
      </w:pPr>
      <m:oMathPara>
        <m:oMath>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ij</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TO/H</m:t>
              </m:r>
            </m:sub>
          </m:sSub>
          <m: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climb,ij</m:t>
              </m:r>
            </m:sub>
            <m:sup>
              <m:r>
                <w:rPr>
                  <w:rFonts w:ascii="Cambria Math" w:hAnsi="Cambria Math"/>
                  <w:sz w:val="20"/>
                  <w:szCs w:val="20"/>
                </w:rPr>
                <m:t>min</m:t>
              </m:r>
            </m:sup>
          </m:sSubSup>
          <m: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cruise,ij</m:t>
              </m:r>
            </m:sub>
            <m:sup>
              <m:r>
                <w:rPr>
                  <w:rFonts w:ascii="Cambria Math" w:hAnsi="Cambria Math"/>
                  <w:sz w:val="20"/>
                  <w:szCs w:val="20"/>
                </w:rPr>
                <m:t>min</m:t>
              </m:r>
            </m:sup>
          </m:sSubSup>
          <m: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des,ij</m:t>
              </m:r>
            </m:sub>
            <m:sup>
              <m:r>
                <w:rPr>
                  <w:rFonts w:ascii="Cambria Math" w:hAnsi="Cambria Math"/>
                  <w:sz w:val="20"/>
                  <w:szCs w:val="20"/>
                </w:rPr>
                <m:t>min</m:t>
              </m:r>
            </m:sup>
          </m:sSubSup>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LD/H</m:t>
              </m:r>
            </m:sub>
          </m:sSub>
        </m:oMath>
      </m:oMathPara>
    </w:p>
    <w:p w14:paraId="1AB5699C" w14:textId="77777777" w:rsidR="00FE5AAE" w:rsidRPr="00FE5AAE" w:rsidRDefault="00FE5AAE" w:rsidP="00417F2C">
      <w:pPr>
        <w:ind w:firstLineChars="50" w:firstLine="100"/>
        <w:rPr>
          <w:sz w:val="20"/>
          <w:szCs w:val="20"/>
        </w:rPr>
      </w:pPr>
      <w:r w:rsidRPr="00FE5AAE">
        <w:rPr>
          <w:sz w:val="20"/>
          <w:szCs w:val="20"/>
        </w:rPr>
        <w:t xml:space="preserve">이를 통해 본 연구에서는 단순히 노드 간 직선거리를 순항속도로 나누는 방식이 아니라, UAM 운항 과정에서 발생하는 </w:t>
      </w:r>
      <w:proofErr w:type="spellStart"/>
      <w:r w:rsidRPr="00FE5AAE">
        <w:rPr>
          <w:sz w:val="20"/>
          <w:szCs w:val="20"/>
        </w:rPr>
        <w:t>수직이착륙</w:t>
      </w:r>
      <w:proofErr w:type="spellEnd"/>
      <w:r w:rsidRPr="00FE5AAE">
        <w:rPr>
          <w:sz w:val="20"/>
          <w:szCs w:val="20"/>
        </w:rPr>
        <w:t xml:space="preserve">, 상승·가속, 순항, 하강·감속, 착륙 및 </w:t>
      </w:r>
      <w:proofErr w:type="spellStart"/>
      <w:r w:rsidRPr="00FE5AAE">
        <w:rPr>
          <w:sz w:val="20"/>
          <w:szCs w:val="20"/>
        </w:rPr>
        <w:t>호버링</w:t>
      </w:r>
      <w:proofErr w:type="spellEnd"/>
      <w:r w:rsidRPr="00FE5AAE">
        <w:rPr>
          <w:sz w:val="20"/>
          <w:szCs w:val="20"/>
        </w:rPr>
        <w:t xml:space="preserve"> 시간을 모두 반영하여 노드 간 이동시간을 산정하였다.</w:t>
      </w:r>
    </w:p>
    <w:p w14:paraId="4D7301F4" w14:textId="332890CA" w:rsidR="009F7AFD" w:rsidRPr="009F7AFD" w:rsidRDefault="009F7AFD" w:rsidP="009F7AFD">
      <w:pPr>
        <w:rPr>
          <w:sz w:val="20"/>
          <w:szCs w:val="20"/>
        </w:rPr>
      </w:pPr>
      <w:r>
        <w:rPr>
          <w:noProof/>
          <w:sz w:val="20"/>
          <w:szCs w:val="20"/>
        </w:rPr>
        <w:drawing>
          <wp:inline distT="0" distB="0" distL="0" distR="0" wp14:anchorId="6C1AFF3D" wp14:editId="2B71B539">
            <wp:extent cx="2719705" cy="1242646"/>
            <wp:effectExtent l="19050" t="19050" r="23495" b="15240"/>
            <wp:docPr id="93278492"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b="39075"/>
                    <a:stretch>
                      <a:fillRect/>
                    </a:stretch>
                  </pic:blipFill>
                  <pic:spPr bwMode="auto">
                    <a:xfrm>
                      <a:off x="0" y="0"/>
                      <a:ext cx="2719705" cy="1242646"/>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69AF2C51" w14:textId="4D4EF3C3" w:rsidR="009F7AFD" w:rsidRPr="00BE5E95" w:rsidRDefault="009F7AFD" w:rsidP="009F7AFD">
      <w:pPr>
        <w:jc w:val="center"/>
        <w:rPr>
          <w:b/>
          <w:bCs/>
          <w:sz w:val="20"/>
          <w:szCs w:val="20"/>
        </w:rPr>
      </w:pPr>
      <w:r w:rsidRPr="00BE5E95">
        <w:rPr>
          <w:rFonts w:hint="eastAsia"/>
          <w:b/>
          <w:bCs/>
          <w:sz w:val="20"/>
          <w:szCs w:val="20"/>
        </w:rPr>
        <w:t>&lt;그림 6-4&gt; UAM 기체의 운영방식</w:t>
      </w:r>
    </w:p>
    <w:p w14:paraId="6FA114D2" w14:textId="3FF34D7F" w:rsidR="009F7AFD" w:rsidRPr="00EB3D30" w:rsidRDefault="00EB3D30" w:rsidP="00EB3D30">
      <w:pPr>
        <w:rPr>
          <w:b/>
          <w:bCs/>
          <w:sz w:val="21"/>
          <w:szCs w:val="21"/>
        </w:rPr>
      </w:pPr>
      <w:r w:rsidRPr="00EB3D30">
        <w:rPr>
          <w:rFonts w:hint="eastAsia"/>
          <w:b/>
          <w:bCs/>
          <w:sz w:val="21"/>
          <w:szCs w:val="21"/>
        </w:rPr>
        <w:t xml:space="preserve">3.1.6 </w:t>
      </w:r>
      <w:proofErr w:type="gramStart"/>
      <w:r w:rsidRPr="00EB3D30">
        <w:rPr>
          <w:rFonts w:hint="eastAsia"/>
          <w:b/>
          <w:bCs/>
          <w:sz w:val="21"/>
          <w:szCs w:val="21"/>
        </w:rPr>
        <w:t>VRP(</w:t>
      </w:r>
      <w:proofErr w:type="gramEnd"/>
      <w:r w:rsidRPr="00EB3D30">
        <w:rPr>
          <w:rFonts w:hint="eastAsia"/>
          <w:b/>
          <w:bCs/>
          <w:sz w:val="21"/>
          <w:szCs w:val="21"/>
        </w:rPr>
        <w:t>Vehicle Routing Problem)</w:t>
      </w:r>
    </w:p>
    <w:p w14:paraId="4B59BEFF" w14:textId="77777777" w:rsidR="00EB3D30" w:rsidRPr="00EB3D30" w:rsidRDefault="00EB3D30" w:rsidP="00EB3D30">
      <w:pPr>
        <w:ind w:firstLineChars="100" w:firstLine="200"/>
        <w:rPr>
          <w:sz w:val="20"/>
          <w:szCs w:val="20"/>
        </w:rPr>
      </w:pPr>
      <w:r w:rsidRPr="00EB3D30">
        <w:rPr>
          <w:sz w:val="20"/>
          <w:szCs w:val="20"/>
        </w:rPr>
        <w:t>VRP(Vehicle Routing Problem)는 여러 방문 지점이 존재할 때, 차량 또는 기체가 주어진 제약조건을 만족하면서 전체 이동 Cost를 최소화하는 경로를 찾는 최적화 문제이다. 여기서 Cost는 이동거리, 이동시간, 운행비용 등으로 정의될 수 있으며, 연구 목적에 따라 특정 node 또는 경로에 penalty를 부여하여 경로 선택을 조정할 수 있다.</w:t>
      </w:r>
    </w:p>
    <w:p w14:paraId="4D01071D" w14:textId="77777777" w:rsidR="00EB3D30" w:rsidRPr="00EB3D30" w:rsidRDefault="00EB3D30" w:rsidP="00EB3D30">
      <w:pPr>
        <w:ind w:firstLineChars="100" w:firstLine="200"/>
        <w:rPr>
          <w:sz w:val="20"/>
          <w:szCs w:val="20"/>
        </w:rPr>
      </w:pPr>
      <w:r w:rsidRPr="00EB3D30">
        <w:rPr>
          <w:sz w:val="20"/>
          <w:szCs w:val="20"/>
        </w:rPr>
        <w:t xml:space="preserve">본 연구에서는 </w:t>
      </w:r>
      <w:proofErr w:type="spellStart"/>
      <w:r w:rsidRPr="00EB3D30">
        <w:rPr>
          <w:sz w:val="20"/>
          <w:szCs w:val="20"/>
        </w:rPr>
        <w:t>버티포트</w:t>
      </w:r>
      <w:proofErr w:type="spellEnd"/>
      <w:r w:rsidRPr="00EB3D30">
        <w:rPr>
          <w:sz w:val="20"/>
          <w:szCs w:val="20"/>
        </w:rPr>
        <w:t xml:space="preserve"> 후보지를 node로 설정하고, 후보지 간 이동시간 또는 이동거리</w:t>
      </w:r>
      <w:r w:rsidRPr="00EB3D30">
        <w:rPr>
          <w:sz w:val="20"/>
          <w:szCs w:val="20"/>
        </w:rPr>
        <w:lastRenderedPageBreak/>
        <w:t xml:space="preserve">를 Cost로 정의하였다. 또한 특정 조건을 만족하지 않는 node나 경로에는 penalty Cost를 부여하여, 단순 최단거리 기반의 경로가 아닌 UAM 운항 목적에 적합한 경로가 도출되도록 하였다. 이를 통해 전체 Cost가 최소화되는 방향으로 </w:t>
      </w:r>
      <w:proofErr w:type="spellStart"/>
      <w:r w:rsidRPr="00EB3D30">
        <w:rPr>
          <w:sz w:val="20"/>
          <w:szCs w:val="20"/>
        </w:rPr>
        <w:t>버티포트</w:t>
      </w:r>
      <w:proofErr w:type="spellEnd"/>
      <w:r w:rsidRPr="00EB3D30">
        <w:rPr>
          <w:sz w:val="20"/>
          <w:szCs w:val="20"/>
        </w:rPr>
        <w:t xml:space="preserve"> 간 최적 이동 경로를 산정하였다.</w:t>
      </w:r>
    </w:p>
    <w:tbl>
      <w:tblPr>
        <w:tblStyle w:val="ad"/>
        <w:tblW w:w="0" w:type="auto"/>
        <w:tblLook w:val="04A0" w:firstRow="1" w:lastRow="0" w:firstColumn="1" w:lastColumn="0" w:noHBand="0" w:noVBand="1"/>
      </w:tblPr>
      <w:tblGrid>
        <w:gridCol w:w="327"/>
        <w:gridCol w:w="3816"/>
      </w:tblGrid>
      <w:tr w:rsidR="00D357C7" w14:paraId="1B2D0834" w14:textId="77777777" w:rsidTr="00D357C7">
        <w:tc>
          <w:tcPr>
            <w:tcW w:w="4290" w:type="dxa"/>
            <w:gridSpan w:val="2"/>
            <w:shd w:val="clear" w:color="auto" w:fill="D9D9D9" w:themeFill="background1" w:themeFillShade="D9"/>
          </w:tcPr>
          <w:p w14:paraId="060F7CA2" w14:textId="2B27D68C" w:rsidR="00D357C7" w:rsidRDefault="00D357C7" w:rsidP="00D357C7">
            <w:pPr>
              <w:jc w:val="center"/>
              <w:rPr>
                <w:sz w:val="20"/>
                <w:szCs w:val="20"/>
              </w:rPr>
            </w:pPr>
            <w:r w:rsidRPr="00D357C7">
              <w:rPr>
                <w:sz w:val="20"/>
                <w:szCs w:val="20"/>
              </w:rPr>
              <w:t>Cost 및 Penalty 산정 기준</w:t>
            </w:r>
          </w:p>
        </w:tc>
      </w:tr>
      <w:tr w:rsidR="00D357C7" w14:paraId="04AFD050" w14:textId="77777777" w:rsidTr="00D357C7">
        <w:tc>
          <w:tcPr>
            <w:tcW w:w="327" w:type="dxa"/>
          </w:tcPr>
          <w:p w14:paraId="29A072F5" w14:textId="36B5AC68" w:rsidR="00D357C7" w:rsidRPr="00D357C7" w:rsidRDefault="00D357C7" w:rsidP="00D357C7">
            <w:pPr>
              <w:jc w:val="center"/>
              <w:rPr>
                <w:sz w:val="20"/>
                <w:szCs w:val="20"/>
              </w:rPr>
            </w:pPr>
            <w:r>
              <w:rPr>
                <w:rFonts w:hint="eastAsia"/>
                <w:sz w:val="20"/>
                <w:szCs w:val="20"/>
              </w:rPr>
              <w:t>1</w:t>
            </w:r>
          </w:p>
        </w:tc>
        <w:tc>
          <w:tcPr>
            <w:tcW w:w="3963" w:type="dxa"/>
          </w:tcPr>
          <w:p w14:paraId="0B66E019" w14:textId="05EEE479" w:rsidR="00D357C7" w:rsidRDefault="00D357C7" w:rsidP="00D357C7">
            <w:pPr>
              <w:jc w:val="center"/>
              <w:rPr>
                <w:sz w:val="20"/>
                <w:szCs w:val="20"/>
              </w:rPr>
            </w:pPr>
            <w:r>
              <w:rPr>
                <w:rFonts w:hint="eastAsia"/>
                <w:sz w:val="20"/>
                <w:szCs w:val="20"/>
              </w:rPr>
              <w:t>거리 기반 이동</w:t>
            </w:r>
          </w:p>
        </w:tc>
      </w:tr>
      <w:tr w:rsidR="00256740" w14:paraId="2707AA50" w14:textId="77777777" w:rsidTr="00D357C7">
        <w:tc>
          <w:tcPr>
            <w:tcW w:w="327" w:type="dxa"/>
          </w:tcPr>
          <w:p w14:paraId="67D74D80" w14:textId="72A3F223" w:rsidR="00256740" w:rsidRDefault="00256740" w:rsidP="00256740">
            <w:pPr>
              <w:jc w:val="center"/>
              <w:rPr>
                <w:sz w:val="20"/>
                <w:szCs w:val="20"/>
              </w:rPr>
            </w:pPr>
            <w:r>
              <w:rPr>
                <w:rFonts w:hint="eastAsia"/>
                <w:sz w:val="20"/>
                <w:szCs w:val="20"/>
              </w:rPr>
              <w:t>2</w:t>
            </w:r>
          </w:p>
        </w:tc>
        <w:tc>
          <w:tcPr>
            <w:tcW w:w="3963" w:type="dxa"/>
          </w:tcPr>
          <w:p w14:paraId="49C5096E" w14:textId="4FB0443C" w:rsidR="00256740" w:rsidRDefault="00256740" w:rsidP="00256740">
            <w:pPr>
              <w:jc w:val="center"/>
              <w:rPr>
                <w:sz w:val="20"/>
                <w:szCs w:val="20"/>
              </w:rPr>
            </w:pPr>
            <w:r w:rsidRPr="00D357C7">
              <w:rPr>
                <w:sz w:val="20"/>
                <w:szCs w:val="20"/>
              </w:rPr>
              <w:t xml:space="preserve">종합점수 기반 </w:t>
            </w:r>
            <w:proofErr w:type="spellStart"/>
            <w:r w:rsidRPr="00D357C7">
              <w:rPr>
                <w:sz w:val="20"/>
                <w:szCs w:val="20"/>
              </w:rPr>
              <w:t>미방문</w:t>
            </w:r>
            <w:proofErr w:type="spellEnd"/>
            <w:r w:rsidRPr="00D357C7">
              <w:rPr>
                <w:sz w:val="20"/>
                <w:szCs w:val="20"/>
              </w:rPr>
              <w:t xml:space="preserve"> node penalty</w:t>
            </w:r>
          </w:p>
        </w:tc>
      </w:tr>
      <w:tr w:rsidR="00D357C7" w14:paraId="67EF4393" w14:textId="77777777" w:rsidTr="00D357C7">
        <w:tc>
          <w:tcPr>
            <w:tcW w:w="327" w:type="dxa"/>
          </w:tcPr>
          <w:p w14:paraId="6C1D815F" w14:textId="168D192F" w:rsidR="00D357C7" w:rsidRDefault="00D357C7" w:rsidP="00D357C7">
            <w:pPr>
              <w:jc w:val="center"/>
              <w:rPr>
                <w:sz w:val="20"/>
                <w:szCs w:val="20"/>
              </w:rPr>
            </w:pPr>
            <w:r>
              <w:rPr>
                <w:rFonts w:hint="eastAsia"/>
                <w:sz w:val="20"/>
                <w:szCs w:val="20"/>
              </w:rPr>
              <w:t>3</w:t>
            </w:r>
          </w:p>
        </w:tc>
        <w:tc>
          <w:tcPr>
            <w:tcW w:w="3963" w:type="dxa"/>
          </w:tcPr>
          <w:p w14:paraId="42F91033" w14:textId="7D02C32F" w:rsidR="00D357C7" w:rsidRPr="00256740" w:rsidRDefault="00256740" w:rsidP="00D357C7">
            <w:pPr>
              <w:jc w:val="center"/>
              <w:rPr>
                <w:sz w:val="20"/>
                <w:szCs w:val="20"/>
              </w:rPr>
            </w:pPr>
            <w:r w:rsidRPr="00256740">
              <w:rPr>
                <w:rFonts w:hint="eastAsia"/>
                <w:sz w:val="20"/>
                <w:szCs w:val="20"/>
              </w:rPr>
              <w:t xml:space="preserve">경로 </w:t>
            </w:r>
            <w:proofErr w:type="spellStart"/>
            <w:r w:rsidRPr="00256740">
              <w:rPr>
                <w:rFonts w:hint="eastAsia"/>
                <w:sz w:val="20"/>
                <w:szCs w:val="20"/>
              </w:rPr>
              <w:t>총거리</w:t>
            </w:r>
            <w:proofErr w:type="spellEnd"/>
            <w:r w:rsidRPr="00256740">
              <w:rPr>
                <w:rFonts w:hint="eastAsia"/>
                <w:sz w:val="20"/>
                <w:szCs w:val="20"/>
              </w:rPr>
              <w:t xml:space="preserve"> span cost</w:t>
            </w:r>
          </w:p>
        </w:tc>
      </w:tr>
      <w:tr w:rsidR="00D357C7" w14:paraId="4719BDC6" w14:textId="77777777" w:rsidTr="00D357C7">
        <w:tc>
          <w:tcPr>
            <w:tcW w:w="4290" w:type="dxa"/>
            <w:gridSpan w:val="2"/>
            <w:shd w:val="clear" w:color="auto" w:fill="D9D9D9" w:themeFill="background1" w:themeFillShade="D9"/>
          </w:tcPr>
          <w:p w14:paraId="0D27B364" w14:textId="5B40CAD8" w:rsidR="00D357C7" w:rsidRPr="00D357C7" w:rsidRDefault="00D357C7" w:rsidP="00D357C7">
            <w:pPr>
              <w:jc w:val="center"/>
              <w:rPr>
                <w:sz w:val="20"/>
                <w:szCs w:val="20"/>
              </w:rPr>
            </w:pPr>
            <w:r>
              <w:rPr>
                <w:rFonts w:hint="eastAsia"/>
                <w:sz w:val="20"/>
                <w:szCs w:val="20"/>
              </w:rPr>
              <w:t>제약 조건</w:t>
            </w:r>
          </w:p>
        </w:tc>
      </w:tr>
      <w:tr w:rsidR="00D357C7" w14:paraId="5701E07B" w14:textId="77777777" w:rsidTr="00D357C7">
        <w:tc>
          <w:tcPr>
            <w:tcW w:w="327" w:type="dxa"/>
          </w:tcPr>
          <w:p w14:paraId="4192227B" w14:textId="5FB2B176" w:rsidR="00D357C7" w:rsidRDefault="00D357C7" w:rsidP="00D357C7">
            <w:pPr>
              <w:jc w:val="center"/>
              <w:rPr>
                <w:sz w:val="20"/>
                <w:szCs w:val="20"/>
              </w:rPr>
            </w:pPr>
            <w:r>
              <w:rPr>
                <w:rFonts w:hint="eastAsia"/>
                <w:sz w:val="20"/>
                <w:szCs w:val="20"/>
              </w:rPr>
              <w:t>1</w:t>
            </w:r>
          </w:p>
        </w:tc>
        <w:tc>
          <w:tcPr>
            <w:tcW w:w="3963" w:type="dxa"/>
          </w:tcPr>
          <w:p w14:paraId="1E41A273" w14:textId="55AA4024" w:rsidR="00D357C7" w:rsidRPr="00D357C7" w:rsidRDefault="00D357C7" w:rsidP="00D357C7">
            <w:pPr>
              <w:jc w:val="center"/>
              <w:rPr>
                <w:sz w:val="20"/>
                <w:szCs w:val="20"/>
              </w:rPr>
            </w:pPr>
            <w:r>
              <w:rPr>
                <w:rFonts w:hint="eastAsia"/>
                <w:sz w:val="20"/>
                <w:szCs w:val="20"/>
              </w:rPr>
              <w:t>최대 운항거리 제약</w:t>
            </w:r>
          </w:p>
        </w:tc>
      </w:tr>
      <w:tr w:rsidR="00D357C7" w14:paraId="596D10CD" w14:textId="77777777" w:rsidTr="00D357C7">
        <w:tc>
          <w:tcPr>
            <w:tcW w:w="327" w:type="dxa"/>
          </w:tcPr>
          <w:p w14:paraId="7E0DAC31" w14:textId="654ED268" w:rsidR="00D357C7" w:rsidRDefault="00D357C7" w:rsidP="00D357C7">
            <w:pPr>
              <w:jc w:val="center"/>
              <w:rPr>
                <w:sz w:val="20"/>
                <w:szCs w:val="20"/>
              </w:rPr>
            </w:pPr>
            <w:r>
              <w:rPr>
                <w:rFonts w:hint="eastAsia"/>
                <w:sz w:val="20"/>
                <w:szCs w:val="20"/>
              </w:rPr>
              <w:t>2</w:t>
            </w:r>
          </w:p>
        </w:tc>
        <w:tc>
          <w:tcPr>
            <w:tcW w:w="3963" w:type="dxa"/>
          </w:tcPr>
          <w:p w14:paraId="6D93C803" w14:textId="72357277" w:rsidR="00D357C7" w:rsidRPr="00D357C7" w:rsidRDefault="00D357C7" w:rsidP="00D357C7">
            <w:pPr>
              <w:jc w:val="center"/>
              <w:rPr>
                <w:sz w:val="20"/>
                <w:szCs w:val="20"/>
              </w:rPr>
            </w:pPr>
            <w:r>
              <w:rPr>
                <w:rFonts w:hint="eastAsia"/>
                <w:sz w:val="20"/>
                <w:szCs w:val="20"/>
              </w:rPr>
              <w:t>근접 노드 기반 공간 중복 제약</w:t>
            </w:r>
          </w:p>
        </w:tc>
      </w:tr>
    </w:tbl>
    <w:p w14:paraId="6FB53449" w14:textId="77777777" w:rsidR="00D357C7" w:rsidRDefault="00D357C7" w:rsidP="00EB3D30">
      <w:pPr>
        <w:rPr>
          <w:sz w:val="20"/>
          <w:szCs w:val="20"/>
        </w:rPr>
      </w:pPr>
    </w:p>
    <w:p w14:paraId="5105045F" w14:textId="785EB067" w:rsidR="00256740" w:rsidRPr="00256740" w:rsidRDefault="00256740" w:rsidP="00EB3D30">
      <w:pPr>
        <w:rPr>
          <w:b/>
          <w:bCs/>
          <w:sz w:val="21"/>
          <w:szCs w:val="21"/>
        </w:rPr>
      </w:pPr>
      <w:r w:rsidRPr="00256740">
        <w:rPr>
          <w:rFonts w:hint="eastAsia"/>
          <w:b/>
          <w:bCs/>
          <w:sz w:val="21"/>
          <w:szCs w:val="21"/>
        </w:rPr>
        <w:t>Cost 및 Penalty 산정 기준</w:t>
      </w:r>
    </w:p>
    <w:p w14:paraId="49584CA0" w14:textId="5A6F58AA" w:rsidR="00D357C7" w:rsidRPr="006C394F" w:rsidRDefault="00D357C7" w:rsidP="00D357C7">
      <w:pPr>
        <w:rPr>
          <w:b/>
          <w:bCs/>
          <w:sz w:val="20"/>
          <w:szCs w:val="20"/>
        </w:rPr>
      </w:pPr>
      <w:r w:rsidRPr="006C394F">
        <w:rPr>
          <w:rFonts w:hint="eastAsia"/>
          <w:b/>
          <w:bCs/>
          <w:sz w:val="20"/>
          <w:szCs w:val="20"/>
        </w:rPr>
        <w:t>1. 거리 기반 이동</w:t>
      </w:r>
    </w:p>
    <w:p w14:paraId="3B8EEBBF" w14:textId="31B4264E" w:rsidR="00D357C7" w:rsidRDefault="006C394F" w:rsidP="006C394F">
      <w:pPr>
        <w:ind w:firstLineChars="100" w:firstLine="200"/>
        <w:rPr>
          <w:sz w:val="20"/>
          <w:szCs w:val="20"/>
        </w:rPr>
      </w:pPr>
      <w:r>
        <w:rPr>
          <w:rFonts w:hint="eastAsia"/>
          <w:sz w:val="20"/>
          <w:szCs w:val="20"/>
        </w:rPr>
        <w:t xml:space="preserve">선정된 </w:t>
      </w:r>
      <w:proofErr w:type="spellStart"/>
      <w:r>
        <w:rPr>
          <w:rFonts w:hint="eastAsia"/>
          <w:sz w:val="20"/>
          <w:szCs w:val="20"/>
        </w:rPr>
        <w:t>버티포트들의</w:t>
      </w:r>
      <w:proofErr w:type="spellEnd"/>
      <w:r>
        <w:rPr>
          <w:rFonts w:hint="eastAsia"/>
          <w:sz w:val="20"/>
          <w:szCs w:val="20"/>
        </w:rPr>
        <w:t xml:space="preserve"> 좌표(EPSG:4326)를 기반으로 </w:t>
      </w:r>
      <w:proofErr w:type="spellStart"/>
      <w:r>
        <w:rPr>
          <w:rFonts w:hint="eastAsia"/>
          <w:sz w:val="20"/>
          <w:szCs w:val="20"/>
        </w:rPr>
        <w:t>distance_matrix</w:t>
      </w:r>
      <w:proofErr w:type="spellEnd"/>
      <w:r>
        <w:rPr>
          <w:rFonts w:hint="eastAsia"/>
          <w:sz w:val="20"/>
          <w:szCs w:val="20"/>
        </w:rPr>
        <w:t>를 생성하였다.</w:t>
      </w:r>
    </w:p>
    <w:p w14:paraId="6332FDE3" w14:textId="6CCC8C5C" w:rsidR="006C394F" w:rsidRPr="006C394F" w:rsidRDefault="006C394F" w:rsidP="006C394F">
      <w:pPr>
        <w:rPr>
          <w:b/>
          <w:bCs/>
          <w:sz w:val="20"/>
          <w:szCs w:val="20"/>
        </w:rPr>
      </w:pPr>
      <w:r w:rsidRPr="006C394F">
        <w:rPr>
          <w:rFonts w:hint="eastAsia"/>
          <w:b/>
          <w:bCs/>
          <w:sz w:val="20"/>
          <w:szCs w:val="20"/>
        </w:rPr>
        <w:t xml:space="preserve">2. </w:t>
      </w:r>
      <w:r w:rsidR="00256740">
        <w:rPr>
          <w:rFonts w:hint="eastAsia"/>
          <w:b/>
          <w:bCs/>
          <w:sz w:val="20"/>
          <w:szCs w:val="20"/>
        </w:rPr>
        <w:t xml:space="preserve">종합점수 기반 </w:t>
      </w:r>
      <w:proofErr w:type="spellStart"/>
      <w:r w:rsidR="00256740">
        <w:rPr>
          <w:rFonts w:hint="eastAsia"/>
          <w:b/>
          <w:bCs/>
          <w:sz w:val="20"/>
          <w:szCs w:val="20"/>
        </w:rPr>
        <w:t>미방문</w:t>
      </w:r>
      <w:proofErr w:type="spellEnd"/>
      <w:r w:rsidR="00256740">
        <w:rPr>
          <w:rFonts w:hint="eastAsia"/>
          <w:b/>
          <w:bCs/>
          <w:sz w:val="20"/>
          <w:szCs w:val="20"/>
        </w:rPr>
        <w:t xml:space="preserve"> node penalty</w:t>
      </w:r>
    </w:p>
    <w:p w14:paraId="6656F9A5" w14:textId="4E293D61" w:rsidR="006C394F" w:rsidRDefault="00163749" w:rsidP="00111086">
      <w:pPr>
        <w:ind w:firstLineChars="100" w:firstLine="200"/>
        <w:rPr>
          <w:sz w:val="20"/>
          <w:szCs w:val="20"/>
        </w:rPr>
      </w:pPr>
      <w:r>
        <w:rPr>
          <w:rFonts w:hint="eastAsia"/>
          <w:sz w:val="20"/>
          <w:szCs w:val="20"/>
        </w:rPr>
        <w:t xml:space="preserve">1대의 기체로 많은 </w:t>
      </w:r>
      <w:r w:rsidR="00EC1BA8">
        <w:rPr>
          <w:rFonts w:hint="eastAsia"/>
          <w:sz w:val="20"/>
          <w:szCs w:val="20"/>
        </w:rPr>
        <w:t>node를 방문할수록 더 많은 경제적 이득을 얻을 수 있다.</w:t>
      </w:r>
      <w:r w:rsidR="00532BAF">
        <w:rPr>
          <w:rFonts w:hint="eastAsia"/>
          <w:sz w:val="20"/>
          <w:szCs w:val="20"/>
        </w:rPr>
        <w:t>[</w:t>
      </w:r>
      <w:r w:rsidR="00833FEC">
        <w:rPr>
          <w:rFonts w:hint="eastAsia"/>
          <w:sz w:val="20"/>
          <w:szCs w:val="20"/>
        </w:rPr>
        <w:t>4</w:t>
      </w:r>
      <w:r w:rsidR="00532BAF">
        <w:rPr>
          <w:rFonts w:hint="eastAsia"/>
          <w:sz w:val="20"/>
          <w:szCs w:val="20"/>
        </w:rPr>
        <w:t>]</w:t>
      </w:r>
      <w:r w:rsidR="00EC1BA8">
        <w:rPr>
          <w:rFonts w:hint="eastAsia"/>
          <w:sz w:val="20"/>
          <w:szCs w:val="20"/>
        </w:rPr>
        <w:t xml:space="preserve"> 따라서, 기체가 최대한 많은 node를 방문할 수 있도록 미 방문 node들에 대한 penalty를 </w:t>
      </w:r>
      <w:r w:rsidR="00111086">
        <w:rPr>
          <w:rFonts w:hint="eastAsia"/>
          <w:sz w:val="20"/>
          <w:szCs w:val="20"/>
        </w:rPr>
        <w:t xml:space="preserve">크게 설정해 vehicle이 최대한 </w:t>
      </w:r>
      <w:r w:rsidR="007E3822">
        <w:rPr>
          <w:rFonts w:hint="eastAsia"/>
          <w:sz w:val="20"/>
          <w:szCs w:val="20"/>
        </w:rPr>
        <w:t>많은</w:t>
      </w:r>
      <w:r w:rsidR="00111086">
        <w:rPr>
          <w:rFonts w:hint="eastAsia"/>
          <w:sz w:val="20"/>
          <w:szCs w:val="20"/>
        </w:rPr>
        <w:t xml:space="preserve"> 노드를 경유할 수 있게 목표로 한다.</w:t>
      </w:r>
    </w:p>
    <w:p w14:paraId="6E64AA74" w14:textId="08339490" w:rsidR="00111086" w:rsidRDefault="00111086" w:rsidP="00111086">
      <w:pPr>
        <w:ind w:firstLineChars="100" w:firstLine="200"/>
        <w:rPr>
          <w:sz w:val="20"/>
          <w:szCs w:val="20"/>
        </w:rPr>
      </w:pPr>
      <w:r>
        <w:rPr>
          <w:rFonts w:hint="eastAsia"/>
          <w:sz w:val="20"/>
          <w:szCs w:val="20"/>
        </w:rPr>
        <w:t xml:space="preserve">허나, </w:t>
      </w:r>
      <w:r w:rsidR="007E3822">
        <w:rPr>
          <w:rFonts w:hint="eastAsia"/>
          <w:sz w:val="20"/>
          <w:szCs w:val="20"/>
        </w:rPr>
        <w:t>종합복합</w:t>
      </w:r>
      <w:r>
        <w:rPr>
          <w:rFonts w:hint="eastAsia"/>
          <w:sz w:val="20"/>
          <w:szCs w:val="20"/>
        </w:rPr>
        <w:t>점수</w:t>
      </w:r>
      <w:r w:rsidR="007E3822">
        <w:rPr>
          <w:rFonts w:hint="eastAsia"/>
          <w:sz w:val="20"/>
          <w:szCs w:val="20"/>
        </w:rPr>
        <w:t>(4.2)</w:t>
      </w:r>
      <w:r>
        <w:rPr>
          <w:rFonts w:hint="eastAsia"/>
          <w:sz w:val="20"/>
          <w:szCs w:val="20"/>
        </w:rPr>
        <w:t>를 통해 각 node별</w:t>
      </w:r>
      <w:r w:rsidR="007E3822">
        <w:rPr>
          <w:rFonts w:hint="eastAsia"/>
          <w:sz w:val="20"/>
          <w:szCs w:val="20"/>
        </w:rPr>
        <w:t>의 penalty의 크기는 다르므로 1000000에서 100000000 사이의 penalty에서 정규화 된 종합복합점수에 비례한 penalty를 부여한다. 따라서, 종합복합점수가 높을수록 1000000에 가까운 penalty를 낮을수록 100000000에 가까운 penalty를 부여함으로써 최대한 많은 node를 방문하고 종합복합점수</w:t>
      </w:r>
      <w:r w:rsidR="00532BAF">
        <w:rPr>
          <w:rFonts w:hint="eastAsia"/>
          <w:sz w:val="20"/>
          <w:szCs w:val="20"/>
        </w:rPr>
        <w:t>가</w:t>
      </w:r>
      <w:r w:rsidR="007E3822">
        <w:rPr>
          <w:rFonts w:hint="eastAsia"/>
          <w:sz w:val="20"/>
          <w:szCs w:val="20"/>
        </w:rPr>
        <w:t xml:space="preserve"> 높은 node를 우선으로 방문토록 하게 한다. (물론, 조절</w:t>
      </w:r>
      <w:r w:rsidR="007E3822">
        <w:rPr>
          <w:rFonts w:hint="eastAsia"/>
          <w:sz w:val="20"/>
          <w:szCs w:val="20"/>
        </w:rPr>
        <w:t>이 가능)</w:t>
      </w:r>
    </w:p>
    <w:p w14:paraId="7DD7F6F5" w14:textId="4E607E14" w:rsidR="00532BAF" w:rsidRPr="00532BAF" w:rsidRDefault="00532BAF" w:rsidP="00532BAF">
      <w:pPr>
        <w:rPr>
          <w:b/>
          <w:bCs/>
          <w:sz w:val="21"/>
          <w:szCs w:val="21"/>
        </w:rPr>
      </w:pPr>
      <w:r w:rsidRPr="00532BAF">
        <w:rPr>
          <w:rFonts w:hint="eastAsia"/>
          <w:b/>
          <w:bCs/>
          <w:sz w:val="21"/>
          <w:szCs w:val="21"/>
        </w:rPr>
        <w:t xml:space="preserve">3. 경로 </w:t>
      </w:r>
      <w:proofErr w:type="spellStart"/>
      <w:r w:rsidRPr="00532BAF">
        <w:rPr>
          <w:rFonts w:hint="eastAsia"/>
          <w:b/>
          <w:bCs/>
          <w:sz w:val="21"/>
          <w:szCs w:val="21"/>
        </w:rPr>
        <w:t>총거리</w:t>
      </w:r>
      <w:proofErr w:type="spellEnd"/>
      <w:r w:rsidRPr="00532BAF">
        <w:rPr>
          <w:rFonts w:hint="eastAsia"/>
          <w:b/>
          <w:bCs/>
          <w:sz w:val="21"/>
          <w:szCs w:val="21"/>
        </w:rPr>
        <w:t xml:space="preserve"> span cost</w:t>
      </w:r>
    </w:p>
    <w:p w14:paraId="34E02B02" w14:textId="77777777" w:rsidR="00532BAF" w:rsidRDefault="00532BAF" w:rsidP="00532BAF">
      <w:pPr>
        <w:ind w:firstLineChars="100" w:firstLine="200"/>
        <w:rPr>
          <w:sz w:val="20"/>
          <w:szCs w:val="20"/>
        </w:rPr>
      </w:pPr>
      <w:r w:rsidRPr="00532BAF">
        <w:rPr>
          <w:sz w:val="20"/>
          <w:szCs w:val="20"/>
        </w:rPr>
        <w:t xml:space="preserve">본 연구에서 노드 간 이동거리는 meter 단위로 산정되므로, 거리 기반 이동 cost는 수천에서 수십만 수준으로 형성된다. </w:t>
      </w:r>
    </w:p>
    <w:p w14:paraId="777CC951" w14:textId="77777777" w:rsidR="00532BAF" w:rsidRDefault="00532BAF" w:rsidP="00532BAF">
      <w:pPr>
        <w:ind w:firstLineChars="100" w:firstLine="200"/>
        <w:rPr>
          <w:sz w:val="20"/>
          <w:szCs w:val="20"/>
        </w:rPr>
      </w:pPr>
      <w:r w:rsidRPr="00532BAF">
        <w:rPr>
          <w:sz w:val="20"/>
          <w:szCs w:val="20"/>
        </w:rPr>
        <w:t xml:space="preserve">반면, </w:t>
      </w:r>
      <w:proofErr w:type="spellStart"/>
      <w:r w:rsidRPr="00532BAF">
        <w:rPr>
          <w:sz w:val="20"/>
          <w:szCs w:val="20"/>
        </w:rPr>
        <w:t>미방문</w:t>
      </w:r>
      <w:proofErr w:type="spellEnd"/>
      <w:r w:rsidRPr="00532BAF">
        <w:rPr>
          <w:sz w:val="20"/>
          <w:szCs w:val="20"/>
        </w:rPr>
        <w:t xml:space="preserve"> node penalty는 후보지의 종합복합점수를 반영하기 위해 </w:t>
      </w:r>
      <m:oMath>
        <m:r>
          <m:rPr>
            <m:sty m:val="p"/>
          </m:rPr>
          <w:rPr>
            <w:rFonts w:ascii="Cambria Math" w:hAnsi="Cambria Math"/>
            <w:sz w:val="20"/>
            <w:szCs w:val="20"/>
          </w:rPr>
          <m:t>1,000,000</m:t>
        </m:r>
      </m:oMath>
      <w:r w:rsidRPr="00532BAF">
        <w:rPr>
          <w:sz w:val="20"/>
          <w:szCs w:val="20"/>
        </w:rPr>
        <w:t xml:space="preserve">에서 </w:t>
      </w:r>
      <m:oMath>
        <m:r>
          <m:rPr>
            <m:sty m:val="p"/>
          </m:rPr>
          <w:rPr>
            <w:rFonts w:ascii="Cambria Math" w:hAnsi="Cambria Math"/>
            <w:sz w:val="20"/>
            <w:szCs w:val="20"/>
          </w:rPr>
          <m:t>100,000,000</m:t>
        </m:r>
      </m:oMath>
      <w:r w:rsidRPr="00532BAF">
        <w:rPr>
          <w:sz w:val="20"/>
          <w:szCs w:val="20"/>
        </w:rPr>
        <w:t xml:space="preserve">사이로 설정되어 있다. 따라서 거리 cost만 사용할 경우, </w:t>
      </w:r>
      <w:proofErr w:type="spellStart"/>
      <w:r w:rsidRPr="00532BAF">
        <w:rPr>
          <w:sz w:val="20"/>
          <w:szCs w:val="20"/>
        </w:rPr>
        <w:t>미방문</w:t>
      </w:r>
      <w:proofErr w:type="spellEnd"/>
      <w:r w:rsidRPr="00532BAF">
        <w:rPr>
          <w:sz w:val="20"/>
          <w:szCs w:val="20"/>
        </w:rPr>
        <w:t xml:space="preserve"> penalty에 비해 거리 증가의 영향이 상대적으로 작아져 과도하게 많은 노드를 방문하는 결과가 도출될 수 있다. </w:t>
      </w:r>
    </w:p>
    <w:p w14:paraId="4F00C0B3" w14:textId="16DEAC18" w:rsidR="00532BAF" w:rsidRDefault="00532BAF" w:rsidP="00532BAF">
      <w:pPr>
        <w:ind w:firstLineChars="100" w:firstLine="200"/>
        <w:rPr>
          <w:sz w:val="20"/>
          <w:szCs w:val="20"/>
        </w:rPr>
      </w:pPr>
      <w:r w:rsidRPr="00532BAF">
        <w:rPr>
          <w:sz w:val="20"/>
          <w:szCs w:val="20"/>
        </w:rPr>
        <w:t xml:space="preserve">이를 방지하기 위해 Distance dimension에 span cost coefficient 100을 부여하여 경로 </w:t>
      </w:r>
      <w:proofErr w:type="spellStart"/>
      <w:r w:rsidRPr="00532BAF">
        <w:rPr>
          <w:sz w:val="20"/>
          <w:szCs w:val="20"/>
        </w:rPr>
        <w:t>총거리</w:t>
      </w:r>
      <w:proofErr w:type="spellEnd"/>
      <w:r w:rsidRPr="00532BAF">
        <w:rPr>
          <w:sz w:val="20"/>
          <w:szCs w:val="20"/>
        </w:rPr>
        <w:t xml:space="preserve"> 증가에 대한 비용을 추가로 반영하였다. 이를 통해 </w:t>
      </w:r>
      <w:proofErr w:type="spellStart"/>
      <w:r w:rsidRPr="00532BAF">
        <w:rPr>
          <w:sz w:val="20"/>
          <w:szCs w:val="20"/>
        </w:rPr>
        <w:t>미방문</w:t>
      </w:r>
      <w:proofErr w:type="spellEnd"/>
      <w:r w:rsidRPr="00532BAF">
        <w:rPr>
          <w:sz w:val="20"/>
          <w:szCs w:val="20"/>
        </w:rPr>
        <w:t xml:space="preserve"> penalty와 거리 cost 간의 균형을 조정하고, 후보지 중요도와 경로 효율성을 동시에 고려하도록 하였다.</w:t>
      </w:r>
    </w:p>
    <w:p w14:paraId="25CD3746" w14:textId="5B92253F" w:rsidR="00833FEC" w:rsidRPr="00833FEC" w:rsidRDefault="00833FEC" w:rsidP="00833FEC">
      <w:pPr>
        <w:rPr>
          <w:b/>
          <w:bCs/>
          <w:szCs w:val="22"/>
        </w:rPr>
      </w:pPr>
      <w:r w:rsidRPr="00833FEC">
        <w:rPr>
          <w:rFonts w:hint="eastAsia"/>
          <w:b/>
          <w:bCs/>
          <w:szCs w:val="22"/>
        </w:rPr>
        <w:t>제약조건</w:t>
      </w:r>
    </w:p>
    <w:p w14:paraId="2A8F3ABD" w14:textId="0E4E2752" w:rsidR="00833FEC" w:rsidRPr="00833FEC" w:rsidRDefault="00833FEC" w:rsidP="00833FEC">
      <w:pPr>
        <w:rPr>
          <w:b/>
          <w:bCs/>
          <w:sz w:val="21"/>
          <w:szCs w:val="21"/>
        </w:rPr>
      </w:pPr>
      <w:r w:rsidRPr="00833FEC">
        <w:rPr>
          <w:rFonts w:hint="eastAsia"/>
          <w:b/>
          <w:bCs/>
          <w:sz w:val="21"/>
          <w:szCs w:val="21"/>
        </w:rPr>
        <w:t>1. 최대 운항거리 제약</w:t>
      </w:r>
    </w:p>
    <w:p w14:paraId="58246CAD" w14:textId="179C0CF9" w:rsidR="00833FEC" w:rsidRDefault="00833FEC" w:rsidP="00833FEC">
      <w:pPr>
        <w:ind w:firstLineChars="100" w:firstLine="200"/>
        <w:rPr>
          <w:sz w:val="20"/>
          <w:szCs w:val="21"/>
        </w:rPr>
      </w:pPr>
      <w:r>
        <w:rPr>
          <w:rFonts w:hint="eastAsia"/>
          <w:sz w:val="20"/>
          <w:szCs w:val="21"/>
        </w:rPr>
        <w:t xml:space="preserve">모든 기체에는 최대 운항거리가 존재한다. 물론, 중간마다 충전을 할 수 있겠으나 UAM에서 사용되는 주된 기체인 eVTOL의 경우 충전시간이 매우 오래 걸리고 각 </w:t>
      </w:r>
      <w:proofErr w:type="spellStart"/>
      <w:r>
        <w:rPr>
          <w:rFonts w:hint="eastAsia"/>
          <w:sz w:val="20"/>
          <w:szCs w:val="21"/>
        </w:rPr>
        <w:t>버티포트의</w:t>
      </w:r>
      <w:proofErr w:type="spellEnd"/>
      <w:r>
        <w:rPr>
          <w:rFonts w:hint="eastAsia"/>
          <w:sz w:val="20"/>
          <w:szCs w:val="21"/>
        </w:rPr>
        <w:t xml:space="preserve"> capacity를 장시간 동안 </w:t>
      </w:r>
      <w:proofErr w:type="spellStart"/>
      <w:r>
        <w:rPr>
          <w:rFonts w:hint="eastAsia"/>
          <w:sz w:val="20"/>
          <w:szCs w:val="21"/>
        </w:rPr>
        <w:t>작게하는</w:t>
      </w:r>
      <w:proofErr w:type="spellEnd"/>
      <w:r>
        <w:rPr>
          <w:rFonts w:hint="eastAsia"/>
          <w:sz w:val="20"/>
          <w:szCs w:val="21"/>
        </w:rPr>
        <w:t xml:space="preserve"> 문제점이 존재하므로 본 연구에서는 기체가 초기 위치로 돌아오도록 하였다. 또한, distance의 경우 Joby aviation S4 기체를 참고해 </w:t>
      </w:r>
      <w:proofErr w:type="spellStart"/>
      <w:r>
        <w:rPr>
          <w:rFonts w:hint="eastAsia"/>
          <w:sz w:val="20"/>
          <w:szCs w:val="21"/>
        </w:rPr>
        <w:t>adddisjunction</w:t>
      </w:r>
      <w:proofErr w:type="spellEnd"/>
      <w:r>
        <w:rPr>
          <w:rFonts w:hint="eastAsia"/>
          <w:sz w:val="20"/>
          <w:szCs w:val="21"/>
        </w:rPr>
        <w:t>을 160000(m)로 설정하였다.</w:t>
      </w:r>
    </w:p>
    <w:p w14:paraId="1F1A585D" w14:textId="708C9D41" w:rsidR="00833FEC" w:rsidRDefault="00833FEC" w:rsidP="00833FEC">
      <w:pPr>
        <w:rPr>
          <w:b/>
          <w:bCs/>
          <w:sz w:val="20"/>
          <w:szCs w:val="21"/>
        </w:rPr>
      </w:pPr>
      <w:r w:rsidRPr="00833FEC">
        <w:rPr>
          <w:rFonts w:hint="eastAsia"/>
          <w:b/>
          <w:bCs/>
          <w:sz w:val="20"/>
          <w:szCs w:val="21"/>
        </w:rPr>
        <w:t>2. 근접 노드 기반 공간 중복 제약</w:t>
      </w:r>
    </w:p>
    <w:p w14:paraId="1F4A63B1" w14:textId="77777777" w:rsidR="00150104" w:rsidRDefault="00B71FA7" w:rsidP="00B71FA7">
      <w:pPr>
        <w:ind w:firstLineChars="100" w:firstLine="200"/>
        <w:rPr>
          <w:sz w:val="20"/>
          <w:szCs w:val="21"/>
        </w:rPr>
      </w:pPr>
      <w:r w:rsidRPr="00B71FA7">
        <w:rPr>
          <w:sz w:val="20"/>
          <w:szCs w:val="21"/>
        </w:rPr>
        <w:t>UAM은 중장거리 이동에서 시간 절감 효과가 크게 나타나는 교통수단이며, 선행연구에서는 약 12 km 이내의 단거리 노선에서 경제성이 낮을 수 있음을 제시하였다.</w:t>
      </w:r>
      <w:r>
        <w:rPr>
          <w:rFonts w:hint="eastAsia"/>
          <w:sz w:val="20"/>
          <w:szCs w:val="21"/>
        </w:rPr>
        <w:t>[5]</w:t>
      </w:r>
    </w:p>
    <w:p w14:paraId="0E0212A2" w14:textId="2D5E8CC0" w:rsidR="00B71FA7" w:rsidRDefault="00B71FA7" w:rsidP="00B71FA7">
      <w:pPr>
        <w:ind w:firstLineChars="100" w:firstLine="200"/>
        <w:rPr>
          <w:sz w:val="20"/>
          <w:szCs w:val="21"/>
        </w:rPr>
      </w:pPr>
      <w:r w:rsidRPr="00B71FA7">
        <w:rPr>
          <w:sz w:val="20"/>
          <w:szCs w:val="21"/>
        </w:rPr>
        <w:lastRenderedPageBreak/>
        <w:t xml:space="preserve"> 이에 본 연구에서는 후보지 간 거리가 12 km 이내인 경우 공간적으로 유사한 수요권을 공유한다고 판단하고, 해당 후보지들이 동시에 경로에 포함되지 않도록 근접 노드 기반 공간 중복 제약을 부여하였다. 일반 후보지 간 거리가 12 km 이하인 경우 두 후보지 중 최대 하나만 방문할 수 있도록 하였으며, depot과 12 km 이내에 위치한 후보지는 출발지와의 공간적 중복성이 크다고 판단하여 방문 대상에서 제외하였다.</w:t>
      </w:r>
    </w:p>
    <w:p w14:paraId="15AF6A5D" w14:textId="04C17DC1" w:rsidR="009F7AFD" w:rsidRPr="0024618D" w:rsidRDefault="009F7AFD" w:rsidP="00B71FA7">
      <w:pPr>
        <w:ind w:firstLineChars="100" w:firstLine="220"/>
        <w:rPr>
          <w:b/>
          <w:bCs/>
          <w:szCs w:val="22"/>
        </w:rPr>
      </w:pPr>
      <w:r w:rsidRPr="0024618D">
        <w:rPr>
          <w:rFonts w:hint="eastAsia"/>
          <w:b/>
          <w:bCs/>
          <w:szCs w:val="22"/>
        </w:rPr>
        <w:t>4. 분석결과</w:t>
      </w:r>
    </w:p>
    <w:p w14:paraId="1B84DB1A" w14:textId="5107A813" w:rsidR="009F7AFD" w:rsidRPr="00AF53A7" w:rsidRDefault="009F7AFD" w:rsidP="009F7AFD">
      <w:pPr>
        <w:rPr>
          <w:b/>
          <w:bCs/>
          <w:sz w:val="21"/>
          <w:szCs w:val="21"/>
        </w:rPr>
      </w:pPr>
      <w:r w:rsidRPr="00AF53A7">
        <w:rPr>
          <w:rFonts w:hint="eastAsia"/>
          <w:b/>
          <w:bCs/>
          <w:sz w:val="21"/>
          <w:szCs w:val="21"/>
        </w:rPr>
        <w:t>4.1 지역별 소요되는 이동시간</w:t>
      </w:r>
      <w:r w:rsidR="00A3394F" w:rsidRPr="00AF53A7">
        <w:rPr>
          <w:rFonts w:hint="eastAsia"/>
          <w:b/>
          <w:bCs/>
          <w:sz w:val="21"/>
          <w:szCs w:val="21"/>
        </w:rPr>
        <w:t>차이</w:t>
      </w:r>
    </w:p>
    <w:p w14:paraId="074EC0D7" w14:textId="161A3DDF" w:rsidR="002559B7" w:rsidRPr="00150104" w:rsidRDefault="002559B7" w:rsidP="009F7AFD">
      <w:pPr>
        <w:rPr>
          <w:b/>
          <w:bCs/>
          <w:sz w:val="20"/>
          <w:szCs w:val="20"/>
        </w:rPr>
      </w:pPr>
      <w:r w:rsidRPr="00150104">
        <w:rPr>
          <w:rFonts w:hint="eastAsia"/>
          <w:b/>
          <w:bCs/>
          <w:sz w:val="20"/>
          <w:szCs w:val="20"/>
        </w:rPr>
        <w:t>1. 자동차</w:t>
      </w:r>
    </w:p>
    <w:p w14:paraId="69C09BC3" w14:textId="72458193" w:rsidR="009F7AFD" w:rsidRDefault="009F7AFD" w:rsidP="009F7AFD">
      <w:pPr>
        <w:ind w:firstLineChars="100" w:firstLine="200"/>
        <w:rPr>
          <w:sz w:val="20"/>
          <w:szCs w:val="20"/>
        </w:rPr>
      </w:pPr>
      <w:r>
        <w:rPr>
          <w:rFonts w:hint="eastAsia"/>
          <w:sz w:val="20"/>
          <w:szCs w:val="20"/>
        </w:rPr>
        <w:t>카카오 API를 활용해 출력되는 방식은 아래와 같다.</w:t>
      </w:r>
    </w:p>
    <w:tbl>
      <w:tblPr>
        <w:tblStyle w:val="ad"/>
        <w:tblW w:w="0" w:type="auto"/>
        <w:tblLook w:val="04A0" w:firstRow="1" w:lastRow="0" w:firstColumn="1" w:lastColumn="0" w:noHBand="0" w:noVBand="1"/>
      </w:tblPr>
      <w:tblGrid>
        <w:gridCol w:w="1106"/>
        <w:gridCol w:w="1658"/>
        <w:gridCol w:w="1379"/>
      </w:tblGrid>
      <w:tr w:rsidR="00BE5E95" w14:paraId="406DE0A7" w14:textId="77777777" w:rsidTr="00417F2C">
        <w:tc>
          <w:tcPr>
            <w:tcW w:w="1129" w:type="dxa"/>
            <w:shd w:val="clear" w:color="auto" w:fill="D9D9D9" w:themeFill="background1" w:themeFillShade="D9"/>
          </w:tcPr>
          <w:p w14:paraId="2E1B892D" w14:textId="7FA73E33" w:rsidR="00BE5E95" w:rsidRPr="00417F2C" w:rsidRDefault="00BE5E95" w:rsidP="009F7AFD">
            <w:pPr>
              <w:jc w:val="center"/>
              <w:rPr>
                <w:b/>
                <w:bCs/>
                <w:sz w:val="12"/>
                <w:szCs w:val="12"/>
              </w:rPr>
            </w:pPr>
            <w:r w:rsidRPr="00417F2C">
              <w:rPr>
                <w:rFonts w:hint="eastAsia"/>
                <w:b/>
                <w:bCs/>
                <w:sz w:val="12"/>
                <w:szCs w:val="12"/>
              </w:rPr>
              <w:t>모든 경우의 수</w:t>
            </w:r>
          </w:p>
        </w:tc>
        <w:tc>
          <w:tcPr>
            <w:tcW w:w="1731" w:type="dxa"/>
            <w:shd w:val="clear" w:color="auto" w:fill="D9D9D9" w:themeFill="background1" w:themeFillShade="D9"/>
          </w:tcPr>
          <w:p w14:paraId="716A5DDC" w14:textId="0C5B7EAB" w:rsidR="00BE5E95" w:rsidRPr="00417F2C" w:rsidRDefault="00BE5E95" w:rsidP="009F7AFD">
            <w:pPr>
              <w:jc w:val="center"/>
              <w:rPr>
                <w:b/>
                <w:bCs/>
                <w:sz w:val="12"/>
                <w:szCs w:val="12"/>
              </w:rPr>
            </w:pPr>
            <w:r w:rsidRPr="00417F2C">
              <w:rPr>
                <w:rFonts w:hint="eastAsia"/>
                <w:b/>
                <w:bCs/>
                <w:sz w:val="12"/>
                <w:szCs w:val="12"/>
              </w:rPr>
              <w:t>이동 구간</w:t>
            </w:r>
          </w:p>
        </w:tc>
        <w:tc>
          <w:tcPr>
            <w:tcW w:w="1430" w:type="dxa"/>
            <w:shd w:val="clear" w:color="auto" w:fill="D9D9D9" w:themeFill="background1" w:themeFillShade="D9"/>
          </w:tcPr>
          <w:p w14:paraId="189FAAF3" w14:textId="54902514" w:rsidR="00BE5E95" w:rsidRPr="00417F2C" w:rsidRDefault="00BE5E95" w:rsidP="009F7AFD">
            <w:pPr>
              <w:jc w:val="center"/>
              <w:rPr>
                <w:b/>
                <w:bCs/>
                <w:sz w:val="12"/>
                <w:szCs w:val="12"/>
              </w:rPr>
            </w:pPr>
            <w:r w:rsidRPr="00417F2C">
              <w:rPr>
                <w:rFonts w:hint="eastAsia"/>
                <w:b/>
                <w:bCs/>
                <w:sz w:val="12"/>
                <w:szCs w:val="12"/>
              </w:rPr>
              <w:t>이동 소요 시간</w:t>
            </w:r>
          </w:p>
        </w:tc>
      </w:tr>
      <w:tr w:rsidR="009F7AFD" w14:paraId="6B4F443C" w14:textId="77777777" w:rsidTr="009A749E">
        <w:tc>
          <w:tcPr>
            <w:tcW w:w="1129" w:type="dxa"/>
          </w:tcPr>
          <w:p w14:paraId="0DBBC5A9" w14:textId="1D518008" w:rsidR="009F7AFD" w:rsidRPr="00BE5E95" w:rsidRDefault="009F7AFD" w:rsidP="009F7AFD">
            <w:pPr>
              <w:jc w:val="center"/>
              <w:rPr>
                <w:sz w:val="16"/>
                <w:szCs w:val="16"/>
              </w:rPr>
            </w:pPr>
            <w:r w:rsidRPr="00BE5E95">
              <w:rPr>
                <w:rFonts w:hint="eastAsia"/>
                <w:sz w:val="16"/>
                <w:szCs w:val="16"/>
              </w:rPr>
              <w:t>1/3080</w:t>
            </w:r>
          </w:p>
        </w:tc>
        <w:tc>
          <w:tcPr>
            <w:tcW w:w="1731" w:type="dxa"/>
          </w:tcPr>
          <w:p w14:paraId="1FFD6969" w14:textId="77777777" w:rsidR="00BE5E95" w:rsidRPr="00BE5E95" w:rsidRDefault="009F7AFD" w:rsidP="009F7AFD">
            <w:pPr>
              <w:jc w:val="center"/>
              <w:rPr>
                <w:sz w:val="16"/>
                <w:szCs w:val="16"/>
              </w:rPr>
            </w:pPr>
            <w:r w:rsidRPr="00BE5E95">
              <w:rPr>
                <w:sz w:val="16"/>
                <w:szCs w:val="16"/>
              </w:rPr>
              <w:t xml:space="preserve">01_화성시 -&gt; </w:t>
            </w:r>
          </w:p>
          <w:p w14:paraId="779A93AC" w14:textId="1A21DBE4" w:rsidR="009F7AFD" w:rsidRPr="00BE5E95" w:rsidRDefault="009F7AFD" w:rsidP="009F7AFD">
            <w:pPr>
              <w:jc w:val="center"/>
              <w:rPr>
                <w:sz w:val="16"/>
                <w:szCs w:val="16"/>
              </w:rPr>
            </w:pPr>
            <w:r w:rsidRPr="00BE5E95">
              <w:rPr>
                <w:sz w:val="16"/>
                <w:szCs w:val="16"/>
              </w:rPr>
              <w:t>02_종로구</w:t>
            </w:r>
          </w:p>
        </w:tc>
        <w:tc>
          <w:tcPr>
            <w:tcW w:w="1430" w:type="dxa"/>
            <w:shd w:val="clear" w:color="auto" w:fill="FFFF00"/>
          </w:tcPr>
          <w:p w14:paraId="00201EEE" w14:textId="761A41B8" w:rsidR="009F7AFD" w:rsidRPr="009A749E" w:rsidRDefault="009F7AFD" w:rsidP="009F7AFD">
            <w:pPr>
              <w:jc w:val="center"/>
              <w:rPr>
                <w:b/>
                <w:bCs/>
                <w:sz w:val="16"/>
                <w:szCs w:val="16"/>
              </w:rPr>
            </w:pPr>
            <w:r w:rsidRPr="009A749E">
              <w:rPr>
                <w:b/>
                <w:bCs/>
                <w:sz w:val="16"/>
                <w:szCs w:val="16"/>
              </w:rPr>
              <w:t>66.9분</w:t>
            </w:r>
          </w:p>
        </w:tc>
      </w:tr>
      <w:tr w:rsidR="009F7AFD" w14:paraId="65B31E1E" w14:textId="77777777" w:rsidTr="009A749E">
        <w:tc>
          <w:tcPr>
            <w:tcW w:w="1129" w:type="dxa"/>
          </w:tcPr>
          <w:p w14:paraId="5AF99F58" w14:textId="76A493F1" w:rsidR="009F7AFD" w:rsidRPr="00BE5E95" w:rsidRDefault="009F7AFD" w:rsidP="009F7AFD">
            <w:pPr>
              <w:jc w:val="center"/>
              <w:rPr>
                <w:sz w:val="16"/>
                <w:szCs w:val="16"/>
              </w:rPr>
            </w:pPr>
            <w:r w:rsidRPr="00BE5E95">
              <w:rPr>
                <w:rFonts w:hint="eastAsia"/>
                <w:sz w:val="16"/>
                <w:szCs w:val="16"/>
              </w:rPr>
              <w:t>2/3080</w:t>
            </w:r>
          </w:p>
        </w:tc>
        <w:tc>
          <w:tcPr>
            <w:tcW w:w="1731" w:type="dxa"/>
          </w:tcPr>
          <w:p w14:paraId="3A6672CD" w14:textId="77777777" w:rsidR="00BE5E95" w:rsidRPr="00BE5E95" w:rsidRDefault="009F7AFD" w:rsidP="009F7AFD">
            <w:pPr>
              <w:jc w:val="center"/>
              <w:rPr>
                <w:sz w:val="16"/>
                <w:szCs w:val="16"/>
              </w:rPr>
            </w:pPr>
            <w:r w:rsidRPr="00BE5E95">
              <w:rPr>
                <w:sz w:val="16"/>
                <w:szCs w:val="16"/>
              </w:rPr>
              <w:t xml:space="preserve">01_화성시 -&gt; </w:t>
            </w:r>
          </w:p>
          <w:p w14:paraId="3562CA43" w14:textId="57C1A1BB" w:rsidR="009F7AFD" w:rsidRPr="00BE5E95" w:rsidRDefault="009F7AFD" w:rsidP="009F7AFD">
            <w:pPr>
              <w:jc w:val="center"/>
              <w:rPr>
                <w:sz w:val="16"/>
                <w:szCs w:val="16"/>
              </w:rPr>
            </w:pPr>
            <w:r w:rsidRPr="00BE5E95">
              <w:rPr>
                <w:sz w:val="16"/>
                <w:szCs w:val="16"/>
              </w:rPr>
              <w:t>03_안산시</w:t>
            </w:r>
          </w:p>
        </w:tc>
        <w:tc>
          <w:tcPr>
            <w:tcW w:w="1430" w:type="dxa"/>
            <w:shd w:val="clear" w:color="auto" w:fill="FFFF00"/>
          </w:tcPr>
          <w:p w14:paraId="29F63745" w14:textId="6CB41355" w:rsidR="009F7AFD" w:rsidRPr="009A749E" w:rsidRDefault="009F7AFD" w:rsidP="009F7AFD">
            <w:pPr>
              <w:jc w:val="center"/>
              <w:rPr>
                <w:b/>
                <w:bCs/>
                <w:sz w:val="16"/>
                <w:szCs w:val="16"/>
              </w:rPr>
            </w:pPr>
            <w:r w:rsidRPr="009A749E">
              <w:rPr>
                <w:b/>
                <w:bCs/>
                <w:sz w:val="16"/>
                <w:szCs w:val="16"/>
              </w:rPr>
              <w:t>36.2분</w:t>
            </w:r>
          </w:p>
        </w:tc>
      </w:tr>
      <w:tr w:rsidR="009F7AFD" w14:paraId="2BAAB336" w14:textId="77777777" w:rsidTr="009A749E">
        <w:tc>
          <w:tcPr>
            <w:tcW w:w="1129" w:type="dxa"/>
          </w:tcPr>
          <w:p w14:paraId="23974CC0" w14:textId="57D9B34F" w:rsidR="009F7AFD" w:rsidRPr="00BE5E95" w:rsidRDefault="009F7AFD" w:rsidP="009F7AFD">
            <w:pPr>
              <w:jc w:val="center"/>
              <w:rPr>
                <w:sz w:val="16"/>
                <w:szCs w:val="16"/>
              </w:rPr>
            </w:pPr>
            <w:r w:rsidRPr="00BE5E95">
              <w:rPr>
                <w:rFonts w:hint="eastAsia"/>
                <w:sz w:val="16"/>
                <w:szCs w:val="16"/>
              </w:rPr>
              <w:t>3/3080</w:t>
            </w:r>
          </w:p>
        </w:tc>
        <w:tc>
          <w:tcPr>
            <w:tcW w:w="1731" w:type="dxa"/>
          </w:tcPr>
          <w:p w14:paraId="7D492E30" w14:textId="77777777" w:rsidR="00BE5E95" w:rsidRPr="00BE5E95" w:rsidRDefault="009F7AFD" w:rsidP="009F7AFD">
            <w:pPr>
              <w:jc w:val="center"/>
              <w:rPr>
                <w:sz w:val="16"/>
                <w:szCs w:val="16"/>
              </w:rPr>
            </w:pPr>
            <w:r w:rsidRPr="00BE5E95">
              <w:rPr>
                <w:sz w:val="16"/>
                <w:szCs w:val="16"/>
              </w:rPr>
              <w:t>01_화성시 -&gt;</w:t>
            </w:r>
          </w:p>
          <w:p w14:paraId="7E683225" w14:textId="074F0395" w:rsidR="009F7AFD" w:rsidRPr="00BE5E95" w:rsidRDefault="009F7AFD" w:rsidP="009F7AFD">
            <w:pPr>
              <w:jc w:val="center"/>
              <w:rPr>
                <w:sz w:val="16"/>
                <w:szCs w:val="16"/>
              </w:rPr>
            </w:pPr>
            <w:r w:rsidRPr="00BE5E95">
              <w:rPr>
                <w:sz w:val="16"/>
                <w:szCs w:val="16"/>
              </w:rPr>
              <w:t xml:space="preserve"> 04_영등포구</w:t>
            </w:r>
          </w:p>
        </w:tc>
        <w:tc>
          <w:tcPr>
            <w:tcW w:w="1430" w:type="dxa"/>
            <w:shd w:val="clear" w:color="auto" w:fill="FFFF00"/>
          </w:tcPr>
          <w:p w14:paraId="7E58B1D2" w14:textId="7413972A" w:rsidR="009F7AFD" w:rsidRPr="009A749E" w:rsidRDefault="009F7AFD" w:rsidP="009F7AFD">
            <w:pPr>
              <w:jc w:val="center"/>
              <w:rPr>
                <w:b/>
                <w:bCs/>
                <w:sz w:val="16"/>
                <w:szCs w:val="16"/>
              </w:rPr>
            </w:pPr>
            <w:r w:rsidRPr="009A749E">
              <w:rPr>
                <w:b/>
                <w:bCs/>
                <w:sz w:val="16"/>
                <w:szCs w:val="16"/>
              </w:rPr>
              <w:t>58.0분</w:t>
            </w:r>
          </w:p>
        </w:tc>
      </w:tr>
      <w:tr w:rsidR="009F7AFD" w14:paraId="6CF446BB" w14:textId="77777777" w:rsidTr="009A749E">
        <w:tc>
          <w:tcPr>
            <w:tcW w:w="1129" w:type="dxa"/>
          </w:tcPr>
          <w:p w14:paraId="4EA9E413" w14:textId="28ACBA39" w:rsidR="009F7AFD" w:rsidRPr="00BE5E95" w:rsidRDefault="009F7AFD" w:rsidP="009F7AFD">
            <w:pPr>
              <w:jc w:val="center"/>
              <w:rPr>
                <w:sz w:val="16"/>
                <w:szCs w:val="16"/>
              </w:rPr>
            </w:pPr>
            <w:r w:rsidRPr="00BE5E95">
              <w:rPr>
                <w:rFonts w:hint="eastAsia"/>
                <w:sz w:val="16"/>
                <w:szCs w:val="16"/>
              </w:rPr>
              <w:t>4/3080</w:t>
            </w:r>
          </w:p>
        </w:tc>
        <w:tc>
          <w:tcPr>
            <w:tcW w:w="1731" w:type="dxa"/>
          </w:tcPr>
          <w:p w14:paraId="25B10CFC" w14:textId="7CD68555" w:rsidR="00BE5E95" w:rsidRPr="00BE5E95" w:rsidRDefault="00BE5E95" w:rsidP="009F7AFD">
            <w:pPr>
              <w:jc w:val="center"/>
              <w:rPr>
                <w:sz w:val="16"/>
                <w:szCs w:val="16"/>
              </w:rPr>
            </w:pPr>
            <w:r w:rsidRPr="00BE5E95">
              <w:rPr>
                <w:rFonts w:hint="eastAsia"/>
                <w:sz w:val="16"/>
                <w:szCs w:val="16"/>
              </w:rPr>
              <w:t>01_</w:t>
            </w:r>
            <w:r w:rsidR="009F7AFD" w:rsidRPr="00BE5E95">
              <w:rPr>
                <w:sz w:val="16"/>
                <w:szCs w:val="16"/>
              </w:rPr>
              <w:t xml:space="preserve">화성시 -&gt; </w:t>
            </w:r>
          </w:p>
          <w:p w14:paraId="669F955A" w14:textId="7B7DD714" w:rsidR="009F7AFD" w:rsidRPr="00BE5E95" w:rsidRDefault="009F7AFD" w:rsidP="009F7AFD">
            <w:pPr>
              <w:jc w:val="center"/>
              <w:rPr>
                <w:sz w:val="16"/>
                <w:szCs w:val="16"/>
              </w:rPr>
            </w:pPr>
            <w:r w:rsidRPr="00BE5E95">
              <w:rPr>
                <w:sz w:val="16"/>
                <w:szCs w:val="16"/>
              </w:rPr>
              <w:t>05_마포구</w:t>
            </w:r>
          </w:p>
        </w:tc>
        <w:tc>
          <w:tcPr>
            <w:tcW w:w="1430" w:type="dxa"/>
            <w:shd w:val="clear" w:color="auto" w:fill="FFFF00"/>
          </w:tcPr>
          <w:p w14:paraId="13317F7B" w14:textId="5CB162F3" w:rsidR="009F7AFD" w:rsidRPr="009A749E" w:rsidRDefault="009F7AFD" w:rsidP="009F7AFD">
            <w:pPr>
              <w:jc w:val="center"/>
              <w:rPr>
                <w:b/>
                <w:bCs/>
                <w:sz w:val="16"/>
                <w:szCs w:val="16"/>
              </w:rPr>
            </w:pPr>
            <w:r w:rsidRPr="009A749E">
              <w:rPr>
                <w:b/>
                <w:bCs/>
                <w:sz w:val="16"/>
                <w:szCs w:val="16"/>
              </w:rPr>
              <w:t>60.2분</w:t>
            </w:r>
          </w:p>
        </w:tc>
      </w:tr>
      <w:tr w:rsidR="009F7AFD" w14:paraId="66AF38AE" w14:textId="77777777" w:rsidTr="009A749E">
        <w:tc>
          <w:tcPr>
            <w:tcW w:w="1129" w:type="dxa"/>
          </w:tcPr>
          <w:p w14:paraId="724A64D9" w14:textId="789E7EB9" w:rsidR="009F7AFD" w:rsidRPr="00BE5E95" w:rsidRDefault="009F7AFD" w:rsidP="009F7AFD">
            <w:pPr>
              <w:jc w:val="center"/>
              <w:rPr>
                <w:sz w:val="16"/>
                <w:szCs w:val="16"/>
              </w:rPr>
            </w:pPr>
            <w:r w:rsidRPr="00BE5E95">
              <w:rPr>
                <w:rFonts w:hint="eastAsia"/>
                <w:sz w:val="16"/>
                <w:szCs w:val="16"/>
              </w:rPr>
              <w:t>5/3080</w:t>
            </w:r>
          </w:p>
        </w:tc>
        <w:tc>
          <w:tcPr>
            <w:tcW w:w="1731" w:type="dxa"/>
          </w:tcPr>
          <w:p w14:paraId="660B624E" w14:textId="77777777" w:rsidR="00BE5E95" w:rsidRPr="00BE5E95" w:rsidRDefault="009F7AFD" w:rsidP="009F7AFD">
            <w:pPr>
              <w:jc w:val="center"/>
              <w:rPr>
                <w:sz w:val="16"/>
                <w:szCs w:val="16"/>
              </w:rPr>
            </w:pPr>
            <w:r w:rsidRPr="00BE5E95">
              <w:rPr>
                <w:sz w:val="16"/>
                <w:szCs w:val="16"/>
              </w:rPr>
              <w:t xml:space="preserve">01_화성시 -&gt; </w:t>
            </w:r>
          </w:p>
          <w:p w14:paraId="2B0BCED8" w14:textId="4CC61473" w:rsidR="009F7AFD" w:rsidRPr="00BE5E95" w:rsidRDefault="009F7AFD" w:rsidP="009F7AFD">
            <w:pPr>
              <w:jc w:val="center"/>
              <w:rPr>
                <w:sz w:val="16"/>
                <w:szCs w:val="16"/>
              </w:rPr>
            </w:pPr>
            <w:r w:rsidRPr="00BE5E95">
              <w:rPr>
                <w:sz w:val="16"/>
                <w:szCs w:val="16"/>
              </w:rPr>
              <w:t>06_서대문구</w:t>
            </w:r>
          </w:p>
        </w:tc>
        <w:tc>
          <w:tcPr>
            <w:tcW w:w="1430" w:type="dxa"/>
            <w:shd w:val="clear" w:color="auto" w:fill="FFFF00"/>
          </w:tcPr>
          <w:p w14:paraId="7F0B119A" w14:textId="17DD82CE" w:rsidR="009F7AFD" w:rsidRPr="009A749E" w:rsidRDefault="009F7AFD" w:rsidP="009F7AFD">
            <w:pPr>
              <w:jc w:val="center"/>
              <w:rPr>
                <w:b/>
                <w:bCs/>
                <w:sz w:val="16"/>
                <w:szCs w:val="16"/>
              </w:rPr>
            </w:pPr>
            <w:r w:rsidRPr="009A749E">
              <w:rPr>
                <w:b/>
                <w:bCs/>
                <w:sz w:val="16"/>
                <w:szCs w:val="16"/>
              </w:rPr>
              <w:t>59.4분</w:t>
            </w:r>
          </w:p>
        </w:tc>
      </w:tr>
      <w:tr w:rsidR="009F7AFD" w14:paraId="0CCDD14E" w14:textId="77777777" w:rsidTr="009A749E">
        <w:tc>
          <w:tcPr>
            <w:tcW w:w="1129" w:type="dxa"/>
          </w:tcPr>
          <w:p w14:paraId="03BCB4F9" w14:textId="3D29E84A" w:rsidR="009F7AFD" w:rsidRDefault="009F7AFD" w:rsidP="009F7AFD">
            <w:pPr>
              <w:jc w:val="center"/>
              <w:rPr>
                <w:sz w:val="20"/>
                <w:szCs w:val="20"/>
              </w:rPr>
            </w:pPr>
            <w:r>
              <w:rPr>
                <w:sz w:val="20"/>
                <w:szCs w:val="20"/>
              </w:rPr>
              <w:t>…</w:t>
            </w:r>
          </w:p>
        </w:tc>
        <w:tc>
          <w:tcPr>
            <w:tcW w:w="1731" w:type="dxa"/>
          </w:tcPr>
          <w:p w14:paraId="797764B5" w14:textId="65497A2A" w:rsidR="009F7AFD" w:rsidRPr="009F7AFD" w:rsidRDefault="009F7AFD" w:rsidP="009F7AFD">
            <w:pPr>
              <w:jc w:val="center"/>
              <w:rPr>
                <w:sz w:val="12"/>
                <w:szCs w:val="12"/>
              </w:rPr>
            </w:pPr>
            <w:r w:rsidRPr="009F7AFD">
              <w:rPr>
                <w:sz w:val="20"/>
                <w:szCs w:val="20"/>
              </w:rPr>
              <w:t>…</w:t>
            </w:r>
          </w:p>
        </w:tc>
        <w:tc>
          <w:tcPr>
            <w:tcW w:w="1430" w:type="dxa"/>
            <w:shd w:val="clear" w:color="auto" w:fill="FFFF00"/>
          </w:tcPr>
          <w:p w14:paraId="745F730E" w14:textId="44E01103" w:rsidR="009F7AFD" w:rsidRPr="009F7AFD" w:rsidRDefault="009F7AFD" w:rsidP="009F7AFD">
            <w:pPr>
              <w:jc w:val="center"/>
              <w:rPr>
                <w:sz w:val="20"/>
                <w:szCs w:val="20"/>
              </w:rPr>
            </w:pPr>
            <w:r>
              <w:rPr>
                <w:sz w:val="20"/>
                <w:szCs w:val="20"/>
              </w:rPr>
              <w:t>…</w:t>
            </w:r>
          </w:p>
        </w:tc>
      </w:tr>
    </w:tbl>
    <w:p w14:paraId="7091AD3E" w14:textId="0B3C9649" w:rsidR="009F7AFD" w:rsidRDefault="009F7AFD" w:rsidP="009F7AFD">
      <w:pPr>
        <w:ind w:firstLineChars="100" w:firstLine="200"/>
        <w:rPr>
          <w:sz w:val="20"/>
          <w:szCs w:val="20"/>
        </w:rPr>
      </w:pPr>
      <w:r>
        <w:rPr>
          <w:rFonts w:hint="eastAsia"/>
          <w:sz w:val="20"/>
          <w:szCs w:val="20"/>
        </w:rPr>
        <w:t>이를 통해 각 지역별 이동 소요시간은 아래와 같이 나타났다.</w:t>
      </w:r>
    </w:p>
    <w:tbl>
      <w:tblPr>
        <w:tblStyle w:val="ad"/>
        <w:tblW w:w="0" w:type="auto"/>
        <w:tblLook w:val="04A0" w:firstRow="1" w:lastRow="0" w:firstColumn="1" w:lastColumn="0" w:noHBand="0" w:noVBand="1"/>
      </w:tblPr>
      <w:tblGrid>
        <w:gridCol w:w="1357"/>
        <w:gridCol w:w="1393"/>
        <w:gridCol w:w="1393"/>
      </w:tblGrid>
      <w:tr w:rsidR="009F7AFD" w14:paraId="6FF29491" w14:textId="77777777" w:rsidTr="007670EB">
        <w:tc>
          <w:tcPr>
            <w:tcW w:w="1430" w:type="dxa"/>
            <w:shd w:val="clear" w:color="auto" w:fill="D9D9D9" w:themeFill="background1" w:themeFillShade="D9"/>
          </w:tcPr>
          <w:p w14:paraId="01D04979" w14:textId="73AE0103" w:rsidR="009F7AFD" w:rsidRDefault="009F7AFD" w:rsidP="00294A62">
            <w:pPr>
              <w:jc w:val="center"/>
              <w:rPr>
                <w:sz w:val="20"/>
                <w:szCs w:val="20"/>
              </w:rPr>
            </w:pPr>
            <w:r w:rsidRPr="00294A62">
              <w:rPr>
                <w:sz w:val="16"/>
                <w:szCs w:val="16"/>
              </w:rPr>
              <w:t>ID_출발지</w:t>
            </w:r>
          </w:p>
        </w:tc>
        <w:tc>
          <w:tcPr>
            <w:tcW w:w="1430" w:type="dxa"/>
            <w:shd w:val="clear" w:color="auto" w:fill="D9D9D9" w:themeFill="background1" w:themeFillShade="D9"/>
          </w:tcPr>
          <w:p w14:paraId="2E9F5078" w14:textId="1C70D18F" w:rsidR="009F7AFD" w:rsidRPr="00294A62" w:rsidRDefault="009F7AFD" w:rsidP="00294A62">
            <w:pPr>
              <w:jc w:val="center"/>
              <w:rPr>
                <w:sz w:val="14"/>
                <w:szCs w:val="14"/>
              </w:rPr>
            </w:pPr>
            <w:r w:rsidRPr="00294A62">
              <w:rPr>
                <w:sz w:val="14"/>
                <w:szCs w:val="14"/>
              </w:rPr>
              <w:t>total_소요시간</w:t>
            </w:r>
            <w:r w:rsidR="00294A62" w:rsidRPr="00294A62">
              <w:rPr>
                <w:rFonts w:hint="eastAsia"/>
                <w:sz w:val="14"/>
                <w:szCs w:val="14"/>
              </w:rPr>
              <w:t>(분)</w:t>
            </w:r>
          </w:p>
        </w:tc>
        <w:tc>
          <w:tcPr>
            <w:tcW w:w="1430" w:type="dxa"/>
            <w:shd w:val="clear" w:color="auto" w:fill="D9D9D9" w:themeFill="background1" w:themeFillShade="D9"/>
          </w:tcPr>
          <w:p w14:paraId="30DED733" w14:textId="11E555DF" w:rsidR="009F7AFD" w:rsidRPr="00294A62" w:rsidRDefault="009F7AFD" w:rsidP="00294A62">
            <w:pPr>
              <w:jc w:val="center"/>
              <w:rPr>
                <w:sz w:val="14"/>
                <w:szCs w:val="14"/>
              </w:rPr>
            </w:pPr>
            <w:r w:rsidRPr="00294A62">
              <w:rPr>
                <w:sz w:val="14"/>
                <w:szCs w:val="14"/>
              </w:rPr>
              <w:t>total_이동</w:t>
            </w:r>
            <w:r w:rsidR="00294A62" w:rsidRPr="00294A62">
              <w:rPr>
                <w:rFonts w:hint="eastAsia"/>
                <w:sz w:val="14"/>
                <w:szCs w:val="14"/>
              </w:rPr>
              <w:t>(Km)</w:t>
            </w:r>
          </w:p>
        </w:tc>
      </w:tr>
      <w:tr w:rsidR="009F7AFD" w14:paraId="002F529C" w14:textId="77777777" w:rsidTr="009F7AFD">
        <w:tc>
          <w:tcPr>
            <w:tcW w:w="1430" w:type="dxa"/>
          </w:tcPr>
          <w:p w14:paraId="483A8519" w14:textId="54668264" w:rsidR="009F7AFD" w:rsidRPr="00294A62" w:rsidRDefault="00294A62" w:rsidP="00294A62">
            <w:pPr>
              <w:jc w:val="center"/>
              <w:rPr>
                <w:sz w:val="20"/>
                <w:szCs w:val="20"/>
              </w:rPr>
            </w:pPr>
            <w:r w:rsidRPr="00294A62">
              <w:rPr>
                <w:rFonts w:hint="eastAsia"/>
                <w:sz w:val="20"/>
                <w:szCs w:val="20"/>
              </w:rPr>
              <w:t>27_천안시</w:t>
            </w:r>
          </w:p>
        </w:tc>
        <w:tc>
          <w:tcPr>
            <w:tcW w:w="1430" w:type="dxa"/>
          </w:tcPr>
          <w:p w14:paraId="0810E4D4" w14:textId="2FF2D17B" w:rsidR="009F7AFD" w:rsidRPr="00294A62" w:rsidRDefault="00294A62" w:rsidP="00294A62">
            <w:pPr>
              <w:jc w:val="center"/>
              <w:rPr>
                <w:sz w:val="20"/>
                <w:szCs w:val="20"/>
              </w:rPr>
            </w:pPr>
            <w:r w:rsidRPr="00294A62">
              <w:rPr>
                <w:rFonts w:hint="eastAsia"/>
                <w:sz w:val="20"/>
                <w:szCs w:val="20"/>
              </w:rPr>
              <w:t>4,277.00</w:t>
            </w:r>
          </w:p>
        </w:tc>
        <w:tc>
          <w:tcPr>
            <w:tcW w:w="1430" w:type="dxa"/>
          </w:tcPr>
          <w:p w14:paraId="0B275D34" w14:textId="115B3933" w:rsidR="009F7AFD" w:rsidRPr="00294A62" w:rsidRDefault="00294A62" w:rsidP="00294A62">
            <w:pPr>
              <w:jc w:val="center"/>
              <w:rPr>
                <w:sz w:val="20"/>
                <w:szCs w:val="20"/>
              </w:rPr>
            </w:pPr>
            <w:r w:rsidRPr="00294A62">
              <w:rPr>
                <w:rFonts w:hint="eastAsia"/>
                <w:sz w:val="20"/>
                <w:szCs w:val="20"/>
              </w:rPr>
              <w:t>5,420.25</w:t>
            </w:r>
          </w:p>
        </w:tc>
      </w:tr>
      <w:tr w:rsidR="009F7AFD" w14:paraId="1BCA7CF6" w14:textId="77777777" w:rsidTr="009F7AFD">
        <w:tc>
          <w:tcPr>
            <w:tcW w:w="1430" w:type="dxa"/>
          </w:tcPr>
          <w:p w14:paraId="3280DF6C" w14:textId="756DC35A" w:rsidR="009F7AFD" w:rsidRPr="00294A62" w:rsidRDefault="00294A62" w:rsidP="00294A62">
            <w:pPr>
              <w:jc w:val="center"/>
              <w:rPr>
                <w:sz w:val="20"/>
                <w:szCs w:val="20"/>
              </w:rPr>
            </w:pPr>
            <w:r w:rsidRPr="00294A62">
              <w:rPr>
                <w:rFonts w:hint="eastAsia"/>
                <w:sz w:val="20"/>
                <w:szCs w:val="20"/>
              </w:rPr>
              <w:t>30_가평군</w:t>
            </w:r>
          </w:p>
        </w:tc>
        <w:tc>
          <w:tcPr>
            <w:tcW w:w="1430" w:type="dxa"/>
          </w:tcPr>
          <w:p w14:paraId="15080748" w14:textId="63A00B7B" w:rsidR="009F7AFD" w:rsidRPr="00294A62" w:rsidRDefault="00294A62" w:rsidP="00294A62">
            <w:pPr>
              <w:jc w:val="center"/>
              <w:rPr>
                <w:sz w:val="20"/>
                <w:szCs w:val="20"/>
              </w:rPr>
            </w:pPr>
            <w:r w:rsidRPr="00294A62">
              <w:rPr>
                <w:rFonts w:hint="eastAsia"/>
                <w:sz w:val="20"/>
                <w:szCs w:val="20"/>
              </w:rPr>
              <w:t>4,234.10</w:t>
            </w:r>
          </w:p>
        </w:tc>
        <w:tc>
          <w:tcPr>
            <w:tcW w:w="1430" w:type="dxa"/>
          </w:tcPr>
          <w:p w14:paraId="700C1D3C" w14:textId="0869F5E4" w:rsidR="009F7AFD" w:rsidRPr="00294A62" w:rsidRDefault="00294A62" w:rsidP="00294A62">
            <w:pPr>
              <w:jc w:val="center"/>
              <w:rPr>
                <w:sz w:val="20"/>
                <w:szCs w:val="20"/>
              </w:rPr>
            </w:pPr>
            <w:r w:rsidRPr="00294A62">
              <w:rPr>
                <w:rFonts w:hint="eastAsia"/>
                <w:sz w:val="20"/>
                <w:szCs w:val="20"/>
              </w:rPr>
              <w:t>4,567.62</w:t>
            </w:r>
          </w:p>
        </w:tc>
      </w:tr>
      <w:tr w:rsidR="009F7AFD" w14:paraId="38191A75" w14:textId="77777777" w:rsidTr="009F7AFD">
        <w:tc>
          <w:tcPr>
            <w:tcW w:w="1430" w:type="dxa"/>
          </w:tcPr>
          <w:p w14:paraId="4228AE14" w14:textId="2A4442E9" w:rsidR="009F7AFD" w:rsidRPr="00294A62" w:rsidRDefault="00294A62" w:rsidP="00294A62">
            <w:pPr>
              <w:jc w:val="center"/>
              <w:rPr>
                <w:sz w:val="20"/>
                <w:szCs w:val="20"/>
              </w:rPr>
            </w:pPr>
            <w:r w:rsidRPr="00294A62">
              <w:rPr>
                <w:rFonts w:hint="eastAsia"/>
                <w:sz w:val="20"/>
                <w:szCs w:val="20"/>
              </w:rPr>
              <w:t>50_여주시</w:t>
            </w:r>
          </w:p>
        </w:tc>
        <w:tc>
          <w:tcPr>
            <w:tcW w:w="1430" w:type="dxa"/>
          </w:tcPr>
          <w:p w14:paraId="2DAAFE66" w14:textId="298EBAC6" w:rsidR="009F7AFD" w:rsidRPr="00294A62" w:rsidRDefault="00294A62" w:rsidP="00294A62">
            <w:pPr>
              <w:jc w:val="center"/>
              <w:rPr>
                <w:sz w:val="20"/>
                <w:szCs w:val="20"/>
              </w:rPr>
            </w:pPr>
            <w:r w:rsidRPr="00294A62">
              <w:rPr>
                <w:rFonts w:hint="eastAsia"/>
                <w:sz w:val="20"/>
                <w:szCs w:val="20"/>
              </w:rPr>
              <w:t>3,831.30</w:t>
            </w:r>
          </w:p>
        </w:tc>
        <w:tc>
          <w:tcPr>
            <w:tcW w:w="1430" w:type="dxa"/>
          </w:tcPr>
          <w:p w14:paraId="13EE4D53" w14:textId="640AE944" w:rsidR="009F7AFD" w:rsidRPr="00294A62" w:rsidRDefault="00294A62" w:rsidP="00294A62">
            <w:pPr>
              <w:jc w:val="center"/>
              <w:rPr>
                <w:sz w:val="20"/>
                <w:szCs w:val="20"/>
              </w:rPr>
            </w:pPr>
            <w:r w:rsidRPr="00294A62">
              <w:rPr>
                <w:rFonts w:hint="eastAsia"/>
                <w:sz w:val="20"/>
                <w:szCs w:val="20"/>
              </w:rPr>
              <w:t>4,567.62</w:t>
            </w:r>
          </w:p>
        </w:tc>
      </w:tr>
      <w:tr w:rsidR="009F7AFD" w14:paraId="43C10F83" w14:textId="77777777" w:rsidTr="009F7AFD">
        <w:tc>
          <w:tcPr>
            <w:tcW w:w="1430" w:type="dxa"/>
          </w:tcPr>
          <w:p w14:paraId="3618C1E9" w14:textId="3DBD3A01" w:rsidR="009F7AFD" w:rsidRPr="00294A62" w:rsidRDefault="00294A62" w:rsidP="00294A62">
            <w:pPr>
              <w:jc w:val="center"/>
              <w:rPr>
                <w:sz w:val="20"/>
                <w:szCs w:val="20"/>
              </w:rPr>
            </w:pPr>
            <w:r w:rsidRPr="00294A62">
              <w:rPr>
                <w:rFonts w:hint="eastAsia"/>
                <w:sz w:val="20"/>
                <w:szCs w:val="20"/>
              </w:rPr>
              <w:t>01_화성시</w:t>
            </w:r>
          </w:p>
        </w:tc>
        <w:tc>
          <w:tcPr>
            <w:tcW w:w="1430" w:type="dxa"/>
          </w:tcPr>
          <w:p w14:paraId="6ED3E574" w14:textId="7F5CE373" w:rsidR="009F7AFD" w:rsidRPr="00294A62" w:rsidRDefault="00294A62" w:rsidP="00294A62">
            <w:pPr>
              <w:jc w:val="center"/>
              <w:rPr>
                <w:sz w:val="20"/>
                <w:szCs w:val="20"/>
              </w:rPr>
            </w:pPr>
            <w:r w:rsidRPr="00294A62">
              <w:rPr>
                <w:rFonts w:hint="eastAsia"/>
                <w:sz w:val="20"/>
                <w:szCs w:val="20"/>
              </w:rPr>
              <w:t>3,449.70</w:t>
            </w:r>
          </w:p>
        </w:tc>
        <w:tc>
          <w:tcPr>
            <w:tcW w:w="1430" w:type="dxa"/>
          </w:tcPr>
          <w:p w14:paraId="52167CDD" w14:textId="11A3D3D0" w:rsidR="009F7AFD" w:rsidRPr="00294A62" w:rsidRDefault="00294A62" w:rsidP="00294A62">
            <w:pPr>
              <w:jc w:val="center"/>
              <w:rPr>
                <w:sz w:val="20"/>
                <w:szCs w:val="20"/>
              </w:rPr>
            </w:pPr>
            <w:r w:rsidRPr="00294A62">
              <w:rPr>
                <w:rFonts w:hint="eastAsia"/>
                <w:sz w:val="20"/>
                <w:szCs w:val="20"/>
              </w:rPr>
              <w:t>3,485.79</w:t>
            </w:r>
          </w:p>
        </w:tc>
      </w:tr>
      <w:tr w:rsidR="009F7AFD" w14:paraId="1D116CEA" w14:textId="77777777" w:rsidTr="009F7AFD">
        <w:tc>
          <w:tcPr>
            <w:tcW w:w="1430" w:type="dxa"/>
          </w:tcPr>
          <w:p w14:paraId="607CFDA3" w14:textId="44791FB3" w:rsidR="009F7AFD" w:rsidRPr="00294A62" w:rsidRDefault="00294A62" w:rsidP="00294A62">
            <w:pPr>
              <w:jc w:val="center"/>
              <w:rPr>
                <w:sz w:val="20"/>
                <w:szCs w:val="20"/>
              </w:rPr>
            </w:pPr>
            <w:r w:rsidRPr="00294A62">
              <w:rPr>
                <w:rFonts w:hint="eastAsia"/>
                <w:sz w:val="20"/>
                <w:szCs w:val="20"/>
              </w:rPr>
              <w:t>24_평택시</w:t>
            </w:r>
          </w:p>
        </w:tc>
        <w:tc>
          <w:tcPr>
            <w:tcW w:w="1430" w:type="dxa"/>
          </w:tcPr>
          <w:p w14:paraId="361B4961" w14:textId="34C83318" w:rsidR="009F7AFD" w:rsidRPr="00294A62" w:rsidRDefault="00294A62" w:rsidP="00294A62">
            <w:pPr>
              <w:jc w:val="center"/>
              <w:rPr>
                <w:sz w:val="20"/>
                <w:szCs w:val="20"/>
              </w:rPr>
            </w:pPr>
            <w:r w:rsidRPr="00294A62">
              <w:rPr>
                <w:rFonts w:hint="eastAsia"/>
                <w:sz w:val="20"/>
                <w:szCs w:val="20"/>
              </w:rPr>
              <w:t>3,400.40</w:t>
            </w:r>
          </w:p>
        </w:tc>
        <w:tc>
          <w:tcPr>
            <w:tcW w:w="1430" w:type="dxa"/>
          </w:tcPr>
          <w:p w14:paraId="4FDAEF0C" w14:textId="55017A93" w:rsidR="009F7AFD" w:rsidRPr="00294A62" w:rsidRDefault="00294A62" w:rsidP="00294A62">
            <w:pPr>
              <w:jc w:val="center"/>
              <w:rPr>
                <w:sz w:val="20"/>
                <w:szCs w:val="20"/>
              </w:rPr>
            </w:pPr>
            <w:r w:rsidRPr="00294A62">
              <w:rPr>
                <w:rFonts w:hint="eastAsia"/>
                <w:sz w:val="20"/>
                <w:szCs w:val="20"/>
              </w:rPr>
              <w:t>4,165.21</w:t>
            </w:r>
          </w:p>
        </w:tc>
      </w:tr>
      <w:tr w:rsidR="00294A62" w14:paraId="67A8272D" w14:textId="77777777" w:rsidTr="009F7AFD">
        <w:tc>
          <w:tcPr>
            <w:tcW w:w="1430" w:type="dxa"/>
          </w:tcPr>
          <w:p w14:paraId="09516C35" w14:textId="5BA3D095" w:rsidR="00294A62" w:rsidRPr="00294A62" w:rsidRDefault="00294A62" w:rsidP="00294A62">
            <w:pPr>
              <w:jc w:val="center"/>
              <w:rPr>
                <w:sz w:val="20"/>
                <w:szCs w:val="20"/>
              </w:rPr>
            </w:pPr>
            <w:r>
              <w:rPr>
                <w:sz w:val="20"/>
                <w:szCs w:val="20"/>
              </w:rPr>
              <w:t>…</w:t>
            </w:r>
          </w:p>
        </w:tc>
        <w:tc>
          <w:tcPr>
            <w:tcW w:w="1430" w:type="dxa"/>
          </w:tcPr>
          <w:p w14:paraId="13B0D412" w14:textId="5AA5687B" w:rsidR="00294A62" w:rsidRPr="00294A62" w:rsidRDefault="00294A62" w:rsidP="00294A62">
            <w:pPr>
              <w:jc w:val="center"/>
              <w:rPr>
                <w:sz w:val="20"/>
                <w:szCs w:val="20"/>
              </w:rPr>
            </w:pPr>
            <w:r>
              <w:rPr>
                <w:sz w:val="20"/>
                <w:szCs w:val="20"/>
              </w:rPr>
              <w:t>…</w:t>
            </w:r>
          </w:p>
        </w:tc>
        <w:tc>
          <w:tcPr>
            <w:tcW w:w="1430" w:type="dxa"/>
          </w:tcPr>
          <w:p w14:paraId="01C46D77" w14:textId="0E6613D3" w:rsidR="00294A62" w:rsidRPr="00294A62" w:rsidRDefault="00294A62" w:rsidP="00294A62">
            <w:pPr>
              <w:jc w:val="center"/>
              <w:rPr>
                <w:sz w:val="20"/>
                <w:szCs w:val="20"/>
              </w:rPr>
            </w:pPr>
            <w:r>
              <w:rPr>
                <w:sz w:val="20"/>
                <w:szCs w:val="20"/>
              </w:rPr>
              <w:t>…</w:t>
            </w:r>
          </w:p>
        </w:tc>
      </w:tr>
      <w:tr w:rsidR="00294A62" w14:paraId="11960CD7" w14:textId="77777777" w:rsidTr="00294A62">
        <w:tc>
          <w:tcPr>
            <w:tcW w:w="1430" w:type="dxa"/>
            <w:shd w:val="clear" w:color="auto" w:fill="FFFF00"/>
          </w:tcPr>
          <w:p w14:paraId="38F3C4FD" w14:textId="07A25DFB" w:rsidR="00294A62" w:rsidRPr="00294A62" w:rsidRDefault="00294A62" w:rsidP="00294A62">
            <w:pPr>
              <w:jc w:val="center"/>
              <w:rPr>
                <w:sz w:val="20"/>
                <w:szCs w:val="20"/>
              </w:rPr>
            </w:pPr>
            <w:r>
              <w:rPr>
                <w:rFonts w:hint="eastAsia"/>
                <w:sz w:val="20"/>
                <w:szCs w:val="20"/>
              </w:rPr>
              <w:t>41_강화군</w:t>
            </w:r>
          </w:p>
        </w:tc>
        <w:tc>
          <w:tcPr>
            <w:tcW w:w="1430" w:type="dxa"/>
            <w:shd w:val="clear" w:color="auto" w:fill="FFFF00"/>
          </w:tcPr>
          <w:p w14:paraId="7AD8EE01" w14:textId="3CE00EA7" w:rsidR="00294A62" w:rsidRPr="00294A62" w:rsidRDefault="00294A62" w:rsidP="00294A62">
            <w:pPr>
              <w:jc w:val="center"/>
              <w:rPr>
                <w:sz w:val="20"/>
                <w:szCs w:val="20"/>
              </w:rPr>
            </w:pPr>
            <w:r>
              <w:rPr>
                <w:rFonts w:hint="eastAsia"/>
                <w:sz w:val="20"/>
                <w:szCs w:val="20"/>
              </w:rPr>
              <w:t>0</w:t>
            </w:r>
          </w:p>
        </w:tc>
        <w:tc>
          <w:tcPr>
            <w:tcW w:w="1430" w:type="dxa"/>
            <w:shd w:val="clear" w:color="auto" w:fill="FFFF00"/>
          </w:tcPr>
          <w:p w14:paraId="6F2FA33B" w14:textId="4601C75A" w:rsidR="00294A62" w:rsidRPr="00294A62" w:rsidRDefault="00294A62" w:rsidP="00294A62">
            <w:pPr>
              <w:jc w:val="center"/>
              <w:rPr>
                <w:sz w:val="20"/>
                <w:szCs w:val="20"/>
              </w:rPr>
            </w:pPr>
            <w:r>
              <w:rPr>
                <w:rFonts w:hint="eastAsia"/>
                <w:sz w:val="20"/>
                <w:szCs w:val="20"/>
              </w:rPr>
              <w:t>0</w:t>
            </w:r>
          </w:p>
        </w:tc>
      </w:tr>
      <w:tr w:rsidR="00294A62" w14:paraId="2DD1F61F" w14:textId="77777777" w:rsidTr="00294A62">
        <w:tc>
          <w:tcPr>
            <w:tcW w:w="1430" w:type="dxa"/>
            <w:shd w:val="clear" w:color="auto" w:fill="FFFF00"/>
          </w:tcPr>
          <w:p w14:paraId="44775811" w14:textId="32DF5581" w:rsidR="00294A62" w:rsidRPr="00294A62" w:rsidRDefault="00294A62" w:rsidP="00294A62">
            <w:pPr>
              <w:jc w:val="center"/>
              <w:rPr>
                <w:sz w:val="20"/>
                <w:szCs w:val="20"/>
              </w:rPr>
            </w:pPr>
            <w:r>
              <w:rPr>
                <w:rFonts w:hint="eastAsia"/>
                <w:sz w:val="20"/>
                <w:szCs w:val="20"/>
              </w:rPr>
              <w:t>42_파주시</w:t>
            </w:r>
          </w:p>
        </w:tc>
        <w:tc>
          <w:tcPr>
            <w:tcW w:w="1430" w:type="dxa"/>
            <w:shd w:val="clear" w:color="auto" w:fill="FFFF00"/>
          </w:tcPr>
          <w:p w14:paraId="317A545A" w14:textId="7A9EFFDF" w:rsidR="00294A62" w:rsidRPr="00294A62" w:rsidRDefault="00294A62" w:rsidP="00294A62">
            <w:pPr>
              <w:jc w:val="center"/>
              <w:rPr>
                <w:sz w:val="20"/>
                <w:szCs w:val="20"/>
              </w:rPr>
            </w:pPr>
            <w:r>
              <w:rPr>
                <w:rFonts w:hint="eastAsia"/>
                <w:sz w:val="20"/>
                <w:szCs w:val="20"/>
              </w:rPr>
              <w:t>0</w:t>
            </w:r>
          </w:p>
        </w:tc>
        <w:tc>
          <w:tcPr>
            <w:tcW w:w="1430" w:type="dxa"/>
            <w:shd w:val="clear" w:color="auto" w:fill="FFFF00"/>
          </w:tcPr>
          <w:p w14:paraId="3D02C1CF" w14:textId="40CAFABC" w:rsidR="00294A62" w:rsidRPr="00294A62" w:rsidRDefault="00294A62" w:rsidP="00294A62">
            <w:pPr>
              <w:jc w:val="center"/>
              <w:rPr>
                <w:sz w:val="20"/>
                <w:szCs w:val="20"/>
              </w:rPr>
            </w:pPr>
            <w:r>
              <w:rPr>
                <w:rFonts w:hint="eastAsia"/>
                <w:sz w:val="20"/>
                <w:szCs w:val="20"/>
              </w:rPr>
              <w:t>0</w:t>
            </w:r>
          </w:p>
        </w:tc>
      </w:tr>
    </w:tbl>
    <w:p w14:paraId="346054D1" w14:textId="21BB042F" w:rsidR="009F7AFD" w:rsidRPr="009A749E" w:rsidRDefault="00BE5E95" w:rsidP="00BE5E95">
      <w:pPr>
        <w:jc w:val="center"/>
        <w:rPr>
          <w:b/>
          <w:bCs/>
          <w:sz w:val="16"/>
          <w:szCs w:val="16"/>
        </w:rPr>
      </w:pPr>
      <w:r w:rsidRPr="009A749E">
        <w:rPr>
          <w:rFonts w:hint="eastAsia"/>
          <w:b/>
          <w:bCs/>
          <w:sz w:val="16"/>
          <w:szCs w:val="16"/>
        </w:rPr>
        <w:t>&lt;그림 7</w:t>
      </w:r>
      <w:r w:rsidR="009A749E" w:rsidRPr="009A749E">
        <w:rPr>
          <w:rFonts w:hint="eastAsia"/>
          <w:b/>
          <w:bCs/>
          <w:sz w:val="16"/>
          <w:szCs w:val="16"/>
        </w:rPr>
        <w:t>-1</w:t>
      </w:r>
      <w:r w:rsidRPr="009A749E">
        <w:rPr>
          <w:rFonts w:hint="eastAsia"/>
          <w:b/>
          <w:bCs/>
          <w:sz w:val="16"/>
          <w:szCs w:val="16"/>
        </w:rPr>
        <w:t>&gt; 각 지역별 총합 이동거리 및 이동 소요시간</w:t>
      </w:r>
    </w:p>
    <w:p w14:paraId="6C491C2E" w14:textId="38BB388A" w:rsidR="00BE5E95" w:rsidRDefault="00BE5E95" w:rsidP="00BE5E95">
      <w:pPr>
        <w:ind w:firstLineChars="100" w:firstLine="200"/>
        <w:rPr>
          <w:sz w:val="20"/>
          <w:szCs w:val="20"/>
        </w:rPr>
      </w:pPr>
      <w:r>
        <w:rPr>
          <w:rFonts w:hint="eastAsia"/>
          <w:sz w:val="20"/>
          <w:szCs w:val="20"/>
        </w:rPr>
        <w:t>위의 결과를 통해, 경기도 외곽 지역의 이동소요시간이 크다. 이때 강화군 혹은 파주시의 경우, 섬 또는 군사지역에 위치해 있어 일반적인 접근으로는 불가능하므로 모든 결과가 0으로 출력되었다.</w:t>
      </w:r>
    </w:p>
    <w:p w14:paraId="10507413" w14:textId="1D11888D" w:rsidR="002559B7" w:rsidRPr="00150104" w:rsidRDefault="002559B7" w:rsidP="002559B7">
      <w:pPr>
        <w:rPr>
          <w:b/>
          <w:bCs/>
          <w:sz w:val="20"/>
          <w:szCs w:val="20"/>
        </w:rPr>
      </w:pPr>
      <w:r w:rsidRPr="00150104">
        <w:rPr>
          <w:rFonts w:hint="eastAsia"/>
          <w:b/>
          <w:bCs/>
          <w:sz w:val="20"/>
          <w:szCs w:val="20"/>
        </w:rPr>
        <w:t>2. UAM</w:t>
      </w:r>
    </w:p>
    <w:p w14:paraId="50E49C67" w14:textId="6F6ED2DB" w:rsidR="00BE5E95" w:rsidRDefault="002559B7" w:rsidP="002559B7">
      <w:pPr>
        <w:ind w:firstLineChars="100" w:firstLine="200"/>
        <w:rPr>
          <w:sz w:val="20"/>
          <w:szCs w:val="20"/>
        </w:rPr>
      </w:pPr>
      <w:r>
        <w:rPr>
          <w:rFonts w:hint="eastAsia"/>
          <w:sz w:val="20"/>
          <w:szCs w:val="20"/>
        </w:rPr>
        <w:t>식 (1-1) ~ (1-3)을 통해, 아래와 같은 결과를 얻게 되었다.</w:t>
      </w:r>
    </w:p>
    <w:tbl>
      <w:tblPr>
        <w:tblStyle w:val="ad"/>
        <w:tblW w:w="0" w:type="auto"/>
        <w:tblLook w:val="04A0" w:firstRow="1" w:lastRow="0" w:firstColumn="1" w:lastColumn="0" w:noHBand="0" w:noVBand="1"/>
      </w:tblPr>
      <w:tblGrid>
        <w:gridCol w:w="904"/>
        <w:gridCol w:w="831"/>
        <w:gridCol w:w="740"/>
        <w:gridCol w:w="785"/>
        <w:gridCol w:w="883"/>
      </w:tblGrid>
      <w:tr w:rsidR="00F4027E" w14:paraId="67123729" w14:textId="77777777" w:rsidTr="009A749E">
        <w:tc>
          <w:tcPr>
            <w:tcW w:w="1012" w:type="dxa"/>
            <w:shd w:val="clear" w:color="auto" w:fill="D9D9D9" w:themeFill="background1" w:themeFillShade="D9"/>
          </w:tcPr>
          <w:p w14:paraId="3635E890" w14:textId="17D86B8E" w:rsidR="00F4027E" w:rsidRPr="00417F2C" w:rsidRDefault="00F4027E" w:rsidP="00417F2C">
            <w:pPr>
              <w:jc w:val="center"/>
              <w:rPr>
                <w:b/>
                <w:bCs/>
                <w:sz w:val="14"/>
                <w:szCs w:val="14"/>
              </w:rPr>
            </w:pPr>
            <w:r w:rsidRPr="00417F2C">
              <w:rPr>
                <w:rFonts w:hint="eastAsia"/>
                <w:b/>
                <w:bCs/>
                <w:sz w:val="14"/>
                <w:szCs w:val="14"/>
              </w:rPr>
              <w:t>ID_출발지</w:t>
            </w:r>
          </w:p>
        </w:tc>
        <w:tc>
          <w:tcPr>
            <w:tcW w:w="918" w:type="dxa"/>
            <w:shd w:val="clear" w:color="auto" w:fill="D9D9D9" w:themeFill="background1" w:themeFillShade="D9"/>
          </w:tcPr>
          <w:p w14:paraId="4D27AE5C" w14:textId="0A0CD632" w:rsidR="00F4027E" w:rsidRPr="00417F2C" w:rsidRDefault="00F4027E" w:rsidP="00417F2C">
            <w:pPr>
              <w:jc w:val="center"/>
              <w:rPr>
                <w:b/>
                <w:bCs/>
                <w:sz w:val="14"/>
                <w:szCs w:val="14"/>
              </w:rPr>
            </w:pPr>
            <w:r w:rsidRPr="00417F2C">
              <w:rPr>
                <w:rFonts w:hint="eastAsia"/>
                <w:b/>
                <w:bCs/>
                <w:sz w:val="14"/>
                <w:szCs w:val="14"/>
              </w:rPr>
              <w:t>ID_목적지</w:t>
            </w:r>
          </w:p>
        </w:tc>
        <w:tc>
          <w:tcPr>
            <w:tcW w:w="759" w:type="dxa"/>
            <w:shd w:val="clear" w:color="auto" w:fill="D9D9D9" w:themeFill="background1" w:themeFillShade="D9"/>
          </w:tcPr>
          <w:p w14:paraId="6544D8EF" w14:textId="77777777" w:rsidR="00F4027E" w:rsidRPr="009A749E" w:rsidRDefault="00F4027E" w:rsidP="00417F2C">
            <w:pPr>
              <w:jc w:val="center"/>
              <w:rPr>
                <w:b/>
                <w:bCs/>
                <w:sz w:val="12"/>
                <w:szCs w:val="12"/>
              </w:rPr>
            </w:pPr>
            <w:r w:rsidRPr="009A749E">
              <w:rPr>
                <w:rFonts w:hint="eastAsia"/>
                <w:b/>
                <w:bCs/>
                <w:sz w:val="12"/>
                <w:szCs w:val="12"/>
              </w:rPr>
              <w:t>종합시간</w:t>
            </w:r>
          </w:p>
          <w:p w14:paraId="0658D54B" w14:textId="4FDEB621" w:rsidR="009A749E" w:rsidRPr="00417F2C" w:rsidRDefault="009A749E" w:rsidP="00417F2C">
            <w:pPr>
              <w:jc w:val="center"/>
              <w:rPr>
                <w:b/>
                <w:bCs/>
                <w:sz w:val="14"/>
                <w:szCs w:val="14"/>
              </w:rPr>
            </w:pPr>
            <w:r w:rsidRPr="009A749E">
              <w:rPr>
                <w:rFonts w:hint="eastAsia"/>
                <w:b/>
                <w:bCs/>
                <w:sz w:val="12"/>
                <w:szCs w:val="12"/>
              </w:rPr>
              <w:t>(분)</w:t>
            </w:r>
          </w:p>
        </w:tc>
        <w:tc>
          <w:tcPr>
            <w:tcW w:w="711" w:type="dxa"/>
            <w:shd w:val="clear" w:color="auto" w:fill="D9D9D9" w:themeFill="background1" w:themeFillShade="D9"/>
          </w:tcPr>
          <w:p w14:paraId="1671A4C3" w14:textId="77777777" w:rsidR="00417F2C" w:rsidRPr="009A749E" w:rsidRDefault="00F4027E" w:rsidP="00417F2C">
            <w:pPr>
              <w:jc w:val="center"/>
              <w:rPr>
                <w:b/>
                <w:bCs/>
                <w:sz w:val="12"/>
                <w:szCs w:val="12"/>
              </w:rPr>
            </w:pPr>
            <w:r w:rsidRPr="009A749E">
              <w:rPr>
                <w:rFonts w:hint="eastAsia"/>
                <w:b/>
                <w:bCs/>
                <w:sz w:val="12"/>
                <w:szCs w:val="12"/>
              </w:rPr>
              <w:t>자동차_UAM_</w:t>
            </w:r>
          </w:p>
          <w:p w14:paraId="7F81ECE2" w14:textId="77777777" w:rsidR="00F4027E" w:rsidRPr="009A749E" w:rsidRDefault="00F4027E" w:rsidP="00417F2C">
            <w:pPr>
              <w:jc w:val="center"/>
              <w:rPr>
                <w:b/>
                <w:bCs/>
                <w:sz w:val="12"/>
                <w:szCs w:val="12"/>
              </w:rPr>
            </w:pPr>
            <w:r w:rsidRPr="009A749E">
              <w:rPr>
                <w:rFonts w:hint="eastAsia"/>
                <w:b/>
                <w:bCs/>
                <w:sz w:val="12"/>
                <w:szCs w:val="12"/>
              </w:rPr>
              <w:t>시간차이</w:t>
            </w:r>
          </w:p>
          <w:p w14:paraId="18FB57DE" w14:textId="66764FB7" w:rsidR="009A749E" w:rsidRPr="00417F2C" w:rsidRDefault="009A749E" w:rsidP="00417F2C">
            <w:pPr>
              <w:jc w:val="center"/>
              <w:rPr>
                <w:b/>
                <w:bCs/>
                <w:sz w:val="14"/>
                <w:szCs w:val="14"/>
              </w:rPr>
            </w:pPr>
            <w:r w:rsidRPr="009A749E">
              <w:rPr>
                <w:rFonts w:hint="eastAsia"/>
                <w:b/>
                <w:bCs/>
                <w:sz w:val="12"/>
                <w:szCs w:val="12"/>
              </w:rPr>
              <w:t>(분)</w:t>
            </w:r>
          </w:p>
        </w:tc>
        <w:tc>
          <w:tcPr>
            <w:tcW w:w="890" w:type="dxa"/>
            <w:shd w:val="clear" w:color="auto" w:fill="D9D9D9" w:themeFill="background1" w:themeFillShade="D9"/>
          </w:tcPr>
          <w:p w14:paraId="31359ADD" w14:textId="77777777" w:rsidR="00F4027E" w:rsidRDefault="00F4027E" w:rsidP="00417F2C">
            <w:pPr>
              <w:jc w:val="center"/>
              <w:rPr>
                <w:b/>
                <w:bCs/>
                <w:sz w:val="14"/>
                <w:szCs w:val="14"/>
              </w:rPr>
            </w:pPr>
            <w:r w:rsidRPr="00417F2C">
              <w:rPr>
                <w:rFonts w:hint="eastAsia"/>
                <w:b/>
                <w:bCs/>
                <w:sz w:val="14"/>
                <w:szCs w:val="14"/>
              </w:rPr>
              <w:t>최대 상승고도</w:t>
            </w:r>
          </w:p>
          <w:p w14:paraId="7D66AD45" w14:textId="66385757" w:rsidR="009A749E" w:rsidRPr="00417F2C" w:rsidRDefault="009A749E" w:rsidP="00417F2C">
            <w:pPr>
              <w:jc w:val="center"/>
              <w:rPr>
                <w:b/>
                <w:bCs/>
                <w:sz w:val="14"/>
                <w:szCs w:val="14"/>
              </w:rPr>
            </w:pPr>
            <w:r>
              <w:rPr>
                <w:rFonts w:hint="eastAsia"/>
                <w:b/>
                <w:bCs/>
                <w:sz w:val="14"/>
                <w:szCs w:val="14"/>
              </w:rPr>
              <w:t>(m)</w:t>
            </w:r>
          </w:p>
        </w:tc>
      </w:tr>
      <w:tr w:rsidR="00F4027E" w14:paraId="1786201A" w14:textId="77777777" w:rsidTr="009A749E">
        <w:tc>
          <w:tcPr>
            <w:tcW w:w="1012" w:type="dxa"/>
          </w:tcPr>
          <w:p w14:paraId="40DB0CEA" w14:textId="3DADBC63" w:rsidR="00F4027E" w:rsidRPr="009A749E" w:rsidRDefault="00417F2C" w:rsidP="00417F2C">
            <w:pPr>
              <w:jc w:val="center"/>
              <w:rPr>
                <w:b/>
                <w:bCs/>
                <w:sz w:val="12"/>
                <w:szCs w:val="12"/>
              </w:rPr>
            </w:pPr>
            <w:r w:rsidRPr="009A749E">
              <w:rPr>
                <w:rFonts w:hint="eastAsia"/>
                <w:b/>
                <w:bCs/>
                <w:sz w:val="12"/>
                <w:szCs w:val="12"/>
              </w:rPr>
              <w:t>04_영등포구</w:t>
            </w:r>
          </w:p>
        </w:tc>
        <w:tc>
          <w:tcPr>
            <w:tcW w:w="918" w:type="dxa"/>
          </w:tcPr>
          <w:p w14:paraId="2E8B51DD" w14:textId="2206B5E4" w:rsidR="00F4027E" w:rsidRPr="009A749E" w:rsidRDefault="00417F2C" w:rsidP="00417F2C">
            <w:pPr>
              <w:jc w:val="center"/>
              <w:rPr>
                <w:b/>
                <w:bCs/>
                <w:sz w:val="14"/>
                <w:szCs w:val="14"/>
              </w:rPr>
            </w:pPr>
            <w:r w:rsidRPr="009A749E">
              <w:rPr>
                <w:rFonts w:hint="eastAsia"/>
                <w:b/>
                <w:bCs/>
                <w:sz w:val="14"/>
                <w:szCs w:val="14"/>
              </w:rPr>
              <w:t>19_기흥구</w:t>
            </w:r>
          </w:p>
        </w:tc>
        <w:tc>
          <w:tcPr>
            <w:tcW w:w="759" w:type="dxa"/>
          </w:tcPr>
          <w:p w14:paraId="31D0517F" w14:textId="7F734299" w:rsidR="00F4027E" w:rsidRPr="009A749E" w:rsidRDefault="00417F2C" w:rsidP="00417F2C">
            <w:pPr>
              <w:jc w:val="center"/>
              <w:rPr>
                <w:sz w:val="18"/>
                <w:szCs w:val="18"/>
              </w:rPr>
            </w:pPr>
            <w:r w:rsidRPr="009A749E">
              <w:rPr>
                <w:rFonts w:hint="eastAsia"/>
                <w:sz w:val="18"/>
                <w:szCs w:val="18"/>
              </w:rPr>
              <w:t>9.797</w:t>
            </w:r>
          </w:p>
        </w:tc>
        <w:tc>
          <w:tcPr>
            <w:tcW w:w="711" w:type="dxa"/>
            <w:shd w:val="clear" w:color="auto" w:fill="FFFF00"/>
          </w:tcPr>
          <w:p w14:paraId="1FD3302F" w14:textId="27E40E3D" w:rsidR="00F4027E" w:rsidRPr="009A749E" w:rsidRDefault="00417F2C" w:rsidP="00417F2C">
            <w:pPr>
              <w:jc w:val="center"/>
              <w:rPr>
                <w:b/>
                <w:bCs/>
                <w:sz w:val="18"/>
                <w:szCs w:val="18"/>
              </w:rPr>
            </w:pPr>
            <w:r w:rsidRPr="009A749E">
              <w:rPr>
                <w:rFonts w:hint="eastAsia"/>
                <w:b/>
                <w:bCs/>
                <w:sz w:val="18"/>
                <w:szCs w:val="18"/>
              </w:rPr>
              <w:t>31.703</w:t>
            </w:r>
          </w:p>
        </w:tc>
        <w:tc>
          <w:tcPr>
            <w:tcW w:w="890" w:type="dxa"/>
          </w:tcPr>
          <w:p w14:paraId="03EC33A6" w14:textId="463CF137" w:rsidR="00F4027E" w:rsidRPr="009A749E" w:rsidRDefault="00417F2C" w:rsidP="00417F2C">
            <w:pPr>
              <w:jc w:val="center"/>
              <w:rPr>
                <w:sz w:val="18"/>
                <w:szCs w:val="18"/>
              </w:rPr>
            </w:pPr>
            <w:r w:rsidRPr="009A749E">
              <w:rPr>
                <w:rFonts w:hint="eastAsia"/>
                <w:sz w:val="18"/>
                <w:szCs w:val="18"/>
              </w:rPr>
              <w:t>600.000</w:t>
            </w:r>
          </w:p>
        </w:tc>
      </w:tr>
      <w:tr w:rsidR="00F4027E" w14:paraId="5A5D307C" w14:textId="77777777" w:rsidTr="009A749E">
        <w:tc>
          <w:tcPr>
            <w:tcW w:w="1012" w:type="dxa"/>
          </w:tcPr>
          <w:p w14:paraId="0F8A5326" w14:textId="75603311" w:rsidR="00F4027E" w:rsidRPr="009A749E" w:rsidRDefault="00417F2C" w:rsidP="00417F2C">
            <w:pPr>
              <w:jc w:val="center"/>
              <w:rPr>
                <w:b/>
                <w:bCs/>
                <w:sz w:val="12"/>
                <w:szCs w:val="12"/>
              </w:rPr>
            </w:pPr>
            <w:r w:rsidRPr="009A749E">
              <w:rPr>
                <w:rFonts w:hint="eastAsia"/>
                <w:b/>
                <w:bCs/>
                <w:sz w:val="12"/>
                <w:szCs w:val="12"/>
              </w:rPr>
              <w:t>04_영등포구</w:t>
            </w:r>
          </w:p>
        </w:tc>
        <w:tc>
          <w:tcPr>
            <w:tcW w:w="918" w:type="dxa"/>
          </w:tcPr>
          <w:p w14:paraId="48A49A24" w14:textId="050F76CB" w:rsidR="00F4027E" w:rsidRPr="009A749E" w:rsidRDefault="00417F2C" w:rsidP="00417F2C">
            <w:pPr>
              <w:jc w:val="center"/>
              <w:rPr>
                <w:b/>
                <w:bCs/>
                <w:sz w:val="14"/>
                <w:szCs w:val="14"/>
              </w:rPr>
            </w:pPr>
            <w:r w:rsidRPr="009A749E">
              <w:rPr>
                <w:rFonts w:hint="eastAsia"/>
                <w:b/>
                <w:bCs/>
                <w:sz w:val="14"/>
                <w:szCs w:val="14"/>
              </w:rPr>
              <w:t>20_강북구</w:t>
            </w:r>
          </w:p>
        </w:tc>
        <w:tc>
          <w:tcPr>
            <w:tcW w:w="759" w:type="dxa"/>
          </w:tcPr>
          <w:p w14:paraId="6DBA3FE6" w14:textId="198FA631" w:rsidR="00F4027E" w:rsidRPr="009A749E" w:rsidRDefault="00417F2C" w:rsidP="00417F2C">
            <w:pPr>
              <w:jc w:val="center"/>
              <w:rPr>
                <w:sz w:val="18"/>
                <w:szCs w:val="18"/>
              </w:rPr>
            </w:pPr>
            <w:r w:rsidRPr="009A749E">
              <w:rPr>
                <w:rFonts w:hint="eastAsia"/>
                <w:sz w:val="18"/>
                <w:szCs w:val="18"/>
              </w:rPr>
              <w:t>6.055</w:t>
            </w:r>
          </w:p>
        </w:tc>
        <w:tc>
          <w:tcPr>
            <w:tcW w:w="711" w:type="dxa"/>
            <w:shd w:val="clear" w:color="auto" w:fill="FFFF00"/>
          </w:tcPr>
          <w:p w14:paraId="1D325F2E" w14:textId="0F091A1D" w:rsidR="00F4027E" w:rsidRPr="009A749E" w:rsidRDefault="00417F2C" w:rsidP="00417F2C">
            <w:pPr>
              <w:jc w:val="center"/>
              <w:rPr>
                <w:b/>
                <w:bCs/>
                <w:sz w:val="18"/>
                <w:szCs w:val="18"/>
              </w:rPr>
            </w:pPr>
            <w:r w:rsidRPr="009A749E">
              <w:rPr>
                <w:rFonts w:hint="eastAsia"/>
                <w:b/>
                <w:bCs/>
                <w:sz w:val="18"/>
                <w:szCs w:val="18"/>
              </w:rPr>
              <w:t>21.845</w:t>
            </w:r>
          </w:p>
        </w:tc>
        <w:tc>
          <w:tcPr>
            <w:tcW w:w="890" w:type="dxa"/>
          </w:tcPr>
          <w:p w14:paraId="307A2EAB" w14:textId="47F2E40D" w:rsidR="00F4027E" w:rsidRPr="009A749E" w:rsidRDefault="00417F2C" w:rsidP="00417F2C">
            <w:pPr>
              <w:jc w:val="center"/>
              <w:rPr>
                <w:sz w:val="18"/>
                <w:szCs w:val="18"/>
              </w:rPr>
            </w:pPr>
            <w:r w:rsidRPr="009A749E">
              <w:rPr>
                <w:rFonts w:hint="eastAsia"/>
                <w:sz w:val="18"/>
                <w:szCs w:val="18"/>
              </w:rPr>
              <w:t>600.000</w:t>
            </w:r>
          </w:p>
        </w:tc>
      </w:tr>
      <w:tr w:rsidR="00F4027E" w14:paraId="0643D85B" w14:textId="77777777" w:rsidTr="009A749E">
        <w:tc>
          <w:tcPr>
            <w:tcW w:w="1012" w:type="dxa"/>
          </w:tcPr>
          <w:p w14:paraId="4419E122" w14:textId="3996523E" w:rsidR="00F4027E" w:rsidRPr="009A749E" w:rsidRDefault="00417F2C" w:rsidP="00417F2C">
            <w:pPr>
              <w:jc w:val="center"/>
              <w:rPr>
                <w:b/>
                <w:bCs/>
                <w:sz w:val="12"/>
                <w:szCs w:val="12"/>
              </w:rPr>
            </w:pPr>
            <w:r w:rsidRPr="009A749E">
              <w:rPr>
                <w:rFonts w:hint="eastAsia"/>
                <w:b/>
                <w:bCs/>
                <w:sz w:val="12"/>
                <w:szCs w:val="12"/>
              </w:rPr>
              <w:t>04_영등포구</w:t>
            </w:r>
          </w:p>
        </w:tc>
        <w:tc>
          <w:tcPr>
            <w:tcW w:w="918" w:type="dxa"/>
          </w:tcPr>
          <w:p w14:paraId="2FDEB842" w14:textId="1AF277C4" w:rsidR="00F4027E" w:rsidRPr="009A749E" w:rsidRDefault="00417F2C" w:rsidP="00417F2C">
            <w:pPr>
              <w:jc w:val="center"/>
              <w:rPr>
                <w:b/>
                <w:bCs/>
                <w:sz w:val="14"/>
                <w:szCs w:val="14"/>
              </w:rPr>
            </w:pPr>
            <w:r w:rsidRPr="009A749E">
              <w:rPr>
                <w:rFonts w:hint="eastAsia"/>
                <w:b/>
                <w:bCs/>
                <w:sz w:val="14"/>
                <w:szCs w:val="14"/>
              </w:rPr>
              <w:t>21_구로구</w:t>
            </w:r>
          </w:p>
        </w:tc>
        <w:tc>
          <w:tcPr>
            <w:tcW w:w="759" w:type="dxa"/>
          </w:tcPr>
          <w:p w14:paraId="0E4F8CD4" w14:textId="406764F1" w:rsidR="00F4027E" w:rsidRPr="009A749E" w:rsidRDefault="00417F2C" w:rsidP="00417F2C">
            <w:pPr>
              <w:jc w:val="center"/>
              <w:rPr>
                <w:sz w:val="18"/>
                <w:szCs w:val="18"/>
              </w:rPr>
            </w:pPr>
            <w:r w:rsidRPr="009A749E">
              <w:rPr>
                <w:rFonts w:hint="eastAsia"/>
                <w:sz w:val="18"/>
                <w:szCs w:val="18"/>
              </w:rPr>
              <w:t>4.411</w:t>
            </w:r>
          </w:p>
        </w:tc>
        <w:tc>
          <w:tcPr>
            <w:tcW w:w="711" w:type="dxa"/>
            <w:shd w:val="clear" w:color="auto" w:fill="FFFF00"/>
          </w:tcPr>
          <w:p w14:paraId="1CDA541F" w14:textId="19FB14F3" w:rsidR="00F4027E" w:rsidRPr="009A749E" w:rsidRDefault="00417F2C" w:rsidP="00417F2C">
            <w:pPr>
              <w:jc w:val="center"/>
              <w:rPr>
                <w:b/>
                <w:bCs/>
                <w:sz w:val="18"/>
                <w:szCs w:val="18"/>
              </w:rPr>
            </w:pPr>
            <w:r w:rsidRPr="009A749E">
              <w:rPr>
                <w:rFonts w:hint="eastAsia"/>
                <w:b/>
                <w:bCs/>
                <w:sz w:val="18"/>
                <w:szCs w:val="18"/>
              </w:rPr>
              <w:t>15.289</w:t>
            </w:r>
          </w:p>
        </w:tc>
        <w:tc>
          <w:tcPr>
            <w:tcW w:w="890" w:type="dxa"/>
          </w:tcPr>
          <w:p w14:paraId="7ED9D817" w14:textId="3873658F" w:rsidR="00F4027E" w:rsidRPr="009A749E" w:rsidRDefault="00417F2C" w:rsidP="00417F2C">
            <w:pPr>
              <w:jc w:val="center"/>
              <w:rPr>
                <w:sz w:val="18"/>
                <w:szCs w:val="18"/>
              </w:rPr>
            </w:pPr>
            <w:r w:rsidRPr="009A749E">
              <w:rPr>
                <w:rFonts w:hint="eastAsia"/>
                <w:sz w:val="18"/>
                <w:szCs w:val="18"/>
              </w:rPr>
              <w:t>463.223</w:t>
            </w:r>
          </w:p>
        </w:tc>
      </w:tr>
      <w:tr w:rsidR="00F4027E" w14:paraId="79401AD2" w14:textId="77777777" w:rsidTr="009A749E">
        <w:tc>
          <w:tcPr>
            <w:tcW w:w="1012" w:type="dxa"/>
          </w:tcPr>
          <w:p w14:paraId="73CFC10B" w14:textId="32460ED9" w:rsidR="00F4027E" w:rsidRPr="009A749E" w:rsidRDefault="00417F2C" w:rsidP="00417F2C">
            <w:pPr>
              <w:jc w:val="center"/>
              <w:rPr>
                <w:b/>
                <w:bCs/>
                <w:sz w:val="12"/>
                <w:szCs w:val="12"/>
              </w:rPr>
            </w:pPr>
            <w:r w:rsidRPr="009A749E">
              <w:rPr>
                <w:rFonts w:hint="eastAsia"/>
                <w:b/>
                <w:bCs/>
                <w:sz w:val="12"/>
                <w:szCs w:val="12"/>
              </w:rPr>
              <w:t>04_영등포구</w:t>
            </w:r>
          </w:p>
        </w:tc>
        <w:tc>
          <w:tcPr>
            <w:tcW w:w="918" w:type="dxa"/>
          </w:tcPr>
          <w:p w14:paraId="042DC6B9" w14:textId="1E1B3F5D" w:rsidR="00F4027E" w:rsidRPr="009A749E" w:rsidRDefault="00417F2C" w:rsidP="00417F2C">
            <w:pPr>
              <w:jc w:val="center"/>
              <w:rPr>
                <w:b/>
                <w:bCs/>
                <w:sz w:val="14"/>
                <w:szCs w:val="14"/>
              </w:rPr>
            </w:pPr>
            <w:r w:rsidRPr="009A749E">
              <w:rPr>
                <w:rFonts w:hint="eastAsia"/>
                <w:b/>
                <w:bCs/>
                <w:sz w:val="14"/>
                <w:szCs w:val="14"/>
              </w:rPr>
              <w:t>22_과천시</w:t>
            </w:r>
          </w:p>
        </w:tc>
        <w:tc>
          <w:tcPr>
            <w:tcW w:w="759" w:type="dxa"/>
          </w:tcPr>
          <w:p w14:paraId="6B2D6745" w14:textId="11DD907F" w:rsidR="00F4027E" w:rsidRPr="009A749E" w:rsidRDefault="00417F2C" w:rsidP="00417F2C">
            <w:pPr>
              <w:jc w:val="center"/>
              <w:rPr>
                <w:sz w:val="18"/>
                <w:szCs w:val="18"/>
              </w:rPr>
            </w:pPr>
            <w:r w:rsidRPr="009A749E">
              <w:rPr>
                <w:rFonts w:hint="eastAsia"/>
                <w:sz w:val="18"/>
                <w:szCs w:val="18"/>
              </w:rPr>
              <w:t>5.733</w:t>
            </w:r>
          </w:p>
        </w:tc>
        <w:tc>
          <w:tcPr>
            <w:tcW w:w="711" w:type="dxa"/>
            <w:shd w:val="clear" w:color="auto" w:fill="FFFF00"/>
          </w:tcPr>
          <w:p w14:paraId="47DFA785" w14:textId="0819DF66" w:rsidR="00F4027E" w:rsidRPr="009A749E" w:rsidRDefault="00417F2C" w:rsidP="00417F2C">
            <w:pPr>
              <w:jc w:val="center"/>
              <w:rPr>
                <w:b/>
                <w:bCs/>
                <w:sz w:val="18"/>
                <w:szCs w:val="18"/>
              </w:rPr>
            </w:pPr>
            <w:r w:rsidRPr="009A749E">
              <w:rPr>
                <w:rFonts w:hint="eastAsia"/>
                <w:b/>
                <w:bCs/>
                <w:sz w:val="18"/>
                <w:szCs w:val="18"/>
              </w:rPr>
              <w:t>24.167</w:t>
            </w:r>
          </w:p>
        </w:tc>
        <w:tc>
          <w:tcPr>
            <w:tcW w:w="890" w:type="dxa"/>
          </w:tcPr>
          <w:p w14:paraId="6A2A710E" w14:textId="28160BF8" w:rsidR="00F4027E" w:rsidRPr="009A749E" w:rsidRDefault="00417F2C" w:rsidP="00417F2C">
            <w:pPr>
              <w:jc w:val="center"/>
              <w:rPr>
                <w:sz w:val="18"/>
                <w:szCs w:val="18"/>
              </w:rPr>
            </w:pPr>
            <w:r w:rsidRPr="009A749E">
              <w:rPr>
                <w:rFonts w:hint="eastAsia"/>
                <w:sz w:val="18"/>
                <w:szCs w:val="18"/>
              </w:rPr>
              <w:t>600.000</w:t>
            </w:r>
          </w:p>
        </w:tc>
      </w:tr>
      <w:tr w:rsidR="00F4027E" w14:paraId="7796B16B" w14:textId="77777777" w:rsidTr="009A749E">
        <w:tc>
          <w:tcPr>
            <w:tcW w:w="1012" w:type="dxa"/>
          </w:tcPr>
          <w:p w14:paraId="2B51EA58" w14:textId="538644FC" w:rsidR="00F4027E" w:rsidRDefault="00417F2C" w:rsidP="00417F2C">
            <w:pPr>
              <w:jc w:val="center"/>
              <w:rPr>
                <w:b/>
                <w:bCs/>
                <w:sz w:val="20"/>
                <w:szCs w:val="20"/>
              </w:rPr>
            </w:pPr>
            <w:r>
              <w:rPr>
                <w:b/>
                <w:bCs/>
                <w:sz w:val="20"/>
                <w:szCs w:val="20"/>
              </w:rPr>
              <w:t>…</w:t>
            </w:r>
          </w:p>
        </w:tc>
        <w:tc>
          <w:tcPr>
            <w:tcW w:w="918" w:type="dxa"/>
          </w:tcPr>
          <w:p w14:paraId="0097F5C8" w14:textId="07ED9274" w:rsidR="00F4027E" w:rsidRDefault="00417F2C" w:rsidP="00417F2C">
            <w:pPr>
              <w:jc w:val="center"/>
              <w:rPr>
                <w:b/>
                <w:bCs/>
                <w:sz w:val="20"/>
                <w:szCs w:val="20"/>
              </w:rPr>
            </w:pPr>
            <w:r>
              <w:rPr>
                <w:b/>
                <w:bCs/>
                <w:sz w:val="20"/>
                <w:szCs w:val="20"/>
              </w:rPr>
              <w:t>…</w:t>
            </w:r>
          </w:p>
        </w:tc>
        <w:tc>
          <w:tcPr>
            <w:tcW w:w="759" w:type="dxa"/>
          </w:tcPr>
          <w:p w14:paraId="60BCBBE4" w14:textId="09DA5C03" w:rsidR="00F4027E" w:rsidRDefault="00417F2C" w:rsidP="00417F2C">
            <w:pPr>
              <w:jc w:val="center"/>
              <w:rPr>
                <w:b/>
                <w:bCs/>
                <w:sz w:val="20"/>
                <w:szCs w:val="20"/>
              </w:rPr>
            </w:pPr>
            <w:r>
              <w:rPr>
                <w:b/>
                <w:bCs/>
                <w:sz w:val="20"/>
                <w:szCs w:val="20"/>
              </w:rPr>
              <w:t>…</w:t>
            </w:r>
          </w:p>
        </w:tc>
        <w:tc>
          <w:tcPr>
            <w:tcW w:w="711" w:type="dxa"/>
            <w:shd w:val="clear" w:color="auto" w:fill="FFFF00"/>
          </w:tcPr>
          <w:p w14:paraId="4381098C" w14:textId="6C92419D" w:rsidR="00F4027E" w:rsidRPr="009A749E" w:rsidRDefault="00417F2C" w:rsidP="00417F2C">
            <w:pPr>
              <w:jc w:val="center"/>
              <w:rPr>
                <w:b/>
                <w:bCs/>
                <w:sz w:val="20"/>
                <w:szCs w:val="20"/>
              </w:rPr>
            </w:pPr>
            <w:r w:rsidRPr="009A749E">
              <w:rPr>
                <w:b/>
                <w:bCs/>
                <w:sz w:val="20"/>
                <w:szCs w:val="20"/>
              </w:rPr>
              <w:t>…</w:t>
            </w:r>
          </w:p>
        </w:tc>
        <w:tc>
          <w:tcPr>
            <w:tcW w:w="890" w:type="dxa"/>
          </w:tcPr>
          <w:p w14:paraId="48581E7E" w14:textId="595D30E0" w:rsidR="00F4027E" w:rsidRDefault="00417F2C" w:rsidP="00417F2C">
            <w:pPr>
              <w:jc w:val="center"/>
              <w:rPr>
                <w:b/>
                <w:bCs/>
                <w:sz w:val="20"/>
                <w:szCs w:val="20"/>
              </w:rPr>
            </w:pPr>
            <w:r>
              <w:rPr>
                <w:b/>
                <w:bCs/>
                <w:sz w:val="20"/>
                <w:szCs w:val="20"/>
              </w:rPr>
              <w:t>…</w:t>
            </w:r>
          </w:p>
        </w:tc>
      </w:tr>
    </w:tbl>
    <w:p w14:paraId="3911A513" w14:textId="547E66D5" w:rsidR="002559B7" w:rsidRDefault="009A749E" w:rsidP="009A749E">
      <w:pPr>
        <w:jc w:val="center"/>
        <w:rPr>
          <w:b/>
          <w:bCs/>
          <w:sz w:val="20"/>
          <w:szCs w:val="20"/>
        </w:rPr>
      </w:pPr>
      <w:r>
        <w:rPr>
          <w:rFonts w:hint="eastAsia"/>
          <w:b/>
          <w:bCs/>
          <w:sz w:val="20"/>
          <w:szCs w:val="20"/>
        </w:rPr>
        <w:t>&lt;그림 7-2&gt; 구간별 이동 시간차이</w:t>
      </w:r>
    </w:p>
    <w:p w14:paraId="499C4760" w14:textId="777B6ECA" w:rsidR="009A749E" w:rsidRDefault="009A749E" w:rsidP="002559B7">
      <w:pPr>
        <w:rPr>
          <w:b/>
          <w:bCs/>
          <w:sz w:val="20"/>
          <w:szCs w:val="20"/>
        </w:rPr>
      </w:pPr>
    </w:p>
    <w:p w14:paraId="6780C384" w14:textId="7BE73A9B" w:rsidR="009A749E" w:rsidRPr="00AF53A7" w:rsidRDefault="009A749E" w:rsidP="002559B7">
      <w:pPr>
        <w:rPr>
          <w:b/>
          <w:bCs/>
          <w:sz w:val="21"/>
          <w:szCs w:val="21"/>
        </w:rPr>
      </w:pPr>
      <w:r w:rsidRPr="00AF53A7">
        <w:rPr>
          <w:rFonts w:hint="eastAsia"/>
          <w:b/>
          <w:bCs/>
          <w:sz w:val="21"/>
          <w:szCs w:val="21"/>
        </w:rPr>
        <w:t xml:space="preserve">4.2 </w:t>
      </w:r>
      <w:r w:rsidR="00A3394F" w:rsidRPr="00AF53A7">
        <w:rPr>
          <w:rFonts w:hint="eastAsia"/>
          <w:b/>
          <w:bCs/>
          <w:sz w:val="21"/>
          <w:szCs w:val="21"/>
        </w:rPr>
        <w:t>지역별 종합</w:t>
      </w:r>
      <w:r w:rsidRPr="00AF53A7">
        <w:rPr>
          <w:rFonts w:hint="eastAsia"/>
          <w:b/>
          <w:bCs/>
          <w:sz w:val="21"/>
          <w:szCs w:val="21"/>
        </w:rPr>
        <w:t>복합점수</w:t>
      </w:r>
    </w:p>
    <w:p w14:paraId="0B434B52" w14:textId="2E929FA8" w:rsidR="009A749E" w:rsidRDefault="00A3394F" w:rsidP="00A3394F">
      <w:pPr>
        <w:ind w:firstLineChars="100" w:firstLine="200"/>
        <w:rPr>
          <w:sz w:val="20"/>
          <w:szCs w:val="20"/>
        </w:rPr>
      </w:pPr>
      <w:r>
        <w:rPr>
          <w:rFonts w:hint="eastAsia"/>
          <w:sz w:val="20"/>
          <w:szCs w:val="20"/>
        </w:rPr>
        <w:t>위의 내용을 전부 고려해 평가항목 집합을 다음과 같이 정의했다.</w:t>
      </w:r>
    </w:p>
    <w:p w14:paraId="17447EAB" w14:textId="7E27D1DB" w:rsidR="00A3394F" w:rsidRDefault="00000000" w:rsidP="00A3394F">
      <w:pPr>
        <w:jc w:val="center"/>
        <w:rPr>
          <w:sz w:val="20"/>
          <w:szCs w:val="20"/>
        </w:rPr>
      </w:pPr>
      <m:oMathPara>
        <m:oMath>
          <m:eqArr>
            <m:eqArrPr>
              <m:ctrlPr>
                <w:rPr>
                  <w:rFonts w:ascii="Cambria Math" w:hAnsi="Cambria Math"/>
                  <w:sz w:val="20"/>
                  <w:szCs w:val="20"/>
                </w:rPr>
              </m:ctrlPr>
            </m:eqArrPr>
            <m:e>
              <m:r>
                <w:rPr>
                  <w:rFonts w:ascii="Cambria Math" w:hAnsi="Cambria Math"/>
                  <w:sz w:val="20"/>
                  <w:szCs w:val="20"/>
                </w:rPr>
                <m:t>K=T,C,M,R,S</m:t>
              </m:r>
            </m:e>
          </m:eqArr>
        </m:oMath>
      </m:oMathPara>
    </w:p>
    <w:p w14:paraId="494B59BF" w14:textId="2688BD61" w:rsidR="00A3394F" w:rsidRDefault="00A3394F" w:rsidP="00A3394F">
      <w:pPr>
        <w:rPr>
          <w:sz w:val="20"/>
          <w:szCs w:val="20"/>
        </w:rPr>
      </w:pPr>
      <w:r w:rsidRPr="00A3394F">
        <w:rPr>
          <w:sz w:val="20"/>
          <w:szCs w:val="20"/>
        </w:rPr>
        <w:t>T</w:t>
      </w:r>
      <w:r>
        <w:rPr>
          <w:rFonts w:hint="eastAsia"/>
          <w:sz w:val="20"/>
          <w:szCs w:val="20"/>
        </w:rPr>
        <w:t>:</w:t>
      </w:r>
      <w:r w:rsidRPr="00A3394F">
        <w:rPr>
          <w:sz w:val="20"/>
          <w:szCs w:val="20"/>
        </w:rPr>
        <w:t xml:space="preserve"> 자동차 대비 UAM 이동시간 </w:t>
      </w:r>
      <w:proofErr w:type="spellStart"/>
      <w:r w:rsidRPr="00A3394F">
        <w:rPr>
          <w:sz w:val="20"/>
          <w:szCs w:val="20"/>
        </w:rPr>
        <w:t>절감량</w:t>
      </w:r>
      <w:proofErr w:type="spellEnd"/>
      <w:r w:rsidRPr="00A3394F">
        <w:rPr>
          <w:sz w:val="20"/>
          <w:szCs w:val="20"/>
        </w:rPr>
        <w:t xml:space="preserve">, </w:t>
      </w:r>
      <w:r>
        <w:rPr>
          <w:sz w:val="20"/>
          <w:szCs w:val="20"/>
        </w:rPr>
        <w:br/>
      </w:r>
      <w:r w:rsidRPr="00A3394F">
        <w:rPr>
          <w:sz w:val="20"/>
          <w:szCs w:val="20"/>
        </w:rPr>
        <w:t>C</w:t>
      </w:r>
      <w:r>
        <w:rPr>
          <w:rFonts w:hint="eastAsia"/>
          <w:sz w:val="20"/>
          <w:szCs w:val="20"/>
        </w:rPr>
        <w:t>:</w:t>
      </w:r>
      <w:r w:rsidRPr="00A3394F">
        <w:rPr>
          <w:sz w:val="20"/>
          <w:szCs w:val="20"/>
        </w:rPr>
        <w:t xml:space="preserve"> 기업 거점 수, </w:t>
      </w:r>
      <w:r w:rsidR="00E31A0C">
        <w:rPr>
          <w:sz w:val="20"/>
          <w:szCs w:val="20"/>
        </w:rPr>
        <w:br/>
      </w:r>
      <w:r w:rsidRPr="00A3394F">
        <w:rPr>
          <w:sz w:val="20"/>
          <w:szCs w:val="20"/>
        </w:rPr>
        <w:t>M</w:t>
      </w:r>
      <w:r>
        <w:rPr>
          <w:rFonts w:hint="eastAsia"/>
          <w:sz w:val="20"/>
          <w:szCs w:val="20"/>
        </w:rPr>
        <w:t xml:space="preserve">: </w:t>
      </w:r>
      <w:r w:rsidRPr="00A3394F">
        <w:rPr>
          <w:sz w:val="20"/>
          <w:szCs w:val="20"/>
        </w:rPr>
        <w:t xml:space="preserve">MICE 관련 시설 수, </w:t>
      </w:r>
      <w:r>
        <w:rPr>
          <w:sz w:val="20"/>
          <w:szCs w:val="20"/>
        </w:rPr>
        <w:br/>
      </w:r>
      <w:r w:rsidRPr="00A3394F">
        <w:rPr>
          <w:sz w:val="20"/>
          <w:szCs w:val="20"/>
        </w:rPr>
        <w:t>R</w:t>
      </w:r>
      <w:r>
        <w:rPr>
          <w:rFonts w:hint="eastAsia"/>
          <w:sz w:val="20"/>
          <w:szCs w:val="20"/>
        </w:rPr>
        <w:t>:</w:t>
      </w:r>
      <w:r w:rsidRPr="00A3394F">
        <w:rPr>
          <w:sz w:val="20"/>
          <w:szCs w:val="20"/>
        </w:rPr>
        <w:t xml:space="preserve"> 주요 관광지 수, </w:t>
      </w:r>
      <w:r w:rsidR="00E31A0C">
        <w:rPr>
          <w:sz w:val="20"/>
          <w:szCs w:val="20"/>
        </w:rPr>
        <w:br/>
      </w:r>
      <w:r w:rsidRPr="00A3394F">
        <w:rPr>
          <w:sz w:val="20"/>
          <w:szCs w:val="20"/>
        </w:rPr>
        <w:t>S</w:t>
      </w:r>
      <w:r>
        <w:rPr>
          <w:rFonts w:hint="eastAsia"/>
          <w:sz w:val="20"/>
          <w:szCs w:val="20"/>
        </w:rPr>
        <w:t>:</w:t>
      </w:r>
      <w:r w:rsidRPr="00A3394F">
        <w:rPr>
          <w:sz w:val="20"/>
          <w:szCs w:val="20"/>
        </w:rPr>
        <w:t xml:space="preserve"> 복합쇼핑몰 수</w:t>
      </w:r>
    </w:p>
    <w:p w14:paraId="234A8EFD" w14:textId="2AFF11C1" w:rsidR="00A3394F" w:rsidRDefault="00A3394F" w:rsidP="00A3394F">
      <w:pPr>
        <w:ind w:firstLineChars="100" w:firstLine="200"/>
        <w:rPr>
          <w:sz w:val="20"/>
          <w:szCs w:val="20"/>
        </w:rPr>
      </w:pPr>
      <w:r w:rsidRPr="00A3394F">
        <w:rPr>
          <w:sz w:val="20"/>
          <w:szCs w:val="20"/>
        </w:rPr>
        <w:t xml:space="preserve">각 평가항목은 단위와 규모가 서로 다르므로, 항목 간 비교가 가능하도록 최소-최대 정규화를 수행하였다. 지역 </w:t>
      </w:r>
      <m:oMath>
        <m:r>
          <w:rPr>
            <w:rFonts w:ascii="Cambria Math" w:hAnsi="Cambria Math"/>
            <w:sz w:val="20"/>
            <w:szCs w:val="20"/>
          </w:rPr>
          <m:t>r</m:t>
        </m:r>
      </m:oMath>
      <w:r w:rsidRPr="00A3394F">
        <w:rPr>
          <w:sz w:val="20"/>
          <w:szCs w:val="20"/>
        </w:rPr>
        <w:t xml:space="preserve">의 평가항목 </w:t>
      </w:r>
      <m:oMath>
        <m:r>
          <w:rPr>
            <w:rFonts w:ascii="Cambria Math" w:hAnsi="Cambria Math"/>
            <w:sz w:val="20"/>
            <w:szCs w:val="20"/>
          </w:rPr>
          <m:t>k</m:t>
        </m:r>
      </m:oMath>
      <w:r w:rsidRPr="00A3394F">
        <w:rPr>
          <w:sz w:val="20"/>
          <w:szCs w:val="20"/>
        </w:rPr>
        <w:t xml:space="preserve">에 대한 </w:t>
      </w:r>
      <w:proofErr w:type="spellStart"/>
      <w:r w:rsidRPr="00A3394F">
        <w:rPr>
          <w:sz w:val="20"/>
          <w:szCs w:val="20"/>
        </w:rPr>
        <w:t>원자료</w:t>
      </w:r>
      <w:proofErr w:type="spellEnd"/>
      <w:r w:rsidRPr="00A3394F">
        <w:rPr>
          <w:sz w:val="20"/>
          <w:szCs w:val="20"/>
        </w:rPr>
        <w:t xml:space="preserve"> 값을 </w:t>
      </w:r>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r,k</m:t>
            </m:r>
          </m:sub>
        </m:sSub>
      </m:oMath>
      <w:r w:rsidRPr="00A3394F">
        <w:rPr>
          <w:sz w:val="20"/>
          <w:szCs w:val="20"/>
        </w:rPr>
        <w:t xml:space="preserve">라 할 때, 정규화 점수 </w:t>
      </w:r>
      <m:oMath>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r,k</m:t>
            </m:r>
          </m:sub>
        </m:sSub>
      </m:oMath>
      <w:r w:rsidRPr="00A3394F">
        <w:rPr>
          <w:sz w:val="20"/>
          <w:szCs w:val="20"/>
        </w:rPr>
        <w:t>는 다음과 같이 산정하였다.</w:t>
      </w:r>
    </w:p>
    <w:p w14:paraId="6BAFC05B" w14:textId="7B5741CB" w:rsidR="00A3394F" w:rsidRPr="00A3394F" w:rsidRDefault="00000000" w:rsidP="00A3394F">
      <w:pPr>
        <w:rPr>
          <w:sz w:val="20"/>
          <w:szCs w:val="20"/>
        </w:rPr>
      </w:pPr>
      <m:oMathPara>
        <m:oMath>
          <m:eqArr>
            <m:eqArrPr>
              <m:ctrlPr>
                <w:rPr>
                  <w:rFonts w:ascii="Cambria Math" w:hAnsi="Cambria Math"/>
                  <w:sz w:val="20"/>
                  <w:szCs w:val="20"/>
                </w:rPr>
              </m:ctrlPr>
            </m:eqArrPr>
            <m:e>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r,k</m:t>
                  </m:r>
                </m:sub>
              </m:sSub>
              <m:r>
                <w:rPr>
                  <w:rFonts w:ascii="Cambria Math" w:hAnsi="Cambria Math"/>
                  <w:sz w:val="20"/>
                  <w:szCs w:val="20"/>
                </w:rPr>
                <m:t>=</m:t>
              </m:r>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r,k</m:t>
                      </m:r>
                    </m:sub>
                  </m:sSub>
                  <m:r>
                    <w:rPr>
                      <w:rFonts w:ascii="Cambria Math" w:hAnsi="Cambria Math"/>
                      <w:sz w:val="20"/>
                      <w:szCs w:val="20"/>
                    </w:rPr>
                    <m:t>-</m:t>
                  </m:r>
                  <m:func>
                    <m:funcPr>
                      <m:ctrlPr>
                        <w:rPr>
                          <w:rFonts w:ascii="Cambria Math" w:hAnsi="Cambria Math"/>
                          <w:sz w:val="20"/>
                          <w:szCs w:val="20"/>
                        </w:rPr>
                      </m:ctrlPr>
                    </m:funcPr>
                    <m:fName>
                      <m:r>
                        <m:rPr>
                          <m:sty m:val="p"/>
                        </m:rPr>
                        <w:rPr>
                          <w:rFonts w:ascii="Cambria Math" w:hAnsi="Cambria Math"/>
                          <w:sz w:val="20"/>
                          <w:szCs w:val="20"/>
                        </w:rPr>
                        <m:t>min</m:t>
                      </m:r>
                    </m:fName>
                    <m:e>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k</m:t>
                              </m:r>
                            </m:sub>
                          </m:sSub>
                        </m:e>
                      </m:d>
                    </m:e>
                  </m:func>
                </m:num>
                <m:den>
                  <m:func>
                    <m:funcPr>
                      <m:ctrlPr>
                        <w:rPr>
                          <w:rFonts w:ascii="Cambria Math" w:hAnsi="Cambria Math"/>
                          <w:sz w:val="20"/>
                          <w:szCs w:val="20"/>
                        </w:rPr>
                      </m:ctrlPr>
                    </m:funcPr>
                    <m:fName>
                      <m:r>
                        <m:rPr>
                          <m:sty m:val="p"/>
                        </m:rPr>
                        <w:rPr>
                          <w:rFonts w:ascii="Cambria Math" w:hAnsi="Cambria Math"/>
                          <w:sz w:val="20"/>
                          <w:szCs w:val="20"/>
                        </w:rPr>
                        <m:t>max</m:t>
                      </m:r>
                    </m:fName>
                    <m:e>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k</m:t>
                              </m:r>
                            </m:sub>
                          </m:sSub>
                        </m:e>
                      </m:d>
                    </m:e>
                  </m:func>
                  <m:r>
                    <w:rPr>
                      <w:rFonts w:ascii="Cambria Math" w:hAnsi="Cambria Math"/>
                      <w:sz w:val="20"/>
                      <w:szCs w:val="20"/>
                    </w:rPr>
                    <m:t>-</m:t>
                  </m:r>
                  <m:func>
                    <m:funcPr>
                      <m:ctrlPr>
                        <w:rPr>
                          <w:rFonts w:ascii="Cambria Math" w:hAnsi="Cambria Math"/>
                          <w:sz w:val="20"/>
                          <w:szCs w:val="20"/>
                        </w:rPr>
                      </m:ctrlPr>
                    </m:funcPr>
                    <m:fName>
                      <m:r>
                        <m:rPr>
                          <m:sty m:val="p"/>
                        </m:rPr>
                        <w:rPr>
                          <w:rFonts w:ascii="Cambria Math" w:hAnsi="Cambria Math"/>
                          <w:sz w:val="20"/>
                          <w:szCs w:val="20"/>
                        </w:rPr>
                        <m:t>min</m:t>
                      </m:r>
                    </m:fName>
                    <m:e>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k</m:t>
                              </m:r>
                            </m:sub>
                          </m:sSub>
                        </m:e>
                      </m:d>
                    </m:e>
                  </m:func>
                </m:den>
              </m:f>
              <m:r>
                <w:rPr>
                  <w:rFonts w:ascii="Cambria Math" w:hAnsi="Cambria Math"/>
                  <w:sz w:val="20"/>
                  <w:szCs w:val="20"/>
                </w:rPr>
                <m:t>×100</m:t>
              </m:r>
            </m:e>
          </m:eqArr>
        </m:oMath>
      </m:oMathPara>
    </w:p>
    <w:p w14:paraId="167AACEB" w14:textId="34F0AB7E" w:rsidR="00A3394F" w:rsidRPr="00A3394F" w:rsidRDefault="00A3394F" w:rsidP="00E31A0C">
      <w:pPr>
        <w:ind w:firstLineChars="100" w:firstLine="200"/>
        <w:rPr>
          <w:sz w:val="20"/>
          <w:szCs w:val="20"/>
        </w:rPr>
      </w:pPr>
      <w:r w:rsidRPr="00A3394F">
        <w:rPr>
          <w:sz w:val="20"/>
          <w:szCs w:val="20"/>
        </w:rPr>
        <w:t xml:space="preserve">여기서 </w:t>
      </w:r>
      <m:oMath>
        <m:func>
          <m:funcPr>
            <m:ctrlPr>
              <w:rPr>
                <w:rFonts w:ascii="Cambria Math" w:hAnsi="Cambria Math"/>
                <w:sz w:val="20"/>
                <w:szCs w:val="20"/>
              </w:rPr>
            </m:ctrlPr>
          </m:funcPr>
          <m:fName>
            <m:r>
              <m:rPr>
                <m:sty m:val="p"/>
              </m:rPr>
              <w:rPr>
                <w:rFonts w:ascii="Cambria Math" w:hAnsi="Cambria Math"/>
                <w:sz w:val="20"/>
                <w:szCs w:val="20"/>
              </w:rPr>
              <m:t>max</m:t>
            </m:r>
          </m:fName>
          <m:e>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k</m:t>
                    </m:r>
                  </m:sub>
                </m:sSub>
              </m:e>
            </m:d>
          </m:e>
        </m:func>
      </m:oMath>
      <w:r w:rsidRPr="00A3394F">
        <w:rPr>
          <w:sz w:val="20"/>
          <w:szCs w:val="20"/>
        </w:rPr>
        <w:t xml:space="preserve">와 </w:t>
      </w:r>
      <m:oMath>
        <m:func>
          <m:funcPr>
            <m:ctrlPr>
              <w:rPr>
                <w:rFonts w:ascii="Cambria Math" w:hAnsi="Cambria Math"/>
                <w:sz w:val="20"/>
                <w:szCs w:val="20"/>
              </w:rPr>
            </m:ctrlPr>
          </m:funcPr>
          <m:fName>
            <m:r>
              <m:rPr>
                <m:sty m:val="p"/>
              </m:rPr>
              <w:rPr>
                <w:rFonts w:ascii="Cambria Math" w:hAnsi="Cambria Math"/>
                <w:sz w:val="20"/>
                <w:szCs w:val="20"/>
              </w:rPr>
              <m:t>min</m:t>
            </m:r>
          </m:fName>
          <m:e>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k</m:t>
                    </m:r>
                  </m:sub>
                </m:sSub>
              </m:e>
            </m:d>
          </m:e>
        </m:func>
      </m:oMath>
      <w:r w:rsidRPr="00A3394F">
        <w:rPr>
          <w:sz w:val="20"/>
          <w:szCs w:val="20"/>
        </w:rPr>
        <w:t>는 전체 후보지역 중 평가항목 (k)의 최댓값과 최솟값을 의미한다. 정규화 결과 각 평가항목은 0점에서 100점 사이의 값을 갖는다. 단, 특정 평가항목의 최댓값과 최솟값이 동일한 경우에는 지역 간 차이가 존재하지 않는 것으로 보아 별도의 예외 처리를 적용하였다. 해당 항목의 값이 0보다 큰 경우에는 모든 지역에 100점을 부여하고, 모든 값이 0인 경우에는 0점을 부여하였다.</w:t>
      </w:r>
    </w:p>
    <w:p w14:paraId="7B487501" w14:textId="18E501CB" w:rsidR="00A3394F" w:rsidRPr="00A3394F" w:rsidRDefault="00A3394F" w:rsidP="00E31A0C">
      <w:pPr>
        <w:ind w:firstLineChars="100" w:firstLine="200"/>
        <w:rPr>
          <w:sz w:val="20"/>
          <w:szCs w:val="20"/>
        </w:rPr>
      </w:pPr>
      <w:r w:rsidRPr="00A3394F">
        <w:rPr>
          <w:sz w:val="20"/>
          <w:szCs w:val="20"/>
        </w:rPr>
        <w:t>본 연구에서는 각 평가항목의 상대적 중요도를 반영하기 위해 가중치를 적용하였다. 초기 가중치 (</w:t>
      </w:r>
      <m:oMath>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k</m:t>
            </m:r>
          </m:sub>
        </m:sSub>
      </m:oMath>
      <w:r w:rsidRPr="00A3394F">
        <w:rPr>
          <w:sz w:val="20"/>
          <w:szCs w:val="20"/>
        </w:rPr>
        <w:t xml:space="preserve">)는 시간절감 효과 0.40, 기업 거점 수 0.20, MICE 시설 수 0.15, 주요 관광지 수 0.15, 복합쇼핑몰 수 0.10으로 설정하였다. 다만 가중치의 합이 1이 되도록 다음과 같이 </w:t>
      </w:r>
      <w:proofErr w:type="spellStart"/>
      <w:r w:rsidRPr="00A3394F">
        <w:rPr>
          <w:sz w:val="20"/>
          <w:szCs w:val="20"/>
        </w:rPr>
        <w:t>정규화하였다</w:t>
      </w:r>
      <w:proofErr w:type="spellEnd"/>
      <w:r w:rsidRPr="00A3394F">
        <w:rPr>
          <w:sz w:val="20"/>
          <w:szCs w:val="20"/>
        </w:rPr>
        <w:t>.</w:t>
      </w:r>
    </w:p>
    <w:p w14:paraId="25BDAC10" w14:textId="4A3B6ED2" w:rsidR="00A3394F" w:rsidRPr="00A3394F" w:rsidRDefault="00000000" w:rsidP="00A3394F">
      <w:pPr>
        <w:rPr>
          <w:sz w:val="20"/>
          <w:szCs w:val="20"/>
        </w:rPr>
      </w:pPr>
      <m:oMathPara>
        <m:oMath>
          <m:eqArr>
            <m:eqArrPr>
              <m:ctrlPr>
                <w:rPr>
                  <w:rFonts w:ascii="Cambria Math" w:hAnsi="Cambria Math"/>
                  <w:sz w:val="20"/>
                  <w:szCs w:val="20"/>
                </w:rPr>
              </m:ctrlPr>
            </m:eqArrPr>
            <m:e>
              <m:acc>
                <m:accPr>
                  <m:chr m:val="˜"/>
                  <m:ctrlPr>
                    <w:rPr>
                      <w:rFonts w:ascii="Cambria Math" w:hAnsi="Cambria Math"/>
                      <w:sz w:val="20"/>
                      <w:szCs w:val="20"/>
                    </w:rPr>
                  </m:ctrlPr>
                </m:accPr>
                <m:e>
                  <m:r>
                    <w:rPr>
                      <w:rFonts w:ascii="Cambria Math" w:hAnsi="Cambria Math"/>
                      <w:sz w:val="20"/>
                      <w:szCs w:val="20"/>
                    </w:rPr>
                    <m:t>w</m:t>
                  </m:r>
                </m:e>
              </m:acc>
              <m:r>
                <w:rPr>
                  <w:rFonts w:ascii="Cambria Math" w:hAnsi="Cambria Math"/>
                  <w:sz w:val="20"/>
                  <w:szCs w:val="20"/>
                </w:rPr>
                <m:t>k=</m:t>
              </m:r>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k</m:t>
                      </m:r>
                    </m:sub>
                  </m:sSub>
                </m:num>
                <m:den>
                  <m:nary>
                    <m:naryPr>
                      <m:chr m:val="∑"/>
                      <m:limLoc m:val="undOvr"/>
                      <m:subHide m:val="1"/>
                      <m:supHide m:val="1"/>
                      <m:ctrlPr>
                        <w:rPr>
                          <w:rFonts w:ascii="Cambria Math" w:hAnsi="Cambria Math"/>
                          <w:sz w:val="20"/>
                          <w:szCs w:val="20"/>
                        </w:rPr>
                      </m:ctrlPr>
                    </m:naryPr>
                    <m:sub/>
                    <m:sup/>
                    <m:e>
                      <m:r>
                        <w:rPr>
                          <w:rFonts w:ascii="Cambria Math" w:hAnsi="Cambria Math"/>
                          <w:sz w:val="20"/>
                          <w:szCs w:val="20"/>
                        </w:rPr>
                        <m:t>k∈K</m:t>
                      </m:r>
                    </m:e>
                  </m:nary>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k</m:t>
                      </m:r>
                    </m:sub>
                  </m:sSub>
                </m:den>
              </m:f>
            </m:e>
          </m:eqArr>
        </m:oMath>
      </m:oMathPara>
    </w:p>
    <w:p w14:paraId="2F25DC09" w14:textId="1E539540" w:rsidR="00A3394F" w:rsidRDefault="00A3394F" w:rsidP="00E31A0C">
      <w:pPr>
        <w:ind w:firstLineChars="100" w:firstLine="200"/>
        <w:rPr>
          <w:sz w:val="20"/>
          <w:szCs w:val="20"/>
        </w:rPr>
      </w:pPr>
      <w:r w:rsidRPr="00A3394F">
        <w:rPr>
          <w:sz w:val="20"/>
          <w:szCs w:val="20"/>
        </w:rPr>
        <w:t xml:space="preserve">최종적으로 지역 r의 종합점수 </w:t>
      </w:r>
      <m:oMath>
        <m:r>
          <w:rPr>
            <w:rFonts w:ascii="Cambria Math" w:hAnsi="Cambria Math"/>
            <w:sz w:val="20"/>
            <w:szCs w:val="20"/>
          </w:rPr>
          <m:t>T</m:t>
        </m:r>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r</m:t>
            </m:r>
          </m:sub>
        </m:sSub>
      </m:oMath>
      <w:r w:rsidRPr="00A3394F">
        <w:rPr>
          <w:sz w:val="20"/>
          <w:szCs w:val="20"/>
        </w:rPr>
        <w:t xml:space="preserve">는 </w:t>
      </w:r>
      <w:proofErr w:type="spellStart"/>
      <w:r w:rsidRPr="00A3394F">
        <w:rPr>
          <w:sz w:val="20"/>
          <w:szCs w:val="20"/>
        </w:rPr>
        <w:t>정규화된</w:t>
      </w:r>
      <w:proofErr w:type="spellEnd"/>
      <w:r w:rsidRPr="00A3394F">
        <w:rPr>
          <w:sz w:val="20"/>
          <w:szCs w:val="20"/>
        </w:rPr>
        <w:t xml:space="preserve"> 평가항목 점수와 정규화 가중치의 가중합으로 산정하였다.</w:t>
      </w:r>
    </w:p>
    <w:p w14:paraId="6F9DDCA1" w14:textId="45F5CA0E" w:rsidR="00E31A0C" w:rsidRPr="00A3394F" w:rsidRDefault="00E31A0C" w:rsidP="00A3394F">
      <w:pPr>
        <w:rPr>
          <w:sz w:val="20"/>
          <w:szCs w:val="20"/>
        </w:rPr>
      </w:pPr>
      <m:oMathPara>
        <m:oMath>
          <m:r>
            <w:rPr>
              <w:rFonts w:ascii="Cambria Math" w:hAnsi="Cambria Math"/>
              <w:sz w:val="20"/>
              <w:szCs w:val="20"/>
            </w:rPr>
            <m:t>T</m:t>
          </m:r>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r</m:t>
              </m:r>
            </m:sub>
          </m:sSub>
          <m: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k∈K</m:t>
              </m:r>
            </m:sub>
            <m:sup/>
            <m:e>
              <m:sSub>
                <m:sSubPr>
                  <m:ctrlPr>
                    <w:rPr>
                      <w:rFonts w:ascii="Cambria Math" w:hAnsi="Cambria Math"/>
                      <w:sz w:val="20"/>
                      <w:szCs w:val="20"/>
                    </w:rPr>
                  </m:ctrlPr>
                </m:sSubPr>
                <m:e>
                  <m:acc>
                    <m:accPr>
                      <m:chr m:val="˜"/>
                      <m:ctrlPr>
                        <w:rPr>
                          <w:rFonts w:ascii="Cambria Math" w:hAnsi="Cambria Math"/>
                          <w:sz w:val="20"/>
                          <w:szCs w:val="20"/>
                        </w:rPr>
                      </m:ctrlPr>
                    </m:accPr>
                    <m:e>
                      <m:r>
                        <w:rPr>
                          <w:rFonts w:ascii="Cambria Math" w:hAnsi="Cambria Math"/>
                          <w:sz w:val="20"/>
                          <w:szCs w:val="20"/>
                        </w:rPr>
                        <m:t>w</m:t>
                      </m:r>
                    </m:e>
                  </m:acc>
                </m:e>
                <m:sub>
                  <m:r>
                    <w:rPr>
                      <w:rFonts w:ascii="Cambria Math" w:hAnsi="Cambria Math"/>
                      <w:sz w:val="20"/>
                      <w:szCs w:val="20"/>
                    </w:rPr>
                    <m:t>k</m:t>
                  </m:r>
                </m:sub>
              </m:sSub>
            </m:e>
          </m:nary>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r,k</m:t>
              </m:r>
            </m:sub>
          </m:sSub>
        </m:oMath>
      </m:oMathPara>
    </w:p>
    <w:p w14:paraId="5A76FFA3" w14:textId="77777777" w:rsidR="00A3394F" w:rsidRPr="00A3394F" w:rsidRDefault="00A3394F" w:rsidP="00E31A0C">
      <w:pPr>
        <w:ind w:firstLineChars="100" w:firstLine="200"/>
        <w:rPr>
          <w:sz w:val="20"/>
          <w:szCs w:val="20"/>
        </w:rPr>
      </w:pPr>
      <w:r w:rsidRPr="00A3394F">
        <w:rPr>
          <w:sz w:val="20"/>
          <w:szCs w:val="20"/>
        </w:rPr>
        <w:t>이를 구체적으로 전개하면 다음과 같다.</w:t>
      </w:r>
    </w:p>
    <w:p w14:paraId="2239FD2A" w14:textId="78A8A7A0" w:rsidR="00A3394F" w:rsidRPr="00A3394F" w:rsidRDefault="00000000" w:rsidP="00A3394F">
      <w:pPr>
        <w:rPr>
          <w:sz w:val="20"/>
          <w:szCs w:val="20"/>
        </w:rPr>
      </w:pPr>
      <m:oMathPara>
        <m:oMath>
          <m:eqArr>
            <m:eqArrPr>
              <m:ctrlPr>
                <w:rPr>
                  <w:rFonts w:ascii="Cambria Math" w:hAnsi="Cambria Math"/>
                  <w:sz w:val="20"/>
                  <w:szCs w:val="20"/>
                </w:rPr>
              </m:ctrlPr>
            </m:eqArrPr>
            <m:e>
              <m:r>
                <w:rPr>
                  <w:rFonts w:ascii="Cambria Math" w:hAnsi="Cambria Math"/>
                  <w:sz w:val="20"/>
                  <w:szCs w:val="20"/>
                </w:rPr>
                <m:t>T</m:t>
              </m:r>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r</m:t>
                  </m:r>
                </m:sub>
              </m:sSub>
              <m:r>
                <w:rPr>
                  <w:rFonts w:ascii="Cambria Math" w:hAnsi="Cambria Math"/>
                  <w:sz w:val="20"/>
                  <w:szCs w:val="20"/>
                </w:rPr>
                <m:t>=0.40</m:t>
              </m:r>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r,T</m:t>
                  </m:r>
                </m:sub>
              </m:sSub>
              <m:r>
                <w:rPr>
                  <w:rFonts w:ascii="Cambria Math" w:hAnsi="Cambria Math"/>
                  <w:sz w:val="20"/>
                  <w:szCs w:val="20"/>
                </w:rPr>
                <m:t>+0.20</m:t>
              </m:r>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r,C</m:t>
                  </m:r>
                </m:sub>
              </m:sSub>
              <m:r>
                <w:rPr>
                  <w:rFonts w:ascii="Cambria Math" w:hAnsi="Cambria Math"/>
                  <w:sz w:val="20"/>
                  <w:szCs w:val="20"/>
                </w:rPr>
                <m:t>+0.15</m:t>
              </m:r>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r,M</m:t>
                  </m:r>
                </m:sub>
              </m:sSub>
              <m:r>
                <w:rPr>
                  <w:rFonts w:ascii="Cambria Math" w:hAnsi="Cambria Math"/>
                  <w:sz w:val="20"/>
                  <w:szCs w:val="20"/>
                </w:rPr>
                <m:t>+0.15</m:t>
              </m:r>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r,R</m:t>
                  </m:r>
                </m:sub>
              </m:sSub>
              <m:r>
                <w:rPr>
                  <w:rFonts w:ascii="Cambria Math" w:hAnsi="Cambria Math"/>
                  <w:sz w:val="20"/>
                  <w:szCs w:val="20"/>
                </w:rPr>
                <m:t>+0.10</m:t>
              </m:r>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r,S</m:t>
                  </m:r>
                </m:sub>
              </m:sSub>
            </m:e>
          </m:eqArr>
        </m:oMath>
      </m:oMathPara>
    </w:p>
    <w:p w14:paraId="25B1EBC8" w14:textId="6728B5DA" w:rsidR="00A3394F" w:rsidRPr="00A3394F" w:rsidRDefault="00000000" w:rsidP="00A3394F">
      <w:pPr>
        <w:rPr>
          <w:sz w:val="20"/>
          <w:szCs w:val="20"/>
        </w:rPr>
      </w:pPr>
      <m:oMath>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r,T</m:t>
            </m:r>
          </m:sub>
        </m:sSub>
      </m:oMath>
      <w:r w:rsidR="00E31A0C">
        <w:rPr>
          <w:rFonts w:hint="eastAsia"/>
          <w:sz w:val="20"/>
          <w:szCs w:val="20"/>
        </w:rPr>
        <w:t>:</w:t>
      </w:r>
      <w:r w:rsidR="00A3394F" w:rsidRPr="00A3394F">
        <w:rPr>
          <w:sz w:val="20"/>
          <w:szCs w:val="20"/>
        </w:rPr>
        <w:t xml:space="preserve"> 시간절감 정규화 점수, </w:t>
      </w:r>
      <w:r w:rsidR="00E31A0C">
        <w:rPr>
          <w:sz w:val="20"/>
          <w:szCs w:val="20"/>
        </w:rPr>
        <w:br/>
      </w:r>
      <m:oMath>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r,C</m:t>
            </m:r>
          </m:sub>
        </m:sSub>
      </m:oMath>
      <w:r w:rsidR="00E31A0C">
        <w:rPr>
          <w:rFonts w:hint="eastAsia"/>
          <w:sz w:val="20"/>
          <w:szCs w:val="20"/>
        </w:rPr>
        <w:t>:</w:t>
      </w:r>
      <w:r w:rsidR="00A3394F" w:rsidRPr="00A3394F">
        <w:rPr>
          <w:sz w:val="20"/>
          <w:szCs w:val="20"/>
        </w:rPr>
        <w:t xml:space="preserve"> 기업 거점 정규화 점수, </w:t>
      </w:r>
      <w:r w:rsidR="00E31A0C">
        <w:rPr>
          <w:sz w:val="20"/>
          <w:szCs w:val="20"/>
        </w:rPr>
        <w:br/>
      </w:r>
      <m:oMath>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r,M</m:t>
            </m:r>
          </m:sub>
        </m:sSub>
      </m:oMath>
      <w:r w:rsidR="0024618D">
        <w:rPr>
          <w:rFonts w:hint="eastAsia"/>
          <w:sz w:val="20"/>
          <w:szCs w:val="20"/>
        </w:rPr>
        <w:t>:</w:t>
      </w:r>
      <w:r w:rsidR="00A3394F" w:rsidRPr="00A3394F">
        <w:rPr>
          <w:sz w:val="20"/>
          <w:szCs w:val="20"/>
        </w:rPr>
        <w:t xml:space="preserve"> MICE 시설 정규화 점수, </w:t>
      </w:r>
      <w:r w:rsidR="00E31A0C">
        <w:rPr>
          <w:sz w:val="20"/>
          <w:szCs w:val="20"/>
        </w:rPr>
        <w:br/>
      </w:r>
      <m:oMath>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r,R</m:t>
            </m:r>
          </m:sub>
        </m:sSub>
        <m:r>
          <w:rPr>
            <w:rFonts w:ascii="Cambria Math" w:hAnsi="Cambria Math"/>
            <w:sz w:val="20"/>
            <w:szCs w:val="20"/>
          </w:rPr>
          <m:t>:</m:t>
        </m:r>
      </m:oMath>
      <w:r w:rsidR="00A3394F" w:rsidRPr="00A3394F">
        <w:rPr>
          <w:sz w:val="20"/>
          <w:szCs w:val="20"/>
        </w:rPr>
        <w:t xml:space="preserve"> 주요 관광지 정규화 점수, </w:t>
      </w:r>
      <w:r w:rsidR="00E31A0C">
        <w:rPr>
          <w:sz w:val="20"/>
          <w:szCs w:val="20"/>
        </w:rPr>
        <w:br/>
      </w:r>
      <m:oMath>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r,S</m:t>
            </m:r>
          </m:sub>
        </m:sSub>
        <m:r>
          <w:rPr>
            <w:rFonts w:ascii="Cambria Math" w:hAnsi="Cambria Math"/>
            <w:sz w:val="20"/>
            <w:szCs w:val="20"/>
          </w:rPr>
          <m:t>:</m:t>
        </m:r>
      </m:oMath>
      <w:r w:rsidR="00A3394F" w:rsidRPr="00A3394F">
        <w:rPr>
          <w:sz w:val="20"/>
          <w:szCs w:val="20"/>
        </w:rPr>
        <w:t xml:space="preserve"> 복합쇼핑몰 정규화 점수</w:t>
      </w:r>
    </w:p>
    <w:p w14:paraId="2B023EED" w14:textId="66250B62" w:rsidR="00A3394F" w:rsidRDefault="00E31A0C" w:rsidP="00E31A0C">
      <w:pPr>
        <w:ind w:firstLineChars="100" w:firstLine="200"/>
        <w:rPr>
          <w:sz w:val="20"/>
          <w:szCs w:val="20"/>
        </w:rPr>
      </w:pPr>
      <w:r>
        <w:rPr>
          <w:rFonts w:hint="eastAsia"/>
          <w:sz w:val="20"/>
          <w:szCs w:val="20"/>
        </w:rPr>
        <w:t>위의 과정을 통해, 지역별 종합부여점수가 15점 이상인 지역은 아래와 같다.</w:t>
      </w:r>
    </w:p>
    <w:p w14:paraId="4E7D8822" w14:textId="3B0EEAA3" w:rsidR="00E31A0C" w:rsidRDefault="00E31A0C" w:rsidP="00E31A0C">
      <w:pPr>
        <w:jc w:val="center"/>
        <w:rPr>
          <w:sz w:val="20"/>
          <w:szCs w:val="20"/>
        </w:rPr>
      </w:pPr>
      <w:r>
        <w:rPr>
          <w:noProof/>
        </w:rPr>
        <w:drawing>
          <wp:inline distT="0" distB="0" distL="0" distR="0" wp14:anchorId="464C31AD" wp14:editId="7C05BC60">
            <wp:extent cx="2730500" cy="2222500"/>
            <wp:effectExtent l="19050" t="19050" r="12700" b="25400"/>
            <wp:docPr id="68101416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14165" name=""/>
                    <pic:cNvPicPr/>
                  </pic:nvPicPr>
                  <pic:blipFill>
                    <a:blip r:embed="rId20"/>
                    <a:stretch>
                      <a:fillRect/>
                    </a:stretch>
                  </pic:blipFill>
                  <pic:spPr>
                    <a:xfrm>
                      <a:off x="0" y="0"/>
                      <a:ext cx="2730500" cy="2222500"/>
                    </a:xfrm>
                    <a:prstGeom prst="rect">
                      <a:avLst/>
                    </a:prstGeom>
                    <a:ln>
                      <a:solidFill>
                        <a:schemeClr val="tx1"/>
                      </a:solidFill>
                    </a:ln>
                  </pic:spPr>
                </pic:pic>
              </a:graphicData>
            </a:graphic>
          </wp:inline>
        </w:drawing>
      </w:r>
    </w:p>
    <w:p w14:paraId="600420E7" w14:textId="60F1C57B" w:rsidR="00E31A0C" w:rsidRDefault="00E31A0C" w:rsidP="00E31A0C">
      <w:pPr>
        <w:jc w:val="center"/>
        <w:rPr>
          <w:b/>
          <w:bCs/>
          <w:sz w:val="20"/>
          <w:szCs w:val="20"/>
        </w:rPr>
      </w:pPr>
      <w:r w:rsidRPr="00E31A0C">
        <w:rPr>
          <w:rFonts w:hint="eastAsia"/>
          <w:b/>
          <w:bCs/>
          <w:sz w:val="20"/>
          <w:szCs w:val="20"/>
        </w:rPr>
        <w:t xml:space="preserve">&lt;그림 8&gt; 최종 </w:t>
      </w:r>
      <w:proofErr w:type="spellStart"/>
      <w:r w:rsidRPr="00E31A0C">
        <w:rPr>
          <w:rFonts w:hint="eastAsia"/>
          <w:b/>
          <w:bCs/>
          <w:sz w:val="20"/>
          <w:szCs w:val="20"/>
        </w:rPr>
        <w:t>버티포트</w:t>
      </w:r>
      <w:proofErr w:type="spellEnd"/>
      <w:r w:rsidRPr="00E31A0C">
        <w:rPr>
          <w:rFonts w:hint="eastAsia"/>
          <w:b/>
          <w:bCs/>
          <w:sz w:val="20"/>
          <w:szCs w:val="20"/>
        </w:rPr>
        <w:t xml:space="preserve"> 선정 지역</w:t>
      </w:r>
    </w:p>
    <w:p w14:paraId="1228C9EB" w14:textId="1FA95391" w:rsidR="00E31A0C" w:rsidRPr="0024618D" w:rsidRDefault="0024618D" w:rsidP="0024618D">
      <w:pPr>
        <w:ind w:firstLineChars="100" w:firstLine="200"/>
        <w:rPr>
          <w:sz w:val="20"/>
          <w:szCs w:val="20"/>
        </w:rPr>
      </w:pPr>
      <w:r w:rsidRPr="0024618D">
        <w:rPr>
          <w:sz w:val="20"/>
          <w:szCs w:val="20"/>
        </w:rPr>
        <w:t>총</w:t>
      </w:r>
      <w:r w:rsidRPr="0024618D">
        <w:rPr>
          <w:rFonts w:hint="eastAsia"/>
          <w:sz w:val="20"/>
          <w:szCs w:val="20"/>
        </w:rPr>
        <w:t xml:space="preserve"> 21개의 지역이 선정되었으며, 해당 지역들을 토대로 VRP </w:t>
      </w:r>
      <w:r>
        <w:rPr>
          <w:rFonts w:hint="eastAsia"/>
          <w:sz w:val="20"/>
          <w:szCs w:val="20"/>
        </w:rPr>
        <w:t>Routing</w:t>
      </w:r>
      <w:r w:rsidRPr="0024618D">
        <w:rPr>
          <w:rFonts w:hint="eastAsia"/>
          <w:sz w:val="20"/>
          <w:szCs w:val="20"/>
        </w:rPr>
        <w:t>을 진행해보고자 한다.</w:t>
      </w:r>
    </w:p>
    <w:p w14:paraId="43044736" w14:textId="7FF23912" w:rsidR="0024618D" w:rsidRDefault="0024618D" w:rsidP="0024618D">
      <w:pPr>
        <w:rPr>
          <w:b/>
          <w:bCs/>
          <w:sz w:val="21"/>
          <w:szCs w:val="21"/>
        </w:rPr>
      </w:pPr>
      <w:r w:rsidRPr="00AF53A7">
        <w:rPr>
          <w:rFonts w:hint="eastAsia"/>
          <w:b/>
          <w:bCs/>
          <w:sz w:val="21"/>
          <w:szCs w:val="21"/>
        </w:rPr>
        <w:t xml:space="preserve">4.3 </w:t>
      </w:r>
      <w:r w:rsidR="00771C89">
        <w:rPr>
          <w:rFonts w:hint="eastAsia"/>
          <w:b/>
          <w:bCs/>
          <w:sz w:val="21"/>
          <w:szCs w:val="21"/>
        </w:rPr>
        <w:t>최적이동</w:t>
      </w:r>
      <w:r w:rsidR="00150104">
        <w:rPr>
          <w:rFonts w:hint="eastAsia"/>
          <w:b/>
          <w:bCs/>
          <w:sz w:val="21"/>
          <w:szCs w:val="21"/>
        </w:rPr>
        <w:t>경</w:t>
      </w:r>
      <w:r w:rsidR="00771C89">
        <w:rPr>
          <w:rFonts w:hint="eastAsia"/>
          <w:b/>
          <w:bCs/>
          <w:sz w:val="21"/>
          <w:szCs w:val="21"/>
        </w:rPr>
        <w:t>로</w:t>
      </w:r>
    </w:p>
    <w:p w14:paraId="4E89801F" w14:textId="37A5C411" w:rsidR="00AF53A7" w:rsidRPr="003E5D3A" w:rsidRDefault="00150104" w:rsidP="00AF53A7">
      <w:pPr>
        <w:ind w:firstLineChars="100" w:firstLine="200"/>
        <w:rPr>
          <w:sz w:val="20"/>
          <w:szCs w:val="20"/>
        </w:rPr>
      </w:pPr>
      <w:r w:rsidRPr="003E5D3A">
        <w:rPr>
          <w:rFonts w:hint="eastAsia"/>
          <w:sz w:val="20"/>
          <w:szCs w:val="20"/>
        </w:rPr>
        <w:t>VRP를 진행하기 위해서는 depot을 설정해야 하는데, 본 연구에서는 수요가 많은 지점을 depot으로 설정하였다. 이때, 수요가 많은 지점은 공항(김포공항, 인천공항)과 관광 숙박업소가 많은 중구, 종로구, 강남구 그리고 용산구로 지정하였다.</w:t>
      </w:r>
    </w:p>
    <w:p w14:paraId="04E41CD0" w14:textId="49BDB95F" w:rsidR="00150104" w:rsidRPr="003E5D3A" w:rsidRDefault="00150104" w:rsidP="00AF53A7">
      <w:pPr>
        <w:ind w:firstLineChars="100" w:firstLine="200"/>
        <w:rPr>
          <w:sz w:val="20"/>
          <w:szCs w:val="20"/>
        </w:rPr>
      </w:pPr>
      <w:r w:rsidRPr="003E5D3A">
        <w:rPr>
          <w:rFonts w:hint="eastAsia"/>
          <w:sz w:val="20"/>
          <w:szCs w:val="20"/>
        </w:rPr>
        <w:t>각 depot별 생성된 경로는 아래와 같다.</w:t>
      </w:r>
    </w:p>
    <w:p w14:paraId="7924FD54" w14:textId="7F3409CE" w:rsidR="00150104" w:rsidRDefault="00CC024E" w:rsidP="003E5D3A">
      <w:pPr>
        <w:jc w:val="center"/>
        <w:rPr>
          <w:sz w:val="18"/>
          <w:szCs w:val="18"/>
        </w:rPr>
      </w:pPr>
      <w:r w:rsidRPr="00CC024E">
        <w:rPr>
          <w:noProof/>
          <w:sz w:val="18"/>
          <w:szCs w:val="18"/>
        </w:rPr>
        <w:drawing>
          <wp:inline distT="0" distB="0" distL="0" distR="0" wp14:anchorId="0A6924CB" wp14:editId="454E390D">
            <wp:extent cx="2161309" cy="1956739"/>
            <wp:effectExtent l="19050" t="19050" r="10795" b="24765"/>
            <wp:docPr id="118215464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154645" name=""/>
                    <pic:cNvPicPr/>
                  </pic:nvPicPr>
                  <pic:blipFill>
                    <a:blip r:embed="rId21"/>
                    <a:stretch>
                      <a:fillRect/>
                    </a:stretch>
                  </pic:blipFill>
                  <pic:spPr>
                    <a:xfrm>
                      <a:off x="0" y="0"/>
                      <a:ext cx="2167245" cy="1962113"/>
                    </a:xfrm>
                    <a:prstGeom prst="rect">
                      <a:avLst/>
                    </a:prstGeom>
                    <a:ln>
                      <a:solidFill>
                        <a:schemeClr val="tx1"/>
                      </a:solidFill>
                    </a:ln>
                  </pic:spPr>
                </pic:pic>
              </a:graphicData>
            </a:graphic>
          </wp:inline>
        </w:drawing>
      </w:r>
    </w:p>
    <w:p w14:paraId="61A25295" w14:textId="70164105" w:rsidR="003E5D3A" w:rsidRDefault="003E5D3A" w:rsidP="003E5D3A">
      <w:pPr>
        <w:jc w:val="center"/>
        <w:rPr>
          <w:b/>
          <w:bCs/>
          <w:sz w:val="20"/>
          <w:szCs w:val="20"/>
        </w:rPr>
      </w:pPr>
      <w:r w:rsidRPr="003E5D3A">
        <w:rPr>
          <w:rFonts w:hint="eastAsia"/>
          <w:b/>
          <w:bCs/>
          <w:sz w:val="20"/>
          <w:szCs w:val="20"/>
        </w:rPr>
        <w:t xml:space="preserve">&lt;그림 9-1&gt; 강남구 </w:t>
      </w:r>
      <w:r w:rsidR="00CC024E">
        <w:rPr>
          <w:rFonts w:hint="eastAsia"/>
          <w:b/>
          <w:bCs/>
          <w:sz w:val="20"/>
          <w:szCs w:val="20"/>
        </w:rPr>
        <w:t>최적</w:t>
      </w:r>
      <w:r w:rsidRPr="003E5D3A">
        <w:rPr>
          <w:rFonts w:hint="eastAsia"/>
          <w:b/>
          <w:bCs/>
          <w:sz w:val="20"/>
          <w:szCs w:val="20"/>
        </w:rPr>
        <w:t>경로</w:t>
      </w:r>
    </w:p>
    <w:p w14:paraId="21C28755" w14:textId="2A55497A" w:rsidR="003E5D3A" w:rsidRDefault="00CC024E" w:rsidP="003E5D3A">
      <w:pPr>
        <w:jc w:val="center"/>
        <w:rPr>
          <w:b/>
          <w:bCs/>
          <w:sz w:val="20"/>
          <w:szCs w:val="20"/>
        </w:rPr>
      </w:pPr>
      <w:r w:rsidRPr="00CC024E">
        <w:rPr>
          <w:b/>
          <w:bCs/>
          <w:noProof/>
          <w:sz w:val="20"/>
          <w:szCs w:val="20"/>
        </w:rPr>
        <w:lastRenderedPageBreak/>
        <w:drawing>
          <wp:inline distT="0" distB="0" distL="0" distR="0" wp14:anchorId="24F0A763" wp14:editId="6508BADD">
            <wp:extent cx="2479248" cy="1892877"/>
            <wp:effectExtent l="19050" t="19050" r="16510" b="12700"/>
            <wp:docPr id="18666353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63536" name=""/>
                    <pic:cNvPicPr/>
                  </pic:nvPicPr>
                  <pic:blipFill>
                    <a:blip r:embed="rId22"/>
                    <a:stretch>
                      <a:fillRect/>
                    </a:stretch>
                  </pic:blipFill>
                  <pic:spPr>
                    <a:xfrm>
                      <a:off x="0" y="0"/>
                      <a:ext cx="2484372" cy="1896789"/>
                    </a:xfrm>
                    <a:prstGeom prst="rect">
                      <a:avLst/>
                    </a:prstGeom>
                    <a:ln>
                      <a:solidFill>
                        <a:schemeClr val="tx1"/>
                      </a:solidFill>
                    </a:ln>
                  </pic:spPr>
                </pic:pic>
              </a:graphicData>
            </a:graphic>
          </wp:inline>
        </w:drawing>
      </w:r>
    </w:p>
    <w:p w14:paraId="6C5E450D" w14:textId="1C4E29E7" w:rsidR="00CC024E" w:rsidRDefault="00CC024E" w:rsidP="003E5D3A">
      <w:pPr>
        <w:jc w:val="center"/>
        <w:rPr>
          <w:b/>
          <w:bCs/>
          <w:sz w:val="20"/>
          <w:szCs w:val="20"/>
        </w:rPr>
      </w:pPr>
      <w:r>
        <w:rPr>
          <w:rFonts w:hint="eastAsia"/>
          <w:b/>
          <w:bCs/>
          <w:sz w:val="20"/>
          <w:szCs w:val="20"/>
        </w:rPr>
        <w:t>&lt;그림 9-2&gt; 인천공항 최적경로</w:t>
      </w:r>
    </w:p>
    <w:p w14:paraId="59BDB3EA" w14:textId="1CF41024" w:rsidR="00CC024E" w:rsidRDefault="00CC024E" w:rsidP="003E5D3A">
      <w:pPr>
        <w:jc w:val="center"/>
        <w:rPr>
          <w:b/>
          <w:bCs/>
          <w:sz w:val="20"/>
          <w:szCs w:val="20"/>
        </w:rPr>
      </w:pPr>
      <w:r w:rsidRPr="00CC024E">
        <w:rPr>
          <w:b/>
          <w:bCs/>
          <w:noProof/>
          <w:sz w:val="20"/>
          <w:szCs w:val="20"/>
        </w:rPr>
        <w:drawing>
          <wp:inline distT="0" distB="0" distL="0" distR="0" wp14:anchorId="5A1BEA80" wp14:editId="10C87983">
            <wp:extent cx="2481943" cy="1687721"/>
            <wp:effectExtent l="19050" t="19050" r="13970" b="27305"/>
            <wp:docPr id="209240105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01050" name=""/>
                    <pic:cNvPicPr/>
                  </pic:nvPicPr>
                  <pic:blipFill>
                    <a:blip r:embed="rId23"/>
                    <a:stretch>
                      <a:fillRect/>
                    </a:stretch>
                  </pic:blipFill>
                  <pic:spPr>
                    <a:xfrm>
                      <a:off x="0" y="0"/>
                      <a:ext cx="2495185" cy="1696726"/>
                    </a:xfrm>
                    <a:prstGeom prst="rect">
                      <a:avLst/>
                    </a:prstGeom>
                    <a:ln>
                      <a:solidFill>
                        <a:schemeClr val="tx1"/>
                      </a:solidFill>
                    </a:ln>
                  </pic:spPr>
                </pic:pic>
              </a:graphicData>
            </a:graphic>
          </wp:inline>
        </w:drawing>
      </w:r>
    </w:p>
    <w:p w14:paraId="27322BA2" w14:textId="056A4FC3" w:rsidR="00CC024E" w:rsidRDefault="00CC024E" w:rsidP="003E5D3A">
      <w:pPr>
        <w:jc w:val="center"/>
        <w:rPr>
          <w:b/>
          <w:bCs/>
          <w:sz w:val="20"/>
          <w:szCs w:val="20"/>
        </w:rPr>
      </w:pPr>
      <w:r>
        <w:rPr>
          <w:rFonts w:hint="eastAsia"/>
          <w:b/>
          <w:bCs/>
          <w:sz w:val="20"/>
          <w:szCs w:val="20"/>
        </w:rPr>
        <w:t>&lt;그림 9-3&gt; 김포공항 최적경로</w:t>
      </w:r>
    </w:p>
    <w:p w14:paraId="3833BF55" w14:textId="45F91F28" w:rsidR="00CC024E" w:rsidRDefault="00CC024E" w:rsidP="003E5D3A">
      <w:pPr>
        <w:jc w:val="center"/>
        <w:rPr>
          <w:b/>
          <w:bCs/>
          <w:sz w:val="20"/>
          <w:szCs w:val="20"/>
        </w:rPr>
      </w:pPr>
      <w:r w:rsidRPr="00CC024E">
        <w:rPr>
          <w:b/>
          <w:bCs/>
          <w:noProof/>
          <w:sz w:val="20"/>
          <w:szCs w:val="20"/>
        </w:rPr>
        <w:drawing>
          <wp:inline distT="0" distB="0" distL="0" distR="0" wp14:anchorId="012D2CC2" wp14:editId="50B625F5">
            <wp:extent cx="2481943" cy="1941110"/>
            <wp:effectExtent l="19050" t="19050" r="13970" b="21590"/>
            <wp:docPr id="59263200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32002" name=""/>
                    <pic:cNvPicPr/>
                  </pic:nvPicPr>
                  <pic:blipFill>
                    <a:blip r:embed="rId24"/>
                    <a:stretch>
                      <a:fillRect/>
                    </a:stretch>
                  </pic:blipFill>
                  <pic:spPr>
                    <a:xfrm>
                      <a:off x="0" y="0"/>
                      <a:ext cx="2481943" cy="1941110"/>
                    </a:xfrm>
                    <a:prstGeom prst="rect">
                      <a:avLst/>
                    </a:prstGeom>
                    <a:ln>
                      <a:solidFill>
                        <a:schemeClr val="tx1"/>
                      </a:solidFill>
                    </a:ln>
                  </pic:spPr>
                </pic:pic>
              </a:graphicData>
            </a:graphic>
          </wp:inline>
        </w:drawing>
      </w:r>
    </w:p>
    <w:p w14:paraId="23E727F3" w14:textId="31FABA55" w:rsidR="00CC024E" w:rsidRDefault="00CC024E" w:rsidP="003E5D3A">
      <w:pPr>
        <w:jc w:val="center"/>
        <w:rPr>
          <w:b/>
          <w:bCs/>
          <w:sz w:val="20"/>
          <w:szCs w:val="20"/>
        </w:rPr>
      </w:pPr>
      <w:r>
        <w:rPr>
          <w:rFonts w:hint="eastAsia"/>
          <w:b/>
          <w:bCs/>
          <w:sz w:val="20"/>
          <w:szCs w:val="20"/>
        </w:rPr>
        <w:t>&lt;그림 9-4&gt; 용산구 최적경로</w:t>
      </w:r>
    </w:p>
    <w:p w14:paraId="1A193EF0" w14:textId="3E5EE4E8" w:rsidR="00CC024E" w:rsidRDefault="007670EB" w:rsidP="003E5D3A">
      <w:pPr>
        <w:jc w:val="center"/>
        <w:rPr>
          <w:b/>
          <w:bCs/>
          <w:sz w:val="20"/>
          <w:szCs w:val="20"/>
        </w:rPr>
      </w:pPr>
      <w:r w:rsidRPr="007670EB">
        <w:rPr>
          <w:b/>
          <w:bCs/>
          <w:noProof/>
          <w:sz w:val="20"/>
          <w:szCs w:val="20"/>
        </w:rPr>
        <w:drawing>
          <wp:inline distT="0" distB="0" distL="0" distR="0" wp14:anchorId="59806B9A" wp14:editId="2D3C8891">
            <wp:extent cx="2208664" cy="1922565"/>
            <wp:effectExtent l="19050" t="19050" r="20320" b="20955"/>
            <wp:docPr id="12358582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85829" name=""/>
                    <pic:cNvPicPr/>
                  </pic:nvPicPr>
                  <pic:blipFill>
                    <a:blip r:embed="rId25"/>
                    <a:stretch>
                      <a:fillRect/>
                    </a:stretch>
                  </pic:blipFill>
                  <pic:spPr>
                    <a:xfrm>
                      <a:off x="0" y="0"/>
                      <a:ext cx="2216945" cy="1929774"/>
                    </a:xfrm>
                    <a:prstGeom prst="rect">
                      <a:avLst/>
                    </a:prstGeom>
                    <a:ln>
                      <a:solidFill>
                        <a:schemeClr val="tx1"/>
                      </a:solidFill>
                    </a:ln>
                  </pic:spPr>
                </pic:pic>
              </a:graphicData>
            </a:graphic>
          </wp:inline>
        </w:drawing>
      </w:r>
    </w:p>
    <w:p w14:paraId="541EF96A" w14:textId="2C9AD668" w:rsidR="00CC024E" w:rsidRDefault="00CC024E" w:rsidP="003E5D3A">
      <w:pPr>
        <w:jc w:val="center"/>
        <w:rPr>
          <w:b/>
          <w:bCs/>
          <w:sz w:val="20"/>
          <w:szCs w:val="20"/>
        </w:rPr>
      </w:pPr>
      <w:r>
        <w:rPr>
          <w:rFonts w:hint="eastAsia"/>
          <w:b/>
          <w:bCs/>
          <w:sz w:val="20"/>
          <w:szCs w:val="20"/>
        </w:rPr>
        <w:t>&lt;그림 9-5&gt; 종로구 최적경로</w:t>
      </w:r>
    </w:p>
    <w:p w14:paraId="2CFBB901" w14:textId="6AE425C3" w:rsidR="00CC024E" w:rsidRDefault="007670EB" w:rsidP="003E5D3A">
      <w:pPr>
        <w:jc w:val="center"/>
        <w:rPr>
          <w:b/>
          <w:bCs/>
          <w:sz w:val="20"/>
          <w:szCs w:val="20"/>
        </w:rPr>
      </w:pPr>
      <w:r w:rsidRPr="007670EB">
        <w:rPr>
          <w:b/>
          <w:bCs/>
          <w:noProof/>
          <w:sz w:val="20"/>
          <w:szCs w:val="20"/>
        </w:rPr>
        <w:drawing>
          <wp:inline distT="0" distB="0" distL="0" distR="0" wp14:anchorId="4D8999EF" wp14:editId="459E895F">
            <wp:extent cx="1822863" cy="1682545"/>
            <wp:effectExtent l="19050" t="19050" r="25400" b="13335"/>
            <wp:docPr id="55116935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69353" name=""/>
                    <pic:cNvPicPr/>
                  </pic:nvPicPr>
                  <pic:blipFill>
                    <a:blip r:embed="rId26"/>
                    <a:stretch>
                      <a:fillRect/>
                    </a:stretch>
                  </pic:blipFill>
                  <pic:spPr>
                    <a:xfrm>
                      <a:off x="0" y="0"/>
                      <a:ext cx="1833045" cy="1691943"/>
                    </a:xfrm>
                    <a:prstGeom prst="rect">
                      <a:avLst/>
                    </a:prstGeom>
                    <a:ln>
                      <a:solidFill>
                        <a:schemeClr val="tx1"/>
                      </a:solidFill>
                    </a:ln>
                  </pic:spPr>
                </pic:pic>
              </a:graphicData>
            </a:graphic>
          </wp:inline>
        </w:drawing>
      </w:r>
    </w:p>
    <w:p w14:paraId="30FC25FC" w14:textId="0FFE532E" w:rsidR="007670EB" w:rsidRDefault="007670EB" w:rsidP="00094342">
      <w:pPr>
        <w:jc w:val="center"/>
        <w:rPr>
          <w:b/>
          <w:bCs/>
          <w:sz w:val="20"/>
          <w:szCs w:val="20"/>
        </w:rPr>
      </w:pPr>
      <w:r>
        <w:rPr>
          <w:rFonts w:hint="eastAsia"/>
          <w:b/>
          <w:bCs/>
          <w:sz w:val="20"/>
          <w:szCs w:val="20"/>
        </w:rPr>
        <w:t>&lt;그림 9-6&gt; 서울시 중구 최적경로</w:t>
      </w:r>
    </w:p>
    <w:p w14:paraId="18006E64" w14:textId="7DEF371E" w:rsidR="00094342" w:rsidRDefault="00653221" w:rsidP="00094342">
      <w:pPr>
        <w:ind w:firstLineChars="100" w:firstLine="200"/>
        <w:rPr>
          <w:sz w:val="20"/>
          <w:szCs w:val="20"/>
        </w:rPr>
      </w:pPr>
      <w:r>
        <w:rPr>
          <w:rFonts w:hint="eastAsia"/>
          <w:sz w:val="20"/>
          <w:szCs w:val="20"/>
        </w:rPr>
        <w:t>순환형 경로를</w:t>
      </w:r>
      <w:r w:rsidR="00094342">
        <w:rPr>
          <w:rFonts w:hint="eastAsia"/>
          <w:sz w:val="20"/>
          <w:szCs w:val="20"/>
        </w:rPr>
        <w:t xml:space="preserve"> </w:t>
      </w:r>
      <w:r>
        <w:rPr>
          <w:rFonts w:hint="eastAsia"/>
          <w:sz w:val="20"/>
          <w:szCs w:val="20"/>
        </w:rPr>
        <w:t>생성</w:t>
      </w:r>
      <w:r w:rsidR="00094342">
        <w:rPr>
          <w:rFonts w:hint="eastAsia"/>
          <w:sz w:val="20"/>
          <w:szCs w:val="20"/>
        </w:rPr>
        <w:t>하였을 때, 대부분</w:t>
      </w:r>
      <w:r>
        <w:rPr>
          <w:rFonts w:hint="eastAsia"/>
          <w:sz w:val="20"/>
          <w:szCs w:val="20"/>
        </w:rPr>
        <w:t xml:space="preserve">의 </w:t>
      </w:r>
      <w:r w:rsidR="00094342">
        <w:rPr>
          <w:rFonts w:hint="eastAsia"/>
          <w:sz w:val="20"/>
          <w:szCs w:val="20"/>
        </w:rPr>
        <w:t xml:space="preserve">비행경로를 </w:t>
      </w:r>
      <w:r>
        <w:rPr>
          <w:rFonts w:hint="eastAsia"/>
          <w:sz w:val="20"/>
          <w:szCs w:val="20"/>
        </w:rPr>
        <w:t>비슷</w:t>
      </w:r>
      <w:r w:rsidR="00094342">
        <w:rPr>
          <w:rFonts w:hint="eastAsia"/>
          <w:sz w:val="20"/>
          <w:szCs w:val="20"/>
        </w:rPr>
        <w:t>함을 확인할 수 있었다.</w:t>
      </w:r>
    </w:p>
    <w:p w14:paraId="38889C39" w14:textId="521E9E84" w:rsidR="00653221" w:rsidRDefault="00094342" w:rsidP="00653221">
      <w:pPr>
        <w:ind w:firstLineChars="100" w:firstLine="200"/>
        <w:rPr>
          <w:sz w:val="20"/>
          <w:szCs w:val="20"/>
        </w:rPr>
      </w:pPr>
      <w:r>
        <w:rPr>
          <w:rFonts w:hint="eastAsia"/>
          <w:sz w:val="20"/>
          <w:szCs w:val="20"/>
        </w:rPr>
        <w:t xml:space="preserve">하지만, 파주시, </w:t>
      </w:r>
      <w:r w:rsidR="00653221">
        <w:rPr>
          <w:rFonts w:hint="eastAsia"/>
          <w:sz w:val="20"/>
          <w:szCs w:val="20"/>
        </w:rPr>
        <w:t>강화군과</w:t>
      </w:r>
      <w:r>
        <w:rPr>
          <w:rFonts w:hint="eastAsia"/>
          <w:sz w:val="20"/>
          <w:szCs w:val="20"/>
        </w:rPr>
        <w:t xml:space="preserve"> 같이 </w:t>
      </w:r>
      <w:r w:rsidR="00653221">
        <w:rPr>
          <w:rFonts w:hint="eastAsia"/>
          <w:sz w:val="20"/>
          <w:szCs w:val="20"/>
        </w:rPr>
        <w:t xml:space="preserve">외곽지역에 있는 node들은 거리제한으로 인해 다소 높은 종합복합점수를 받았음에도 node 측정에서 생략이 되었다. </w:t>
      </w:r>
    </w:p>
    <w:p w14:paraId="47170BD6" w14:textId="7F1845C5" w:rsidR="00653221" w:rsidRDefault="00653221" w:rsidP="00653221">
      <w:pPr>
        <w:ind w:firstLineChars="100" w:firstLine="200"/>
        <w:rPr>
          <w:sz w:val="20"/>
          <w:szCs w:val="20"/>
        </w:rPr>
      </w:pPr>
      <w:r>
        <w:rPr>
          <w:rFonts w:hint="eastAsia"/>
          <w:sz w:val="20"/>
          <w:szCs w:val="20"/>
        </w:rPr>
        <w:t>따라서, 이번에는 depot을 start와 end node를 설정해 강제적으로 특정 지역을 지날 수 있게 하는 직선형 노선을 생성해보고자 한다.</w:t>
      </w:r>
    </w:p>
    <w:p w14:paraId="7928F795" w14:textId="2B6DC67B" w:rsidR="00653221" w:rsidRDefault="00653221" w:rsidP="00653221">
      <w:pPr>
        <w:ind w:firstLineChars="100" w:firstLine="200"/>
        <w:rPr>
          <w:sz w:val="20"/>
          <w:szCs w:val="20"/>
        </w:rPr>
      </w:pPr>
      <w:r>
        <w:rPr>
          <w:rFonts w:hint="eastAsia"/>
          <w:sz w:val="20"/>
          <w:szCs w:val="20"/>
        </w:rPr>
        <w:t>이때, start와 end node에 대한 경우의 수는 총 90가지로 전부 관찰하기는 어렵기에 본 연구에서는 (</w:t>
      </w:r>
      <w:proofErr w:type="spellStart"/>
      <w:proofErr w:type="gramStart"/>
      <w:r>
        <w:rPr>
          <w:rFonts w:hint="eastAsia"/>
          <w:sz w:val="20"/>
          <w:szCs w:val="20"/>
        </w:rPr>
        <w:t>start,end</w:t>
      </w:r>
      <w:proofErr w:type="spellEnd"/>
      <w:proofErr w:type="gramEnd"/>
      <w:r>
        <w:rPr>
          <w:rFonts w:hint="eastAsia"/>
          <w:sz w:val="20"/>
          <w:szCs w:val="20"/>
        </w:rPr>
        <w:t>)</w:t>
      </w:r>
      <w:proofErr w:type="spellStart"/>
      <w:r>
        <w:rPr>
          <w:rFonts w:hint="eastAsia"/>
          <w:sz w:val="20"/>
          <w:szCs w:val="20"/>
        </w:rPr>
        <w:t>를</w:t>
      </w:r>
      <w:proofErr w:type="spellEnd"/>
      <w:r>
        <w:rPr>
          <w:rFonts w:hint="eastAsia"/>
          <w:sz w:val="20"/>
          <w:szCs w:val="20"/>
        </w:rPr>
        <w:t xml:space="preserve"> 각각 (강남구, 파주시), (강남구, 강화군)으로의 분석만을 진행하였다.</w:t>
      </w:r>
    </w:p>
    <w:p w14:paraId="73EC39A2" w14:textId="78673804" w:rsidR="00653221" w:rsidRDefault="00653221" w:rsidP="00653221">
      <w:pPr>
        <w:ind w:firstLineChars="100" w:firstLine="200"/>
        <w:rPr>
          <w:sz w:val="20"/>
          <w:szCs w:val="20"/>
        </w:rPr>
      </w:pPr>
      <w:r>
        <w:rPr>
          <w:rFonts w:hint="eastAsia"/>
          <w:sz w:val="20"/>
          <w:szCs w:val="20"/>
        </w:rPr>
        <w:t>이를 통해 나타난 결과는 아래와 같다.</w:t>
      </w:r>
    </w:p>
    <w:p w14:paraId="79DA941E" w14:textId="5F04CAA4" w:rsidR="00653221" w:rsidRDefault="00FA70C2" w:rsidP="00653221">
      <w:pPr>
        <w:rPr>
          <w:sz w:val="20"/>
          <w:szCs w:val="20"/>
        </w:rPr>
      </w:pPr>
      <w:r w:rsidRPr="00FA70C2">
        <w:rPr>
          <w:sz w:val="20"/>
          <w:szCs w:val="20"/>
        </w:rPr>
        <w:lastRenderedPageBreak/>
        <w:drawing>
          <wp:inline distT="0" distB="0" distL="0" distR="0" wp14:anchorId="55DED350" wp14:editId="72C66208">
            <wp:extent cx="2730500" cy="2164080"/>
            <wp:effectExtent l="19050" t="19050" r="12700" b="26670"/>
            <wp:docPr id="110171367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713672" name=""/>
                    <pic:cNvPicPr/>
                  </pic:nvPicPr>
                  <pic:blipFill>
                    <a:blip r:embed="rId27"/>
                    <a:stretch>
                      <a:fillRect/>
                    </a:stretch>
                  </pic:blipFill>
                  <pic:spPr>
                    <a:xfrm>
                      <a:off x="0" y="0"/>
                      <a:ext cx="2730500" cy="2164080"/>
                    </a:xfrm>
                    <a:prstGeom prst="rect">
                      <a:avLst/>
                    </a:prstGeom>
                    <a:ln>
                      <a:solidFill>
                        <a:schemeClr val="tx1"/>
                      </a:solidFill>
                    </a:ln>
                  </pic:spPr>
                </pic:pic>
              </a:graphicData>
            </a:graphic>
          </wp:inline>
        </w:drawing>
      </w:r>
    </w:p>
    <w:p w14:paraId="3DA63462" w14:textId="4E344C6A" w:rsidR="00FA70C2" w:rsidRPr="00FA70C2" w:rsidRDefault="00FA70C2" w:rsidP="00FA70C2">
      <w:pPr>
        <w:jc w:val="center"/>
        <w:rPr>
          <w:b/>
          <w:bCs/>
          <w:sz w:val="20"/>
          <w:szCs w:val="20"/>
        </w:rPr>
      </w:pPr>
      <w:r w:rsidRPr="00FA70C2">
        <w:rPr>
          <w:rFonts w:hint="eastAsia"/>
          <w:b/>
          <w:bCs/>
          <w:sz w:val="20"/>
          <w:szCs w:val="20"/>
        </w:rPr>
        <w:t xml:space="preserve">&lt;그림 9-7&gt; 강남구 </w:t>
      </w:r>
      <w:r w:rsidRPr="00FA70C2">
        <w:rPr>
          <w:b/>
          <w:bCs/>
          <w:sz w:val="20"/>
          <w:szCs w:val="20"/>
        </w:rPr>
        <w:t>–</w:t>
      </w:r>
      <w:r w:rsidRPr="00FA70C2">
        <w:rPr>
          <w:rFonts w:hint="eastAsia"/>
          <w:b/>
          <w:bCs/>
          <w:sz w:val="20"/>
          <w:szCs w:val="20"/>
        </w:rPr>
        <w:t xml:space="preserve"> 강화군 최적경로</w:t>
      </w:r>
    </w:p>
    <w:p w14:paraId="3148252A" w14:textId="462C8A69" w:rsidR="00FA70C2" w:rsidRDefault="00D34791" w:rsidP="00653221">
      <w:pPr>
        <w:rPr>
          <w:sz w:val="20"/>
          <w:szCs w:val="20"/>
        </w:rPr>
      </w:pPr>
      <w:r w:rsidRPr="00D34791">
        <w:rPr>
          <w:sz w:val="20"/>
          <w:szCs w:val="20"/>
        </w:rPr>
        <w:drawing>
          <wp:inline distT="0" distB="0" distL="0" distR="0" wp14:anchorId="35C6C2ED" wp14:editId="4FF49E56">
            <wp:extent cx="2730500" cy="2248535"/>
            <wp:effectExtent l="19050" t="19050" r="12700" b="18415"/>
            <wp:docPr id="212074032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40326" name=""/>
                    <pic:cNvPicPr/>
                  </pic:nvPicPr>
                  <pic:blipFill>
                    <a:blip r:embed="rId28"/>
                    <a:stretch>
                      <a:fillRect/>
                    </a:stretch>
                  </pic:blipFill>
                  <pic:spPr>
                    <a:xfrm>
                      <a:off x="0" y="0"/>
                      <a:ext cx="2730500" cy="2248535"/>
                    </a:xfrm>
                    <a:prstGeom prst="rect">
                      <a:avLst/>
                    </a:prstGeom>
                    <a:ln>
                      <a:solidFill>
                        <a:schemeClr val="tx1"/>
                      </a:solidFill>
                    </a:ln>
                  </pic:spPr>
                </pic:pic>
              </a:graphicData>
            </a:graphic>
          </wp:inline>
        </w:drawing>
      </w:r>
    </w:p>
    <w:p w14:paraId="084761A1" w14:textId="47645546" w:rsidR="00D34791" w:rsidRDefault="00D34791" w:rsidP="00D34791">
      <w:pPr>
        <w:jc w:val="center"/>
        <w:rPr>
          <w:b/>
          <w:bCs/>
          <w:sz w:val="20"/>
          <w:szCs w:val="20"/>
        </w:rPr>
      </w:pPr>
      <w:r w:rsidRPr="00D34791">
        <w:rPr>
          <w:rFonts w:hint="eastAsia"/>
          <w:b/>
          <w:bCs/>
          <w:sz w:val="20"/>
          <w:szCs w:val="20"/>
        </w:rPr>
        <w:t xml:space="preserve">&lt;그림 9-8&gt; 강남구 </w:t>
      </w:r>
      <w:r w:rsidRPr="00D34791">
        <w:rPr>
          <w:b/>
          <w:bCs/>
          <w:sz w:val="20"/>
          <w:szCs w:val="20"/>
        </w:rPr>
        <w:t>–</w:t>
      </w:r>
      <w:r w:rsidRPr="00D34791">
        <w:rPr>
          <w:rFonts w:hint="eastAsia"/>
          <w:b/>
          <w:bCs/>
          <w:sz w:val="20"/>
          <w:szCs w:val="20"/>
        </w:rPr>
        <w:t xml:space="preserve"> 파주시 최적경로</w:t>
      </w:r>
    </w:p>
    <w:p w14:paraId="727820C9" w14:textId="4D00856C" w:rsidR="003A4A27" w:rsidRPr="00D34791" w:rsidRDefault="003A4A27" w:rsidP="00D34791">
      <w:pPr>
        <w:jc w:val="center"/>
        <w:rPr>
          <w:rFonts w:hint="eastAsia"/>
          <w:b/>
          <w:bCs/>
          <w:sz w:val="20"/>
          <w:szCs w:val="20"/>
        </w:rPr>
      </w:pPr>
    </w:p>
    <w:p w14:paraId="16FE8386" w14:textId="4DEDF2B9" w:rsidR="003A4A27" w:rsidRPr="003A4A27" w:rsidRDefault="003A4A27" w:rsidP="003A4A27">
      <w:pPr>
        <w:jc w:val="center"/>
        <w:rPr>
          <w:rFonts w:hint="eastAsia"/>
          <w:b/>
          <w:bCs/>
          <w:szCs w:val="22"/>
        </w:rPr>
      </w:pPr>
      <w:r w:rsidRPr="003A4A27">
        <w:rPr>
          <w:rFonts w:hint="eastAsia"/>
          <w:b/>
          <w:bCs/>
          <w:szCs w:val="22"/>
        </w:rPr>
        <w:t>5. 결론</w:t>
      </w:r>
    </w:p>
    <w:p w14:paraId="3D086633" w14:textId="77777777" w:rsidR="003A4A27" w:rsidRPr="003A4A27" w:rsidRDefault="003A4A27" w:rsidP="003A4A27">
      <w:pPr>
        <w:ind w:firstLineChars="100" w:firstLine="200"/>
        <w:rPr>
          <w:sz w:val="20"/>
          <w:szCs w:val="20"/>
        </w:rPr>
      </w:pPr>
      <w:r w:rsidRPr="003A4A27">
        <w:rPr>
          <w:sz w:val="20"/>
          <w:szCs w:val="20"/>
        </w:rPr>
        <w:t xml:space="preserve">본 연구에서는 </w:t>
      </w:r>
      <w:proofErr w:type="spellStart"/>
      <w:r w:rsidRPr="003A4A27">
        <w:rPr>
          <w:sz w:val="20"/>
          <w:szCs w:val="20"/>
        </w:rPr>
        <w:t>버티포트</w:t>
      </w:r>
      <w:proofErr w:type="spellEnd"/>
      <w:r w:rsidRPr="003A4A27">
        <w:rPr>
          <w:sz w:val="20"/>
          <w:szCs w:val="20"/>
        </w:rPr>
        <w:t xml:space="preserve"> 후보지와 VRP 기반 경로 최적화 결과를 바탕으로 UAM 노선의 공간적 특성을 분석하였다. 분석 결과, 대부분의 조건에서 유사한 경로가 도출되는 것을 확인할 수 있었다. 이는 선정된 </w:t>
      </w:r>
      <w:proofErr w:type="spellStart"/>
      <w:r w:rsidRPr="003A4A27">
        <w:rPr>
          <w:sz w:val="20"/>
          <w:szCs w:val="20"/>
        </w:rPr>
        <w:t>버티포트</w:t>
      </w:r>
      <w:proofErr w:type="spellEnd"/>
      <w:r w:rsidRPr="003A4A27">
        <w:rPr>
          <w:sz w:val="20"/>
          <w:szCs w:val="20"/>
        </w:rPr>
        <w:t xml:space="preserve"> 후보지 간의 공간적 배치와 비용 조건이 경로 형성에 일정한 영향을 미치고 있음을 보여준다.</w:t>
      </w:r>
    </w:p>
    <w:p w14:paraId="0645870D" w14:textId="77777777" w:rsidR="003A4A27" w:rsidRPr="003A4A27" w:rsidRDefault="003A4A27" w:rsidP="003A4A27">
      <w:pPr>
        <w:ind w:firstLineChars="100" w:firstLine="200"/>
        <w:rPr>
          <w:sz w:val="20"/>
          <w:szCs w:val="20"/>
        </w:rPr>
      </w:pPr>
      <w:r w:rsidRPr="003A4A27">
        <w:rPr>
          <w:sz w:val="20"/>
          <w:szCs w:val="20"/>
        </w:rPr>
        <w:t xml:space="preserve">그러나 본 연구에서 도출된 경로는 아직 안전성 요건을 충분히 반영하지 못했다는 한계가 있다. 또한 VRP 적용 과정과 </w:t>
      </w:r>
      <w:proofErr w:type="spellStart"/>
      <w:r w:rsidRPr="003A4A27">
        <w:rPr>
          <w:sz w:val="20"/>
          <w:szCs w:val="20"/>
        </w:rPr>
        <w:t>버티포트</w:t>
      </w:r>
      <w:proofErr w:type="spellEnd"/>
      <w:r w:rsidRPr="003A4A27">
        <w:rPr>
          <w:sz w:val="20"/>
          <w:szCs w:val="20"/>
        </w:rPr>
        <w:t xml:space="preserve"> </w:t>
      </w:r>
      <w:r w:rsidRPr="003A4A27">
        <w:rPr>
          <w:sz w:val="20"/>
          <w:szCs w:val="20"/>
        </w:rPr>
        <w:t>수요 분석에서 사용된 가중치는 탐색적 가정에 기반하여 설정되었기 때문에, 결과의 신뢰성을 높이기 위해서는 보다 객관적인 근거가 필요하다.</w:t>
      </w:r>
    </w:p>
    <w:p w14:paraId="345AAD01" w14:textId="21928B44" w:rsidR="003A4A27" w:rsidRPr="003A4A27" w:rsidRDefault="003A4A27" w:rsidP="003A4A27">
      <w:pPr>
        <w:ind w:firstLineChars="100" w:firstLine="200"/>
        <w:rPr>
          <w:sz w:val="20"/>
          <w:szCs w:val="20"/>
        </w:rPr>
      </w:pPr>
      <w:r w:rsidRPr="003A4A27">
        <w:rPr>
          <w:sz w:val="20"/>
          <w:szCs w:val="20"/>
        </w:rPr>
        <w:t>따라서 향후 연구에서는 CBS 알고리즘 등 다중 경로 충돌 회피 기법을 활용하여 UAM 항로의 안전성을 검토할 필요가 있다. 또한 실제 수요 자료, 관광</w:t>
      </w:r>
      <w:r>
        <w:rPr>
          <w:rFonts w:hint="eastAsia"/>
          <w:sz w:val="20"/>
          <w:szCs w:val="20"/>
        </w:rPr>
        <w:t xml:space="preserve">, </w:t>
      </w:r>
      <w:r w:rsidRPr="003A4A27">
        <w:rPr>
          <w:sz w:val="20"/>
          <w:szCs w:val="20"/>
        </w:rPr>
        <w:t>업무</w:t>
      </w:r>
      <w:r>
        <w:rPr>
          <w:rFonts w:hint="eastAsia"/>
          <w:sz w:val="20"/>
          <w:szCs w:val="20"/>
        </w:rPr>
        <w:t xml:space="preserve">, </w:t>
      </w:r>
      <w:r w:rsidRPr="003A4A27">
        <w:rPr>
          <w:sz w:val="20"/>
          <w:szCs w:val="20"/>
        </w:rPr>
        <w:t>교통 데이터 등 보다 다양한 데이터를 추가적으로 확보하여 가중치 산정의 객관성을 높이고, 이를 통해 보다 현실성 있는 UAM 경로 선정 방안을 제시하고자 한다.</w:t>
      </w:r>
    </w:p>
    <w:p w14:paraId="558B8815" w14:textId="2BF2A707" w:rsidR="003A4A27" w:rsidRDefault="003A4A27" w:rsidP="003A4A27">
      <w:pPr>
        <w:ind w:firstLineChars="100" w:firstLine="200"/>
        <w:rPr>
          <w:sz w:val="20"/>
          <w:szCs w:val="20"/>
        </w:rPr>
      </w:pPr>
    </w:p>
    <w:p w14:paraId="1B0FE032" w14:textId="77777777" w:rsidR="003A4A27" w:rsidRDefault="003A4A27" w:rsidP="003A4A27">
      <w:pPr>
        <w:ind w:firstLineChars="100" w:firstLine="200"/>
        <w:rPr>
          <w:sz w:val="20"/>
          <w:szCs w:val="20"/>
        </w:rPr>
      </w:pPr>
    </w:p>
    <w:p w14:paraId="08C6102F" w14:textId="77777777" w:rsidR="003A4A27" w:rsidRDefault="003A4A27" w:rsidP="003A4A27">
      <w:pPr>
        <w:ind w:firstLineChars="100" w:firstLine="200"/>
        <w:rPr>
          <w:sz w:val="20"/>
          <w:szCs w:val="20"/>
        </w:rPr>
      </w:pPr>
    </w:p>
    <w:p w14:paraId="6E61370C" w14:textId="77777777" w:rsidR="003A4A27" w:rsidRDefault="003A4A27" w:rsidP="003A4A27">
      <w:pPr>
        <w:ind w:firstLineChars="100" w:firstLine="200"/>
        <w:rPr>
          <w:sz w:val="20"/>
          <w:szCs w:val="20"/>
        </w:rPr>
      </w:pPr>
    </w:p>
    <w:p w14:paraId="15EB686A" w14:textId="77777777" w:rsidR="003A4A27" w:rsidRDefault="003A4A27" w:rsidP="003A4A27">
      <w:pPr>
        <w:ind w:firstLineChars="100" w:firstLine="200"/>
        <w:rPr>
          <w:sz w:val="20"/>
          <w:szCs w:val="20"/>
        </w:rPr>
      </w:pPr>
    </w:p>
    <w:p w14:paraId="4D26F485" w14:textId="77777777" w:rsidR="003A4A27" w:rsidRDefault="003A4A27" w:rsidP="003A4A27">
      <w:pPr>
        <w:ind w:firstLineChars="100" w:firstLine="200"/>
        <w:rPr>
          <w:sz w:val="20"/>
          <w:szCs w:val="20"/>
        </w:rPr>
      </w:pPr>
    </w:p>
    <w:p w14:paraId="350087BC" w14:textId="77777777" w:rsidR="003A4A27" w:rsidRDefault="003A4A27" w:rsidP="003A4A27">
      <w:pPr>
        <w:ind w:firstLineChars="100" w:firstLine="200"/>
        <w:rPr>
          <w:sz w:val="20"/>
          <w:szCs w:val="20"/>
        </w:rPr>
      </w:pPr>
    </w:p>
    <w:p w14:paraId="47239DB8" w14:textId="77777777" w:rsidR="003A4A27" w:rsidRDefault="003A4A27" w:rsidP="003A4A27">
      <w:pPr>
        <w:ind w:firstLineChars="100" w:firstLine="200"/>
        <w:rPr>
          <w:sz w:val="20"/>
          <w:szCs w:val="20"/>
        </w:rPr>
      </w:pPr>
    </w:p>
    <w:p w14:paraId="40D79698" w14:textId="77777777" w:rsidR="003A4A27" w:rsidRDefault="003A4A27" w:rsidP="003A4A27">
      <w:pPr>
        <w:ind w:firstLineChars="100" w:firstLine="200"/>
        <w:rPr>
          <w:sz w:val="20"/>
          <w:szCs w:val="20"/>
        </w:rPr>
      </w:pPr>
    </w:p>
    <w:p w14:paraId="6218DB76" w14:textId="77777777" w:rsidR="00191062" w:rsidRDefault="00191062" w:rsidP="00191062">
      <w:pPr>
        <w:rPr>
          <w:sz w:val="20"/>
          <w:szCs w:val="20"/>
        </w:rPr>
      </w:pPr>
    </w:p>
    <w:p w14:paraId="79FA3F70" w14:textId="77777777" w:rsidR="00FF4C76" w:rsidRDefault="00FF4C76" w:rsidP="00191062">
      <w:pPr>
        <w:rPr>
          <w:sz w:val="20"/>
          <w:szCs w:val="20"/>
        </w:rPr>
      </w:pPr>
    </w:p>
    <w:p w14:paraId="68A65073" w14:textId="77777777" w:rsidR="00FF4C76" w:rsidRDefault="00FF4C76" w:rsidP="00191062">
      <w:pPr>
        <w:rPr>
          <w:sz w:val="20"/>
          <w:szCs w:val="20"/>
        </w:rPr>
      </w:pPr>
    </w:p>
    <w:p w14:paraId="15301263" w14:textId="77777777" w:rsidR="00FF4C76" w:rsidRDefault="00FF4C76" w:rsidP="00191062">
      <w:pPr>
        <w:rPr>
          <w:sz w:val="20"/>
          <w:szCs w:val="20"/>
        </w:rPr>
      </w:pPr>
    </w:p>
    <w:p w14:paraId="1709D869" w14:textId="77777777" w:rsidR="00FF4C76" w:rsidRDefault="00FF4C76" w:rsidP="00191062">
      <w:pPr>
        <w:rPr>
          <w:sz w:val="20"/>
          <w:szCs w:val="20"/>
        </w:rPr>
      </w:pPr>
    </w:p>
    <w:p w14:paraId="2F455A86" w14:textId="77777777" w:rsidR="00FF4C76" w:rsidRDefault="00FF4C76" w:rsidP="00191062">
      <w:pPr>
        <w:rPr>
          <w:sz w:val="20"/>
          <w:szCs w:val="20"/>
        </w:rPr>
      </w:pPr>
    </w:p>
    <w:p w14:paraId="4CAD89E4" w14:textId="77777777" w:rsidR="00FF4C76" w:rsidRDefault="00FF4C76" w:rsidP="00191062">
      <w:pPr>
        <w:rPr>
          <w:sz w:val="20"/>
          <w:szCs w:val="20"/>
        </w:rPr>
      </w:pPr>
    </w:p>
    <w:p w14:paraId="7E07C47F" w14:textId="77777777" w:rsidR="00FF4C76" w:rsidRDefault="00FF4C76" w:rsidP="00191062">
      <w:pPr>
        <w:rPr>
          <w:sz w:val="20"/>
          <w:szCs w:val="20"/>
        </w:rPr>
      </w:pPr>
    </w:p>
    <w:p w14:paraId="24E18E86" w14:textId="77777777" w:rsidR="00FF4C76" w:rsidRDefault="00FF4C76" w:rsidP="00191062">
      <w:pPr>
        <w:rPr>
          <w:sz w:val="20"/>
          <w:szCs w:val="20"/>
        </w:rPr>
      </w:pPr>
    </w:p>
    <w:p w14:paraId="43BBF21F" w14:textId="5AE32431" w:rsidR="00FF4C76" w:rsidRPr="00FF4C76" w:rsidRDefault="00FF4C76" w:rsidP="00FF4C76">
      <w:pPr>
        <w:jc w:val="center"/>
        <w:rPr>
          <w:rFonts w:hint="eastAsia"/>
          <w:b/>
          <w:bCs/>
          <w:szCs w:val="22"/>
        </w:rPr>
      </w:pPr>
      <w:r w:rsidRPr="00FF4C76">
        <w:rPr>
          <w:rFonts w:hint="eastAsia"/>
          <w:b/>
          <w:bCs/>
          <w:szCs w:val="22"/>
        </w:rPr>
        <w:lastRenderedPageBreak/>
        <w:t>참고문헌</w:t>
      </w:r>
    </w:p>
    <w:p w14:paraId="244DFBC9" w14:textId="60A2F21E" w:rsidR="00191062" w:rsidRDefault="00191062" w:rsidP="00191062">
      <w:pPr>
        <w:rPr>
          <w:sz w:val="20"/>
          <w:szCs w:val="20"/>
        </w:rPr>
      </w:pPr>
      <w:r w:rsidRPr="00191062">
        <w:rPr>
          <w:sz w:val="20"/>
          <w:szCs w:val="20"/>
        </w:rPr>
        <w:t>[1] UAM Team Korea. (2025). 한국형 도심항공교통(K-UAM) 운용개념서 1.5. UAM Team Korea.</w:t>
      </w:r>
    </w:p>
    <w:p w14:paraId="4036C647" w14:textId="77777777" w:rsidR="00191062" w:rsidRDefault="00191062" w:rsidP="00191062">
      <w:pPr>
        <w:rPr>
          <w:sz w:val="20"/>
          <w:szCs w:val="20"/>
        </w:rPr>
      </w:pPr>
    </w:p>
    <w:p w14:paraId="04767703" w14:textId="3916A69A" w:rsidR="00191062" w:rsidRDefault="00191062" w:rsidP="00191062">
      <w:pPr>
        <w:rPr>
          <w:sz w:val="20"/>
          <w:szCs w:val="20"/>
        </w:rPr>
      </w:pPr>
      <w:r>
        <w:rPr>
          <w:rFonts w:hint="eastAsia"/>
          <w:sz w:val="20"/>
          <w:szCs w:val="20"/>
        </w:rPr>
        <w:t xml:space="preserve">[2] </w:t>
      </w:r>
      <w:r w:rsidRPr="00191062">
        <w:rPr>
          <w:sz w:val="20"/>
          <w:szCs w:val="20"/>
        </w:rPr>
        <w:t xml:space="preserve">조동현. (2025, 7월 30일). ‘서울 쏠림’ ‘지도 부재’ 해결해야 [新내수 시장 더 키우려면]. </w:t>
      </w:r>
      <w:proofErr w:type="spellStart"/>
      <w:r w:rsidRPr="00191062">
        <w:rPr>
          <w:sz w:val="20"/>
          <w:szCs w:val="20"/>
        </w:rPr>
        <w:t>매경이코노미</w:t>
      </w:r>
      <w:proofErr w:type="spellEnd"/>
      <w:r w:rsidRPr="00191062">
        <w:rPr>
          <w:sz w:val="20"/>
          <w:szCs w:val="20"/>
        </w:rPr>
        <w:t xml:space="preserve">. </w:t>
      </w:r>
      <w:hyperlink r:id="rId29" w:history="1">
        <w:r w:rsidRPr="006F6581">
          <w:rPr>
            <w:rStyle w:val="af"/>
            <w:sz w:val="20"/>
            <w:szCs w:val="20"/>
          </w:rPr>
          <w:t>https://www.mk.co.kr/news/economy/11377447</w:t>
        </w:r>
      </w:hyperlink>
    </w:p>
    <w:p w14:paraId="1416C4EA" w14:textId="77777777" w:rsidR="00191062" w:rsidRDefault="00191062" w:rsidP="00191062">
      <w:pPr>
        <w:rPr>
          <w:sz w:val="20"/>
          <w:szCs w:val="20"/>
        </w:rPr>
      </w:pPr>
    </w:p>
    <w:p w14:paraId="30D949E9" w14:textId="77493D51" w:rsidR="00191062" w:rsidRDefault="00191062" w:rsidP="00191062">
      <w:pPr>
        <w:rPr>
          <w:sz w:val="20"/>
          <w:szCs w:val="20"/>
        </w:rPr>
      </w:pPr>
      <w:r w:rsidRPr="00191062">
        <w:rPr>
          <w:sz w:val="20"/>
          <w:szCs w:val="20"/>
        </w:rPr>
        <w:t xml:space="preserve">[3] </w:t>
      </w:r>
      <w:proofErr w:type="spellStart"/>
      <w:r w:rsidRPr="00191062">
        <w:rPr>
          <w:sz w:val="20"/>
          <w:szCs w:val="20"/>
        </w:rPr>
        <w:t>한국관광데이터랩</w:t>
      </w:r>
      <w:proofErr w:type="spellEnd"/>
      <w:r w:rsidRPr="00191062">
        <w:rPr>
          <w:sz w:val="20"/>
          <w:szCs w:val="20"/>
        </w:rPr>
        <w:t xml:space="preserve">. (2025). 트렌드 </w:t>
      </w:r>
      <w:proofErr w:type="spellStart"/>
      <w:r w:rsidRPr="00191062">
        <w:rPr>
          <w:sz w:val="20"/>
          <w:szCs w:val="20"/>
        </w:rPr>
        <w:t>트립</w:t>
      </w:r>
      <w:proofErr w:type="spellEnd"/>
      <w:r w:rsidRPr="00191062">
        <w:rPr>
          <w:sz w:val="20"/>
          <w:szCs w:val="20"/>
        </w:rPr>
        <w:t xml:space="preserve"> #10: 명품에서 일상 가치로, 달라진 방한 외국인의 쇼핑 트렌드: K쇼핑 패러다임 전환 [</w:t>
      </w:r>
      <w:proofErr w:type="spellStart"/>
      <w:r w:rsidRPr="00191062">
        <w:rPr>
          <w:sz w:val="20"/>
          <w:szCs w:val="20"/>
        </w:rPr>
        <w:t>인포그래픽</w:t>
      </w:r>
      <w:proofErr w:type="spellEnd"/>
      <w:r w:rsidRPr="00191062">
        <w:rPr>
          <w:sz w:val="20"/>
          <w:szCs w:val="20"/>
        </w:rPr>
        <w:t xml:space="preserve">]. </w:t>
      </w:r>
      <w:proofErr w:type="spellStart"/>
      <w:r w:rsidRPr="00191062">
        <w:rPr>
          <w:sz w:val="20"/>
          <w:szCs w:val="20"/>
        </w:rPr>
        <w:t>한국관광데이터랩</w:t>
      </w:r>
      <w:proofErr w:type="spellEnd"/>
      <w:r w:rsidRPr="00191062">
        <w:rPr>
          <w:sz w:val="20"/>
          <w:szCs w:val="20"/>
        </w:rPr>
        <w:t>.</w:t>
      </w:r>
    </w:p>
    <w:p w14:paraId="69874AE4" w14:textId="77777777" w:rsidR="00191062" w:rsidRDefault="00191062" w:rsidP="00191062">
      <w:pPr>
        <w:rPr>
          <w:sz w:val="20"/>
          <w:szCs w:val="20"/>
        </w:rPr>
      </w:pPr>
    </w:p>
    <w:p w14:paraId="693519B6" w14:textId="4D1B2110" w:rsidR="00191062" w:rsidRDefault="00191062" w:rsidP="00191062">
      <w:pPr>
        <w:rPr>
          <w:sz w:val="20"/>
          <w:szCs w:val="20"/>
        </w:rPr>
      </w:pPr>
      <w:r w:rsidRPr="00191062">
        <w:rPr>
          <w:sz w:val="20"/>
          <w:szCs w:val="20"/>
        </w:rPr>
        <w:t xml:space="preserve">[4] Scholz, D. (n.d.). 14 design evaluation / DOC. Hamburg Open Online University. </w:t>
      </w:r>
      <w:hyperlink r:id="rId30" w:history="1">
        <w:r w:rsidRPr="006F6581">
          <w:rPr>
            <w:rStyle w:val="af"/>
            <w:sz w:val="20"/>
            <w:szCs w:val="20"/>
          </w:rPr>
          <w:t>https://www.fzt.haw-hamburg.de/pers/Scholz/HOOU/AircraftDesign_14_DOC.pdf</w:t>
        </w:r>
      </w:hyperlink>
    </w:p>
    <w:p w14:paraId="1057CE48" w14:textId="77777777" w:rsidR="00191062" w:rsidRDefault="00191062" w:rsidP="00191062">
      <w:pPr>
        <w:rPr>
          <w:sz w:val="20"/>
          <w:szCs w:val="20"/>
        </w:rPr>
      </w:pPr>
    </w:p>
    <w:p w14:paraId="6323EACE" w14:textId="6B408478" w:rsidR="00191062" w:rsidRPr="00191062" w:rsidRDefault="00191062" w:rsidP="00191062">
      <w:pPr>
        <w:rPr>
          <w:rFonts w:hint="eastAsia"/>
          <w:sz w:val="20"/>
          <w:szCs w:val="20"/>
        </w:rPr>
      </w:pPr>
      <w:r w:rsidRPr="00191062">
        <w:rPr>
          <w:sz w:val="20"/>
          <w:szCs w:val="20"/>
        </w:rPr>
        <w:t>[5] 김상규, &amp; 이진우. (2021, 11월 10–11일). 도시레벨 UAM 운영의 경제성 검증을 위한 초기 일반화 비용모델 제시 [학술대회 발표자료]. 대한교통학회 제85회 학술발표회, 587–588.</w:t>
      </w:r>
    </w:p>
    <w:sectPr w:rsidR="00191062" w:rsidRPr="00191062" w:rsidSect="00191062">
      <w:type w:val="continuous"/>
      <w:pgSz w:w="11906" w:h="16838"/>
      <w:pgMar w:top="1701" w:right="1440" w:bottom="1440" w:left="1440" w:header="851" w:footer="567"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5553D" w14:textId="77777777" w:rsidR="003806D7" w:rsidRDefault="003806D7" w:rsidP="00654259">
      <w:pPr>
        <w:spacing w:after="0"/>
      </w:pPr>
      <w:r>
        <w:separator/>
      </w:r>
    </w:p>
  </w:endnote>
  <w:endnote w:type="continuationSeparator" w:id="0">
    <w:p w14:paraId="2400A0D5" w14:textId="77777777" w:rsidR="003806D7" w:rsidRDefault="003806D7" w:rsidP="0065425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39F8E" w14:textId="77777777" w:rsidR="003A4A27" w:rsidRDefault="003A4A27">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1911917"/>
      <w:docPartObj>
        <w:docPartGallery w:val="Page Numbers (Bottom of Page)"/>
        <w:docPartUnique/>
      </w:docPartObj>
    </w:sdtPr>
    <w:sdtContent>
      <w:p w14:paraId="5DD64662" w14:textId="47B925AD" w:rsidR="000C381C" w:rsidRDefault="000C381C">
        <w:pPr>
          <w:pStyle w:val="ab"/>
          <w:jc w:val="center"/>
        </w:pPr>
        <w:r>
          <w:rPr>
            <w:rFonts w:hint="eastAsia"/>
          </w:rPr>
          <w:t>-</w:t>
        </w:r>
        <w:r>
          <w:fldChar w:fldCharType="begin"/>
        </w:r>
        <w:r>
          <w:instrText>PAGE   \* MERGEFORMAT</w:instrText>
        </w:r>
        <w:r>
          <w:fldChar w:fldCharType="separate"/>
        </w:r>
        <w:r>
          <w:rPr>
            <w:lang w:val="ko-KR"/>
          </w:rPr>
          <w:t>2</w:t>
        </w:r>
        <w:r>
          <w:fldChar w:fldCharType="end"/>
        </w:r>
        <w:r>
          <w:rPr>
            <w:rFonts w:hint="eastAsia"/>
          </w:rPr>
          <w:t>-</w:t>
        </w:r>
      </w:p>
    </w:sdtContent>
  </w:sdt>
  <w:p w14:paraId="34A1B722" w14:textId="77777777" w:rsidR="00654259" w:rsidRDefault="00654259">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7C7EC" w14:textId="77777777" w:rsidR="003A4A27" w:rsidRDefault="003A4A27">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00159" w14:textId="77777777" w:rsidR="003806D7" w:rsidRDefault="003806D7" w:rsidP="00654259">
      <w:pPr>
        <w:spacing w:after="0"/>
      </w:pPr>
      <w:r>
        <w:separator/>
      </w:r>
    </w:p>
  </w:footnote>
  <w:footnote w:type="continuationSeparator" w:id="0">
    <w:p w14:paraId="604F2521" w14:textId="77777777" w:rsidR="003806D7" w:rsidRDefault="003806D7" w:rsidP="0065425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B7942" w14:textId="77777777" w:rsidR="003A4A27" w:rsidRDefault="003A4A27" w:rsidP="003A4A27">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003B3" w14:textId="77777777" w:rsidR="003A4A27" w:rsidRDefault="003A4A27" w:rsidP="003A4A27">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D3238" w14:textId="77777777" w:rsidR="003A4A27" w:rsidRDefault="003A4A27">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C3B09"/>
    <w:multiLevelType w:val="hybridMultilevel"/>
    <w:tmpl w:val="FB6C25D0"/>
    <w:lvl w:ilvl="0" w:tplc="7A6A9D8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159E7F9B"/>
    <w:multiLevelType w:val="multilevel"/>
    <w:tmpl w:val="7EA638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191E6D"/>
    <w:multiLevelType w:val="hybridMultilevel"/>
    <w:tmpl w:val="94949D04"/>
    <w:lvl w:ilvl="0" w:tplc="5650A27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31831C3A"/>
    <w:multiLevelType w:val="hybridMultilevel"/>
    <w:tmpl w:val="0450EA76"/>
    <w:lvl w:ilvl="0" w:tplc="1B422A8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49697F9C"/>
    <w:multiLevelType w:val="hybridMultilevel"/>
    <w:tmpl w:val="AB404C26"/>
    <w:lvl w:ilvl="0" w:tplc="5B7637F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57FE7372"/>
    <w:multiLevelType w:val="hybridMultilevel"/>
    <w:tmpl w:val="CB8A2448"/>
    <w:lvl w:ilvl="0" w:tplc="BFDE4B8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396173738">
    <w:abstractNumId w:val="4"/>
  </w:num>
  <w:num w:numId="2" w16cid:durableId="657534708">
    <w:abstractNumId w:val="3"/>
  </w:num>
  <w:num w:numId="3" w16cid:durableId="1928298099">
    <w:abstractNumId w:val="5"/>
  </w:num>
  <w:num w:numId="4" w16cid:durableId="1557811599">
    <w:abstractNumId w:val="2"/>
  </w:num>
  <w:num w:numId="5" w16cid:durableId="573509797">
    <w:abstractNumId w:val="0"/>
  </w:num>
  <w:num w:numId="6" w16cid:durableId="8155615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259"/>
    <w:rsid w:val="00094342"/>
    <w:rsid w:val="000C18BA"/>
    <w:rsid w:val="000C381C"/>
    <w:rsid w:val="00111086"/>
    <w:rsid w:val="00150104"/>
    <w:rsid w:val="00163749"/>
    <w:rsid w:val="00191062"/>
    <w:rsid w:val="0022096D"/>
    <w:rsid w:val="00222943"/>
    <w:rsid w:val="0024618D"/>
    <w:rsid w:val="002559B7"/>
    <w:rsid w:val="00256740"/>
    <w:rsid w:val="00294A62"/>
    <w:rsid w:val="002D4F5A"/>
    <w:rsid w:val="003806D7"/>
    <w:rsid w:val="003A4A27"/>
    <w:rsid w:val="003E5D3A"/>
    <w:rsid w:val="00417F2C"/>
    <w:rsid w:val="00532BAF"/>
    <w:rsid w:val="005833DB"/>
    <w:rsid w:val="005C2144"/>
    <w:rsid w:val="00642DFC"/>
    <w:rsid w:val="00653221"/>
    <w:rsid w:val="00654259"/>
    <w:rsid w:val="006C394F"/>
    <w:rsid w:val="00722C9F"/>
    <w:rsid w:val="007670EB"/>
    <w:rsid w:val="00771C89"/>
    <w:rsid w:val="007E3822"/>
    <w:rsid w:val="00833FEC"/>
    <w:rsid w:val="00887CB2"/>
    <w:rsid w:val="008F0F2E"/>
    <w:rsid w:val="00937BC3"/>
    <w:rsid w:val="00987CB1"/>
    <w:rsid w:val="009A749E"/>
    <w:rsid w:val="009F7AFD"/>
    <w:rsid w:val="00A14AD1"/>
    <w:rsid w:val="00A3394F"/>
    <w:rsid w:val="00A65B66"/>
    <w:rsid w:val="00AE45C6"/>
    <w:rsid w:val="00AF53A7"/>
    <w:rsid w:val="00B2014F"/>
    <w:rsid w:val="00B71FA7"/>
    <w:rsid w:val="00BE5E95"/>
    <w:rsid w:val="00CC024E"/>
    <w:rsid w:val="00CC3809"/>
    <w:rsid w:val="00CC5DA3"/>
    <w:rsid w:val="00D0227A"/>
    <w:rsid w:val="00D34791"/>
    <w:rsid w:val="00D357C7"/>
    <w:rsid w:val="00D55BF4"/>
    <w:rsid w:val="00E31A0C"/>
    <w:rsid w:val="00E976FD"/>
    <w:rsid w:val="00EB3D30"/>
    <w:rsid w:val="00EC1BA8"/>
    <w:rsid w:val="00F4027E"/>
    <w:rsid w:val="00FA70C2"/>
    <w:rsid w:val="00FE5AAE"/>
    <w:rsid w:val="00FF4C7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AD78F2"/>
  <w15:chartTrackingRefBased/>
  <w15:docId w15:val="{026F7473-E619-4F51-9121-BF8088F49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976FD"/>
    <w:pPr>
      <w:widowControl w:val="0"/>
      <w:wordWrap w:val="0"/>
      <w:autoSpaceDE w:val="0"/>
      <w:autoSpaceDN w:val="0"/>
    </w:pPr>
  </w:style>
  <w:style w:type="paragraph" w:styleId="1">
    <w:name w:val="heading 1"/>
    <w:basedOn w:val="a"/>
    <w:next w:val="a"/>
    <w:link w:val="1Char"/>
    <w:uiPriority w:val="9"/>
    <w:qFormat/>
    <w:rsid w:val="0065425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65425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65425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65425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5425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5425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5425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5425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5425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5425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654259"/>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654259"/>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654259"/>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5425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5425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5425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5425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5425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5425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5425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5425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5425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54259"/>
    <w:pPr>
      <w:spacing w:before="160"/>
      <w:jc w:val="center"/>
    </w:pPr>
    <w:rPr>
      <w:i/>
      <w:iCs/>
      <w:color w:val="404040" w:themeColor="text1" w:themeTint="BF"/>
    </w:rPr>
  </w:style>
  <w:style w:type="character" w:customStyle="1" w:styleId="Char1">
    <w:name w:val="인용 Char"/>
    <w:basedOn w:val="a0"/>
    <w:link w:val="a5"/>
    <w:uiPriority w:val="29"/>
    <w:rsid w:val="00654259"/>
    <w:rPr>
      <w:i/>
      <w:iCs/>
      <w:color w:val="404040" w:themeColor="text1" w:themeTint="BF"/>
    </w:rPr>
  </w:style>
  <w:style w:type="paragraph" w:styleId="a6">
    <w:name w:val="List Paragraph"/>
    <w:basedOn w:val="a"/>
    <w:uiPriority w:val="34"/>
    <w:qFormat/>
    <w:rsid w:val="00654259"/>
    <w:pPr>
      <w:ind w:left="720"/>
      <w:contextualSpacing/>
    </w:pPr>
  </w:style>
  <w:style w:type="character" w:styleId="a7">
    <w:name w:val="Intense Emphasis"/>
    <w:basedOn w:val="a0"/>
    <w:uiPriority w:val="21"/>
    <w:qFormat/>
    <w:rsid w:val="00654259"/>
    <w:rPr>
      <w:i/>
      <w:iCs/>
      <w:color w:val="0F4761" w:themeColor="accent1" w:themeShade="BF"/>
    </w:rPr>
  </w:style>
  <w:style w:type="paragraph" w:styleId="a8">
    <w:name w:val="Intense Quote"/>
    <w:basedOn w:val="a"/>
    <w:next w:val="a"/>
    <w:link w:val="Char2"/>
    <w:uiPriority w:val="30"/>
    <w:qFormat/>
    <w:rsid w:val="006542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654259"/>
    <w:rPr>
      <w:i/>
      <w:iCs/>
      <w:color w:val="0F4761" w:themeColor="accent1" w:themeShade="BF"/>
    </w:rPr>
  </w:style>
  <w:style w:type="character" w:styleId="a9">
    <w:name w:val="Intense Reference"/>
    <w:basedOn w:val="a0"/>
    <w:uiPriority w:val="32"/>
    <w:qFormat/>
    <w:rsid w:val="00654259"/>
    <w:rPr>
      <w:b/>
      <w:bCs/>
      <w:smallCaps/>
      <w:color w:val="0F4761" w:themeColor="accent1" w:themeShade="BF"/>
      <w:spacing w:val="5"/>
    </w:rPr>
  </w:style>
  <w:style w:type="paragraph" w:styleId="aa">
    <w:name w:val="header"/>
    <w:basedOn w:val="a"/>
    <w:link w:val="Char3"/>
    <w:uiPriority w:val="99"/>
    <w:unhideWhenUsed/>
    <w:rsid w:val="00654259"/>
    <w:pPr>
      <w:tabs>
        <w:tab w:val="center" w:pos="4513"/>
        <w:tab w:val="right" w:pos="9026"/>
      </w:tabs>
      <w:snapToGrid w:val="0"/>
    </w:pPr>
  </w:style>
  <w:style w:type="character" w:customStyle="1" w:styleId="Char3">
    <w:name w:val="머리글 Char"/>
    <w:basedOn w:val="a0"/>
    <w:link w:val="aa"/>
    <w:uiPriority w:val="99"/>
    <w:rsid w:val="00654259"/>
  </w:style>
  <w:style w:type="paragraph" w:styleId="ab">
    <w:name w:val="footer"/>
    <w:basedOn w:val="a"/>
    <w:link w:val="Char4"/>
    <w:uiPriority w:val="99"/>
    <w:unhideWhenUsed/>
    <w:rsid w:val="00654259"/>
    <w:pPr>
      <w:tabs>
        <w:tab w:val="center" w:pos="4513"/>
        <w:tab w:val="right" w:pos="9026"/>
      </w:tabs>
      <w:snapToGrid w:val="0"/>
    </w:pPr>
  </w:style>
  <w:style w:type="character" w:customStyle="1" w:styleId="Char4">
    <w:name w:val="바닥글 Char"/>
    <w:basedOn w:val="a0"/>
    <w:link w:val="ab"/>
    <w:uiPriority w:val="99"/>
    <w:rsid w:val="00654259"/>
  </w:style>
  <w:style w:type="character" w:styleId="ac">
    <w:name w:val="line number"/>
    <w:basedOn w:val="a0"/>
    <w:uiPriority w:val="99"/>
    <w:semiHidden/>
    <w:unhideWhenUsed/>
    <w:rsid w:val="000C381C"/>
  </w:style>
  <w:style w:type="table" w:styleId="ad">
    <w:name w:val="Table Grid"/>
    <w:basedOn w:val="a1"/>
    <w:uiPriority w:val="39"/>
    <w:rsid w:val="0022294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Date"/>
    <w:basedOn w:val="a"/>
    <w:next w:val="a"/>
    <w:link w:val="Char5"/>
    <w:uiPriority w:val="99"/>
    <w:semiHidden/>
    <w:unhideWhenUsed/>
    <w:rsid w:val="00222943"/>
  </w:style>
  <w:style w:type="character" w:customStyle="1" w:styleId="Char5">
    <w:name w:val="날짜 Char"/>
    <w:basedOn w:val="a0"/>
    <w:link w:val="ae"/>
    <w:uiPriority w:val="99"/>
    <w:semiHidden/>
    <w:rsid w:val="00222943"/>
  </w:style>
  <w:style w:type="character" w:styleId="af">
    <w:name w:val="Hyperlink"/>
    <w:basedOn w:val="a0"/>
    <w:uiPriority w:val="99"/>
    <w:unhideWhenUsed/>
    <w:rsid w:val="00191062"/>
    <w:rPr>
      <w:color w:val="467886" w:themeColor="hyperlink"/>
      <w:u w:val="single"/>
    </w:rPr>
  </w:style>
  <w:style w:type="character" w:styleId="af0">
    <w:name w:val="Unresolved Mention"/>
    <w:basedOn w:val="a0"/>
    <w:uiPriority w:val="99"/>
    <w:semiHidden/>
    <w:unhideWhenUsed/>
    <w:rsid w:val="001910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www.mk.co.kr/news/economy/1137744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yperlink" Target="https://www.fzt.haw-hamburg.de/pers/Scholz/HOOU/AircraftDesign_14_DOC.pdf"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855</TotalTime>
  <Pages>14</Pages>
  <Words>1942</Words>
  <Characters>11070</Characters>
  <Application>Microsoft Office Word</Application>
  <DocSecurity>0</DocSecurity>
  <Lines>92</Lines>
  <Paragraphs>25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최현호</dc:creator>
  <cp:keywords/>
  <dc:description/>
  <cp:lastModifiedBy>최현호</cp:lastModifiedBy>
  <cp:revision>6</cp:revision>
  <dcterms:created xsi:type="dcterms:W3CDTF">2026-06-28T11:22:00Z</dcterms:created>
  <dcterms:modified xsi:type="dcterms:W3CDTF">2026-06-30T07:55:00Z</dcterms:modified>
</cp:coreProperties>
</file>