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2862" w14:textId="77777777" w:rsidR="00BA2EC0" w:rsidRPr="00BA2EC0" w:rsidRDefault="00BA2EC0" w:rsidP="00BA2EC0">
      <w:pPr>
        <w:widowControl/>
        <w:snapToGrid w:val="0"/>
        <w:outlineLvl w:val="0"/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  <w:t>架構總</w:t>
      </w:r>
      <w:proofErr w:type="gramStart"/>
      <w:r w:rsidRPr="00BA2EC0"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  <w:t>覽</w:t>
      </w:r>
      <w:proofErr w:type="gramEnd"/>
      <w:r w:rsidRPr="00BA2EC0"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  <w:t>（模組 &amp; 主要責任）</w:t>
      </w:r>
    </w:p>
    <w:p w14:paraId="6E74F411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┌───────────────────────────────────────────────────────────┐</w:t>
      </w:r>
    </w:p>
    <w:p w14:paraId="17C4206C" w14:textId="75624AFB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UI / 表單                                               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5A1C869B" w14:textId="5174C640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├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─ TForm2                                              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                     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│</w:t>
      </w:r>
    </w:p>
    <w:p w14:paraId="1364CB11" w14:textId="21172672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頁籤：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tsHRVresult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/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tsTimeFig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/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tsFreqFig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/       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                         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</w:p>
    <w:p w14:paraId="1CCF0E17" w14:textId="64621045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│       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tsMSEFig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/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tsOverAllFig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/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tsPDFpreview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                        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</w:p>
    <w:p w14:paraId="4E5C43B3" w14:textId="07E675B9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圖表：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chHRTime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chTimeDomain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, </w:t>
      </w:r>
      <w:proofErr w:type="spellStart"/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chSpectrum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,   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                  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</w:p>
    <w:p w14:paraId="449DFE79" w14:textId="29B3F60A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│       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chFreqDomain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chMSE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chMSEArea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chOverall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                  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</w:p>
    <w:p w14:paraId="7C3836A1" w14:textId="1F1657E0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按鈕：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btnAnalyze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btnPDFprint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                      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│</w:t>
      </w:r>
    </w:p>
    <w:p w14:paraId="1394B40E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└───────────────▲───────────────────────────────────────────┘</w:t>
      </w:r>
    </w:p>
    <w:p w14:paraId="4ACC3069" w14:textId="2C43447E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</w:t>
      </w:r>
      <w:r>
        <w:rPr>
          <w:rFonts w:ascii="微軟正黑體" w:eastAsia="微軟正黑體" w:hAnsi="微軟正黑體" w:cs="細明體" w:hint="eastAsia"/>
          <w:kern w:val="0"/>
          <w:sz w:val="18"/>
          <w:szCs w:val="18"/>
        </w:rPr>
        <w:t xml:space="preserve">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事件呼叫/資料綁定</w:t>
      </w:r>
    </w:p>
    <w:p w14:paraId="166A163F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┌───────────────┴───────────────────────────────────────────┐</w:t>
      </w:r>
    </w:p>
    <w:p w14:paraId="7EE42A27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控制器 / 流程                 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12320E03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├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─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btnAnalyzeClick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               │</w:t>
      </w:r>
    </w:p>
    <w:p w14:paraId="255035AD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ValidateSelectedFile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Load_RR_Array_From_File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│</w:t>
      </w:r>
    </w:p>
    <w:p w14:paraId="1127E440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ExecuteAnalysis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            │</w:t>
      </w:r>
    </w:p>
    <w:p w14:paraId="426C19C8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UpdateXXXFigFromRR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（Time/Freq/MSE/Overall）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4825DFC7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RenderEvalGrid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/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DisplayAnalysisResults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│</w:t>
      </w:r>
    </w:p>
    <w:p w14:paraId="7006B220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ExportAllChartsJPGs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→ AppendChartsPage2ToFR        │</w:t>
      </w:r>
    </w:p>
    <w:p w14:paraId="4BEC77DA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└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─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btnPDFprintClick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BuildHRVReport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→ Export PDF        │</w:t>
      </w:r>
    </w:p>
    <w:p w14:paraId="49BEB458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└───────────────▲───────────────────────────────────────────┘</w:t>
      </w:r>
    </w:p>
    <w:p w14:paraId="34197F1E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呼叫</w:t>
      </w:r>
    </w:p>
    <w:p w14:paraId="512E71FF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┌───────────────┴───────────────────────────────────────────┐</w:t>
      </w:r>
    </w:p>
    <w:p w14:paraId="7DD82424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分析核心                     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67EF777B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├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─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AnalyzeHRV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(RR, out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THRVResults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)                       │</w:t>
      </w:r>
    </w:p>
    <w:p w14:paraId="68C79401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時域：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SDNN/SDANN/RMSSD/pNN50                      │</w:t>
      </w:r>
    </w:p>
    <w:p w14:paraId="4B85E0E6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頻域：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Resample@4Hz → PSD/FFT → VLF/LF/HF/TP      │</w:t>
      </w:r>
    </w:p>
    <w:p w14:paraId="6A11BF07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比率：LF/HF、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LFnu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/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HFnu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45DA69D3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├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─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ComputeMSEInto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(RR,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inout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THRVResults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)                 │</w:t>
      </w:r>
    </w:p>
    <w:p w14:paraId="671AAE46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└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─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EvaluateAll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(HRV)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TEvalReport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│</w:t>
      </w:r>
    </w:p>
    <w:p w14:paraId="059C9F7B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└───────────────▲───────────────────────────────────────────┘</w:t>
      </w:r>
    </w:p>
    <w:p w14:paraId="649EE24F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結果/模型</w:t>
      </w:r>
    </w:p>
    <w:p w14:paraId="3E5CEC7B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┌───────────────┴───────────────────────────────────────────┐</w:t>
      </w:r>
    </w:p>
    <w:p w14:paraId="0DE90739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資料模型 / 共用型別          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3FC6D5B2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THRVResults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（時域/頻域/MSE 整包）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4A00EC26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TMSERef（常模均值/SD、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HasRef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）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20704985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TEvalReport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（格子評估）   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0EC13362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TSubjectInfo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（姓名/年齡/性別）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24DCF5B1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TAnalyzeSettings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（分析參數）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4BCA5EE4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└───────────────▲───────────────────────────────────────────┘</w:t>
      </w:r>
    </w:p>
    <w:p w14:paraId="2DA737A2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寫入/讀取</w:t>
      </w:r>
    </w:p>
    <w:p w14:paraId="030DFD6C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┌───────────────┴───────────────────────────────────────────┐</w:t>
      </w:r>
    </w:p>
    <w:p w14:paraId="4ABFDB38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輸入輸出                     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3D49DC05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  ├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─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RRdata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\*.txt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Load_RR_Array_From_File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│</w:t>
      </w:r>
    </w:p>
    <w:p w14:paraId="558A9324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lastRenderedPageBreak/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Results\HRV_*.txt（人可讀）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403BB86D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Results\HRV_Results.csv（累積總表）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4E1EFA19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Results\Pics\*.jpg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（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7 張：Time×2 / Freq×2 /          │</w:t>
      </w:r>
    </w:p>
    <w:p w14:paraId="156D7C62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MSE_Top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+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MSE_Area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+ TaiChi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）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24497346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PDF：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FastReport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（第1頁明細 + 第2頁三列拼版）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</w:p>
    <w:p w14:paraId="30D81CB2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└───────────────────────────────────────────────────────────┘</w:t>
      </w:r>
    </w:p>
    <w:p w14:paraId="6DD1B174" w14:textId="77777777" w:rsidR="00BA2EC0" w:rsidRPr="00BA2EC0" w:rsidRDefault="00BA2EC0" w:rsidP="00BA2EC0">
      <w:pPr>
        <w:widowControl/>
        <w:snapToGrid w:val="0"/>
        <w:outlineLvl w:val="0"/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  <w:t>資料流（從訊號到報表）</w:t>
      </w:r>
    </w:p>
    <w:p w14:paraId="20919259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ECG 取得 → 濾波/平滑 → R-peak 偵測 → RR 序列</w:t>
      </w:r>
    </w:p>
    <w:p w14:paraId="0BA826B1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│                            │</w:t>
      </w:r>
    </w:p>
    <w:p w14:paraId="4CE11D48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存檔：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RRdata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\*.txt</w:t>
      </w:r>
    </w:p>
    <w:p w14:paraId="732D29D8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讀入分析：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AnalyzeHRV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/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ComputeMSEInto</w:t>
      </w:r>
      <w:proofErr w:type="spellEnd"/>
    </w:p>
    <w:p w14:paraId="26AB49BE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│                                  │</w:t>
      </w:r>
    </w:p>
    <w:p w14:paraId="1438C4AF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THRVResults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（時/頻/MSE）</w:t>
      </w:r>
    </w:p>
    <w:p w14:paraId="60DE2C10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│                                  ├─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EvaluateAll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TEvalReport</w:t>
      </w:r>
      <w:proofErr w:type="spellEnd"/>
    </w:p>
    <w:p w14:paraId="464D4E62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Update*Fig（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TeeChart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畫圖）</w:t>
      </w:r>
    </w:p>
    <w:p w14:paraId="1EC4E703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│                                         │</w:t>
      </w:r>
    </w:p>
    <w:p w14:paraId="02DF16AA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ExportAllChartsJPGs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（7 張圖）</w:t>
      </w:r>
    </w:p>
    <w:p w14:paraId="4375308E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│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                             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AppendChartsPage2ToFR（PDF 第2頁拼圖）</w:t>
      </w:r>
    </w:p>
    <w:p w14:paraId="01D4854B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│</w:t>
      </w:r>
    </w:p>
    <w:p w14:paraId="510A4039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├─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報表文字：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SaveHRVResultToFile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（txt）＋CSV 追加</w:t>
      </w:r>
    </w:p>
    <w:p w14:paraId="114EAA79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 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└─</w:t>
      </w:r>
      <w:proofErr w:type="gram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PDF：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BuildHRVReport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（第1頁）→ Prepare → 預覽/匯出</w:t>
      </w:r>
    </w:p>
    <w:p w14:paraId="11EE8D52" w14:textId="77777777" w:rsidR="00BA2EC0" w:rsidRPr="00BA2EC0" w:rsidRDefault="00BA2EC0" w:rsidP="00BA2EC0">
      <w:pPr>
        <w:widowControl/>
        <w:snapToGrid w:val="0"/>
        <w:outlineLvl w:val="0"/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  <w:t>主要流程（按鈕）</w:t>
      </w:r>
    </w:p>
    <w:p w14:paraId="07B04075" w14:textId="77777777" w:rsidR="00BA2EC0" w:rsidRPr="00BA2EC0" w:rsidRDefault="00BA2EC0" w:rsidP="00BA2EC0">
      <w:pPr>
        <w:widowControl/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Analyze</w:t>
      </w:r>
    </w:p>
    <w:p w14:paraId="0FA58ECA" w14:textId="77777777" w:rsidR="00BA2EC0" w:rsidRPr="00BA2EC0" w:rsidRDefault="00BA2EC0" w:rsidP="00BA2EC0">
      <w:pPr>
        <w:widowControl/>
        <w:numPr>
          <w:ilvl w:val="0"/>
          <w:numId w:val="1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ValidateSelectedFile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Load_RR_Array_From_File</w:t>
      </w:r>
      <w:proofErr w:type="spellEnd"/>
    </w:p>
    <w:p w14:paraId="5D639D65" w14:textId="77777777" w:rsidR="00BA2EC0" w:rsidRPr="00BA2EC0" w:rsidRDefault="00BA2EC0" w:rsidP="00BA2EC0">
      <w:pPr>
        <w:widowControl/>
        <w:numPr>
          <w:ilvl w:val="0"/>
          <w:numId w:val="1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ExecuteAnalysis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(RR, file)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：內部呼叫</w:t>
      </w:r>
    </w:p>
    <w:p w14:paraId="519A0681" w14:textId="77777777" w:rsidR="00BA2EC0" w:rsidRPr="00BA2EC0" w:rsidRDefault="00BA2EC0" w:rsidP="00BA2EC0">
      <w:pPr>
        <w:widowControl/>
        <w:numPr>
          <w:ilvl w:val="1"/>
          <w:numId w:val="1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AnalyzeHRV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（時/頻）</w:t>
      </w:r>
    </w:p>
    <w:p w14:paraId="1CF86266" w14:textId="77777777" w:rsidR="00BA2EC0" w:rsidRPr="00BA2EC0" w:rsidRDefault="00BA2EC0" w:rsidP="00BA2EC0">
      <w:pPr>
        <w:widowControl/>
        <w:numPr>
          <w:ilvl w:val="1"/>
          <w:numId w:val="1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ComputeMSEInto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（多尺度熵）</w:t>
      </w:r>
    </w:p>
    <w:p w14:paraId="7FE3AD3B" w14:textId="77777777" w:rsidR="00BA2EC0" w:rsidRPr="00BA2EC0" w:rsidRDefault="00BA2EC0" w:rsidP="00BA2EC0">
      <w:pPr>
        <w:widowControl/>
        <w:numPr>
          <w:ilvl w:val="1"/>
          <w:numId w:val="1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UpdateFreqFigFromRR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/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UpdateTimeFigFromRR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/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UpdateMSEFig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/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UpdateOverallFig</w:t>
      </w:r>
      <w:proofErr w:type="spellEnd"/>
    </w:p>
    <w:p w14:paraId="5C79A9E4" w14:textId="77777777" w:rsidR="00BA2EC0" w:rsidRPr="00BA2EC0" w:rsidRDefault="00BA2EC0" w:rsidP="00BA2EC0">
      <w:pPr>
        <w:widowControl/>
        <w:numPr>
          <w:ilvl w:val="0"/>
          <w:numId w:val="1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EvaluateAll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RenderEvalGrid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；顯示耗時</w:t>
      </w:r>
    </w:p>
    <w:p w14:paraId="42777A9A" w14:textId="77777777" w:rsidR="00BA2EC0" w:rsidRPr="00BA2EC0" w:rsidRDefault="00BA2EC0" w:rsidP="00BA2EC0">
      <w:pPr>
        <w:widowControl/>
        <w:numPr>
          <w:ilvl w:val="0"/>
          <w:numId w:val="1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ExportAllChartsJPGs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(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baseName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)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→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Results\Pics\*.jpg</w:t>
      </w:r>
    </w:p>
    <w:p w14:paraId="7CA73990" w14:textId="77777777" w:rsidR="00BA2EC0" w:rsidRPr="00BA2EC0" w:rsidRDefault="00BA2EC0" w:rsidP="00BA2EC0">
      <w:pPr>
        <w:widowControl/>
        <w:numPr>
          <w:ilvl w:val="0"/>
          <w:numId w:val="1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BuildHRVReport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（第1頁）→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AppendChartsPage2ToFR(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baseName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)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（插入第2頁拼版）</w:t>
      </w:r>
    </w:p>
    <w:p w14:paraId="36583E6D" w14:textId="77777777" w:rsidR="00BA2EC0" w:rsidRPr="00BA2EC0" w:rsidRDefault="00BA2EC0" w:rsidP="00BA2EC0">
      <w:pPr>
        <w:widowControl/>
        <w:numPr>
          <w:ilvl w:val="0"/>
          <w:numId w:val="1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PrepareReport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→ 顯示於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tsPDFpreview</w:t>
      </w:r>
      <w:proofErr w:type="spellEnd"/>
    </w:p>
    <w:p w14:paraId="725FB1D6" w14:textId="77777777" w:rsidR="00BA2EC0" w:rsidRPr="00BA2EC0" w:rsidRDefault="00BA2EC0" w:rsidP="00BA2EC0">
      <w:pPr>
        <w:widowControl/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PDFprint</w:t>
      </w:r>
      <w:proofErr w:type="spellEnd"/>
    </w:p>
    <w:p w14:paraId="5C366191" w14:textId="77777777" w:rsidR="00BA2EC0" w:rsidRPr="00BA2EC0" w:rsidRDefault="00BA2EC0" w:rsidP="00BA2EC0">
      <w:pPr>
        <w:widowControl/>
        <w:numPr>
          <w:ilvl w:val="0"/>
          <w:numId w:val="2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若未準備，先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BuildHRVReport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/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AppendChartsPage2ToFR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/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PrepareReport</w:t>
      </w:r>
      <w:proofErr w:type="spellEnd"/>
    </w:p>
    <w:p w14:paraId="2D49D736" w14:textId="77777777" w:rsidR="00BA2EC0" w:rsidRPr="00BA2EC0" w:rsidRDefault="00BA2EC0" w:rsidP="00BA2EC0">
      <w:pPr>
        <w:widowControl/>
        <w:numPr>
          <w:ilvl w:val="0"/>
          <w:numId w:val="2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FFrxReport.Export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(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FFrxPDF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)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存檔</w:t>
      </w:r>
    </w:p>
    <w:p w14:paraId="04D1FCCD" w14:textId="77777777" w:rsidR="00BA2EC0" w:rsidRPr="00BA2EC0" w:rsidRDefault="00BA2EC0" w:rsidP="00BA2EC0">
      <w:pPr>
        <w:widowControl/>
        <w:snapToGrid w:val="0"/>
        <w:outlineLvl w:val="0"/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  <w:t>第 2 頁拼版（3 行 7 圖）</w:t>
      </w:r>
    </w:p>
    <w:p w14:paraId="06DBF135" w14:textId="77777777" w:rsidR="00BA2EC0" w:rsidRPr="00BA2EC0" w:rsidRDefault="00BA2EC0" w:rsidP="00BA2EC0">
      <w:pPr>
        <w:widowControl/>
        <w:numPr>
          <w:ilvl w:val="0"/>
          <w:numId w:val="3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Row1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_HRTime.jpg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|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_TimeBars.jpg</w:t>
      </w:r>
    </w:p>
    <w:p w14:paraId="3EC14297" w14:textId="77777777" w:rsidR="00BA2EC0" w:rsidRPr="00BA2EC0" w:rsidRDefault="00BA2EC0" w:rsidP="00BA2EC0">
      <w:pPr>
        <w:widowControl/>
        <w:numPr>
          <w:ilvl w:val="0"/>
          <w:numId w:val="3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Row2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_PSD.jpg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|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_FreqBars.jpg</w:t>
      </w:r>
    </w:p>
    <w:p w14:paraId="17246783" w14:textId="77777777" w:rsidR="00BA2EC0" w:rsidRPr="00BA2EC0" w:rsidRDefault="00BA2EC0" w:rsidP="00BA2EC0">
      <w:pPr>
        <w:widowControl/>
        <w:numPr>
          <w:ilvl w:val="0"/>
          <w:numId w:val="3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Row3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_MSE_Area.jpg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|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_TaiChi.jpg</w:t>
      </w:r>
    </w:p>
    <w:p w14:paraId="6AA3B918" w14:textId="77777777" w:rsidR="00BA2EC0" w:rsidRPr="00BA2EC0" w:rsidRDefault="00BA2EC0" w:rsidP="00BA2EC0">
      <w:pPr>
        <w:widowControl/>
        <w:numPr>
          <w:ilvl w:val="0"/>
          <w:numId w:val="3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Row4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（滿版寬）：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_MSE_Top.jpg</w:t>
      </w:r>
    </w:p>
    <w:p w14:paraId="2600C9E0" w14:textId="77777777" w:rsidR="00BA2EC0" w:rsidRPr="00BA2EC0" w:rsidRDefault="00BA2EC0" w:rsidP="00BA2EC0">
      <w:pPr>
        <w:widowControl/>
        <w:snapToGrid w:val="0"/>
        <w:outlineLvl w:val="0"/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  <w:t>目錄結構</w:t>
      </w:r>
    </w:p>
    <w:p w14:paraId="074D6F65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/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RRdata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/                ← 原始 RR </w:t>
      </w:r>
      <w:proofErr w:type="gram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間期檔</w:t>
      </w:r>
      <w:proofErr w:type="gramEnd"/>
    </w:p>
    <w:p w14:paraId="40B72113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lastRenderedPageBreak/>
        <w:t>/Results/</w:t>
      </w:r>
    </w:p>
    <w:p w14:paraId="4C7CB642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HRV_受試者_來源_時間.txt</w:t>
      </w:r>
    </w:p>
    <w:p w14:paraId="6768F271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HRV_Results.csv</w:t>
      </w:r>
    </w:p>
    <w:p w14:paraId="4029CB8B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HRV_Report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_...pdf</w:t>
      </w:r>
    </w:p>
    <w:p w14:paraId="1E725BF4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/Pics/</w:t>
      </w:r>
    </w:p>
    <w:p w14:paraId="243E6BEB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*_HRTime.jpg</w:t>
      </w:r>
    </w:p>
    <w:p w14:paraId="09BEECC4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*_TimeBars.jpg</w:t>
      </w:r>
    </w:p>
    <w:p w14:paraId="7C8DDF3C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*_PSD.jpg</w:t>
      </w:r>
    </w:p>
    <w:p w14:paraId="69B9FE4D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*_FreqBars.jpg</w:t>
      </w:r>
    </w:p>
    <w:p w14:paraId="1F5DB368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*_MSE_Top.jpg</w:t>
      </w:r>
    </w:p>
    <w:p w14:paraId="68B851AE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*_MSE_Area.jpg</w:t>
      </w:r>
    </w:p>
    <w:p w14:paraId="02226332" w14:textId="77777777" w:rsidR="00BA2EC0" w:rsidRPr="00BA2EC0" w:rsidRDefault="00BA2EC0" w:rsidP="00BA2E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   *_TaiChi.jpg</w:t>
      </w:r>
    </w:p>
    <w:p w14:paraId="7C44269D" w14:textId="77777777" w:rsidR="00BA2EC0" w:rsidRPr="00BA2EC0" w:rsidRDefault="00BA2EC0" w:rsidP="00BA2EC0">
      <w:pPr>
        <w:widowControl/>
        <w:snapToGrid w:val="0"/>
        <w:outlineLvl w:val="0"/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  <w:t>關鍵 API/程序（對齊你現有命名）</w:t>
      </w:r>
    </w:p>
    <w:p w14:paraId="5D8A50BE" w14:textId="77777777" w:rsidR="00BA2EC0" w:rsidRPr="00BA2EC0" w:rsidRDefault="00BA2EC0" w:rsidP="00BA2EC0">
      <w:pPr>
        <w:widowControl/>
        <w:numPr>
          <w:ilvl w:val="0"/>
          <w:numId w:val="4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分析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AnalyzeHRV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ComputeMSEInto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EvaluateAll</w:t>
      </w:r>
      <w:proofErr w:type="spellEnd"/>
    </w:p>
    <w:p w14:paraId="1E487599" w14:textId="77777777" w:rsidR="00BA2EC0" w:rsidRPr="00BA2EC0" w:rsidRDefault="00BA2EC0" w:rsidP="00BA2EC0">
      <w:pPr>
        <w:widowControl/>
        <w:numPr>
          <w:ilvl w:val="0"/>
          <w:numId w:val="4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圖表更新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UpdateTimeFigFromRR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UpdateFreqFigFromRR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UpdateMSEFig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UpdateOverallFig</w:t>
      </w:r>
      <w:proofErr w:type="spellEnd"/>
    </w:p>
    <w:p w14:paraId="5CD429A0" w14:textId="77777777" w:rsidR="00BA2EC0" w:rsidRPr="00BA2EC0" w:rsidRDefault="00BA2EC0" w:rsidP="00BA2EC0">
      <w:pPr>
        <w:widowControl/>
        <w:numPr>
          <w:ilvl w:val="0"/>
          <w:numId w:val="4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輸出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SaveHRVResultToFile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SaveHRVResultAsCSVAppend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ExportAllChartsJPGs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AppendChartsPage2ToFR</w:t>
      </w:r>
    </w:p>
    <w:p w14:paraId="524DBE0F" w14:textId="77777777" w:rsidR="00BA2EC0" w:rsidRPr="00BA2EC0" w:rsidRDefault="00BA2EC0" w:rsidP="00BA2EC0">
      <w:pPr>
        <w:widowControl/>
        <w:numPr>
          <w:ilvl w:val="0"/>
          <w:numId w:val="4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PDF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BuildHRVReport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btnPDFprintClick</w:t>
      </w:r>
      <w:proofErr w:type="spellEnd"/>
    </w:p>
    <w:p w14:paraId="0B81249D" w14:textId="77777777" w:rsidR="00BA2EC0" w:rsidRPr="00BA2EC0" w:rsidRDefault="00BA2EC0" w:rsidP="00BA2EC0">
      <w:pPr>
        <w:widowControl/>
        <w:numPr>
          <w:ilvl w:val="0"/>
          <w:numId w:val="4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UI/流程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btnAnalyzeClick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,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DisplayAnalysisResults</w:t>
      </w:r>
      <w:proofErr w:type="spellEnd"/>
    </w:p>
    <w:p w14:paraId="7466425F" w14:textId="77777777" w:rsidR="00BA2EC0" w:rsidRPr="00BA2EC0" w:rsidRDefault="00BA2EC0" w:rsidP="00BA2EC0">
      <w:pPr>
        <w:widowControl/>
        <w:snapToGrid w:val="0"/>
        <w:outlineLvl w:val="0"/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36"/>
          <w:sz w:val="18"/>
          <w:szCs w:val="18"/>
        </w:rPr>
        <w:t>轉 Python 的映射建議（簡述）</w:t>
      </w:r>
    </w:p>
    <w:p w14:paraId="120D1E37" w14:textId="77777777" w:rsidR="00BA2EC0" w:rsidRPr="00BA2EC0" w:rsidRDefault="00BA2EC0" w:rsidP="00BA2EC0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模型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THRVResults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dataclass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 xml:space="preserve">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HRVResults</w:t>
      </w:r>
      <w:proofErr w:type="spellEnd"/>
    </w:p>
    <w:p w14:paraId="1C4CE672" w14:textId="77777777" w:rsidR="00BA2EC0" w:rsidRPr="00BA2EC0" w:rsidRDefault="00BA2EC0" w:rsidP="00BA2EC0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訊號處理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numpy</w:t>
      </w:r>
      <w:proofErr w:type="spellEnd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/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scipy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（濾波、R-peak、重取樣、Welch/periodogram）</w:t>
      </w:r>
    </w:p>
    <w:p w14:paraId="4D315B4F" w14:textId="77777777" w:rsidR="00BA2EC0" w:rsidRPr="00BA2EC0" w:rsidRDefault="00BA2EC0" w:rsidP="00BA2EC0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圖表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matplotlib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（子圖拼版對應第 2 頁）</w:t>
      </w:r>
    </w:p>
    <w:p w14:paraId="7988D2DE" w14:textId="77777777" w:rsidR="00BA2EC0" w:rsidRPr="00BA2EC0" w:rsidRDefault="00BA2EC0" w:rsidP="00BA2EC0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報表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：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reportlab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或 先輸出 JPG → </w:t>
      </w:r>
      <w:proofErr w:type="spellStart"/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reportlab</w:t>
      </w:r>
      <w:proofErr w:type="spellEnd"/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 拼 A4 PDF</w:t>
      </w:r>
    </w:p>
    <w:p w14:paraId="110E8171" w14:textId="77777777" w:rsidR="00BA2EC0" w:rsidRPr="00BA2EC0" w:rsidRDefault="00BA2EC0" w:rsidP="00BA2EC0">
      <w:pPr>
        <w:widowControl/>
        <w:numPr>
          <w:ilvl w:val="0"/>
          <w:numId w:val="5"/>
        </w:numPr>
        <w:snapToGrid w:val="0"/>
        <w:rPr>
          <w:rFonts w:ascii="微軟正黑體" w:eastAsia="微軟正黑體" w:hAnsi="微軟正黑體" w:cs="新細明體"/>
          <w:kern w:val="0"/>
          <w:sz w:val="18"/>
          <w:szCs w:val="18"/>
        </w:rPr>
      </w:pPr>
      <w:r w:rsidRPr="00BA2EC0">
        <w:rPr>
          <w:rFonts w:ascii="微軟正黑體" w:eastAsia="微軟正黑體" w:hAnsi="微軟正黑體" w:cs="新細明體"/>
          <w:b/>
          <w:bCs/>
          <w:kern w:val="0"/>
          <w:sz w:val="18"/>
          <w:szCs w:val="18"/>
        </w:rPr>
        <w:t>檔案夾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 xml:space="preserve">：延用 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Results</w:t>
      </w:r>
      <w:r w:rsidRPr="00BA2EC0">
        <w:rPr>
          <w:rFonts w:ascii="微軟正黑體" w:eastAsia="微軟正黑體" w:hAnsi="微軟正黑體" w:cs="新細明體"/>
          <w:kern w:val="0"/>
          <w:sz w:val="18"/>
          <w:szCs w:val="18"/>
        </w:rPr>
        <w:t>/</w:t>
      </w:r>
      <w:r w:rsidRPr="00BA2EC0">
        <w:rPr>
          <w:rFonts w:ascii="微軟正黑體" w:eastAsia="微軟正黑體" w:hAnsi="微軟正黑體" w:cs="細明體"/>
          <w:kern w:val="0"/>
          <w:sz w:val="18"/>
          <w:szCs w:val="18"/>
        </w:rPr>
        <w:t>Results/Pics</w:t>
      </w:r>
    </w:p>
    <w:p w14:paraId="3A3F125C" w14:textId="77777777" w:rsidR="002706DC" w:rsidRPr="00BA2EC0" w:rsidRDefault="002706DC" w:rsidP="00BA2EC0">
      <w:pPr>
        <w:snapToGrid w:val="0"/>
        <w:rPr>
          <w:rFonts w:ascii="微軟正黑體" w:eastAsia="微軟正黑體" w:hAnsi="微軟正黑體"/>
          <w:sz w:val="18"/>
          <w:szCs w:val="18"/>
        </w:rPr>
      </w:pPr>
    </w:p>
    <w:sectPr w:rsidR="002706DC" w:rsidRPr="00BA2E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A7DB2"/>
    <w:multiLevelType w:val="multilevel"/>
    <w:tmpl w:val="F87E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37774"/>
    <w:multiLevelType w:val="multilevel"/>
    <w:tmpl w:val="D8D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3662F"/>
    <w:multiLevelType w:val="multilevel"/>
    <w:tmpl w:val="EC8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8750C"/>
    <w:multiLevelType w:val="multilevel"/>
    <w:tmpl w:val="1EF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4535F"/>
    <w:multiLevelType w:val="multilevel"/>
    <w:tmpl w:val="4F82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C0"/>
    <w:rsid w:val="002706DC"/>
    <w:rsid w:val="00B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F8E5"/>
  <w15:chartTrackingRefBased/>
  <w15:docId w15:val="{D2885C71-DC61-4C10-914C-8031FED0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A2EC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2EC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A2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A2EC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A2EC0"/>
    <w:rPr>
      <w:rFonts w:ascii="細明體" w:eastAsia="細明體" w:hAnsi="細明體" w:cs="細明體"/>
      <w:sz w:val="24"/>
      <w:szCs w:val="24"/>
    </w:rPr>
  </w:style>
  <w:style w:type="character" w:customStyle="1" w:styleId="hljs-operator">
    <w:name w:val="hljs-operator"/>
    <w:basedOn w:val="a0"/>
    <w:rsid w:val="00BA2EC0"/>
  </w:style>
  <w:style w:type="character" w:customStyle="1" w:styleId="hljs-type">
    <w:name w:val="hljs-type"/>
    <w:basedOn w:val="a0"/>
    <w:rsid w:val="00BA2EC0"/>
  </w:style>
  <w:style w:type="character" w:customStyle="1" w:styleId="hljs-regexp">
    <w:name w:val="hljs-regexp"/>
    <w:basedOn w:val="a0"/>
    <w:rsid w:val="00BA2EC0"/>
  </w:style>
  <w:style w:type="character" w:customStyle="1" w:styleId="hljs-keyword">
    <w:name w:val="hljs-keyword"/>
    <w:basedOn w:val="a0"/>
    <w:rsid w:val="00BA2EC0"/>
  </w:style>
  <w:style w:type="character" w:customStyle="1" w:styleId="hljs-number">
    <w:name w:val="hljs-number"/>
    <w:basedOn w:val="a0"/>
    <w:rsid w:val="00BA2EC0"/>
  </w:style>
  <w:style w:type="character" w:customStyle="1" w:styleId="hljs-variable">
    <w:name w:val="hljs-variable"/>
    <w:basedOn w:val="a0"/>
    <w:rsid w:val="00BA2EC0"/>
  </w:style>
  <w:style w:type="character" w:customStyle="1" w:styleId="hljs-builtin">
    <w:name w:val="hljs-built_in"/>
    <w:basedOn w:val="a0"/>
    <w:rsid w:val="00BA2EC0"/>
  </w:style>
  <w:style w:type="paragraph" w:styleId="Web">
    <w:name w:val="Normal (Web)"/>
    <w:basedOn w:val="a"/>
    <w:uiPriority w:val="99"/>
    <w:semiHidden/>
    <w:unhideWhenUsed/>
    <w:rsid w:val="00BA2E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A2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BigLin</dc:creator>
  <cp:keywords/>
  <dc:description/>
  <cp:lastModifiedBy>BigLin</cp:lastModifiedBy>
  <cp:revision>1</cp:revision>
  <dcterms:created xsi:type="dcterms:W3CDTF">2025-08-22T04:11:00Z</dcterms:created>
  <dcterms:modified xsi:type="dcterms:W3CDTF">2025-08-22T04:14:00Z</dcterms:modified>
</cp:coreProperties>
</file>