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44C3" w14:textId="291627D0" w:rsidR="000528AE" w:rsidRDefault="00482453">
      <w:r>
        <w:rPr>
          <w:rFonts w:hint="eastAsia"/>
        </w:rPr>
        <w:t>E</w:t>
      </w:r>
      <w:r>
        <w:t>xercise XCT #</w:t>
      </w:r>
      <w:r w:rsidR="009759E6">
        <w:t>3</w:t>
      </w:r>
      <w:r>
        <w:t xml:space="preserve"> </w:t>
      </w:r>
      <w:r w:rsidR="009759E6">
        <w:t>–</w:t>
      </w:r>
      <w:r w:rsidRPr="00482453">
        <w:t xml:space="preserve"> </w:t>
      </w:r>
      <w:r w:rsidR="009759E6">
        <w:t xml:space="preserve">Signal and Noise, </w:t>
      </w:r>
      <w:proofErr w:type="spellStart"/>
      <w:r w:rsidR="009759E6">
        <w:t>Undersampling</w:t>
      </w:r>
      <w:proofErr w:type="spellEnd"/>
      <w:r w:rsidR="009759E6">
        <w:t xml:space="preserve"> and Motion Artefacts</w:t>
      </w:r>
    </w:p>
    <w:p w14:paraId="26D9A32E" w14:textId="671E1CD0" w:rsidR="00482453" w:rsidRDefault="00482453">
      <w:proofErr w:type="spellStart"/>
      <w:r>
        <w:t>Shuo</w:t>
      </w:r>
      <w:proofErr w:type="spellEnd"/>
      <w:r>
        <w:t xml:space="preserve"> Li; </w:t>
      </w:r>
      <w:proofErr w:type="spellStart"/>
      <w:r>
        <w:t>Yitong</w:t>
      </w:r>
      <w:proofErr w:type="spellEnd"/>
      <w:r>
        <w:t xml:space="preserve"> Li</w:t>
      </w:r>
    </w:p>
    <w:p w14:paraId="70961605" w14:textId="55087F6F" w:rsidR="00482453" w:rsidRDefault="00482453"/>
    <w:p w14:paraId="5B0602D2" w14:textId="4AF1B082" w:rsidR="00482453" w:rsidRDefault="00482453" w:rsidP="00482453">
      <w:r>
        <w:rPr>
          <w:rFonts w:hint="eastAsia"/>
        </w:rPr>
        <w:t>T</w:t>
      </w:r>
      <w:r>
        <w:t xml:space="preserve">ask </w:t>
      </w:r>
      <w:r w:rsidR="009759E6">
        <w:t>3</w:t>
      </w:r>
      <w:r>
        <w:t>.1</w:t>
      </w:r>
    </w:p>
    <w:p w14:paraId="350D4AD6" w14:textId="6B1AC263" w:rsidR="009759E6" w:rsidRDefault="009759E6" w:rsidP="00482453">
      <w:r>
        <w:rPr>
          <w:rFonts w:hint="eastAsia"/>
        </w:rPr>
        <w:t>C</w:t>
      </w:r>
      <w:r>
        <w:t>alculate the number of photons</w:t>
      </w: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incident to the object during an X-ray burst.</w:t>
      </w:r>
    </w:p>
    <w:p w14:paraId="7CA04CA4" w14:textId="06D7BA7D" w:rsidR="009759E6" w:rsidRPr="007B1398" w:rsidRDefault="008425ED" w:rsidP="00482453">
      <m:oMathPara>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tube</m:t>
              </m:r>
            </m:sub>
          </m:sSub>
          <m:r>
            <w:rPr>
              <w:rFonts w:ascii="Cambria Math" w:hAnsi="Cambria Math" w:hint="eastAsia"/>
            </w:rPr>
            <m:t>×</m:t>
          </m:r>
          <m:r>
            <w:rPr>
              <w:rFonts w:ascii="Cambria Math" w:hAnsi="Cambria Math" w:hint="eastAsia"/>
            </w:rPr>
            <m:t>η</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tube</m:t>
              </m:r>
            </m:sub>
          </m:sSub>
          <m:r>
            <w:rPr>
              <w:rFonts w:ascii="Cambria Math" w:hAnsi="Cambria Math" w:hint="eastAsia"/>
            </w:rPr>
            <m:t>×</m:t>
          </m:r>
          <m:r>
            <w:rPr>
              <w:rFonts w:ascii="Cambria Math" w:hAnsi="Cambria Math" w:hint="eastAsia"/>
            </w:rPr>
            <m:t>η</m:t>
          </m:r>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rPr>
                <m:t>anode</m:t>
              </m:r>
            </m:sub>
          </m:sSub>
          <m:r>
            <w:rPr>
              <w:rFonts w:ascii="Cambria Math" w:hAnsi="Cambria Math" w:hint="eastAsia"/>
            </w:rPr>
            <m:t>×</m:t>
          </m:r>
          <m:r>
            <w:rPr>
              <w:rFonts w:ascii="Cambria Math" w:hAnsi="Cambria Math" w:hint="eastAsia"/>
            </w:rPr>
            <m:t>Δt</m:t>
          </m:r>
        </m:oMath>
      </m:oMathPara>
    </w:p>
    <w:p w14:paraId="1D19FDAB" w14:textId="0544BE8F" w:rsidR="007B1398" w:rsidRPr="007B1398" w:rsidRDefault="008425ED" w:rsidP="007B1398">
      <w:pPr>
        <w:jc w:val="left"/>
      </w:pPr>
      <m:oMath>
        <m:sSub>
          <m:sSubPr>
            <m:ctrlPr>
              <w:rPr>
                <w:rFonts w:ascii="Cambria Math" w:hAnsi="Cambria Math"/>
                <w:i/>
              </w:rPr>
            </m:ctrlPr>
          </m:sSubPr>
          <m:e>
            <m:r>
              <w:rPr>
                <w:rFonts w:ascii="Cambria Math" w:hAnsi="Cambria Math"/>
              </w:rPr>
              <m:t>V</m:t>
            </m:r>
          </m:e>
          <m:sub>
            <m:r>
              <w:rPr>
                <w:rFonts w:ascii="Cambria Math" w:hAnsi="Cambria Math"/>
              </w:rPr>
              <m:t>tube</m:t>
            </m:r>
          </m:sub>
        </m:sSub>
      </m:oMath>
      <w:r w:rsidR="007B1398">
        <w:rPr>
          <w:rFonts w:hint="eastAsia"/>
        </w:rPr>
        <w:t xml:space="preserve"> </w:t>
      </w:r>
      <w:r w:rsidR="007B1398">
        <w:t>– tube voltage</w:t>
      </w:r>
    </w:p>
    <w:p w14:paraId="1C4E0004" w14:textId="4B2C9A9D" w:rsidR="007B1398" w:rsidRDefault="007B1398" w:rsidP="00482453">
      <m:oMath>
        <m:r>
          <w:rPr>
            <w:rFonts w:ascii="Cambria Math" w:hAnsi="Cambria Math" w:hint="eastAsia"/>
          </w:rPr>
          <m:t>η</m:t>
        </m:r>
      </m:oMath>
      <w:r>
        <w:rPr>
          <w:rFonts w:hint="eastAsia"/>
        </w:rPr>
        <w:t xml:space="preserve"> </w:t>
      </w:r>
      <w:r>
        <w:t>– relative X-ray yield</w:t>
      </w:r>
    </w:p>
    <w:p w14:paraId="3B714E1D" w14:textId="26A5284B" w:rsidR="007B1398" w:rsidRPr="007B1398" w:rsidRDefault="008425ED" w:rsidP="00482453">
      <m:oMath>
        <m:sSub>
          <m:sSubPr>
            <m:ctrlPr>
              <w:rPr>
                <w:rFonts w:ascii="Cambria Math" w:hAnsi="Cambria Math"/>
                <w:i/>
              </w:rPr>
            </m:ctrlPr>
          </m:sSubPr>
          <m:e>
            <m:r>
              <w:rPr>
                <w:rFonts w:ascii="Cambria Math" w:hAnsi="Cambria Math"/>
              </w:rPr>
              <m:t>N</m:t>
            </m:r>
          </m:e>
          <m:sub>
            <m:r>
              <w:rPr>
                <w:rFonts w:ascii="Cambria Math" w:hAnsi="Cambria Math"/>
              </w:rPr>
              <m:t>e</m:t>
            </m:r>
          </m:sub>
        </m:sSub>
      </m:oMath>
      <w:r w:rsidR="007B1398">
        <w:rPr>
          <w:rFonts w:hint="eastAsia"/>
        </w:rPr>
        <w:t xml:space="preserve"> </w:t>
      </w:r>
      <w:r w:rsidR="007B1398">
        <w:t>– number of electron</w:t>
      </w:r>
      <w:r w:rsidR="00B80637">
        <w:t>s incident to the object during an X-ray burst</w:t>
      </w:r>
    </w:p>
    <w:p w14:paraId="75D9E534" w14:textId="5A3B9934" w:rsidR="007B1398" w:rsidRDefault="008425ED" w:rsidP="00482453">
      <m:oMath>
        <m:sSub>
          <m:sSubPr>
            <m:ctrlPr>
              <w:rPr>
                <w:rFonts w:ascii="Cambria Math" w:hAnsi="Cambria Math"/>
                <w:i/>
              </w:rPr>
            </m:ctrlPr>
          </m:sSubPr>
          <m:e>
            <m:r>
              <w:rPr>
                <w:rFonts w:ascii="Cambria Math" w:hAnsi="Cambria Math"/>
              </w:rPr>
              <m:t>I</m:t>
            </m:r>
          </m:e>
          <m:sub>
            <m:r>
              <w:rPr>
                <w:rFonts w:ascii="Cambria Math" w:hAnsi="Cambria Math"/>
              </w:rPr>
              <m:t>anode</m:t>
            </m:r>
          </m:sub>
        </m:sSub>
      </m:oMath>
      <w:r w:rsidR="007B1398">
        <w:rPr>
          <w:rFonts w:hint="eastAsia"/>
        </w:rPr>
        <w:t xml:space="preserve"> </w:t>
      </w:r>
      <w:r w:rsidR="007B1398">
        <w:t>– anode current</w:t>
      </w:r>
    </w:p>
    <w:p w14:paraId="35AF48C9" w14:textId="04D0EB4A" w:rsidR="007B1398" w:rsidRDefault="00B80637" w:rsidP="00482453">
      <m:oMath>
        <m:r>
          <w:rPr>
            <w:rFonts w:ascii="Cambria Math" w:hAnsi="Cambria Math" w:hint="eastAsia"/>
          </w:rPr>
          <m:t>Δt</m:t>
        </m:r>
      </m:oMath>
      <w:r>
        <w:t xml:space="preserve"> – X-ray burst duration</w:t>
      </w:r>
    </w:p>
    <w:p w14:paraId="5DDF2A1B" w14:textId="555F3ECD" w:rsidR="00B80637" w:rsidRDefault="00B80637" w:rsidP="00482453"/>
    <w:p w14:paraId="41F91504" w14:textId="6C1284D9" w:rsidR="00B80637" w:rsidRDefault="00B80637" w:rsidP="00482453">
      <w:r>
        <w:rPr>
          <w:rFonts w:hint="eastAsia"/>
        </w:rPr>
        <w:t>A</w:t>
      </w:r>
      <w:r>
        <w:t xml:space="preserve">ccording to the Beer Lamberts law, the number of photons </w:t>
      </w:r>
      <m:oMath>
        <m:r>
          <w:rPr>
            <w:rFonts w:ascii="Cambria Math" w:hAnsi="Cambria Math"/>
          </w:rPr>
          <m:t>N</m:t>
        </m:r>
      </m:oMath>
      <w:r>
        <w:rPr>
          <w:rFonts w:hint="eastAsia"/>
        </w:rPr>
        <w:t xml:space="preserve"> </w:t>
      </w:r>
      <w:r>
        <w:t>that are transmitted through the object can be expressed as:</w:t>
      </w:r>
    </w:p>
    <w:p w14:paraId="1D7F6A0D" w14:textId="36E96EB0" w:rsidR="00B80637" w:rsidRPr="00B71498" w:rsidRDefault="00B80637" w:rsidP="00482453">
      <m:oMathPara>
        <m:oMathParaPr>
          <m:jc m:val="center"/>
        </m:oMathParaPr>
        <m:oMath>
          <m:r>
            <w:rPr>
              <w:rFonts w:ascii="Cambria Math" w:hAnsi="Cambria Math"/>
            </w:rPr>
            <m:t>N=</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E</m:t>
                  </m:r>
                </m:e>
                <m:sub>
                  <m:r>
                    <w:rPr>
                      <w:rFonts w:ascii="Cambria Math" w:hAnsi="Cambria Math"/>
                    </w:rPr>
                    <m:t>max</m:t>
                  </m:r>
                </m:sub>
              </m:sSub>
            </m:sup>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hint="eastAsia"/>
                        </w:rPr>
                        <m:t>μ</m:t>
                      </m:r>
                      <m:d>
                        <m:dPr>
                          <m:ctrlPr>
                            <w:rPr>
                              <w:rFonts w:ascii="Cambria Math" w:hAnsi="Cambria Math"/>
                              <w:i/>
                            </w:rPr>
                          </m:ctrlPr>
                        </m:dPr>
                        <m:e>
                          <m:r>
                            <w:rPr>
                              <w:rFonts w:ascii="Cambria Math" w:hAnsi="Cambria Math"/>
                            </w:rPr>
                            <m:t>E,x</m:t>
                          </m:r>
                        </m:e>
                      </m:d>
                      <m:r>
                        <w:rPr>
                          <w:rFonts w:ascii="Cambria Math" w:hAnsi="Cambria Math"/>
                        </w:rPr>
                        <m:t>dx</m:t>
                      </m:r>
                    </m:e>
                  </m:nary>
                </m:sup>
              </m:sSup>
            </m:e>
          </m:nary>
          <m:r>
            <w:rPr>
              <w:rFonts w:ascii="Cambria Math" w:hAnsi="Cambria Math"/>
            </w:rPr>
            <m:t>dE</m:t>
          </m:r>
        </m:oMath>
      </m:oMathPara>
    </w:p>
    <w:p w14:paraId="3448206B" w14:textId="4E70C11F" w:rsidR="00B71498" w:rsidRDefault="00B71498" w:rsidP="00482453">
      <w:r>
        <w:rPr>
          <w:rFonts w:hint="eastAsia"/>
        </w:rPr>
        <w:t>I</w:t>
      </w:r>
      <w:r>
        <w:t xml:space="preserve">n this task, the photon energy has been set as 50 KeV or 100 KeV. </w:t>
      </w:r>
      <w:proofErr w:type="gramStart"/>
      <w:r>
        <w:t>So</w:t>
      </w:r>
      <w:proofErr w:type="gramEnd"/>
      <w:r>
        <w:t xml:space="preserve"> we don’t need to do the integration of </w:t>
      </w:r>
      <m:oMath>
        <m:r>
          <w:rPr>
            <w:rFonts w:ascii="Cambria Math" w:hAnsi="Cambria Math"/>
          </w:rPr>
          <m:t>dE</m:t>
        </m:r>
      </m:oMath>
      <w:r>
        <w:t>.</w:t>
      </w:r>
    </w:p>
    <w:p w14:paraId="56AD9D4C" w14:textId="2C24C21B" w:rsidR="00B71498" w:rsidRDefault="00B71498" w:rsidP="00482453">
      <w:r>
        <w:rPr>
          <w:rFonts w:hint="eastAsia"/>
        </w:rPr>
        <w:t>T</w:t>
      </w:r>
      <w:r>
        <w:t xml:space="preserve">he detected signal follows a Poisson distribution. The mean value, which is also the variance, is determined by </w:t>
      </w:r>
      <w:r w:rsidR="009A26F7">
        <w:t xml:space="preserve">the value of </w:t>
      </w:r>
      <w:r>
        <w:t>the actual signal</w:t>
      </w:r>
      <w:r w:rsidR="009A26F7">
        <w:t xml:space="preserve">. In here, we use </w:t>
      </w:r>
      <w:proofErr w:type="spellStart"/>
      <w:proofErr w:type="gramStart"/>
      <w:r w:rsidR="009A26F7">
        <w:t>poissrnd</w:t>
      </w:r>
      <w:proofErr w:type="spellEnd"/>
      <w:r w:rsidR="009A26F7">
        <w:t>(</w:t>
      </w:r>
      <w:proofErr w:type="gramEnd"/>
      <w:r w:rsidR="009A26F7">
        <w:t>) to add a Poisson noise to the projection.</w:t>
      </w:r>
    </w:p>
    <w:p w14:paraId="193744E7" w14:textId="251CF778" w:rsidR="009A26F7" w:rsidRDefault="009A26F7" w:rsidP="00482453">
      <w:r>
        <w:t xml:space="preserve">Experimental results: </w:t>
      </w:r>
    </w:p>
    <w:p w14:paraId="634E7D66" w14:textId="0B2D0EE5" w:rsidR="009A26F7" w:rsidRDefault="009A26F7" w:rsidP="00482453">
      <w:r>
        <w:rPr>
          <w:rFonts w:hint="eastAsia"/>
        </w:rPr>
        <w:t>W</w:t>
      </w:r>
      <w:r>
        <w:t>ithout noise:</w:t>
      </w:r>
    </w:p>
    <w:p w14:paraId="7C5F629E" w14:textId="044752E9" w:rsidR="009A26F7" w:rsidRDefault="009A26F7" w:rsidP="009A26F7">
      <w:pPr>
        <w:jc w:val="center"/>
        <w:rPr>
          <w:noProof/>
        </w:rPr>
      </w:pPr>
      <w:r w:rsidRPr="009A26F7">
        <w:rPr>
          <w:noProof/>
        </w:rPr>
        <w:drawing>
          <wp:inline distT="0" distB="0" distL="0" distR="0" wp14:anchorId="0F67B2B1" wp14:editId="7B5576E5">
            <wp:extent cx="2333865" cy="252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3865" cy="2520000"/>
                    </a:xfrm>
                    <a:prstGeom prst="rect">
                      <a:avLst/>
                    </a:prstGeom>
                  </pic:spPr>
                </pic:pic>
              </a:graphicData>
            </a:graphic>
          </wp:inline>
        </w:drawing>
      </w:r>
      <w:r w:rsidRPr="009A26F7">
        <w:rPr>
          <w:noProof/>
        </w:rPr>
        <w:drawing>
          <wp:inline distT="0" distB="0" distL="0" distR="0" wp14:anchorId="6018AA46" wp14:editId="3BD8E35E">
            <wp:extent cx="2434333" cy="25200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4333" cy="2520000"/>
                    </a:xfrm>
                    <a:prstGeom prst="rect">
                      <a:avLst/>
                    </a:prstGeom>
                  </pic:spPr>
                </pic:pic>
              </a:graphicData>
            </a:graphic>
          </wp:inline>
        </w:drawing>
      </w:r>
      <w:r w:rsidRPr="009A26F7">
        <w:rPr>
          <w:noProof/>
        </w:rPr>
        <w:lastRenderedPageBreak/>
        <w:drawing>
          <wp:inline distT="0" distB="0" distL="0" distR="0" wp14:anchorId="55B14352" wp14:editId="6DE0C35F">
            <wp:extent cx="2210278"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0278" cy="2520000"/>
                    </a:xfrm>
                    <a:prstGeom prst="rect">
                      <a:avLst/>
                    </a:prstGeom>
                  </pic:spPr>
                </pic:pic>
              </a:graphicData>
            </a:graphic>
          </wp:inline>
        </w:drawing>
      </w:r>
      <w:r w:rsidR="006D54B9" w:rsidRPr="006D54B9">
        <w:rPr>
          <w:noProof/>
        </w:rPr>
        <w:t xml:space="preserve"> </w:t>
      </w:r>
      <w:r w:rsidR="006D54B9" w:rsidRPr="006D54B9">
        <w:rPr>
          <w:noProof/>
        </w:rPr>
        <w:drawing>
          <wp:inline distT="0" distB="0" distL="0" distR="0" wp14:anchorId="7FAD76B6" wp14:editId="37B3B584">
            <wp:extent cx="2448612" cy="25200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8612" cy="2520000"/>
                    </a:xfrm>
                    <a:prstGeom prst="rect">
                      <a:avLst/>
                    </a:prstGeom>
                  </pic:spPr>
                </pic:pic>
              </a:graphicData>
            </a:graphic>
          </wp:inline>
        </w:drawing>
      </w:r>
    </w:p>
    <w:p w14:paraId="3F4472D6" w14:textId="478A9ECA" w:rsidR="006D54B9" w:rsidRDefault="006D54B9" w:rsidP="006D54B9">
      <w:pPr>
        <w:rPr>
          <w:noProof/>
        </w:rPr>
      </w:pPr>
      <w:r>
        <w:rPr>
          <w:rFonts w:hint="eastAsia"/>
          <w:noProof/>
        </w:rPr>
        <w:t>A</w:t>
      </w:r>
      <w:r>
        <w:rPr>
          <w:noProof/>
        </w:rPr>
        <w:t>fter adding noise:</w:t>
      </w:r>
    </w:p>
    <w:p w14:paraId="2BFA7B42" w14:textId="7DD6FFCD" w:rsidR="006D54B9" w:rsidRDefault="006D54B9" w:rsidP="00314C11">
      <w:pPr>
        <w:jc w:val="center"/>
        <w:rPr>
          <w:noProof/>
        </w:rPr>
      </w:pPr>
      <w:r w:rsidRPr="006D54B9">
        <w:rPr>
          <w:noProof/>
        </w:rPr>
        <w:drawing>
          <wp:inline distT="0" distB="0" distL="0" distR="0" wp14:anchorId="0C1FB861" wp14:editId="4025E0D1">
            <wp:extent cx="2448612" cy="25200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612" cy="2520000"/>
                    </a:xfrm>
                    <a:prstGeom prst="rect">
                      <a:avLst/>
                    </a:prstGeom>
                  </pic:spPr>
                </pic:pic>
              </a:graphicData>
            </a:graphic>
          </wp:inline>
        </w:drawing>
      </w:r>
      <w:r w:rsidRPr="006D54B9">
        <w:rPr>
          <w:noProof/>
        </w:rPr>
        <w:drawing>
          <wp:inline distT="0" distB="0" distL="0" distR="0" wp14:anchorId="17EC02ED" wp14:editId="1059340C">
            <wp:extent cx="2210279"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0279" cy="2520000"/>
                    </a:xfrm>
                    <a:prstGeom prst="rect">
                      <a:avLst/>
                    </a:prstGeom>
                  </pic:spPr>
                </pic:pic>
              </a:graphicData>
            </a:graphic>
          </wp:inline>
        </w:drawing>
      </w:r>
    </w:p>
    <w:p w14:paraId="13D878FF" w14:textId="3805DCA8" w:rsidR="006D54B9" w:rsidRPr="00B80637" w:rsidRDefault="006D54B9" w:rsidP="006D54B9">
      <w:pPr>
        <w:jc w:val="center"/>
      </w:pPr>
      <w:r w:rsidRPr="006D54B9">
        <w:rPr>
          <w:noProof/>
        </w:rPr>
        <w:drawing>
          <wp:inline distT="0" distB="0" distL="0" distR="0" wp14:anchorId="53EEF8B7" wp14:editId="5C0F9DC2">
            <wp:extent cx="2462890" cy="24284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a:extLst>
                        <a:ext uri="{28A0092B-C50C-407E-A947-70E740481C1C}">
                          <a14:useLocalDpi xmlns:a14="http://schemas.microsoft.com/office/drawing/2010/main" val="0"/>
                        </a:ext>
                      </a:extLst>
                    </a:blip>
                    <a:stretch>
                      <a:fillRect/>
                    </a:stretch>
                  </pic:blipFill>
                  <pic:spPr>
                    <a:xfrm>
                      <a:off x="0" y="0"/>
                      <a:ext cx="2462890" cy="2428492"/>
                    </a:xfrm>
                    <a:prstGeom prst="rect">
                      <a:avLst/>
                    </a:prstGeom>
                  </pic:spPr>
                </pic:pic>
              </a:graphicData>
            </a:graphic>
          </wp:inline>
        </w:drawing>
      </w:r>
    </w:p>
    <w:p w14:paraId="21F44B4C" w14:textId="77777777" w:rsidR="009759E6" w:rsidRDefault="009759E6" w:rsidP="00482453"/>
    <w:p w14:paraId="23E2D1A0" w14:textId="4093FB30" w:rsidR="0041227D" w:rsidRPr="009759E6" w:rsidRDefault="00482453" w:rsidP="00482453">
      <w:pPr>
        <w:rPr>
          <w:color w:val="231F20"/>
          <w:sz w:val="22"/>
        </w:rPr>
      </w:pPr>
      <w:r>
        <w:rPr>
          <w:rFonts w:hint="eastAsia"/>
        </w:rPr>
        <w:t>T</w:t>
      </w:r>
      <w:r>
        <w:t xml:space="preserve">ask </w:t>
      </w:r>
      <w:r w:rsidR="009759E6">
        <w:t>3</w:t>
      </w:r>
      <w:r>
        <w:t>.2</w:t>
      </w:r>
    </w:p>
    <w:p w14:paraId="0CB0B85F" w14:textId="7BC59B04" w:rsidR="0041227D" w:rsidRDefault="00EA6D95" w:rsidP="00482453">
      <w:r>
        <w:rPr>
          <w:rFonts w:hint="eastAsia"/>
        </w:rPr>
        <w:t>2</w:t>
      </w:r>
      <w:r>
        <w:t>-dimensional Gaussian distribution:</w:t>
      </w:r>
    </w:p>
    <w:p w14:paraId="66D8F35E" w14:textId="3F13E49F" w:rsidR="00EA6D95" w:rsidRPr="00EA6D95" w:rsidRDefault="00EA6D95" w:rsidP="00482453">
      <m:oMathPara>
        <m:oMath>
          <m:r>
            <w:rPr>
              <w:rFonts w:ascii="Cambria Math" w:hAnsi="Cambria Math"/>
            </w:rPr>
            <w:lastRenderedPageBreak/>
            <m:t>G</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hint="eastAsia"/>
                                </w:rPr>
                                <m:t>μ</m:t>
                              </m:r>
                            </m:e>
                            <m:sub>
                              <m:r>
                                <w:rPr>
                                  <w:rFonts w:ascii="Cambria Math" w:hAnsi="Cambria Math"/>
                                </w:rPr>
                                <m:t>1</m:t>
                              </m:r>
                            </m:sub>
                          </m:sSub>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sSub>
                        <m:sSubPr>
                          <m:ctrlPr>
                            <w:rPr>
                              <w:rFonts w:ascii="Cambria Math" w:hAnsi="Cambria Math"/>
                              <w:i/>
                            </w:rPr>
                          </m:ctrlPr>
                        </m:sSubPr>
                        <m:e>
                          <m:r>
                            <w:rPr>
                              <w:rFonts w:ascii="Cambria Math" w:hAnsi="Cambria Math" w:hint="eastAsia"/>
                            </w:rPr>
                            <m:t>μ</m:t>
                          </m:r>
                        </m:e>
                        <m:sub>
                          <m:r>
                            <w:rPr>
                              <w:rFonts w:ascii="Cambria Math" w:hAnsi="Cambria Math"/>
                            </w:rPr>
                            <m:t>2</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en>
              </m:f>
              <m:r>
                <w:rPr>
                  <w:rFonts w:ascii="Cambria Math" w:hAnsi="Cambria Math"/>
                </w:rPr>
                <m:t>)]</m:t>
              </m:r>
            </m:sup>
          </m:sSup>
        </m:oMath>
      </m:oMathPara>
    </w:p>
    <w:p w14:paraId="793670F7" w14:textId="2B5BF449" w:rsidR="00EA6D95" w:rsidRDefault="00EA6D95" w:rsidP="00482453">
      <w:r>
        <w:rPr>
          <w:rFonts w:hint="eastAsia"/>
        </w:rPr>
        <w:t>I</w:t>
      </w:r>
      <w:r>
        <w:t xml:space="preserve">n this task, we have </w:t>
      </w:r>
      <m:oMath>
        <m:sSub>
          <m:sSubPr>
            <m:ctrlPr>
              <w:rPr>
                <w:rFonts w:ascii="Cambria Math" w:hAnsi="Cambria Math"/>
                <w:i/>
              </w:rPr>
            </m:ctrlPr>
          </m:sSubPr>
          <m:e>
            <m:r>
              <w:rPr>
                <w:rFonts w:ascii="Cambria Math" w:hAnsi="Cambria Math" w:hint="eastAsia"/>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μ</m:t>
            </m:r>
          </m:e>
          <m:sub>
            <m:r>
              <w:rPr>
                <w:rFonts w:ascii="Cambria Math" w:hAnsi="Cambria Math"/>
              </w:rPr>
              <m:t>2</m:t>
            </m:r>
          </m:sub>
        </m:sSub>
        <m:r>
          <w:rPr>
            <w:rFonts w:ascii="Cambria Math" w:hAnsi="Cambria Math"/>
          </w:rPr>
          <m:t>=0</m:t>
        </m:r>
      </m:oMath>
      <w:r>
        <w:rPr>
          <w:rFonts w:hint="eastAsia"/>
        </w:rPr>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r>
        <w:t xml:space="preserve"> </w:t>
      </w:r>
    </w:p>
    <w:p w14:paraId="01B76DFD" w14:textId="2CD52A3E" w:rsidR="005362C3" w:rsidRDefault="005362C3" w:rsidP="00482453">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oMath>
      </m:oMathPara>
    </w:p>
    <w:p w14:paraId="0037525B" w14:textId="12A5F3B8" w:rsidR="009759E6" w:rsidRDefault="005362C3" w:rsidP="00482453">
      <w:r>
        <w:rPr>
          <w:rFonts w:hint="eastAsia"/>
        </w:rPr>
        <w:t>F</w:t>
      </w:r>
      <w:r>
        <w:t>ull width at half maximum:</w:t>
      </w:r>
    </w:p>
    <w:p w14:paraId="03838874" w14:textId="64B4DA9E" w:rsidR="005362C3" w:rsidRDefault="008425ED" w:rsidP="00482453">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sSup>
                    <m:sSupPr>
                      <m:ctrlPr>
                        <w:rPr>
                          <w:rFonts w:ascii="Cambria Math" w:hAnsi="Cambria Math"/>
                          <w:i/>
                        </w:rPr>
                      </m:ctrlPr>
                    </m:sSupPr>
                    <m:e>
                      <m:r>
                        <w:rPr>
                          <w:rFonts w:ascii="Cambria Math" w:hAnsi="Cambria Math"/>
                        </w:rPr>
                        <m:t>FWHM)</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oMath>
      </m:oMathPara>
    </w:p>
    <w:p w14:paraId="7462CB37" w14:textId="11F08F52" w:rsidR="005362C3" w:rsidRDefault="005362C3" w:rsidP="00482453">
      <w:r>
        <w:t>Standard deviation:</w:t>
      </w:r>
    </w:p>
    <w:p w14:paraId="54B70084" w14:textId="21CBDA06" w:rsidR="005362C3" w:rsidRPr="005362C3" w:rsidRDefault="005362C3" w:rsidP="00482453">
      <m:oMathPara>
        <m:oMath>
          <m:r>
            <w:rPr>
              <w:rFonts w:ascii="Cambria Math" w:hAnsi="Cambria Math"/>
            </w:rPr>
            <m:t>σ=</m:t>
          </m:r>
          <m:f>
            <m:fPr>
              <m:ctrlPr>
                <w:rPr>
                  <w:rFonts w:ascii="Cambria Math" w:hAnsi="Cambria Math"/>
                  <w:i/>
                </w:rPr>
              </m:ctrlPr>
            </m:fPr>
            <m:num>
              <m:r>
                <w:rPr>
                  <w:rFonts w:ascii="Cambria Math" w:hAnsi="Cambria Math"/>
                </w:rPr>
                <m:t>FWHM</m:t>
              </m:r>
            </m:num>
            <m:den>
              <m:r>
                <w:rPr>
                  <w:rFonts w:ascii="Cambria Math" w:hAnsi="Cambria Math"/>
                </w:rPr>
                <m:t>2</m:t>
              </m:r>
              <m:rad>
                <m:radPr>
                  <m:degHide m:val="1"/>
                  <m:ctrlPr>
                    <w:rPr>
                      <w:rFonts w:ascii="Cambria Math" w:hAnsi="Cambria Math"/>
                      <w:i/>
                    </w:rPr>
                  </m:ctrlPr>
                </m:radPr>
                <m:deg/>
                <m:e>
                  <m:r>
                    <w:rPr>
                      <w:rFonts w:ascii="Cambria Math" w:hAnsi="Cambria Math"/>
                    </w:rPr>
                    <m:t>2ln2</m:t>
                  </m:r>
                </m:e>
              </m:rad>
            </m:den>
          </m:f>
        </m:oMath>
      </m:oMathPara>
    </w:p>
    <w:p w14:paraId="6579E30E" w14:textId="5E69A18E" w:rsidR="006D24AF" w:rsidRDefault="006D24AF" w:rsidP="00482453">
      <w:r>
        <w:rPr>
          <w:rFonts w:hint="eastAsia"/>
        </w:rPr>
        <w:t>D</w:t>
      </w:r>
      <w:r>
        <w:t>efine the resolution reduction factor as the ratio of matrix size and FWHM.</w:t>
      </w:r>
      <w:r w:rsidR="00F72B2D">
        <w:t xml:space="preserve"> In this way, less higher frequency components can pass through the filter when the resolution reduction factor increases. </w:t>
      </w:r>
    </w:p>
    <w:p w14:paraId="1567A865" w14:textId="06B3D810" w:rsidR="00F72B2D" w:rsidRDefault="00F72B2D" w:rsidP="00F72B2D">
      <w:pPr>
        <w:jc w:val="center"/>
      </w:pPr>
      <w:r w:rsidRPr="00F72B2D">
        <w:rPr>
          <w:noProof/>
        </w:rPr>
        <w:drawing>
          <wp:inline distT="0" distB="0" distL="0" distR="0" wp14:anchorId="2F502BFA" wp14:editId="587B0F68">
            <wp:extent cx="2384363" cy="25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2384363" cy="2520000"/>
                    </a:xfrm>
                    <a:prstGeom prst="rect">
                      <a:avLst/>
                    </a:prstGeom>
                  </pic:spPr>
                </pic:pic>
              </a:graphicData>
            </a:graphic>
          </wp:inline>
        </w:drawing>
      </w:r>
      <w:r w:rsidRPr="00F72B2D">
        <w:rPr>
          <w:noProof/>
        </w:rPr>
        <w:drawing>
          <wp:inline distT="0" distB="0" distL="0" distR="0" wp14:anchorId="3C749410" wp14:editId="3D901104">
            <wp:extent cx="2405780" cy="252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2405780" cy="2520000"/>
                    </a:xfrm>
                    <a:prstGeom prst="rect">
                      <a:avLst/>
                    </a:prstGeom>
                  </pic:spPr>
                </pic:pic>
              </a:graphicData>
            </a:graphic>
          </wp:inline>
        </w:drawing>
      </w:r>
    </w:p>
    <w:p w14:paraId="329D03AE" w14:textId="7BE57E63" w:rsidR="006D24AF" w:rsidRDefault="00F72B2D" w:rsidP="00482453">
      <w:r>
        <w:rPr>
          <w:rFonts w:hint="eastAsia"/>
        </w:rPr>
        <w:t>F</w:t>
      </w:r>
      <w:r>
        <w:t xml:space="preserve">rom the results of different FWHM, we can conclude that higher FHWM can increase resolution while also preserving more noise. In other words, applying low-pass filters to reduce noise will also lead to the decrease of resolution. </w:t>
      </w:r>
    </w:p>
    <w:p w14:paraId="29509DD3" w14:textId="77777777" w:rsidR="00F72B2D" w:rsidRPr="005533D5" w:rsidRDefault="00F72B2D" w:rsidP="00482453"/>
    <w:p w14:paraId="4AB9DECB" w14:textId="69559B58" w:rsidR="00434128" w:rsidRPr="00434128" w:rsidRDefault="00434128" w:rsidP="00482453">
      <w:r>
        <w:rPr>
          <w:rFonts w:hint="eastAsia"/>
        </w:rPr>
        <w:t>T</w:t>
      </w:r>
      <w:r>
        <w:t xml:space="preserve">ask </w:t>
      </w:r>
      <w:r w:rsidR="009759E6">
        <w:t>3</w:t>
      </w:r>
      <w:r>
        <w:t>.3</w:t>
      </w:r>
    </w:p>
    <w:p w14:paraId="67AD4D9C" w14:textId="0CCFE0F8" w:rsidR="003F374B" w:rsidRDefault="00F72B2D" w:rsidP="00482453">
      <w:r>
        <w:rPr>
          <w:rFonts w:hint="eastAsia"/>
        </w:rPr>
        <w:t>A</w:t>
      </w:r>
      <w:r>
        <w:t>ccording to the definition of SNR (signal to ratio), we can get:</w:t>
      </w:r>
    </w:p>
    <w:p w14:paraId="1DF64CDB" w14:textId="1C216E9F" w:rsidR="00F72B2D" w:rsidRPr="00D12563" w:rsidRDefault="00F72B2D" w:rsidP="00482453">
      <m:oMathPara>
        <m:oMath>
          <m:r>
            <w:rPr>
              <w:rFonts w:ascii="Cambria Math" w:hAnsi="Cambria Math"/>
            </w:rPr>
            <m:t>SNR</m:t>
          </m:r>
          <m:d>
            <m:dPr>
              <m:ctrlPr>
                <w:rPr>
                  <w:rFonts w:ascii="Cambria Math" w:hAnsi="Cambria Math"/>
                  <w:i/>
                </w:rPr>
              </m:ctrlPr>
            </m:dPr>
            <m:e>
              <m:r>
                <w:rPr>
                  <w:rFonts w:ascii="Cambria Math" w:hAnsi="Cambria Math"/>
                </w:rPr>
                <m:t>signal</m:t>
              </m:r>
            </m:e>
          </m:d>
          <m:r>
            <w:rPr>
              <w:rFonts w:ascii="Cambria Math" w:hAnsi="Cambria Math"/>
            </w:rPr>
            <m:t>=</m:t>
          </m:r>
          <m:f>
            <m:fPr>
              <m:ctrlPr>
                <w:rPr>
                  <w:rFonts w:ascii="Cambria Math" w:hAnsi="Cambria Math"/>
                  <w:i/>
                </w:rPr>
              </m:ctrlPr>
            </m:fPr>
            <m:num>
              <m:r>
                <w:rPr>
                  <w:rFonts w:ascii="Cambria Math" w:hAnsi="Cambria Math"/>
                </w:rPr>
                <m:t>mean(signal)</m:t>
              </m:r>
            </m:num>
            <m:den>
              <m:r>
                <w:rPr>
                  <w:rFonts w:ascii="Cambria Math" w:hAnsi="Cambria Math"/>
                </w:rPr>
                <m:t>std(noise)</m:t>
              </m:r>
            </m:den>
          </m:f>
        </m:oMath>
      </m:oMathPara>
    </w:p>
    <w:p w14:paraId="499D78BE" w14:textId="2F05ED99" w:rsidR="00D12563" w:rsidRPr="00571C0B" w:rsidRDefault="00D12563" w:rsidP="00482453">
      <w:r>
        <w:rPr>
          <w:rFonts w:hint="eastAsia"/>
        </w:rPr>
        <w:t>C</w:t>
      </w:r>
      <w:r>
        <w:t xml:space="preserve">hange tube current: </w:t>
      </w:r>
    </w:p>
    <w:p w14:paraId="4D040C2F" w14:textId="14A32032" w:rsidR="00571C0B" w:rsidRDefault="00D12563" w:rsidP="00D12563">
      <w:pPr>
        <w:pStyle w:val="a7"/>
        <w:numPr>
          <w:ilvl w:val="0"/>
          <w:numId w:val="2"/>
        </w:numPr>
        <w:ind w:firstLineChars="0"/>
      </w:pP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anode</m:t>
            </m:r>
          </m:sub>
        </m:sSub>
        <m:r>
          <w:rPr>
            <w:rFonts w:ascii="Cambria Math" w:hAnsi="Cambria Math"/>
          </w:rPr>
          <m:t>=100mA</m:t>
        </m:r>
      </m:oMath>
      <w:bookmarkStart w:id="0" w:name="OLE_LINK1"/>
    </w:p>
    <w:bookmarkEnd w:id="0"/>
    <w:p w14:paraId="0EE5A8A2" w14:textId="43C0C9F2" w:rsidR="009759E6" w:rsidRDefault="00D12563" w:rsidP="00D12563">
      <w:pPr>
        <w:jc w:val="center"/>
      </w:pPr>
      <w:r w:rsidRPr="00D12563">
        <w:rPr>
          <w:noProof/>
        </w:rPr>
        <w:lastRenderedPageBreak/>
        <w:drawing>
          <wp:inline distT="0" distB="0" distL="0" distR="0" wp14:anchorId="2D7EFCF4" wp14:editId="4C645533">
            <wp:extent cx="2291558" cy="25199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6">
                      <a:extLst>
                        <a:ext uri="{28A0092B-C50C-407E-A947-70E740481C1C}">
                          <a14:useLocalDpi xmlns:a14="http://schemas.microsoft.com/office/drawing/2010/main" val="0"/>
                        </a:ext>
                      </a:extLst>
                    </a:blip>
                    <a:stretch>
                      <a:fillRect/>
                    </a:stretch>
                  </pic:blipFill>
                  <pic:spPr>
                    <a:xfrm>
                      <a:off x="0" y="0"/>
                      <a:ext cx="2291558" cy="2519999"/>
                    </a:xfrm>
                    <a:prstGeom prst="rect">
                      <a:avLst/>
                    </a:prstGeom>
                  </pic:spPr>
                </pic:pic>
              </a:graphicData>
            </a:graphic>
          </wp:inline>
        </w:drawing>
      </w:r>
      <w:r w:rsidRPr="00D12563">
        <w:rPr>
          <w:noProof/>
        </w:rPr>
        <w:drawing>
          <wp:inline distT="0" distB="0" distL="0" distR="0" wp14:anchorId="28B018C6" wp14:editId="3437F136">
            <wp:extent cx="2298698" cy="25200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a:extLst>
                        <a:ext uri="{28A0092B-C50C-407E-A947-70E740481C1C}">
                          <a14:useLocalDpi xmlns:a14="http://schemas.microsoft.com/office/drawing/2010/main" val="0"/>
                        </a:ext>
                      </a:extLst>
                    </a:blip>
                    <a:stretch>
                      <a:fillRect/>
                    </a:stretch>
                  </pic:blipFill>
                  <pic:spPr>
                    <a:xfrm>
                      <a:off x="0" y="0"/>
                      <a:ext cx="2298698" cy="2520000"/>
                    </a:xfrm>
                    <a:prstGeom prst="rect">
                      <a:avLst/>
                    </a:prstGeom>
                  </pic:spPr>
                </pic:pic>
              </a:graphicData>
            </a:graphic>
          </wp:inline>
        </w:drawing>
      </w:r>
    </w:p>
    <w:p w14:paraId="3EF9B08A" w14:textId="0AD82C73" w:rsidR="00D12563" w:rsidRDefault="008425ED" w:rsidP="00D12563">
      <w:pPr>
        <w:pStyle w:val="a7"/>
        <w:numPr>
          <w:ilvl w:val="0"/>
          <w:numId w:val="2"/>
        </w:numPr>
        <w:ind w:firstLineChars="0"/>
      </w:pPr>
      <m:oMath>
        <m:sSub>
          <m:sSubPr>
            <m:ctrlPr>
              <w:rPr>
                <w:rFonts w:ascii="Cambria Math" w:hAnsi="Cambria Math"/>
                <w:i/>
              </w:rPr>
            </m:ctrlPr>
          </m:sSubPr>
          <m:e>
            <m:r>
              <w:rPr>
                <w:rFonts w:ascii="Cambria Math" w:hAnsi="Cambria Math"/>
              </w:rPr>
              <m:t>I</m:t>
            </m:r>
          </m:e>
          <m:sub>
            <m:r>
              <w:rPr>
                <w:rFonts w:ascii="Cambria Math" w:hAnsi="Cambria Math"/>
              </w:rPr>
              <m:t>anode</m:t>
            </m:r>
          </m:sub>
        </m:sSub>
        <m:r>
          <w:rPr>
            <w:rFonts w:ascii="Cambria Math" w:hAnsi="Cambria Math"/>
          </w:rPr>
          <m:t>=200mA</m:t>
        </m:r>
      </m:oMath>
    </w:p>
    <w:p w14:paraId="56101C88" w14:textId="6A4AA0B7" w:rsidR="00D12563" w:rsidRDefault="00D12563" w:rsidP="00D12563">
      <w:pPr>
        <w:jc w:val="center"/>
      </w:pPr>
      <w:r w:rsidRPr="00D12563">
        <w:rPr>
          <w:noProof/>
        </w:rPr>
        <w:drawing>
          <wp:inline distT="0" distB="0" distL="0" distR="0" wp14:anchorId="01E7CA97" wp14:editId="28538BF2">
            <wp:extent cx="2291558" cy="25199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2291558" cy="2519999"/>
                    </a:xfrm>
                    <a:prstGeom prst="rect">
                      <a:avLst/>
                    </a:prstGeom>
                  </pic:spPr>
                </pic:pic>
              </a:graphicData>
            </a:graphic>
          </wp:inline>
        </w:drawing>
      </w:r>
      <w:r w:rsidRPr="00D12563">
        <w:rPr>
          <w:noProof/>
        </w:rPr>
        <w:drawing>
          <wp:inline distT="0" distB="0" distL="0" distR="0" wp14:anchorId="3BA849C0" wp14:editId="67015467">
            <wp:extent cx="2298698" cy="25200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extLst>
                        <a:ext uri="{28A0092B-C50C-407E-A947-70E740481C1C}">
                          <a14:useLocalDpi xmlns:a14="http://schemas.microsoft.com/office/drawing/2010/main" val="0"/>
                        </a:ext>
                      </a:extLst>
                    </a:blip>
                    <a:stretch>
                      <a:fillRect/>
                    </a:stretch>
                  </pic:blipFill>
                  <pic:spPr>
                    <a:xfrm>
                      <a:off x="0" y="0"/>
                      <a:ext cx="2298698" cy="2520000"/>
                    </a:xfrm>
                    <a:prstGeom prst="rect">
                      <a:avLst/>
                    </a:prstGeom>
                  </pic:spPr>
                </pic:pic>
              </a:graphicData>
            </a:graphic>
          </wp:inline>
        </w:drawing>
      </w:r>
      <w:bookmarkStart w:id="1" w:name="OLE_LINK2"/>
    </w:p>
    <w:bookmarkEnd w:id="1"/>
    <w:p w14:paraId="5791039C" w14:textId="6767A432" w:rsidR="00D12563" w:rsidRDefault="008425ED" w:rsidP="00D12563">
      <w:pPr>
        <w:pStyle w:val="a7"/>
        <w:numPr>
          <w:ilvl w:val="0"/>
          <w:numId w:val="2"/>
        </w:numPr>
        <w:ind w:firstLineChars="0"/>
      </w:pPr>
      <m:oMath>
        <m:sSub>
          <m:sSubPr>
            <m:ctrlPr>
              <w:rPr>
                <w:rFonts w:ascii="Cambria Math" w:hAnsi="Cambria Math"/>
                <w:i/>
              </w:rPr>
            </m:ctrlPr>
          </m:sSubPr>
          <m:e>
            <m:r>
              <w:rPr>
                <w:rFonts w:ascii="Cambria Math" w:hAnsi="Cambria Math"/>
              </w:rPr>
              <m:t>I</m:t>
            </m:r>
          </m:e>
          <m:sub>
            <m:r>
              <w:rPr>
                <w:rFonts w:ascii="Cambria Math" w:hAnsi="Cambria Math"/>
              </w:rPr>
              <m:t>anode</m:t>
            </m:r>
          </m:sub>
        </m:sSub>
        <m:r>
          <w:rPr>
            <w:rFonts w:ascii="Cambria Math" w:hAnsi="Cambria Math"/>
          </w:rPr>
          <m:t>=300mA</m:t>
        </m:r>
      </m:oMath>
    </w:p>
    <w:p w14:paraId="4C046AF7" w14:textId="014A9F64" w:rsidR="00D12563" w:rsidRDefault="00D12563" w:rsidP="00D12563">
      <w:pPr>
        <w:jc w:val="center"/>
      </w:pPr>
      <w:r w:rsidRPr="00AD1EFE">
        <w:rPr>
          <w:noProof/>
        </w:rPr>
        <w:drawing>
          <wp:inline distT="0" distB="0" distL="0" distR="0" wp14:anchorId="7967539E" wp14:editId="6739729C">
            <wp:extent cx="2291558" cy="251999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extLst>
                        <a:ext uri="{28A0092B-C50C-407E-A947-70E740481C1C}">
                          <a14:useLocalDpi xmlns:a14="http://schemas.microsoft.com/office/drawing/2010/main" val="0"/>
                        </a:ext>
                      </a:extLst>
                    </a:blip>
                    <a:stretch>
                      <a:fillRect/>
                    </a:stretch>
                  </pic:blipFill>
                  <pic:spPr>
                    <a:xfrm>
                      <a:off x="0" y="0"/>
                      <a:ext cx="2291558" cy="2519999"/>
                    </a:xfrm>
                    <a:prstGeom prst="rect">
                      <a:avLst/>
                    </a:prstGeom>
                  </pic:spPr>
                </pic:pic>
              </a:graphicData>
            </a:graphic>
          </wp:inline>
        </w:drawing>
      </w:r>
      <w:r w:rsidRPr="00D12563">
        <w:rPr>
          <w:noProof/>
        </w:rPr>
        <w:drawing>
          <wp:inline distT="0" distB="0" distL="0" distR="0" wp14:anchorId="26D17A26" wp14:editId="0AB77245">
            <wp:extent cx="2298698" cy="252000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1">
                      <a:extLst>
                        <a:ext uri="{28A0092B-C50C-407E-A947-70E740481C1C}">
                          <a14:useLocalDpi xmlns:a14="http://schemas.microsoft.com/office/drawing/2010/main" val="0"/>
                        </a:ext>
                      </a:extLst>
                    </a:blip>
                    <a:stretch>
                      <a:fillRect/>
                    </a:stretch>
                  </pic:blipFill>
                  <pic:spPr>
                    <a:xfrm>
                      <a:off x="0" y="0"/>
                      <a:ext cx="2298698" cy="2520000"/>
                    </a:xfrm>
                    <a:prstGeom prst="rect">
                      <a:avLst/>
                    </a:prstGeom>
                  </pic:spPr>
                </pic:pic>
              </a:graphicData>
            </a:graphic>
          </wp:inline>
        </w:drawing>
      </w:r>
    </w:p>
    <w:p w14:paraId="73361518" w14:textId="5EC11AFE" w:rsidR="00D12563" w:rsidRDefault="00D12563" w:rsidP="00482453">
      <w:r>
        <w:rPr>
          <w:rFonts w:hint="eastAsia"/>
        </w:rPr>
        <w:t>C</w:t>
      </w:r>
      <w:r>
        <w:t>hange burst duration:</w:t>
      </w:r>
    </w:p>
    <w:p w14:paraId="68CB860F" w14:textId="1A6AE5A4" w:rsidR="00D12563" w:rsidRDefault="00D12563" w:rsidP="00D12563">
      <w:pPr>
        <w:pStyle w:val="a7"/>
        <w:numPr>
          <w:ilvl w:val="0"/>
          <w:numId w:val="4"/>
        </w:numPr>
        <w:ind w:firstLineChars="0"/>
      </w:pPr>
      <m:oMath>
        <m:r>
          <w:rPr>
            <w:rFonts w:ascii="Cambria Math" w:hAnsi="Cambria Math" w:hint="eastAsia"/>
          </w:rPr>
          <m:t>Δt</m:t>
        </m:r>
        <m:r>
          <w:rPr>
            <w:rFonts w:ascii="Cambria Math" w:hAnsi="Cambria Math"/>
          </w:rPr>
          <m:t>=10m</m:t>
        </m:r>
        <m:r>
          <w:rPr>
            <w:rFonts w:ascii="Cambria Math" w:hAnsi="Cambria Math" w:hint="eastAsia"/>
          </w:rPr>
          <m:t>s</m:t>
        </m:r>
      </m:oMath>
    </w:p>
    <w:p w14:paraId="313563E8" w14:textId="2BFD97A0" w:rsidR="00D12563" w:rsidRDefault="00D12563" w:rsidP="00D12563">
      <w:pPr>
        <w:jc w:val="center"/>
      </w:pPr>
      <w:r w:rsidRPr="00D12563">
        <w:rPr>
          <w:noProof/>
        </w:rPr>
        <w:lastRenderedPageBreak/>
        <w:drawing>
          <wp:inline distT="0" distB="0" distL="0" distR="0" wp14:anchorId="5405DCB0" wp14:editId="4850C616">
            <wp:extent cx="2291558" cy="25199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2">
                      <a:extLst>
                        <a:ext uri="{28A0092B-C50C-407E-A947-70E740481C1C}">
                          <a14:useLocalDpi xmlns:a14="http://schemas.microsoft.com/office/drawing/2010/main" val="0"/>
                        </a:ext>
                      </a:extLst>
                    </a:blip>
                    <a:stretch>
                      <a:fillRect/>
                    </a:stretch>
                  </pic:blipFill>
                  <pic:spPr>
                    <a:xfrm>
                      <a:off x="0" y="0"/>
                      <a:ext cx="2291558" cy="2519999"/>
                    </a:xfrm>
                    <a:prstGeom prst="rect">
                      <a:avLst/>
                    </a:prstGeom>
                  </pic:spPr>
                </pic:pic>
              </a:graphicData>
            </a:graphic>
          </wp:inline>
        </w:drawing>
      </w:r>
      <w:r w:rsidRPr="00D12563">
        <w:rPr>
          <w:noProof/>
        </w:rPr>
        <w:drawing>
          <wp:inline distT="0" distB="0" distL="0" distR="0" wp14:anchorId="07F24DF9" wp14:editId="09C8CB02">
            <wp:extent cx="2298698" cy="25200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3">
                      <a:extLst>
                        <a:ext uri="{28A0092B-C50C-407E-A947-70E740481C1C}">
                          <a14:useLocalDpi xmlns:a14="http://schemas.microsoft.com/office/drawing/2010/main" val="0"/>
                        </a:ext>
                      </a:extLst>
                    </a:blip>
                    <a:stretch>
                      <a:fillRect/>
                    </a:stretch>
                  </pic:blipFill>
                  <pic:spPr>
                    <a:xfrm>
                      <a:off x="0" y="0"/>
                      <a:ext cx="2298698" cy="2520000"/>
                    </a:xfrm>
                    <a:prstGeom prst="rect">
                      <a:avLst/>
                    </a:prstGeom>
                  </pic:spPr>
                </pic:pic>
              </a:graphicData>
            </a:graphic>
          </wp:inline>
        </w:drawing>
      </w:r>
    </w:p>
    <w:p w14:paraId="7FDB72B7" w14:textId="6D7747C4" w:rsidR="00D12563" w:rsidRDefault="00D12563" w:rsidP="00D12563">
      <w:pPr>
        <w:pStyle w:val="a7"/>
        <w:numPr>
          <w:ilvl w:val="0"/>
          <w:numId w:val="4"/>
        </w:numPr>
        <w:ind w:firstLineChars="0"/>
      </w:pPr>
      <m:oMath>
        <m:r>
          <w:rPr>
            <w:rFonts w:ascii="Cambria Math" w:hAnsi="Cambria Math" w:hint="eastAsia"/>
          </w:rPr>
          <m:t>Δt</m:t>
        </m:r>
        <m:r>
          <w:rPr>
            <w:rFonts w:ascii="Cambria Math" w:hAnsi="Cambria Math"/>
          </w:rPr>
          <m:t>=20m</m:t>
        </m:r>
        <m:r>
          <w:rPr>
            <w:rFonts w:ascii="Cambria Math" w:hAnsi="Cambria Math" w:hint="eastAsia"/>
          </w:rPr>
          <m:t>s</m:t>
        </m:r>
      </m:oMath>
    </w:p>
    <w:p w14:paraId="360DB87A" w14:textId="4B9F4B13" w:rsidR="00D12563" w:rsidRDefault="00D12563" w:rsidP="00D12563">
      <w:pPr>
        <w:jc w:val="center"/>
      </w:pPr>
      <w:r w:rsidRPr="00D12563">
        <w:rPr>
          <w:noProof/>
        </w:rPr>
        <w:drawing>
          <wp:inline distT="0" distB="0" distL="0" distR="0" wp14:anchorId="1A383E0B" wp14:editId="425B8004">
            <wp:extent cx="2291558" cy="25199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4">
                      <a:extLst>
                        <a:ext uri="{28A0092B-C50C-407E-A947-70E740481C1C}">
                          <a14:useLocalDpi xmlns:a14="http://schemas.microsoft.com/office/drawing/2010/main" val="0"/>
                        </a:ext>
                      </a:extLst>
                    </a:blip>
                    <a:stretch>
                      <a:fillRect/>
                    </a:stretch>
                  </pic:blipFill>
                  <pic:spPr>
                    <a:xfrm>
                      <a:off x="0" y="0"/>
                      <a:ext cx="2291558" cy="2519999"/>
                    </a:xfrm>
                    <a:prstGeom prst="rect">
                      <a:avLst/>
                    </a:prstGeom>
                  </pic:spPr>
                </pic:pic>
              </a:graphicData>
            </a:graphic>
          </wp:inline>
        </w:drawing>
      </w:r>
      <w:r w:rsidRPr="00D12563">
        <w:rPr>
          <w:noProof/>
        </w:rPr>
        <w:drawing>
          <wp:inline distT="0" distB="0" distL="0" distR="0" wp14:anchorId="1726BC65" wp14:editId="3787A894">
            <wp:extent cx="2298698" cy="252000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5">
                      <a:extLst>
                        <a:ext uri="{28A0092B-C50C-407E-A947-70E740481C1C}">
                          <a14:useLocalDpi xmlns:a14="http://schemas.microsoft.com/office/drawing/2010/main" val="0"/>
                        </a:ext>
                      </a:extLst>
                    </a:blip>
                    <a:stretch>
                      <a:fillRect/>
                    </a:stretch>
                  </pic:blipFill>
                  <pic:spPr>
                    <a:xfrm>
                      <a:off x="0" y="0"/>
                      <a:ext cx="2298698" cy="2520000"/>
                    </a:xfrm>
                    <a:prstGeom prst="rect">
                      <a:avLst/>
                    </a:prstGeom>
                  </pic:spPr>
                </pic:pic>
              </a:graphicData>
            </a:graphic>
          </wp:inline>
        </w:drawing>
      </w:r>
    </w:p>
    <w:p w14:paraId="3DFD517E" w14:textId="4A92070B" w:rsidR="00D12563" w:rsidRDefault="00D12563" w:rsidP="00D12563">
      <w:pPr>
        <w:pStyle w:val="a7"/>
        <w:numPr>
          <w:ilvl w:val="0"/>
          <w:numId w:val="4"/>
        </w:numPr>
        <w:ind w:firstLineChars="0"/>
      </w:pPr>
      <m:oMath>
        <m:r>
          <w:rPr>
            <w:rFonts w:ascii="Cambria Math" w:hAnsi="Cambria Math" w:hint="eastAsia"/>
          </w:rPr>
          <m:t>Δt</m:t>
        </m:r>
        <m:r>
          <w:rPr>
            <w:rFonts w:ascii="Cambria Math" w:hAnsi="Cambria Math"/>
          </w:rPr>
          <m:t>=30m</m:t>
        </m:r>
        <m:r>
          <w:rPr>
            <w:rFonts w:ascii="Cambria Math" w:hAnsi="Cambria Math" w:hint="eastAsia"/>
          </w:rPr>
          <m:t>s</m:t>
        </m:r>
      </m:oMath>
    </w:p>
    <w:p w14:paraId="74F94D45" w14:textId="422F9707" w:rsidR="00D12563" w:rsidRDefault="00D12563" w:rsidP="00D12563">
      <w:pPr>
        <w:jc w:val="center"/>
      </w:pPr>
      <w:r w:rsidRPr="00D12563">
        <w:rPr>
          <w:noProof/>
        </w:rPr>
        <w:drawing>
          <wp:inline distT="0" distB="0" distL="0" distR="0" wp14:anchorId="7369B086" wp14:editId="15762E86">
            <wp:extent cx="2291558" cy="25199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6">
                      <a:extLst>
                        <a:ext uri="{28A0092B-C50C-407E-A947-70E740481C1C}">
                          <a14:useLocalDpi xmlns:a14="http://schemas.microsoft.com/office/drawing/2010/main" val="0"/>
                        </a:ext>
                      </a:extLst>
                    </a:blip>
                    <a:stretch>
                      <a:fillRect/>
                    </a:stretch>
                  </pic:blipFill>
                  <pic:spPr>
                    <a:xfrm>
                      <a:off x="0" y="0"/>
                      <a:ext cx="2291558" cy="2519999"/>
                    </a:xfrm>
                    <a:prstGeom prst="rect">
                      <a:avLst/>
                    </a:prstGeom>
                  </pic:spPr>
                </pic:pic>
              </a:graphicData>
            </a:graphic>
          </wp:inline>
        </w:drawing>
      </w:r>
      <w:r w:rsidRPr="00D12563">
        <w:rPr>
          <w:noProof/>
        </w:rPr>
        <w:drawing>
          <wp:inline distT="0" distB="0" distL="0" distR="0" wp14:anchorId="7E3BA274" wp14:editId="433CEA3C">
            <wp:extent cx="2291558" cy="2512173"/>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7">
                      <a:extLst>
                        <a:ext uri="{28A0092B-C50C-407E-A947-70E740481C1C}">
                          <a14:useLocalDpi xmlns:a14="http://schemas.microsoft.com/office/drawing/2010/main" val="0"/>
                        </a:ext>
                      </a:extLst>
                    </a:blip>
                    <a:stretch>
                      <a:fillRect/>
                    </a:stretch>
                  </pic:blipFill>
                  <pic:spPr>
                    <a:xfrm>
                      <a:off x="0" y="0"/>
                      <a:ext cx="2291558" cy="2512173"/>
                    </a:xfrm>
                    <a:prstGeom prst="rect">
                      <a:avLst/>
                    </a:prstGeom>
                  </pic:spPr>
                </pic:pic>
              </a:graphicData>
            </a:graphic>
          </wp:inline>
        </w:drawing>
      </w:r>
    </w:p>
    <w:p w14:paraId="0975C894" w14:textId="5EFFC8A0" w:rsidR="008E6BA5" w:rsidRDefault="008E6BA5" w:rsidP="008E6BA5">
      <w:r>
        <w:rPr>
          <w:rFonts w:hint="eastAsia"/>
        </w:rPr>
        <w:t>A</w:t>
      </w:r>
      <w:r>
        <w:t>ccording to the definition of SNR and the expression of pixel noise</w:t>
      </w:r>
      <w:r>
        <w:rPr>
          <w:rFonts w:hint="eastAsia"/>
        </w:rPr>
        <w:t>,</w:t>
      </w:r>
      <w:r>
        <w:t xml:space="preserve"> we can get the mathematical relationship between SNR, tube current </w:t>
      </w:r>
      <m:oMath>
        <m:sSub>
          <m:sSubPr>
            <m:ctrlPr>
              <w:rPr>
                <w:rFonts w:ascii="Cambria Math" w:hAnsi="Cambria Math"/>
                <w:i/>
              </w:rPr>
            </m:ctrlPr>
          </m:sSubPr>
          <m:e>
            <m:r>
              <w:rPr>
                <w:rFonts w:ascii="Cambria Math" w:hAnsi="Cambria Math"/>
              </w:rPr>
              <m:t>I</m:t>
            </m:r>
          </m:e>
          <m:sub>
            <m:r>
              <w:rPr>
                <w:rFonts w:ascii="Cambria Math" w:hAnsi="Cambria Math"/>
              </w:rPr>
              <m:t>anode</m:t>
            </m:r>
          </m:sub>
        </m:sSub>
      </m:oMath>
      <w:r>
        <w:t xml:space="preserve"> and burst duration </w:t>
      </w:r>
      <m:oMath>
        <m:r>
          <w:rPr>
            <w:rFonts w:ascii="Cambria Math" w:hAnsi="Cambria Math" w:hint="eastAsia"/>
          </w:rPr>
          <m:t>Δt</m:t>
        </m:r>
      </m:oMath>
      <w:r>
        <w:t>:</w:t>
      </w:r>
      <w:r>
        <w:rPr>
          <w:rFonts w:hint="eastAsia"/>
        </w:rPr>
        <w:t xml:space="preserve"> </w:t>
      </w:r>
    </w:p>
    <w:p w14:paraId="5C64B742" w14:textId="75934849" w:rsidR="00F0748C" w:rsidRPr="00F0748C" w:rsidRDefault="008E6BA5" w:rsidP="008E6BA5">
      <m:oMathPara>
        <m:oMath>
          <m:r>
            <w:rPr>
              <w:rFonts w:ascii="Cambria Math" w:hAnsi="Cambria Math"/>
            </w:rPr>
            <w:lastRenderedPageBreak/>
            <m:t>SNR</m:t>
          </m:r>
          <m:d>
            <m:dPr>
              <m:ctrlPr>
                <w:rPr>
                  <w:rFonts w:ascii="Cambria Math" w:hAnsi="Cambria Math"/>
                  <w:i/>
                </w:rPr>
              </m:ctrlPr>
            </m:dPr>
            <m:e>
              <m:r>
                <w:rPr>
                  <w:rFonts w:ascii="Cambria Math" w:hAnsi="Cambria Math"/>
                </w:rPr>
                <m:t>signal</m:t>
              </m:r>
            </m:e>
          </m:d>
          <m:r>
            <w:rPr>
              <w:rFonts w:ascii="Cambria Math" w:hAnsi="Cambria Math"/>
            </w:rPr>
            <m:t>=</m:t>
          </m:r>
          <m:f>
            <m:fPr>
              <m:ctrlPr>
                <w:rPr>
                  <w:rFonts w:ascii="Cambria Math" w:hAnsi="Cambria Math"/>
                  <w:i/>
                </w:rPr>
              </m:ctrlPr>
            </m:fPr>
            <m:num>
              <m:r>
                <w:rPr>
                  <w:rFonts w:ascii="Cambria Math" w:hAnsi="Cambria Math"/>
                </w:rPr>
                <m:t>mean(signal)</m:t>
              </m:r>
            </m:num>
            <m:den>
              <m:r>
                <w:rPr>
                  <w:rFonts w:ascii="Cambria Math" w:hAnsi="Cambria Math"/>
                </w:rPr>
                <m:t>std(noise)</m:t>
              </m:r>
            </m:den>
          </m:f>
        </m:oMath>
      </m:oMathPara>
    </w:p>
    <w:p w14:paraId="19608108" w14:textId="30F91598" w:rsidR="00F0748C" w:rsidRPr="00F0748C" w:rsidRDefault="00F0748C" w:rsidP="008E6BA5">
      <w:pPr>
        <w:rPr>
          <w:rFonts w:hint="eastAsia"/>
        </w:rPr>
      </w:pPr>
      <m:oMathPara>
        <m:oMath>
          <m:r>
            <w:rPr>
              <w:rFonts w:ascii="Cambria Math" w:hAnsi="Cambria Math"/>
            </w:rPr>
            <m:t>mean</m:t>
          </m:r>
          <m:d>
            <m:dPr>
              <m:ctrlPr>
                <w:rPr>
                  <w:rFonts w:ascii="Cambria Math" w:hAnsi="Cambria Math"/>
                  <w:i/>
                </w:rPr>
              </m:ctrlPr>
            </m:dPr>
            <m:e>
              <m:r>
                <w:rPr>
                  <w:rFonts w:ascii="Cambria Math" w:hAnsi="Cambria Math"/>
                </w:rPr>
                <m:t>signal</m:t>
              </m:r>
            </m:e>
          </m:d>
          <m:r>
            <w:rPr>
              <w:rFonts w:ascii="Cambria Math" w:hAnsi="Cambria Math"/>
            </w:rPr>
            <m:t>∝</m:t>
          </m:r>
          <m:r>
            <w:rPr>
              <w:rFonts w:ascii="Cambria Math" w:hAnsi="Cambria Math" w:hint="eastAsia"/>
            </w:rPr>
            <m:t>μ</m:t>
          </m:r>
        </m:oMath>
      </m:oMathPara>
    </w:p>
    <w:p w14:paraId="584EB9B6" w14:textId="2793C1AC" w:rsidR="00F0748C" w:rsidRPr="00F0748C" w:rsidRDefault="00F0748C" w:rsidP="008E6BA5">
      <m:oMathPara>
        <m:oMath>
          <m:r>
            <w:rPr>
              <w:rFonts w:ascii="Cambria Math" w:hAnsi="Cambria Math"/>
            </w:rPr>
            <m:t>std</m:t>
          </m:r>
          <m:d>
            <m:dPr>
              <m:ctrlPr>
                <w:rPr>
                  <w:rFonts w:ascii="Cambria Math" w:hAnsi="Cambria Math"/>
                  <w:i/>
                </w:rPr>
              </m:ctrlPr>
            </m:dPr>
            <m:e>
              <m:r>
                <w:rPr>
                  <w:rFonts w:ascii="Cambria Math" w:hAnsi="Cambria Math"/>
                </w:rPr>
                <m:t>signal</m:t>
              </m:r>
            </m:e>
          </m:d>
          <m:r>
            <w:rPr>
              <w:rFonts w:ascii="Cambria Math" w:hAnsi="Cambria Math"/>
            </w:rPr>
            <m:t>∝</m:t>
          </m:r>
          <w:bookmarkStart w:id="2" w:name="OLE_LINK3"/>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Q</m:t>
                  </m:r>
                </m:den>
              </m:f>
            </m:e>
          </m:rad>
          <w:bookmarkEnd w:id="2"/>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burst</m:t>
                      </m:r>
                    </m:sub>
                  </m:sSub>
                </m:den>
              </m:f>
            </m:e>
          </m:rad>
        </m:oMath>
      </m:oMathPara>
    </w:p>
    <w:p w14:paraId="1B632A20" w14:textId="72C33FBD" w:rsidR="00F0748C" w:rsidRPr="001946BC" w:rsidRDefault="00F0748C" w:rsidP="008E6BA5">
      <m:oMathPara>
        <m:oMath>
          <m:r>
            <w:rPr>
              <w:rFonts w:ascii="Cambria Math" w:hAnsi="Cambria Math"/>
            </w:rPr>
            <m:t>SNR</m:t>
          </m:r>
          <m:d>
            <m:dPr>
              <m:ctrlPr>
                <w:rPr>
                  <w:rFonts w:ascii="Cambria Math" w:hAnsi="Cambria Math"/>
                  <w:i/>
                </w:rPr>
              </m:ctrlPr>
            </m:dPr>
            <m:e>
              <m:r>
                <w:rPr>
                  <w:rFonts w:ascii="Cambria Math" w:hAnsi="Cambria Math"/>
                </w:rPr>
                <m:t>signal</m:t>
              </m:r>
            </m:e>
          </m: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hint="eastAsia"/>
                    </w:rPr>
                    <m:t>I</m:t>
                  </m:r>
                </m:e>
                <m:sub>
                  <m:r>
                    <w:rPr>
                      <w:rFonts w:ascii="Cambria Math" w:hAnsi="Cambria Math" w:hint="eastAsia"/>
                    </w:rPr>
                    <m:t>a</m:t>
                  </m:r>
                </m:sub>
              </m:sSub>
            </m:e>
          </m:rad>
          <m:r>
            <w:rPr>
              <w:rFonts w:ascii="Cambria Math" w:hAnsi="Cambria Math"/>
            </w:rPr>
            <m:t>∝</m:t>
          </m:r>
          <m:rad>
            <m:radPr>
              <m:degHide m:val="1"/>
              <m:ctrlPr>
                <w:rPr>
                  <w:rFonts w:ascii="Cambria Math" w:hAnsi="Cambria Math"/>
                  <w:i/>
                </w:rPr>
              </m:ctrlPr>
            </m:radPr>
            <m:deg/>
            <m:e>
              <w:bookmarkStart w:id="3" w:name="OLE_LINK4"/>
              <m:sSub>
                <m:sSubPr>
                  <m:ctrlPr>
                    <w:rPr>
                      <w:rFonts w:ascii="Cambria Math" w:hAnsi="Cambria Math"/>
                      <w:i/>
                    </w:rPr>
                  </m:ctrlPr>
                </m:sSubPr>
                <m:e>
                  <m:r>
                    <w:rPr>
                      <w:rFonts w:ascii="Cambria Math" w:hAnsi="Cambria Math"/>
                    </w:rPr>
                    <m:t>t</m:t>
                  </m:r>
                </m:e>
                <m:sub>
                  <m:r>
                    <w:rPr>
                      <w:rFonts w:ascii="Cambria Math" w:hAnsi="Cambria Math"/>
                    </w:rPr>
                    <m:t>burst</m:t>
                  </m:r>
                </m:sub>
              </m:sSub>
              <w:bookmarkEnd w:id="3"/>
            </m:e>
          </m:rad>
        </m:oMath>
      </m:oMathPara>
    </w:p>
    <w:p w14:paraId="7F6A6E13" w14:textId="77777777" w:rsidR="001946BC" w:rsidRPr="008E6BA5" w:rsidRDefault="001946BC" w:rsidP="008E6BA5"/>
    <w:p w14:paraId="66120681" w14:textId="2827E9F5" w:rsidR="008E6BA5" w:rsidRDefault="008A4430" w:rsidP="008A4430">
      <w:pPr>
        <w:jc w:val="center"/>
      </w:pPr>
      <w:r>
        <w:rPr>
          <w:noProof/>
        </w:rPr>
        <w:drawing>
          <wp:inline distT="0" distB="0" distL="0" distR="0" wp14:anchorId="570CCE5D" wp14:editId="032471A1">
            <wp:extent cx="4913985" cy="1440000"/>
            <wp:effectExtent l="0" t="0" r="127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3985" cy="1440000"/>
                    </a:xfrm>
                    <a:prstGeom prst="rect">
                      <a:avLst/>
                    </a:prstGeom>
                  </pic:spPr>
                </pic:pic>
              </a:graphicData>
            </a:graphic>
          </wp:inline>
        </w:drawing>
      </w:r>
    </w:p>
    <w:p w14:paraId="1E4725E3" w14:textId="77777777" w:rsidR="008A4430" w:rsidRDefault="008A4430" w:rsidP="008A4430">
      <w:pPr>
        <w:jc w:val="center"/>
      </w:pPr>
    </w:p>
    <w:p w14:paraId="039BE33B" w14:textId="62B0146A" w:rsidR="00AB565F" w:rsidRDefault="00AB565F" w:rsidP="00AB565F">
      <w:r>
        <w:rPr>
          <w:rFonts w:hint="eastAsia"/>
        </w:rPr>
        <w:t>T</w:t>
      </w:r>
      <w:r>
        <w:t xml:space="preserve">ask </w:t>
      </w:r>
      <w:r w:rsidR="009759E6">
        <w:t>3</w:t>
      </w:r>
      <w:r>
        <w:t>.4</w:t>
      </w:r>
    </w:p>
    <w:p w14:paraId="4592E211" w14:textId="77783651" w:rsidR="009759E6" w:rsidRDefault="008A4430" w:rsidP="00AB565F">
      <w:r>
        <w:rPr>
          <w:rFonts w:hint="eastAsia"/>
        </w:rPr>
        <w:t>T</w:t>
      </w:r>
      <w:r>
        <w:t xml:space="preserve">o simulate the beating heart, we can simply change the half axis of heart in each projection. </w:t>
      </w:r>
    </w:p>
    <w:p w14:paraId="0E4787CF" w14:textId="22998E4C" w:rsidR="009759E6" w:rsidRDefault="008A4430" w:rsidP="008A4430">
      <w:pPr>
        <w:jc w:val="center"/>
      </w:pPr>
      <w:r w:rsidRPr="008A4430">
        <w:rPr>
          <w:noProof/>
        </w:rPr>
        <w:drawing>
          <wp:inline distT="0" distB="0" distL="0" distR="0" wp14:anchorId="55DCD89D" wp14:editId="23260E6F">
            <wp:extent cx="2217319" cy="252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9">
                      <a:extLst>
                        <a:ext uri="{28A0092B-C50C-407E-A947-70E740481C1C}">
                          <a14:useLocalDpi xmlns:a14="http://schemas.microsoft.com/office/drawing/2010/main" val="0"/>
                        </a:ext>
                      </a:extLst>
                    </a:blip>
                    <a:stretch>
                      <a:fillRect/>
                    </a:stretch>
                  </pic:blipFill>
                  <pic:spPr>
                    <a:xfrm>
                      <a:off x="0" y="0"/>
                      <a:ext cx="2217319" cy="2520000"/>
                    </a:xfrm>
                    <a:prstGeom prst="rect">
                      <a:avLst/>
                    </a:prstGeom>
                  </pic:spPr>
                </pic:pic>
              </a:graphicData>
            </a:graphic>
          </wp:inline>
        </w:drawing>
      </w:r>
      <w:r w:rsidRPr="008A4430">
        <w:rPr>
          <w:noProof/>
        </w:rPr>
        <w:drawing>
          <wp:inline distT="0" distB="0" distL="0" distR="0" wp14:anchorId="00C8E4E0" wp14:editId="1D4CB815">
            <wp:extent cx="2555694" cy="252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0">
                      <a:extLst>
                        <a:ext uri="{28A0092B-C50C-407E-A947-70E740481C1C}">
                          <a14:useLocalDpi xmlns:a14="http://schemas.microsoft.com/office/drawing/2010/main" val="0"/>
                        </a:ext>
                      </a:extLst>
                    </a:blip>
                    <a:stretch>
                      <a:fillRect/>
                    </a:stretch>
                  </pic:blipFill>
                  <pic:spPr>
                    <a:xfrm>
                      <a:off x="0" y="0"/>
                      <a:ext cx="2555694" cy="2520000"/>
                    </a:xfrm>
                    <a:prstGeom prst="rect">
                      <a:avLst/>
                    </a:prstGeom>
                  </pic:spPr>
                </pic:pic>
              </a:graphicData>
            </a:graphic>
          </wp:inline>
        </w:drawing>
      </w:r>
    </w:p>
    <w:p w14:paraId="77F4C00A" w14:textId="76CE2319" w:rsidR="00F320B3" w:rsidRDefault="00F320B3" w:rsidP="00F320B3">
      <w:r>
        <w:rPr>
          <w:rFonts w:hint="eastAsia"/>
        </w:rPr>
        <w:t>F</w:t>
      </w:r>
      <w:r>
        <w:t xml:space="preserve">rom the sinogram, we can see the main difference with the results of stationary heart is that the sinogram of heart has some periodic “shakes”. And the result in the FBP image also shows that the image of heart is blurred. This is because in the imaging process, the heart keeps beating periodically. </w:t>
      </w:r>
      <w:proofErr w:type="gramStart"/>
      <w:r>
        <w:t>So</w:t>
      </w:r>
      <w:proofErr w:type="gramEnd"/>
      <w:r>
        <w:t xml:space="preserve"> the size keeps changing. We can simply calculate the number of cycles using the following equation:</w:t>
      </w:r>
    </w:p>
    <w:p w14:paraId="5D257FCC" w14:textId="0DF362A7" w:rsidR="00F320B3" w:rsidRPr="00F320B3" w:rsidRDefault="00F320B3" w:rsidP="00F320B3">
      <m:oMathPara>
        <m:oMath>
          <m:r>
            <w:rPr>
              <w:rFonts w:ascii="Cambria Math" w:hAnsi="Cambria Math"/>
            </w:rPr>
            <m:t>cycle=</m:t>
          </m:r>
          <m:f>
            <m:fPr>
              <m:ctrlPr>
                <w:rPr>
                  <w:rFonts w:ascii="Cambria Math" w:hAnsi="Cambria Math"/>
                  <w:i/>
                </w:rPr>
              </m:ctrlPr>
            </m:fPr>
            <m:num>
              <m:r>
                <w:rPr>
                  <w:rFonts w:ascii="Cambria Math" w:hAnsi="Cambria Math" w:hint="eastAsia"/>
                </w:rPr>
                <m:t>Δ</m:t>
              </m:r>
              <m:r>
                <w:rPr>
                  <w:rFonts w:ascii="Cambria Math" w:hAnsi="Cambria Math"/>
                </w:rPr>
                <m:t>t</m:t>
              </m:r>
              <m:r>
                <w:rPr>
                  <w:rFonts w:ascii="Cambria Math" w:hAnsi="Cambria Math" w:hint="eastAsia"/>
                </w:rPr>
                <m:t>×</m:t>
              </m:r>
              <m:r>
                <w:rPr>
                  <w:rFonts w:ascii="Cambria Math" w:hAnsi="Cambria Math"/>
                </w:rPr>
                <m:t>180</m:t>
              </m:r>
            </m:num>
            <m:den>
              <m:r>
                <w:rPr>
                  <w:rFonts w:ascii="Cambria Math" w:hAnsi="Cambria Math"/>
                </w:rPr>
                <m:t>R</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heart</m:t>
                  </m:r>
                </m:sub>
              </m:sSub>
            </m:den>
          </m:f>
          <m:r>
            <w:rPr>
              <w:rFonts w:ascii="Cambria Math" w:hAnsi="Cambria Math"/>
            </w:rPr>
            <m:t>=7.2</m:t>
          </m:r>
        </m:oMath>
      </m:oMathPara>
    </w:p>
    <w:p w14:paraId="4D1C5471" w14:textId="42DF012F" w:rsidR="00F320B3" w:rsidRDefault="00F320B3" w:rsidP="00F320B3">
      <w:r>
        <w:rPr>
          <w:rFonts w:hint="eastAsia"/>
        </w:rPr>
        <w:t>T</w:t>
      </w:r>
      <w:r>
        <w:t xml:space="preserve">he calculation result is identical corresponds to the sinogram result. </w:t>
      </w:r>
    </w:p>
    <w:p w14:paraId="10894E65" w14:textId="7C301A80" w:rsidR="00E74312" w:rsidRDefault="00E74312" w:rsidP="00F320B3"/>
    <w:p w14:paraId="547C4D4A" w14:textId="6EDD9D74" w:rsidR="00E74312" w:rsidRDefault="00E74312" w:rsidP="00E74312">
      <w:pPr>
        <w:pStyle w:val="a7"/>
        <w:numPr>
          <w:ilvl w:val="0"/>
          <w:numId w:val="5"/>
        </w:numPr>
        <w:ind w:firstLineChars="0"/>
      </w:pPr>
      <w:r>
        <w:rPr>
          <w:rFonts w:hint="eastAsia"/>
        </w:rPr>
        <w:t>R</w:t>
      </w:r>
      <w:r>
        <w:t>=2</w:t>
      </w:r>
    </w:p>
    <w:p w14:paraId="46EE602E" w14:textId="2FA8E284" w:rsidR="00E74312" w:rsidRDefault="00E74312" w:rsidP="0017231C">
      <w:pPr>
        <w:jc w:val="center"/>
      </w:pPr>
      <w:r w:rsidRPr="00E74312">
        <w:rPr>
          <w:noProof/>
        </w:rPr>
        <w:lastRenderedPageBreak/>
        <w:drawing>
          <wp:inline distT="0" distB="0" distL="0" distR="0" wp14:anchorId="3A37A4EC" wp14:editId="5EC2A5CB">
            <wp:extent cx="2217319" cy="252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1">
                      <a:extLst>
                        <a:ext uri="{28A0092B-C50C-407E-A947-70E740481C1C}">
                          <a14:useLocalDpi xmlns:a14="http://schemas.microsoft.com/office/drawing/2010/main" val="0"/>
                        </a:ext>
                      </a:extLst>
                    </a:blip>
                    <a:stretch>
                      <a:fillRect/>
                    </a:stretch>
                  </pic:blipFill>
                  <pic:spPr>
                    <a:xfrm>
                      <a:off x="0" y="0"/>
                      <a:ext cx="2217319" cy="2520000"/>
                    </a:xfrm>
                    <a:prstGeom prst="rect">
                      <a:avLst/>
                    </a:prstGeom>
                  </pic:spPr>
                </pic:pic>
              </a:graphicData>
            </a:graphic>
          </wp:inline>
        </w:drawing>
      </w:r>
      <w:r w:rsidRPr="00E74312">
        <w:rPr>
          <w:noProof/>
        </w:rPr>
        <w:drawing>
          <wp:inline distT="0" distB="0" distL="0" distR="0" wp14:anchorId="7D06AE27" wp14:editId="05FBF34B">
            <wp:extent cx="2555694" cy="252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2">
                      <a:extLst>
                        <a:ext uri="{28A0092B-C50C-407E-A947-70E740481C1C}">
                          <a14:useLocalDpi xmlns:a14="http://schemas.microsoft.com/office/drawing/2010/main" val="0"/>
                        </a:ext>
                      </a:extLst>
                    </a:blip>
                    <a:stretch>
                      <a:fillRect/>
                    </a:stretch>
                  </pic:blipFill>
                  <pic:spPr>
                    <a:xfrm>
                      <a:off x="0" y="0"/>
                      <a:ext cx="2555694" cy="2520000"/>
                    </a:xfrm>
                    <a:prstGeom prst="rect">
                      <a:avLst/>
                    </a:prstGeom>
                  </pic:spPr>
                </pic:pic>
              </a:graphicData>
            </a:graphic>
          </wp:inline>
        </w:drawing>
      </w:r>
    </w:p>
    <w:p w14:paraId="55772BF6" w14:textId="44C7530A" w:rsidR="00E74312" w:rsidRDefault="00E74312" w:rsidP="00E74312">
      <w:pPr>
        <w:pStyle w:val="a7"/>
        <w:numPr>
          <w:ilvl w:val="0"/>
          <w:numId w:val="5"/>
        </w:numPr>
        <w:ind w:firstLineChars="0"/>
      </w:pPr>
      <w:r>
        <w:rPr>
          <w:rFonts w:hint="eastAsia"/>
        </w:rPr>
        <w:t>R</w:t>
      </w:r>
      <w:r>
        <w:t>=4</w:t>
      </w:r>
    </w:p>
    <w:p w14:paraId="2DC992D5" w14:textId="25B92B15" w:rsidR="00E74312" w:rsidRDefault="00E74312" w:rsidP="00E74312">
      <w:pPr>
        <w:jc w:val="center"/>
      </w:pPr>
      <w:r w:rsidRPr="00E74312">
        <w:rPr>
          <w:noProof/>
        </w:rPr>
        <w:drawing>
          <wp:inline distT="0" distB="0" distL="0" distR="0" wp14:anchorId="056177A1" wp14:editId="58F52A92">
            <wp:extent cx="2217319" cy="252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3">
                      <a:extLst>
                        <a:ext uri="{28A0092B-C50C-407E-A947-70E740481C1C}">
                          <a14:useLocalDpi xmlns:a14="http://schemas.microsoft.com/office/drawing/2010/main" val="0"/>
                        </a:ext>
                      </a:extLst>
                    </a:blip>
                    <a:stretch>
                      <a:fillRect/>
                    </a:stretch>
                  </pic:blipFill>
                  <pic:spPr>
                    <a:xfrm>
                      <a:off x="0" y="0"/>
                      <a:ext cx="2217319" cy="2520000"/>
                    </a:xfrm>
                    <a:prstGeom prst="rect">
                      <a:avLst/>
                    </a:prstGeom>
                  </pic:spPr>
                </pic:pic>
              </a:graphicData>
            </a:graphic>
          </wp:inline>
        </w:drawing>
      </w:r>
      <w:r w:rsidRPr="00E74312">
        <w:rPr>
          <w:noProof/>
        </w:rPr>
        <w:drawing>
          <wp:inline distT="0" distB="0" distL="0" distR="0" wp14:anchorId="4BB67BB3" wp14:editId="1C05CC06">
            <wp:extent cx="2555694" cy="252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4">
                      <a:extLst>
                        <a:ext uri="{28A0092B-C50C-407E-A947-70E740481C1C}">
                          <a14:useLocalDpi xmlns:a14="http://schemas.microsoft.com/office/drawing/2010/main" val="0"/>
                        </a:ext>
                      </a:extLst>
                    </a:blip>
                    <a:stretch>
                      <a:fillRect/>
                    </a:stretch>
                  </pic:blipFill>
                  <pic:spPr>
                    <a:xfrm>
                      <a:off x="0" y="0"/>
                      <a:ext cx="2555694" cy="2520000"/>
                    </a:xfrm>
                    <a:prstGeom prst="rect">
                      <a:avLst/>
                    </a:prstGeom>
                  </pic:spPr>
                </pic:pic>
              </a:graphicData>
            </a:graphic>
          </wp:inline>
        </w:drawing>
      </w:r>
    </w:p>
    <w:p w14:paraId="2A5FE50A" w14:textId="06038584" w:rsidR="00E74312" w:rsidRDefault="00E74312" w:rsidP="00E74312">
      <w:pPr>
        <w:pStyle w:val="a7"/>
        <w:numPr>
          <w:ilvl w:val="0"/>
          <w:numId w:val="5"/>
        </w:numPr>
        <w:ind w:firstLineChars="0"/>
      </w:pPr>
      <w:r>
        <w:rPr>
          <w:rFonts w:hint="eastAsia"/>
        </w:rPr>
        <w:t>R</w:t>
      </w:r>
      <w:r>
        <w:t>=8</w:t>
      </w:r>
    </w:p>
    <w:p w14:paraId="5025BA4C" w14:textId="3FDDCC72" w:rsidR="00E74312" w:rsidRDefault="00E74312" w:rsidP="00E74312">
      <w:pPr>
        <w:jc w:val="center"/>
      </w:pPr>
      <w:r w:rsidRPr="00E74312">
        <w:rPr>
          <w:noProof/>
        </w:rPr>
        <w:drawing>
          <wp:inline distT="0" distB="0" distL="0" distR="0" wp14:anchorId="0B1F423E" wp14:editId="5C6F5D5E">
            <wp:extent cx="2217319" cy="252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a:extLst>
                        <a:ext uri="{28A0092B-C50C-407E-A947-70E740481C1C}">
                          <a14:useLocalDpi xmlns:a14="http://schemas.microsoft.com/office/drawing/2010/main" val="0"/>
                        </a:ext>
                      </a:extLst>
                    </a:blip>
                    <a:stretch>
                      <a:fillRect/>
                    </a:stretch>
                  </pic:blipFill>
                  <pic:spPr>
                    <a:xfrm>
                      <a:off x="0" y="0"/>
                      <a:ext cx="2217319" cy="2520000"/>
                    </a:xfrm>
                    <a:prstGeom prst="rect">
                      <a:avLst/>
                    </a:prstGeom>
                  </pic:spPr>
                </pic:pic>
              </a:graphicData>
            </a:graphic>
          </wp:inline>
        </w:drawing>
      </w:r>
      <w:r w:rsidRPr="00E74312">
        <w:rPr>
          <w:noProof/>
        </w:rPr>
        <w:drawing>
          <wp:inline distT="0" distB="0" distL="0" distR="0" wp14:anchorId="26E1B821" wp14:editId="78EA693D">
            <wp:extent cx="2555694" cy="252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6">
                      <a:extLst>
                        <a:ext uri="{28A0092B-C50C-407E-A947-70E740481C1C}">
                          <a14:useLocalDpi xmlns:a14="http://schemas.microsoft.com/office/drawing/2010/main" val="0"/>
                        </a:ext>
                      </a:extLst>
                    </a:blip>
                    <a:stretch>
                      <a:fillRect/>
                    </a:stretch>
                  </pic:blipFill>
                  <pic:spPr>
                    <a:xfrm>
                      <a:off x="0" y="0"/>
                      <a:ext cx="2555694" cy="2520000"/>
                    </a:xfrm>
                    <a:prstGeom prst="rect">
                      <a:avLst/>
                    </a:prstGeom>
                  </pic:spPr>
                </pic:pic>
              </a:graphicData>
            </a:graphic>
          </wp:inline>
        </w:drawing>
      </w:r>
    </w:p>
    <w:p w14:paraId="5773FC9E" w14:textId="3B5128C3" w:rsidR="00E74312" w:rsidRDefault="00E74312" w:rsidP="00E74312">
      <w:r>
        <w:t xml:space="preserve">The imaging speed, motion artifacts and image SNR are restricted by each other. </w:t>
      </w:r>
      <w:r w:rsidR="00F90E9E">
        <w:t xml:space="preserve">If we decrease the sampling times to increase the imaging speed, motion artifacts can be improved. But the SNR will decrease because we decrease our sampling rate. If we increase the imaging </w:t>
      </w:r>
      <w:r w:rsidR="00F90E9E">
        <w:lastRenderedPageBreak/>
        <w:t>speed using a lower burst duration, we can also improve motion artifacts because the beating heart is averaged in a shorter time period. But the SNR will decrease. To increase the SNR, we can do repeated scanning and then average them to offset the influence of Poisson noises.</w:t>
      </w:r>
    </w:p>
    <w:p w14:paraId="3499BC57" w14:textId="1676F33F" w:rsidR="00643B13" w:rsidRPr="00A555A1" w:rsidRDefault="00F90E9E" w:rsidP="00E74312">
      <w:r>
        <w:rPr>
          <w:rFonts w:hint="eastAsia"/>
        </w:rPr>
        <w:t>T</w:t>
      </w:r>
      <w:r>
        <w:t xml:space="preserve">o deal with the motion problem, we can control the scanning time. In other words, the projections can be gated on </w:t>
      </w:r>
      <w:r w:rsidR="00F34B49">
        <w:t>for short time durations and then gated off</w:t>
      </w:r>
      <w:r>
        <w:t xml:space="preserve"> to coordinate with the periodic beating of hearts. </w:t>
      </w:r>
      <w:r w:rsidR="00F34B49">
        <w:t>For instance, we can do the projections every time when the heart is in the lowest point of contraction. In this way, we will get a contracted and stationary heart instead of a beating one.</w:t>
      </w:r>
    </w:p>
    <w:sectPr w:rsidR="00643B13" w:rsidRPr="00A555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5CCAE" w14:textId="77777777" w:rsidR="00CC4C24" w:rsidRDefault="00CC4C24" w:rsidP="00482453">
      <w:r>
        <w:separator/>
      </w:r>
    </w:p>
  </w:endnote>
  <w:endnote w:type="continuationSeparator" w:id="0">
    <w:p w14:paraId="59C71F1F" w14:textId="77777777" w:rsidR="00CC4C24" w:rsidRDefault="00CC4C24" w:rsidP="00482453">
      <w:r>
        <w:continuationSeparator/>
      </w:r>
    </w:p>
  </w:endnote>
  <w:endnote w:type="continuationNotice" w:id="1">
    <w:p w14:paraId="51BEFD88" w14:textId="77777777" w:rsidR="000129B3" w:rsidRDefault="000129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vPS586B">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F243D" w14:textId="77777777" w:rsidR="00CC4C24" w:rsidRDefault="00CC4C24" w:rsidP="00482453">
      <w:r>
        <w:separator/>
      </w:r>
    </w:p>
  </w:footnote>
  <w:footnote w:type="continuationSeparator" w:id="0">
    <w:p w14:paraId="3A16E15D" w14:textId="77777777" w:rsidR="00CC4C24" w:rsidRDefault="00CC4C24" w:rsidP="00482453">
      <w:r>
        <w:continuationSeparator/>
      </w:r>
    </w:p>
  </w:footnote>
  <w:footnote w:type="continuationNotice" w:id="1">
    <w:p w14:paraId="2455D256" w14:textId="77777777" w:rsidR="000129B3" w:rsidRDefault="000129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13D2"/>
    <w:multiLevelType w:val="hybridMultilevel"/>
    <w:tmpl w:val="056C5C38"/>
    <w:lvl w:ilvl="0" w:tplc="3D24DC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65608"/>
    <w:multiLevelType w:val="hybridMultilevel"/>
    <w:tmpl w:val="84B6DBFC"/>
    <w:lvl w:ilvl="0" w:tplc="6EE6D8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B45ADE"/>
    <w:multiLevelType w:val="hybridMultilevel"/>
    <w:tmpl w:val="1FEADF84"/>
    <w:lvl w:ilvl="0" w:tplc="3DF8C79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7F74E0"/>
    <w:multiLevelType w:val="hybridMultilevel"/>
    <w:tmpl w:val="9A4E37B0"/>
    <w:lvl w:ilvl="0" w:tplc="FFFFFFFF">
      <w:start w:val="1"/>
      <w:numFmt w:val="decimalEnclosedCircle"/>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7C8D7A5C"/>
    <w:multiLevelType w:val="hybridMultilevel"/>
    <w:tmpl w:val="9A4E37B0"/>
    <w:lvl w:ilvl="0" w:tplc="6EE6D8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80D"/>
    <w:rsid w:val="000129B3"/>
    <w:rsid w:val="000528AE"/>
    <w:rsid w:val="00060192"/>
    <w:rsid w:val="00061D81"/>
    <w:rsid w:val="0009089F"/>
    <w:rsid w:val="00095186"/>
    <w:rsid w:val="000B59BD"/>
    <w:rsid w:val="001458E4"/>
    <w:rsid w:val="0017231C"/>
    <w:rsid w:val="001768D9"/>
    <w:rsid w:val="001946BC"/>
    <w:rsid w:val="001C0959"/>
    <w:rsid w:val="00206156"/>
    <w:rsid w:val="002345EC"/>
    <w:rsid w:val="00240826"/>
    <w:rsid w:val="002740C4"/>
    <w:rsid w:val="00314C11"/>
    <w:rsid w:val="00363896"/>
    <w:rsid w:val="00365A9F"/>
    <w:rsid w:val="003878C0"/>
    <w:rsid w:val="00390C20"/>
    <w:rsid w:val="003B3FB7"/>
    <w:rsid w:val="003F374B"/>
    <w:rsid w:val="0041227D"/>
    <w:rsid w:val="00434128"/>
    <w:rsid w:val="00480758"/>
    <w:rsid w:val="00482453"/>
    <w:rsid w:val="0049079F"/>
    <w:rsid w:val="005207A7"/>
    <w:rsid w:val="005362C3"/>
    <w:rsid w:val="0054500B"/>
    <w:rsid w:val="00547265"/>
    <w:rsid w:val="005533D5"/>
    <w:rsid w:val="00571C0B"/>
    <w:rsid w:val="00580784"/>
    <w:rsid w:val="0058471F"/>
    <w:rsid w:val="0059496D"/>
    <w:rsid w:val="005E2CA0"/>
    <w:rsid w:val="006147D2"/>
    <w:rsid w:val="006257AC"/>
    <w:rsid w:val="00643B13"/>
    <w:rsid w:val="006A669C"/>
    <w:rsid w:val="006A683C"/>
    <w:rsid w:val="006D24AF"/>
    <w:rsid w:val="006D54B9"/>
    <w:rsid w:val="00722CDA"/>
    <w:rsid w:val="0072494E"/>
    <w:rsid w:val="00730930"/>
    <w:rsid w:val="007B1398"/>
    <w:rsid w:val="007C580D"/>
    <w:rsid w:val="008425ED"/>
    <w:rsid w:val="008A162F"/>
    <w:rsid w:val="008A4430"/>
    <w:rsid w:val="008C7B28"/>
    <w:rsid w:val="008E6BA5"/>
    <w:rsid w:val="009613BE"/>
    <w:rsid w:val="009759E6"/>
    <w:rsid w:val="0098451F"/>
    <w:rsid w:val="009874BD"/>
    <w:rsid w:val="009A26F7"/>
    <w:rsid w:val="009E5356"/>
    <w:rsid w:val="00A35671"/>
    <w:rsid w:val="00A555A1"/>
    <w:rsid w:val="00AB565F"/>
    <w:rsid w:val="00AD1EFE"/>
    <w:rsid w:val="00AE4F0C"/>
    <w:rsid w:val="00B161C4"/>
    <w:rsid w:val="00B20587"/>
    <w:rsid w:val="00B71498"/>
    <w:rsid w:val="00B80637"/>
    <w:rsid w:val="00C32DF6"/>
    <w:rsid w:val="00CC4C24"/>
    <w:rsid w:val="00CE5EEB"/>
    <w:rsid w:val="00D12563"/>
    <w:rsid w:val="00D45AA0"/>
    <w:rsid w:val="00D952AC"/>
    <w:rsid w:val="00DB12F9"/>
    <w:rsid w:val="00E061DE"/>
    <w:rsid w:val="00E27FC5"/>
    <w:rsid w:val="00E438E2"/>
    <w:rsid w:val="00E45E73"/>
    <w:rsid w:val="00E50A26"/>
    <w:rsid w:val="00E74312"/>
    <w:rsid w:val="00EA6D95"/>
    <w:rsid w:val="00EC50C7"/>
    <w:rsid w:val="00EC6FEC"/>
    <w:rsid w:val="00F0748C"/>
    <w:rsid w:val="00F320B3"/>
    <w:rsid w:val="00F34B49"/>
    <w:rsid w:val="00F72B2D"/>
    <w:rsid w:val="00F90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C74FF"/>
  <w15:chartTrackingRefBased/>
  <w15:docId w15:val="{B3AB007F-9AEA-4FEA-B40D-A46F5AB64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24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2453"/>
    <w:rPr>
      <w:sz w:val="18"/>
      <w:szCs w:val="18"/>
    </w:rPr>
  </w:style>
  <w:style w:type="paragraph" w:styleId="a5">
    <w:name w:val="footer"/>
    <w:basedOn w:val="a"/>
    <w:link w:val="a6"/>
    <w:uiPriority w:val="99"/>
    <w:unhideWhenUsed/>
    <w:rsid w:val="00482453"/>
    <w:pPr>
      <w:tabs>
        <w:tab w:val="center" w:pos="4153"/>
        <w:tab w:val="right" w:pos="8306"/>
      </w:tabs>
      <w:snapToGrid w:val="0"/>
      <w:jc w:val="left"/>
    </w:pPr>
    <w:rPr>
      <w:sz w:val="18"/>
      <w:szCs w:val="18"/>
    </w:rPr>
  </w:style>
  <w:style w:type="character" w:customStyle="1" w:styleId="a6">
    <w:name w:val="页脚 字符"/>
    <w:basedOn w:val="a0"/>
    <w:link w:val="a5"/>
    <w:uiPriority w:val="99"/>
    <w:rsid w:val="00482453"/>
    <w:rPr>
      <w:sz w:val="18"/>
      <w:szCs w:val="18"/>
    </w:rPr>
  </w:style>
  <w:style w:type="paragraph" w:styleId="a7">
    <w:name w:val="List Paragraph"/>
    <w:basedOn w:val="a"/>
    <w:uiPriority w:val="34"/>
    <w:qFormat/>
    <w:rsid w:val="00482453"/>
    <w:pPr>
      <w:ind w:firstLineChars="200" w:firstLine="420"/>
    </w:pPr>
  </w:style>
  <w:style w:type="character" w:styleId="a8">
    <w:name w:val="Placeholder Text"/>
    <w:basedOn w:val="a0"/>
    <w:uiPriority w:val="99"/>
    <w:semiHidden/>
    <w:rsid w:val="001458E4"/>
    <w:rPr>
      <w:color w:val="808080"/>
    </w:rPr>
  </w:style>
  <w:style w:type="character" w:customStyle="1" w:styleId="fontstyle01">
    <w:name w:val="fontstyle01"/>
    <w:basedOn w:val="a0"/>
    <w:rsid w:val="001458E4"/>
    <w:rPr>
      <w:rFonts w:ascii="AdvPS586B" w:hAnsi="AdvPS586B" w:hint="default"/>
      <w:b w:val="0"/>
      <w:bCs w:val="0"/>
      <w:i w:val="0"/>
      <w:iCs w:val="0"/>
      <w:color w:val="231F20"/>
      <w:sz w:val="22"/>
      <w:szCs w:val="22"/>
    </w:rPr>
  </w:style>
  <w:style w:type="paragraph" w:styleId="a9">
    <w:name w:val="Revision"/>
    <w:hidden/>
    <w:uiPriority w:val="99"/>
    <w:semiHidden/>
    <w:rsid w:val="0072494E"/>
  </w:style>
  <w:style w:type="paragraph" w:styleId="aa">
    <w:name w:val="caption"/>
    <w:basedOn w:val="a"/>
    <w:next w:val="a"/>
    <w:uiPriority w:val="35"/>
    <w:unhideWhenUsed/>
    <w:qFormat/>
    <w:rsid w:val="009A26F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347993">
      <w:bodyDiv w:val="1"/>
      <w:marLeft w:val="0"/>
      <w:marRight w:val="0"/>
      <w:marTop w:val="0"/>
      <w:marBottom w:val="0"/>
      <w:divBdr>
        <w:top w:val="none" w:sz="0" w:space="0" w:color="auto"/>
        <w:left w:val="none" w:sz="0" w:space="0" w:color="auto"/>
        <w:bottom w:val="none" w:sz="0" w:space="0" w:color="auto"/>
        <w:right w:val="none" w:sz="0" w:space="0" w:color="auto"/>
      </w:divBdr>
    </w:div>
    <w:div w:id="95224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1654</TotalTime>
  <Pages>8</Pages>
  <Words>614</Words>
  <Characters>3500</Characters>
  <Application>Microsoft Office Word</Application>
  <DocSecurity>0</DocSecurity>
  <Lines>29</Lines>
  <Paragraphs>8</Paragraphs>
  <ScaleCrop>false</ScaleCrop>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Dixon Roy</dc:creator>
  <cp:keywords/>
  <dc:description/>
  <cp:lastModifiedBy>Dixon Roy</cp:lastModifiedBy>
  <cp:revision>28</cp:revision>
  <cp:lastPrinted>2021-11-15T16:41:00Z</cp:lastPrinted>
  <dcterms:created xsi:type="dcterms:W3CDTF">2021-10-29T20:14:00Z</dcterms:created>
  <dcterms:modified xsi:type="dcterms:W3CDTF">2021-11-15T20:32:00Z</dcterms:modified>
</cp:coreProperties>
</file>