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面试地点：东软软件园A园会议中心大报告厅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面试时长</w:t>
      </w:r>
      <w:r>
        <w:rPr>
          <w:rFonts w:hint="eastAsia"/>
          <w:lang w:val="en-US" w:eastAsia="zh-CN"/>
        </w:rPr>
        <w:t>：大概二十分钟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技术问题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TCP协议了解不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Linux创建目录和添加用户的命令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在沈阳期望薪资是多少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能不能出差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英语等级是六级，那么可不可以学日语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面试结果：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投的实习岗，拿到正式offer（要签三方）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3A4394"/>
    <w:multiLevelType w:val="singleLevel"/>
    <w:tmpl w:val="E83A43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D97B5B"/>
    <w:multiLevelType w:val="singleLevel"/>
    <w:tmpl w:val="FAD97B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1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2019-03-27T19:07:59Z</dcterms:created>
  <dc:creator>KongQingguo</dc:creator>
  <cp:lastModifiedBy>KongQingguo</cp:lastModifiedBy>
  <dcterms:modified xsi:type="dcterms:W3CDTF">2019-03-27T19:18:04Z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