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D5" w:rsidRDefault="004613D5" w:rsidP="004613D5">
      <w:pPr>
        <w:jc w:val="center"/>
      </w:pPr>
      <w:r>
        <w:t xml:space="preserve">WHY </w:t>
      </w:r>
      <w:r w:rsidRPr="004613D5">
        <w:t xml:space="preserve">SHOULD </w:t>
      </w:r>
      <w:r>
        <w:t xml:space="preserve">I </w:t>
      </w:r>
      <w:r w:rsidRPr="004613D5">
        <w:t>BE CHOSEN FOR THIS EVENT</w:t>
      </w:r>
      <w:r>
        <w:t>?</w:t>
      </w:r>
    </w:p>
    <w:p w:rsidR="00116022" w:rsidRPr="00116022" w:rsidRDefault="00116022" w:rsidP="00116022">
      <w:pPr>
        <w:shd w:val="clear" w:color="auto" w:fill="FFFFFF"/>
        <w:spacing w:after="0" w:line="405" w:lineRule="atLeast"/>
        <w:outlineLvl w:val="2"/>
        <w:rPr>
          <w:rFonts w:ascii="inherit" w:eastAsia="Times New Roman" w:hAnsi="inherit" w:cs="Helvetica"/>
          <w:b/>
          <w:bCs/>
          <w:color w:val="333333"/>
          <w:sz w:val="27"/>
          <w:szCs w:val="27"/>
        </w:rPr>
      </w:pPr>
      <w:bookmarkStart w:id="0" w:name="_GoBack"/>
      <w:bookmarkEnd w:id="0"/>
      <w:r w:rsidRPr="00116022">
        <w:rPr>
          <w:rFonts w:ascii="inherit" w:eastAsia="Times New Roman" w:hAnsi="inherit" w:cs="Helvetica"/>
          <w:b/>
          <w:bCs/>
          <w:i/>
          <w:iCs/>
          <w:color w:val="333333"/>
          <w:sz w:val="27"/>
          <w:szCs w:val="27"/>
        </w:rPr>
        <w:t>Description &amp; Details</w:t>
      </w:r>
    </w:p>
    <w:tbl>
      <w:tblPr>
        <w:tblW w:w="0" w:type="auto"/>
        <w:tblCellMar>
          <w:left w:w="0" w:type="dxa"/>
          <w:right w:w="0" w:type="dxa"/>
        </w:tblCellMar>
        <w:tblLook w:val="04A0" w:firstRow="1" w:lastRow="0" w:firstColumn="1" w:lastColumn="0" w:noHBand="0" w:noVBand="1"/>
      </w:tblPr>
      <w:tblGrid>
        <w:gridCol w:w="9360"/>
      </w:tblGrid>
      <w:tr w:rsidR="00116022" w:rsidRPr="00116022" w:rsidTr="00116022">
        <w:tc>
          <w:tcPr>
            <w:tcW w:w="0" w:type="auto"/>
            <w:shd w:val="clear" w:color="auto" w:fill="auto"/>
            <w:vAlign w:val="center"/>
            <w:hideMark/>
          </w:tcPr>
          <w:p w:rsidR="00116022" w:rsidRPr="00116022" w:rsidRDefault="00116022" w:rsidP="00116022">
            <w:pPr>
              <w:spacing w:after="240" w:line="240" w:lineRule="auto"/>
              <w:rPr>
                <w:rFonts w:ascii="Arial" w:eastAsia="Times New Roman" w:hAnsi="Arial" w:cs="Arial"/>
                <w:sz w:val="18"/>
                <w:szCs w:val="18"/>
              </w:rPr>
            </w:pPr>
            <w:r w:rsidRPr="00116022">
              <w:rPr>
                <w:rFonts w:ascii="Arial" w:eastAsia="Times New Roman" w:hAnsi="Arial" w:cs="Arial"/>
                <w:b/>
                <w:bCs/>
                <w:i/>
                <w:iCs/>
                <w:color w:val="333333"/>
                <w:sz w:val="18"/>
                <w:szCs w:val="18"/>
              </w:rPr>
              <w:t>Location:</w:t>
            </w:r>
            <w:r w:rsidRPr="00116022">
              <w:rPr>
                <w:rFonts w:ascii="Arial" w:eastAsia="Times New Roman" w:hAnsi="Arial" w:cs="Arial"/>
                <w:i/>
                <w:iCs/>
                <w:sz w:val="18"/>
                <w:szCs w:val="18"/>
              </w:rPr>
              <w:br/>
              <w:t>New York, New York</w:t>
            </w:r>
          </w:p>
        </w:tc>
      </w:tr>
      <w:tr w:rsidR="00116022" w:rsidRPr="00116022" w:rsidTr="00116022">
        <w:tc>
          <w:tcPr>
            <w:tcW w:w="0" w:type="auto"/>
            <w:shd w:val="clear" w:color="auto" w:fill="auto"/>
            <w:hideMark/>
          </w:tcPr>
          <w:p w:rsidR="00116022" w:rsidRPr="00116022" w:rsidRDefault="00116022" w:rsidP="00116022">
            <w:pPr>
              <w:spacing w:after="240" w:line="240" w:lineRule="auto"/>
              <w:rPr>
                <w:rFonts w:ascii="Arial" w:eastAsia="Times New Roman" w:hAnsi="Arial" w:cs="Arial"/>
                <w:sz w:val="18"/>
                <w:szCs w:val="18"/>
              </w:rPr>
            </w:pPr>
            <w:r w:rsidRPr="00116022">
              <w:rPr>
                <w:rFonts w:ascii="Arial" w:eastAsia="Times New Roman" w:hAnsi="Arial" w:cs="Arial"/>
                <w:b/>
                <w:bCs/>
                <w:i/>
                <w:iCs/>
                <w:color w:val="333333"/>
                <w:sz w:val="18"/>
                <w:szCs w:val="18"/>
              </w:rPr>
              <w:t>Job Function: </w:t>
            </w:r>
            <w:r w:rsidRPr="00116022">
              <w:rPr>
                <w:rFonts w:ascii="Arial" w:eastAsia="Times New Roman" w:hAnsi="Arial" w:cs="Arial"/>
                <w:i/>
                <w:iCs/>
                <w:sz w:val="18"/>
                <w:szCs w:val="18"/>
              </w:rPr>
              <w:t> </w:t>
            </w:r>
            <w:r w:rsidRPr="00116022">
              <w:rPr>
                <w:rFonts w:ascii="Arial" w:eastAsia="Times New Roman" w:hAnsi="Arial" w:cs="Arial"/>
                <w:i/>
                <w:iCs/>
                <w:sz w:val="18"/>
                <w:szCs w:val="18"/>
              </w:rPr>
              <w:br/>
              <w:t>Risk Management/Assessment </w:t>
            </w:r>
          </w:p>
        </w:tc>
      </w:tr>
      <w:tr w:rsidR="00116022" w:rsidRPr="00116022" w:rsidTr="00116022">
        <w:tc>
          <w:tcPr>
            <w:tcW w:w="0" w:type="auto"/>
            <w:shd w:val="clear" w:color="auto" w:fill="auto"/>
            <w:hideMark/>
          </w:tcPr>
          <w:p w:rsidR="00116022" w:rsidRPr="00116022" w:rsidRDefault="00116022" w:rsidP="00116022">
            <w:pPr>
              <w:spacing w:after="0" w:line="240" w:lineRule="auto"/>
              <w:rPr>
                <w:rFonts w:ascii="Arial" w:eastAsia="Times New Roman" w:hAnsi="Arial" w:cs="Arial"/>
                <w:sz w:val="18"/>
                <w:szCs w:val="18"/>
              </w:rPr>
            </w:pPr>
          </w:p>
        </w:tc>
      </w:tr>
      <w:tr w:rsidR="00116022" w:rsidRPr="00116022" w:rsidTr="00116022">
        <w:tc>
          <w:tcPr>
            <w:tcW w:w="0" w:type="auto"/>
            <w:shd w:val="clear" w:color="auto" w:fill="auto"/>
            <w:hideMark/>
          </w:tcPr>
          <w:p w:rsidR="00116022" w:rsidRPr="00116022" w:rsidRDefault="00116022" w:rsidP="00116022">
            <w:pPr>
              <w:spacing w:after="0" w:line="240" w:lineRule="auto"/>
              <w:rPr>
                <w:rFonts w:ascii="Arial" w:eastAsia="Times New Roman" w:hAnsi="Arial" w:cs="Arial"/>
                <w:sz w:val="18"/>
                <w:szCs w:val="18"/>
              </w:rPr>
            </w:pPr>
            <w:r w:rsidRPr="00116022">
              <w:rPr>
                <w:rFonts w:ascii="Arial" w:eastAsia="Times New Roman" w:hAnsi="Arial" w:cs="Arial"/>
                <w:b/>
                <w:bCs/>
                <w:i/>
                <w:iCs/>
                <w:color w:val="333333"/>
                <w:sz w:val="18"/>
                <w:szCs w:val="18"/>
              </w:rPr>
              <w:t>Description: </w:t>
            </w:r>
            <w:r w:rsidRPr="00116022">
              <w:rPr>
                <w:rFonts w:ascii="Arial" w:eastAsia="Times New Roman" w:hAnsi="Arial" w:cs="Arial"/>
                <w:i/>
                <w:iCs/>
                <w:sz w:val="18"/>
                <w:szCs w:val="18"/>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INTERESTED IN RISK MANAGEMENT?</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APPLY NOW FOR AN EXCITING TREK TO NEW YORK CITY!!</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BE AMONG A SELECT FEW FOR ALL MAJORS IN NEW YORK CITY ON 11/8 &amp; 11/9. HOTEL AND TRAVEL EXPENSES WILL BE COVERED.</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MAKE CONNECTIONS WITH INDUSTRY LEADERS</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LEARN MORE ABOUT THIS EXCITING BUSINESS SECTOR</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APPLICATION DEADLINE IS 9/26</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TO APPLY, YOU MUST SUBMIT:</w:t>
            </w:r>
          </w:p>
          <w:p w:rsidR="00116022" w:rsidRPr="00C56960" w:rsidRDefault="00116022" w:rsidP="00116022">
            <w:pPr>
              <w:spacing w:after="0" w:line="270" w:lineRule="atLeast"/>
              <w:rPr>
                <w:rFonts w:ascii="Helvetica" w:eastAsia="Times New Roman" w:hAnsi="Helvetica" w:cs="Helvetica"/>
                <w:color w:val="FF0000"/>
                <w:sz w:val="20"/>
                <w:szCs w:val="20"/>
              </w:rPr>
            </w:pPr>
            <w:r w:rsidRPr="00C56960">
              <w:rPr>
                <w:rFonts w:ascii="Helvetica" w:eastAsia="Times New Roman" w:hAnsi="Helvetica" w:cs="Helvetica"/>
                <w:i/>
                <w:iCs/>
                <w:color w:val="FF0000"/>
                <w:sz w:val="20"/>
                <w:szCs w:val="20"/>
              </w:rPr>
              <w:t>A RESUME</w:t>
            </w:r>
          </w:p>
          <w:p w:rsidR="00116022" w:rsidRPr="00C56960" w:rsidRDefault="00116022" w:rsidP="00C56960">
            <w:pPr>
              <w:tabs>
                <w:tab w:val="left" w:pos="1253"/>
              </w:tabs>
              <w:spacing w:after="0" w:line="270" w:lineRule="atLeast"/>
              <w:rPr>
                <w:rFonts w:ascii="Helvetica" w:eastAsia="Times New Roman" w:hAnsi="Helvetica" w:cs="Helvetica"/>
                <w:color w:val="FF0000"/>
                <w:sz w:val="20"/>
                <w:szCs w:val="20"/>
              </w:rPr>
            </w:pPr>
            <w:r w:rsidRPr="00C56960">
              <w:rPr>
                <w:rFonts w:ascii="Helvetica" w:eastAsia="Times New Roman" w:hAnsi="Helvetica" w:cs="Helvetica"/>
                <w:i/>
                <w:iCs/>
                <w:color w:val="FF0000"/>
                <w:sz w:val="20"/>
                <w:szCs w:val="20"/>
              </w:rPr>
              <w:t>AND</w:t>
            </w:r>
            <w:r w:rsidR="00C56960" w:rsidRPr="00C56960">
              <w:rPr>
                <w:rFonts w:ascii="Helvetica" w:eastAsia="Times New Roman" w:hAnsi="Helvetica" w:cs="Helvetica"/>
                <w:i/>
                <w:iCs/>
                <w:color w:val="FF0000"/>
                <w:sz w:val="20"/>
                <w:szCs w:val="20"/>
              </w:rPr>
              <w:tab/>
            </w:r>
          </w:p>
          <w:p w:rsidR="00116022" w:rsidRPr="00C56960" w:rsidRDefault="00116022" w:rsidP="00116022">
            <w:pPr>
              <w:spacing w:after="0" w:line="270" w:lineRule="atLeast"/>
              <w:rPr>
                <w:rFonts w:ascii="Helvetica" w:eastAsia="Times New Roman" w:hAnsi="Helvetica" w:cs="Helvetica"/>
                <w:color w:val="FF0000"/>
                <w:sz w:val="20"/>
                <w:szCs w:val="20"/>
              </w:rPr>
            </w:pPr>
            <w:r w:rsidRPr="00C56960">
              <w:rPr>
                <w:rFonts w:ascii="Helvetica" w:eastAsia="Times New Roman" w:hAnsi="Helvetica" w:cs="Helvetica"/>
                <w:i/>
                <w:iCs/>
                <w:color w:val="FF0000"/>
                <w:sz w:val="20"/>
                <w:szCs w:val="20"/>
              </w:rPr>
              <w:t>A BRIEF PARAGRAPH STATING WHY YOU SHOULD BE CHOSEN FOR THIS EVENT</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FINAL SELECTION INTERVIEWS WILL BE SCHEDULED FOLLOWING THE DEADLINE.</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NOTE: The trek is being sponsored by Mark D. Lyons, whose info is listed below.</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xml:space="preserve">Mark D. </w:t>
            </w:r>
            <w:bookmarkStart w:id="1" w:name="OLE_LINK1"/>
            <w:bookmarkStart w:id="2" w:name="OLE_LINK2"/>
            <w:r w:rsidRPr="00116022">
              <w:rPr>
                <w:rFonts w:ascii="Helvetica" w:eastAsia="Times New Roman" w:hAnsi="Helvetica" w:cs="Helvetica"/>
                <w:i/>
                <w:iCs/>
                <w:sz w:val="20"/>
                <w:szCs w:val="20"/>
              </w:rPr>
              <w:t>Lyons</w:t>
            </w:r>
            <w:bookmarkEnd w:id="1"/>
            <w:bookmarkEnd w:id="2"/>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Chairman and CEO</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Arch Worldwide Insurance Group</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Mark D. Lyons is Chairman and CEO of Arch Worldwide Insurance Group. He joined</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Arch in 2002 and now has nearly 30 years of industry experience. He was most recently,</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President and Chief Operating Officer at Arch Insurance Group. Before Arch, Mr. Lyons</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spent eight years at Zurich U.S., encompassing various executive positions in specialties,</w:t>
            </w:r>
          </w:p>
          <w:p w:rsidR="00116022" w:rsidRPr="00116022" w:rsidRDefault="00116022" w:rsidP="00116022">
            <w:pPr>
              <w:spacing w:after="0" w:line="270" w:lineRule="atLeast"/>
              <w:rPr>
                <w:rFonts w:ascii="Helvetica" w:eastAsia="Times New Roman" w:hAnsi="Helvetica" w:cs="Helvetica"/>
                <w:sz w:val="20"/>
                <w:szCs w:val="20"/>
              </w:rPr>
            </w:pPr>
            <w:proofErr w:type="gramStart"/>
            <w:r w:rsidRPr="00116022">
              <w:rPr>
                <w:rFonts w:ascii="Helvetica" w:eastAsia="Times New Roman" w:hAnsi="Helvetica" w:cs="Helvetica"/>
                <w:i/>
                <w:iCs/>
                <w:sz w:val="20"/>
                <w:szCs w:val="20"/>
              </w:rPr>
              <w:t>actuarial</w:t>
            </w:r>
            <w:proofErr w:type="gramEnd"/>
            <w:r w:rsidRPr="00116022">
              <w:rPr>
                <w:rFonts w:ascii="Helvetica" w:eastAsia="Times New Roman" w:hAnsi="Helvetica" w:cs="Helvetica"/>
                <w:i/>
                <w:iCs/>
                <w:sz w:val="20"/>
                <w:szCs w:val="20"/>
              </w:rPr>
              <w:t>, underwriting, corporate operations and information technology.</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During his five years at Berkshire Hathaway before Zurich, he served in various</w:t>
            </w:r>
          </w:p>
          <w:p w:rsidR="00116022" w:rsidRPr="00116022" w:rsidRDefault="00116022" w:rsidP="00116022">
            <w:pPr>
              <w:spacing w:after="0" w:line="270" w:lineRule="atLeast"/>
              <w:rPr>
                <w:rFonts w:ascii="Helvetica" w:eastAsia="Times New Roman" w:hAnsi="Helvetica" w:cs="Helvetica"/>
                <w:sz w:val="20"/>
                <w:szCs w:val="20"/>
              </w:rPr>
            </w:pPr>
            <w:proofErr w:type="gramStart"/>
            <w:r w:rsidRPr="00116022">
              <w:rPr>
                <w:rFonts w:ascii="Helvetica" w:eastAsia="Times New Roman" w:hAnsi="Helvetica" w:cs="Helvetica"/>
                <w:i/>
                <w:iCs/>
                <w:sz w:val="20"/>
                <w:szCs w:val="20"/>
              </w:rPr>
              <w:t>executive</w:t>
            </w:r>
            <w:proofErr w:type="gramEnd"/>
            <w:r w:rsidRPr="00116022">
              <w:rPr>
                <w:rFonts w:ascii="Helvetica" w:eastAsia="Times New Roman" w:hAnsi="Helvetica" w:cs="Helvetica"/>
                <w:i/>
                <w:iCs/>
                <w:sz w:val="20"/>
                <w:szCs w:val="20"/>
              </w:rPr>
              <w:t xml:space="preserve"> positions in the Commercial Casualty Division. Prior to Berkshire Hathaway,</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Mr. Lyons spent over three years at American International Group (AIG), working in</w:t>
            </w:r>
          </w:p>
          <w:p w:rsidR="00116022" w:rsidRPr="00116022" w:rsidRDefault="00116022" w:rsidP="00116022">
            <w:pPr>
              <w:spacing w:after="0" w:line="270" w:lineRule="atLeast"/>
              <w:rPr>
                <w:rFonts w:ascii="Helvetica" w:eastAsia="Times New Roman" w:hAnsi="Helvetica" w:cs="Helvetica"/>
                <w:sz w:val="20"/>
                <w:szCs w:val="20"/>
              </w:rPr>
            </w:pPr>
            <w:proofErr w:type="gramStart"/>
            <w:r w:rsidRPr="00116022">
              <w:rPr>
                <w:rFonts w:ascii="Helvetica" w:eastAsia="Times New Roman" w:hAnsi="Helvetica" w:cs="Helvetica"/>
                <w:i/>
                <w:iCs/>
                <w:sz w:val="20"/>
                <w:szCs w:val="20"/>
              </w:rPr>
              <w:t>both</w:t>
            </w:r>
            <w:proofErr w:type="gramEnd"/>
            <w:r w:rsidRPr="00116022">
              <w:rPr>
                <w:rFonts w:ascii="Helvetica" w:eastAsia="Times New Roman" w:hAnsi="Helvetica" w:cs="Helvetica"/>
                <w:i/>
                <w:iCs/>
                <w:sz w:val="20"/>
                <w:szCs w:val="20"/>
              </w:rPr>
              <w:t xml:space="preserve"> the Domestic Brokerage and AIU Actuarial Departments. His area of focus was the</w:t>
            </w:r>
          </w:p>
          <w:p w:rsidR="00116022" w:rsidRPr="00116022" w:rsidRDefault="00116022" w:rsidP="00116022">
            <w:pPr>
              <w:spacing w:after="0" w:line="270" w:lineRule="atLeast"/>
              <w:rPr>
                <w:rFonts w:ascii="Helvetica" w:eastAsia="Times New Roman" w:hAnsi="Helvetica" w:cs="Helvetica"/>
                <w:sz w:val="20"/>
                <w:szCs w:val="20"/>
              </w:rPr>
            </w:pPr>
            <w:proofErr w:type="gramStart"/>
            <w:r w:rsidRPr="00116022">
              <w:rPr>
                <w:rFonts w:ascii="Helvetica" w:eastAsia="Times New Roman" w:hAnsi="Helvetica" w:cs="Helvetica"/>
                <w:i/>
                <w:iCs/>
                <w:sz w:val="20"/>
                <w:szCs w:val="20"/>
              </w:rPr>
              <w:t>specialty</w:t>
            </w:r>
            <w:proofErr w:type="gramEnd"/>
            <w:r w:rsidRPr="00116022">
              <w:rPr>
                <w:rFonts w:ascii="Helvetica" w:eastAsia="Times New Roman" w:hAnsi="Helvetica" w:cs="Helvetica"/>
                <w:i/>
                <w:iCs/>
                <w:sz w:val="20"/>
                <w:szCs w:val="20"/>
              </w:rPr>
              <w:t xml:space="preserve"> lines of Excess and Umbrella and all Lexington Insurance Company divisions.</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lastRenderedPageBreak/>
              <w:t>Education &amp; Affiliations</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BS, Mathematics, Elizabethtown College</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Member, American Academy of Actuaries and Associate, Casualty Actuarial Society</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Executive Program, Kellogg School of Northwestern University</w:t>
            </w:r>
          </w:p>
          <w:p w:rsidR="00116022" w:rsidRPr="00116022" w:rsidRDefault="00116022" w:rsidP="00116022">
            <w:pPr>
              <w:spacing w:after="0" w:line="270" w:lineRule="atLeast"/>
              <w:rPr>
                <w:rFonts w:ascii="Helvetica" w:eastAsia="Times New Roman" w:hAnsi="Helvetica" w:cs="Helvetica"/>
                <w:sz w:val="20"/>
                <w:szCs w:val="20"/>
              </w:rPr>
            </w:pPr>
            <w:r w:rsidRPr="00116022">
              <w:rPr>
                <w:rFonts w:ascii="Helvetica" w:eastAsia="Times New Roman" w:hAnsi="Helvetica" w:cs="Helvetica"/>
                <w:i/>
                <w:iCs/>
                <w:sz w:val="20"/>
                <w:szCs w:val="20"/>
              </w:rPr>
              <w:t> </w:t>
            </w:r>
          </w:p>
          <w:p w:rsidR="00116022" w:rsidRPr="00116022" w:rsidRDefault="00116022" w:rsidP="00116022">
            <w:pPr>
              <w:spacing w:after="240" w:line="240" w:lineRule="auto"/>
              <w:rPr>
                <w:rFonts w:ascii="Arial" w:eastAsia="Times New Roman" w:hAnsi="Arial" w:cs="Arial"/>
                <w:sz w:val="18"/>
                <w:szCs w:val="18"/>
              </w:rPr>
            </w:pPr>
          </w:p>
        </w:tc>
      </w:tr>
    </w:tbl>
    <w:p w:rsidR="00116022" w:rsidRPr="00116022" w:rsidRDefault="00116022" w:rsidP="00116022">
      <w:pPr>
        <w:shd w:val="clear" w:color="auto" w:fill="FFFFFF"/>
        <w:spacing w:after="0" w:line="270" w:lineRule="atLeast"/>
        <w:rPr>
          <w:rFonts w:ascii="Helvetica" w:eastAsia="Times New Roman" w:hAnsi="Helvetica" w:cs="Helvetica"/>
          <w:vanish/>
          <w:color w:val="333333"/>
          <w:sz w:val="19"/>
          <w:szCs w:val="19"/>
        </w:rPr>
      </w:pPr>
    </w:p>
    <w:tbl>
      <w:tblPr>
        <w:tblW w:w="0" w:type="auto"/>
        <w:tblCellMar>
          <w:left w:w="0" w:type="dxa"/>
          <w:right w:w="0" w:type="dxa"/>
        </w:tblCellMar>
        <w:tblLook w:val="04A0" w:firstRow="1" w:lastRow="0" w:firstColumn="1" w:lastColumn="0" w:noHBand="0" w:noVBand="1"/>
      </w:tblPr>
      <w:tblGrid>
        <w:gridCol w:w="6"/>
      </w:tblGrid>
      <w:tr w:rsidR="00116022" w:rsidRPr="00116022" w:rsidTr="00116022">
        <w:tc>
          <w:tcPr>
            <w:tcW w:w="0" w:type="auto"/>
            <w:shd w:val="clear" w:color="auto" w:fill="auto"/>
            <w:vAlign w:val="center"/>
            <w:hideMark/>
          </w:tcPr>
          <w:p w:rsidR="00116022" w:rsidRPr="00116022" w:rsidRDefault="00116022" w:rsidP="00116022">
            <w:pPr>
              <w:spacing w:after="0" w:line="240" w:lineRule="auto"/>
              <w:rPr>
                <w:rFonts w:ascii="Arial" w:eastAsia="Times New Roman" w:hAnsi="Arial" w:cs="Arial"/>
                <w:sz w:val="18"/>
                <w:szCs w:val="18"/>
              </w:rPr>
            </w:pPr>
          </w:p>
        </w:tc>
      </w:tr>
    </w:tbl>
    <w:p w:rsidR="00116022" w:rsidRPr="00116022" w:rsidRDefault="00116022" w:rsidP="00116022">
      <w:pPr>
        <w:shd w:val="clear" w:color="auto" w:fill="FFFFFF"/>
        <w:spacing w:after="0" w:line="300" w:lineRule="atLeast"/>
        <w:outlineLvl w:val="1"/>
        <w:rPr>
          <w:rFonts w:ascii="inherit" w:eastAsia="Times New Roman" w:hAnsi="inherit" w:cs="Helvetica"/>
          <w:b/>
          <w:bCs/>
          <w:color w:val="333333"/>
          <w:sz w:val="21"/>
          <w:szCs w:val="21"/>
        </w:rPr>
      </w:pPr>
      <w:r w:rsidRPr="00116022">
        <w:rPr>
          <w:rFonts w:ascii="inherit" w:eastAsia="Times New Roman" w:hAnsi="inherit" w:cs="Helvetica"/>
          <w:b/>
          <w:bCs/>
          <w:i/>
          <w:iCs/>
          <w:color w:val="333333"/>
          <w:sz w:val="21"/>
          <w:szCs w:val="21"/>
        </w:rPr>
        <w:t>Application Qualifications</w:t>
      </w:r>
    </w:p>
    <w:p w:rsidR="00116022" w:rsidRPr="00116022" w:rsidRDefault="00116022" w:rsidP="00116022">
      <w:pPr>
        <w:shd w:val="clear" w:color="auto" w:fill="FFFFFF"/>
        <w:spacing w:after="0" w:line="270" w:lineRule="atLeast"/>
        <w:rPr>
          <w:rFonts w:ascii="Helvetica" w:eastAsia="Times New Roman" w:hAnsi="Helvetica" w:cs="Helvetica"/>
          <w:i/>
          <w:iCs/>
          <w:color w:val="333333"/>
          <w:sz w:val="19"/>
          <w:szCs w:val="19"/>
        </w:rPr>
      </w:pPr>
      <w:r w:rsidRPr="00116022">
        <w:rPr>
          <w:rFonts w:ascii="Helvetica" w:eastAsia="Times New Roman" w:hAnsi="Helvetica" w:cs="Helvetica"/>
          <w:b/>
          <w:bCs/>
          <w:i/>
          <w:iCs/>
          <w:color w:val="333333"/>
          <w:sz w:val="18"/>
          <w:szCs w:val="18"/>
        </w:rPr>
        <w:t>Required Attributes</w:t>
      </w:r>
      <w:r w:rsidRPr="00116022">
        <w:rPr>
          <w:rFonts w:ascii="Helvetica" w:eastAsia="Times New Roman" w:hAnsi="Helvetica" w:cs="Helvetica"/>
          <w:i/>
          <w:iCs/>
          <w:color w:val="333333"/>
          <w:sz w:val="19"/>
          <w:szCs w:val="19"/>
        </w:rPr>
        <w:t> Students must have the following attributes in order to apply to the position.</w:t>
      </w:r>
    </w:p>
    <w:p w:rsidR="00116022" w:rsidRPr="00116022" w:rsidRDefault="00116022" w:rsidP="00116022">
      <w:pPr>
        <w:numPr>
          <w:ilvl w:val="0"/>
          <w:numId w:val="1"/>
        </w:numPr>
        <w:shd w:val="clear" w:color="auto" w:fill="FFFFFF"/>
        <w:spacing w:before="150" w:after="75" w:line="270" w:lineRule="atLeast"/>
        <w:ind w:left="375"/>
        <w:rPr>
          <w:rFonts w:ascii="Helvetica" w:eastAsia="Times New Roman" w:hAnsi="Helvetica" w:cs="Helvetica"/>
          <w:i/>
          <w:iCs/>
          <w:color w:val="333333"/>
          <w:sz w:val="19"/>
          <w:szCs w:val="19"/>
        </w:rPr>
      </w:pPr>
      <w:r w:rsidRPr="00116022">
        <w:rPr>
          <w:rFonts w:ascii="Helvetica" w:eastAsia="Times New Roman" w:hAnsi="Helvetica" w:cs="Helvetica"/>
          <w:b/>
          <w:bCs/>
          <w:i/>
          <w:iCs/>
          <w:color w:val="333333"/>
          <w:sz w:val="18"/>
          <w:szCs w:val="18"/>
        </w:rPr>
        <w:t>Required Degree:</w:t>
      </w:r>
      <w:r w:rsidRPr="00116022">
        <w:rPr>
          <w:rFonts w:ascii="Helvetica" w:eastAsia="Times New Roman" w:hAnsi="Helvetica" w:cs="Helvetica"/>
          <w:i/>
          <w:iCs/>
          <w:color w:val="333333"/>
          <w:sz w:val="19"/>
          <w:szCs w:val="19"/>
        </w:rPr>
        <w:t> Bachelor Candidate, Master Candidate</w:t>
      </w:r>
    </w:p>
    <w:p w:rsidR="00116022" w:rsidRPr="00116022" w:rsidRDefault="00116022" w:rsidP="00116022">
      <w:pPr>
        <w:numPr>
          <w:ilvl w:val="0"/>
          <w:numId w:val="1"/>
        </w:numPr>
        <w:shd w:val="clear" w:color="auto" w:fill="FFFFFF"/>
        <w:spacing w:before="100" w:beforeAutospacing="1" w:after="100" w:afterAutospacing="1" w:line="270" w:lineRule="atLeast"/>
        <w:ind w:left="600"/>
        <w:rPr>
          <w:rFonts w:ascii="Helvetica" w:eastAsia="Times New Roman" w:hAnsi="Helvetica" w:cs="Helvetica"/>
          <w:i/>
          <w:iCs/>
          <w:color w:val="333333"/>
          <w:sz w:val="19"/>
          <w:szCs w:val="19"/>
        </w:rPr>
      </w:pPr>
      <w:r w:rsidRPr="00116022">
        <w:rPr>
          <w:rFonts w:ascii="Helvetica" w:eastAsia="Times New Roman" w:hAnsi="Helvetica" w:cs="Helvetica"/>
          <w:b/>
          <w:bCs/>
          <w:i/>
          <w:iCs/>
          <w:color w:val="333333"/>
          <w:sz w:val="18"/>
          <w:szCs w:val="18"/>
        </w:rPr>
        <w:t>Studying Abroad?: </w:t>
      </w:r>
      <w:r w:rsidRPr="00116022">
        <w:rPr>
          <w:rFonts w:ascii="Helvetica" w:eastAsia="Times New Roman" w:hAnsi="Helvetica" w:cs="Helvetica"/>
          <w:i/>
          <w:iCs/>
          <w:color w:val="333333"/>
          <w:sz w:val="19"/>
          <w:szCs w:val="19"/>
        </w:rPr>
        <w:br/>
        <w:t>Studying in the US</w:t>
      </w:r>
    </w:p>
    <w:p w:rsidR="00116022" w:rsidRPr="00116022" w:rsidRDefault="00116022" w:rsidP="00116022">
      <w:pPr>
        <w:shd w:val="clear" w:color="auto" w:fill="FFFFFF"/>
        <w:spacing w:after="0" w:line="270" w:lineRule="atLeast"/>
        <w:rPr>
          <w:rFonts w:ascii="Helvetica" w:eastAsia="Times New Roman" w:hAnsi="Helvetica" w:cs="Helvetica"/>
          <w:i/>
          <w:iCs/>
          <w:color w:val="333333"/>
          <w:sz w:val="19"/>
          <w:szCs w:val="19"/>
        </w:rPr>
      </w:pPr>
      <w:r w:rsidRPr="00116022">
        <w:rPr>
          <w:rFonts w:ascii="Helvetica" w:eastAsia="Times New Roman" w:hAnsi="Helvetica" w:cs="Helvetica"/>
          <w:b/>
          <w:bCs/>
          <w:i/>
          <w:iCs/>
          <w:color w:val="333333"/>
          <w:sz w:val="18"/>
          <w:szCs w:val="18"/>
        </w:rPr>
        <w:t>Desired Attributes</w:t>
      </w:r>
      <w:r w:rsidRPr="00116022">
        <w:rPr>
          <w:rFonts w:ascii="Helvetica" w:eastAsia="Times New Roman" w:hAnsi="Helvetica" w:cs="Helvetica"/>
          <w:i/>
          <w:iCs/>
          <w:color w:val="333333"/>
          <w:sz w:val="19"/>
          <w:szCs w:val="19"/>
        </w:rPr>
        <w:t> The following attributes are desired for this position.</w:t>
      </w:r>
    </w:p>
    <w:p w:rsidR="00116022" w:rsidRPr="00116022" w:rsidRDefault="00116022" w:rsidP="00116022">
      <w:pPr>
        <w:numPr>
          <w:ilvl w:val="0"/>
          <w:numId w:val="2"/>
        </w:numPr>
        <w:shd w:val="clear" w:color="auto" w:fill="FFFFFF"/>
        <w:spacing w:before="100" w:beforeAutospacing="1" w:after="75" w:line="270" w:lineRule="atLeast"/>
        <w:ind w:left="600"/>
        <w:rPr>
          <w:rFonts w:ascii="Helvetica" w:eastAsia="Times New Roman" w:hAnsi="Helvetica" w:cs="Helvetica"/>
          <w:i/>
          <w:iCs/>
          <w:color w:val="333333"/>
          <w:sz w:val="19"/>
          <w:szCs w:val="19"/>
        </w:rPr>
      </w:pPr>
      <w:r w:rsidRPr="00116022">
        <w:rPr>
          <w:rFonts w:ascii="Helvetica" w:eastAsia="Times New Roman" w:hAnsi="Helvetica" w:cs="Helvetica"/>
          <w:b/>
          <w:bCs/>
          <w:i/>
          <w:iCs/>
          <w:color w:val="333333"/>
          <w:sz w:val="18"/>
          <w:szCs w:val="18"/>
        </w:rPr>
        <w:t>Desired Major/Concentration:</w:t>
      </w:r>
      <w:r w:rsidRPr="00116022">
        <w:rPr>
          <w:rFonts w:ascii="Helvetica" w:eastAsia="Times New Roman" w:hAnsi="Helvetica" w:cs="Helvetica"/>
          <w:i/>
          <w:iCs/>
          <w:color w:val="333333"/>
          <w:sz w:val="19"/>
          <w:szCs w:val="19"/>
        </w:rPr>
        <w:t xml:space="preserve"> Accountancy, Anthropology, Art History, Bioethics, Biology, Biomedical Engineering, Biophysics, Business and Enterprise Management, Chemistry, Chemistry with Biochemistry, </w:t>
      </w:r>
      <w:r w:rsidRPr="00730D1C">
        <w:rPr>
          <w:rFonts w:ascii="Helvetica" w:eastAsia="Times New Roman" w:hAnsi="Helvetica" w:cs="Helvetica"/>
          <w:i/>
          <w:iCs/>
          <w:color w:val="FF0000"/>
          <w:sz w:val="19"/>
          <w:szCs w:val="19"/>
        </w:rPr>
        <w:t>Chinese Languages &amp; Culture</w:t>
      </w:r>
      <w:r w:rsidRPr="00116022">
        <w:rPr>
          <w:rFonts w:ascii="Helvetica" w:eastAsia="Times New Roman" w:hAnsi="Helvetica" w:cs="Helvetica"/>
          <w:i/>
          <w:iCs/>
          <w:color w:val="333333"/>
          <w:sz w:val="19"/>
          <w:szCs w:val="19"/>
        </w:rPr>
        <w:t xml:space="preserve">, Classical Studies, Clinical and Population Translational Science, Communication, Comparative Medicine, </w:t>
      </w:r>
      <w:r w:rsidRPr="00730D1C">
        <w:rPr>
          <w:rFonts w:ascii="Helvetica" w:eastAsia="Times New Roman" w:hAnsi="Helvetica" w:cs="Helvetica"/>
          <w:i/>
          <w:iCs/>
          <w:color w:val="FF0000"/>
          <w:sz w:val="19"/>
          <w:szCs w:val="19"/>
        </w:rPr>
        <w:t>Computer Science</w:t>
      </w:r>
      <w:r w:rsidRPr="00116022">
        <w:rPr>
          <w:rFonts w:ascii="Helvetica" w:eastAsia="Times New Roman" w:hAnsi="Helvetica" w:cs="Helvetica"/>
          <w:i/>
          <w:iCs/>
          <w:color w:val="333333"/>
          <w:sz w:val="19"/>
          <w:szCs w:val="19"/>
        </w:rPr>
        <w:t xml:space="preserve">, Counseling, Divinity, Documentary Film, Economics, Education, English, Finance, French Studies, German, German Studies, Greek, Health and Exercise, Health and Exercise Science, History, Interpreting and Translation Studies, Japanese Studies, Latin, Liberal Studies, Master of Arts in Management, Master of Science in Accountancy, Mathematical Business, </w:t>
      </w:r>
      <w:r w:rsidRPr="00730D1C">
        <w:rPr>
          <w:rFonts w:ascii="Helvetica" w:eastAsia="Times New Roman" w:hAnsi="Helvetica" w:cs="Helvetica"/>
          <w:i/>
          <w:iCs/>
          <w:color w:val="FF0000"/>
          <w:sz w:val="19"/>
          <w:szCs w:val="19"/>
        </w:rPr>
        <w:t>Mathematical Economics, Mathematics</w:t>
      </w:r>
      <w:r w:rsidRPr="00116022">
        <w:rPr>
          <w:rFonts w:ascii="Helvetica" w:eastAsia="Times New Roman" w:hAnsi="Helvetica" w:cs="Helvetica"/>
          <w:i/>
          <w:iCs/>
          <w:color w:val="333333"/>
          <w:sz w:val="19"/>
          <w:szCs w:val="19"/>
        </w:rPr>
        <w:t>, Molecular and Cellular Biosciences, Molecular Medicine and Translational Science, Music, Other, Philosophy, Physics, Political Science, Psychology, Religion, Russian, Sociology, Spanish, Studio Art, Theatre</w:t>
      </w:r>
    </w:p>
    <w:p w:rsidR="00116022" w:rsidRPr="00116022" w:rsidRDefault="00116022" w:rsidP="00116022">
      <w:pPr>
        <w:numPr>
          <w:ilvl w:val="0"/>
          <w:numId w:val="2"/>
        </w:numPr>
        <w:shd w:val="clear" w:color="auto" w:fill="FFFFFF"/>
        <w:spacing w:before="100" w:beforeAutospacing="1" w:after="75" w:line="270" w:lineRule="atLeast"/>
        <w:ind w:left="600"/>
        <w:rPr>
          <w:rFonts w:ascii="Helvetica" w:eastAsia="Times New Roman" w:hAnsi="Helvetica" w:cs="Helvetica"/>
          <w:i/>
          <w:iCs/>
          <w:color w:val="333333"/>
          <w:sz w:val="19"/>
          <w:szCs w:val="19"/>
        </w:rPr>
      </w:pPr>
      <w:r w:rsidRPr="00116022">
        <w:rPr>
          <w:rFonts w:ascii="Helvetica" w:eastAsia="Times New Roman" w:hAnsi="Helvetica" w:cs="Helvetica"/>
          <w:b/>
          <w:bCs/>
          <w:i/>
          <w:iCs/>
          <w:color w:val="333333"/>
          <w:sz w:val="18"/>
          <w:szCs w:val="18"/>
        </w:rPr>
        <w:t>Desired Student Status:</w:t>
      </w:r>
      <w:r w:rsidRPr="00116022">
        <w:rPr>
          <w:rFonts w:ascii="Helvetica" w:eastAsia="Times New Roman" w:hAnsi="Helvetica" w:cs="Helvetica"/>
          <w:i/>
          <w:iCs/>
          <w:color w:val="333333"/>
          <w:sz w:val="19"/>
          <w:szCs w:val="19"/>
        </w:rPr>
        <w:t> </w:t>
      </w:r>
      <w:r w:rsidRPr="00730D1C">
        <w:rPr>
          <w:rFonts w:ascii="Helvetica" w:eastAsia="Times New Roman" w:hAnsi="Helvetica" w:cs="Helvetica"/>
          <w:i/>
          <w:iCs/>
          <w:color w:val="FF0000"/>
          <w:sz w:val="19"/>
          <w:szCs w:val="19"/>
        </w:rPr>
        <w:t>Graduate - Arts and Sciences</w:t>
      </w:r>
      <w:r w:rsidRPr="00116022">
        <w:rPr>
          <w:rFonts w:ascii="Helvetica" w:eastAsia="Times New Roman" w:hAnsi="Helvetica" w:cs="Helvetica"/>
          <w:i/>
          <w:iCs/>
          <w:color w:val="333333"/>
          <w:sz w:val="19"/>
          <w:szCs w:val="19"/>
        </w:rPr>
        <w:t>, Graduate - Master of Arts in Management, Graduate - Master of Science in Accountancy, Undergraduate - Freshman, Undergraduate - Junior, Undergraduate - Senior, Undergraduate - Sophomore</w:t>
      </w:r>
    </w:p>
    <w:p w:rsidR="00770DCA" w:rsidRDefault="00770DCA">
      <w:r>
        <w:t xml:space="preserve"> </w:t>
      </w:r>
    </w:p>
    <w:sectPr w:rsidR="0077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B3CAC"/>
    <w:multiLevelType w:val="multilevel"/>
    <w:tmpl w:val="9A9E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91415A"/>
    <w:multiLevelType w:val="multilevel"/>
    <w:tmpl w:val="C7B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68A"/>
    <w:rsid w:val="000F54F4"/>
    <w:rsid w:val="00116022"/>
    <w:rsid w:val="002A3997"/>
    <w:rsid w:val="003D7D6C"/>
    <w:rsid w:val="004613D5"/>
    <w:rsid w:val="00505FAF"/>
    <w:rsid w:val="006A062F"/>
    <w:rsid w:val="006E5780"/>
    <w:rsid w:val="006E5C1F"/>
    <w:rsid w:val="007266AD"/>
    <w:rsid w:val="00730D1C"/>
    <w:rsid w:val="00770DCA"/>
    <w:rsid w:val="00967B3F"/>
    <w:rsid w:val="00A8168A"/>
    <w:rsid w:val="00C56960"/>
    <w:rsid w:val="00D96C58"/>
    <w:rsid w:val="00E33E66"/>
    <w:rsid w:val="00F101DE"/>
    <w:rsid w:val="00FD3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6022"/>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116022"/>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022"/>
    <w:rPr>
      <w:rFonts w:eastAsia="Times New Roman"/>
      <w:b/>
      <w:bCs/>
      <w:sz w:val="36"/>
      <w:szCs w:val="36"/>
    </w:rPr>
  </w:style>
  <w:style w:type="character" w:customStyle="1" w:styleId="Heading3Char">
    <w:name w:val="Heading 3 Char"/>
    <w:basedOn w:val="DefaultParagraphFont"/>
    <w:link w:val="Heading3"/>
    <w:uiPriority w:val="9"/>
    <w:rsid w:val="00116022"/>
    <w:rPr>
      <w:rFonts w:eastAsia="Times New Roman"/>
      <w:b/>
      <w:bCs/>
      <w:sz w:val="27"/>
      <w:szCs w:val="27"/>
    </w:rPr>
  </w:style>
  <w:style w:type="paragraph" w:styleId="NormalWeb">
    <w:name w:val="Normal (Web)"/>
    <w:basedOn w:val="Normal"/>
    <w:uiPriority w:val="99"/>
    <w:semiHidden/>
    <w:unhideWhenUsed/>
    <w:rsid w:val="00116022"/>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6022"/>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116022"/>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022"/>
    <w:rPr>
      <w:rFonts w:eastAsia="Times New Roman"/>
      <w:b/>
      <w:bCs/>
      <w:sz w:val="36"/>
      <w:szCs w:val="36"/>
    </w:rPr>
  </w:style>
  <w:style w:type="character" w:customStyle="1" w:styleId="Heading3Char">
    <w:name w:val="Heading 3 Char"/>
    <w:basedOn w:val="DefaultParagraphFont"/>
    <w:link w:val="Heading3"/>
    <w:uiPriority w:val="9"/>
    <w:rsid w:val="00116022"/>
    <w:rPr>
      <w:rFonts w:eastAsia="Times New Roman"/>
      <w:b/>
      <w:bCs/>
      <w:sz w:val="27"/>
      <w:szCs w:val="27"/>
    </w:rPr>
  </w:style>
  <w:style w:type="paragraph" w:styleId="NormalWeb">
    <w:name w:val="Normal (Web)"/>
    <w:basedOn w:val="Normal"/>
    <w:uiPriority w:val="99"/>
    <w:semiHidden/>
    <w:unhideWhenUsed/>
    <w:rsid w:val="00116022"/>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94801">
      <w:bodyDiv w:val="1"/>
      <w:marLeft w:val="0"/>
      <w:marRight w:val="0"/>
      <w:marTop w:val="0"/>
      <w:marBottom w:val="0"/>
      <w:divBdr>
        <w:top w:val="none" w:sz="0" w:space="0" w:color="auto"/>
        <w:left w:val="none" w:sz="0" w:space="0" w:color="auto"/>
        <w:bottom w:val="none" w:sz="0" w:space="0" w:color="auto"/>
        <w:right w:val="none" w:sz="0" w:space="0" w:color="auto"/>
      </w:divBdr>
      <w:divsChild>
        <w:div w:id="1494376447">
          <w:marLeft w:val="0"/>
          <w:marRight w:val="0"/>
          <w:marTop w:val="0"/>
          <w:marBottom w:val="0"/>
          <w:divBdr>
            <w:top w:val="none" w:sz="0" w:space="0" w:color="auto"/>
            <w:left w:val="none" w:sz="0" w:space="0" w:color="auto"/>
            <w:bottom w:val="none" w:sz="0" w:space="0" w:color="auto"/>
            <w:right w:val="none" w:sz="0" w:space="0" w:color="auto"/>
          </w:divBdr>
          <w:divsChild>
            <w:div w:id="971515877">
              <w:marLeft w:val="0"/>
              <w:marRight w:val="0"/>
              <w:marTop w:val="180"/>
              <w:marBottom w:val="0"/>
              <w:divBdr>
                <w:top w:val="none" w:sz="0" w:space="0" w:color="auto"/>
                <w:left w:val="none" w:sz="0" w:space="0" w:color="auto"/>
                <w:bottom w:val="none" w:sz="0" w:space="0" w:color="auto"/>
                <w:right w:val="none" w:sz="0" w:space="0" w:color="auto"/>
              </w:divBdr>
            </w:div>
            <w:div w:id="1266188149">
              <w:marLeft w:val="0"/>
              <w:marRight w:val="0"/>
              <w:marTop w:val="0"/>
              <w:marBottom w:val="0"/>
              <w:divBdr>
                <w:top w:val="none" w:sz="0" w:space="0" w:color="auto"/>
                <w:left w:val="none" w:sz="0" w:space="0" w:color="auto"/>
                <w:bottom w:val="none" w:sz="0" w:space="0" w:color="auto"/>
                <w:right w:val="none" w:sz="0" w:space="0" w:color="auto"/>
              </w:divBdr>
              <w:divsChild>
                <w:div w:id="18374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WFUT4102010</dc:creator>
  <cp:keywords/>
  <dc:description/>
  <cp:lastModifiedBy>WFUT4102010</cp:lastModifiedBy>
  <cp:revision>11</cp:revision>
  <dcterms:created xsi:type="dcterms:W3CDTF">2012-09-24T23:05:00Z</dcterms:created>
  <dcterms:modified xsi:type="dcterms:W3CDTF">2012-09-26T02:38:00Z</dcterms:modified>
</cp:coreProperties>
</file>