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EABC9E" w14:textId="77777777" w:rsidR="003E35AA" w:rsidRPr="00CF189E" w:rsidRDefault="0023197F" w:rsidP="00CF189E">
      <w:pPr>
        <w:jc w:val="center"/>
        <w:rPr>
          <w:b/>
          <w:color w:val="0000FF"/>
        </w:rPr>
      </w:pPr>
      <w:r w:rsidRPr="0023197F">
        <w:rPr>
          <w:rFonts w:ascii="Times New Roman" w:hAnsi="Times New Roman" w:cs="Times New Roman"/>
          <w:b/>
          <w:color w:val="0000FF"/>
        </w:rPr>
        <w:t>PLEASE SUBMIT ALL ASSIGNMENTS IN MICROSOFT WORD</w:t>
      </w:r>
    </w:p>
    <w:p w14:paraId="6552DBB4" w14:textId="77777777" w:rsidR="003E35AA" w:rsidRDefault="0023197F">
      <w:pPr>
        <w:jc w:val="center"/>
      </w:pPr>
      <w:r>
        <w:rPr>
          <w:rFonts w:ascii="Times New Roman" w:hAnsi="Times New Roman" w:cs="Times New Roman"/>
          <w:sz w:val="28"/>
        </w:rPr>
        <w:t>Management 515</w:t>
      </w:r>
    </w:p>
    <w:p w14:paraId="36C36E38" w14:textId="77777777" w:rsidR="003E35AA" w:rsidRDefault="0023197F">
      <w:pPr>
        <w:jc w:val="center"/>
      </w:pPr>
      <w:r>
        <w:rPr>
          <w:rFonts w:ascii="Times New Roman" w:hAnsi="Times New Roman" w:cs="Times New Roman"/>
          <w:sz w:val="28"/>
        </w:rPr>
        <w:t>Quiz 1</w:t>
      </w:r>
    </w:p>
    <w:p w14:paraId="02682E6B" w14:textId="77777777" w:rsidR="003E35AA" w:rsidRDefault="003E35AA">
      <w:pPr>
        <w:jc w:val="center"/>
      </w:pPr>
    </w:p>
    <w:p w14:paraId="71C96AB4" w14:textId="77777777" w:rsidR="003E35AA" w:rsidRDefault="003E35AA">
      <w:pPr>
        <w:jc w:val="center"/>
      </w:pPr>
    </w:p>
    <w:p w14:paraId="570F5F32" w14:textId="77777777" w:rsidR="003E35AA" w:rsidRDefault="0023197F">
      <w:pPr>
        <w:rPr>
          <w:rFonts w:ascii="Times New Roman" w:hAnsi="Times New Roman" w:cs="Times New Roman"/>
        </w:rPr>
      </w:pPr>
      <w:r>
        <w:rPr>
          <w:rFonts w:ascii="Times New Roman" w:hAnsi="Times New Roman" w:cs="Times New Roman"/>
        </w:rPr>
        <w:t>This quiz is worth 50 points (5% of your final grade).  Be certain to review the briefing on APA Format prior to attempting this quiz.</w:t>
      </w:r>
    </w:p>
    <w:p w14:paraId="03C3EFFD" w14:textId="77777777" w:rsidR="0023197F" w:rsidRDefault="0023197F">
      <w:pPr>
        <w:rPr>
          <w:rFonts w:ascii="Times New Roman" w:hAnsi="Times New Roman" w:cs="Times New Roman"/>
        </w:rPr>
      </w:pPr>
    </w:p>
    <w:p w14:paraId="0EDA62D4" w14:textId="77777777" w:rsidR="0023197F" w:rsidRDefault="0023197F">
      <w:pPr>
        <w:rPr>
          <w:rFonts w:ascii="Times New Roman" w:hAnsi="Times New Roman" w:cs="Times New Roman"/>
        </w:rPr>
      </w:pPr>
      <w:r>
        <w:rPr>
          <w:rFonts w:ascii="Times New Roman" w:hAnsi="Times New Roman" w:cs="Times New Roman"/>
        </w:rPr>
        <w:t>When I grade this quiz, I use the following scoring rubric for each question:</w:t>
      </w:r>
    </w:p>
    <w:p w14:paraId="6B0E0F0B" w14:textId="77777777" w:rsidR="0023197F" w:rsidRDefault="0023197F" w:rsidP="0023197F">
      <w:pPr>
        <w:pStyle w:val="ListParagraph"/>
        <w:numPr>
          <w:ilvl w:val="0"/>
          <w:numId w:val="2"/>
        </w:numPr>
        <w:rPr>
          <w:rFonts w:ascii="Times New Roman" w:hAnsi="Times New Roman" w:cs="Times New Roman"/>
        </w:rPr>
      </w:pPr>
      <w:r w:rsidRPr="0023197F">
        <w:rPr>
          <w:rFonts w:ascii="Times New Roman" w:hAnsi="Times New Roman" w:cs="Times New Roman"/>
          <w:b/>
          <w:color w:val="FF0000"/>
        </w:rPr>
        <w:t>80%</w:t>
      </w:r>
      <w:r>
        <w:rPr>
          <w:rFonts w:ascii="Times New Roman" w:hAnsi="Times New Roman" w:cs="Times New Roman"/>
        </w:rPr>
        <w:t xml:space="preserve"> for answer accuracy and completeness</w:t>
      </w:r>
    </w:p>
    <w:p w14:paraId="15640366" w14:textId="77777777" w:rsidR="0023197F" w:rsidRPr="0023197F" w:rsidRDefault="0023197F" w:rsidP="0023197F">
      <w:pPr>
        <w:pStyle w:val="ListParagraph"/>
        <w:numPr>
          <w:ilvl w:val="0"/>
          <w:numId w:val="2"/>
        </w:numPr>
        <w:rPr>
          <w:rFonts w:ascii="Times New Roman" w:hAnsi="Times New Roman" w:cs="Times New Roman"/>
        </w:rPr>
      </w:pPr>
      <w:r w:rsidRPr="0023197F">
        <w:rPr>
          <w:rFonts w:ascii="Times New Roman" w:hAnsi="Times New Roman" w:cs="Times New Roman"/>
          <w:b/>
          <w:color w:val="FF0000"/>
        </w:rPr>
        <w:t>10%</w:t>
      </w:r>
      <w:r w:rsidRPr="0023197F">
        <w:rPr>
          <w:rFonts w:ascii="Times New Roman" w:hAnsi="Times New Roman" w:cs="Times New Roman"/>
        </w:rPr>
        <w:t xml:space="preserve"> for citation (format, completeness, appropriateness)</w:t>
      </w:r>
    </w:p>
    <w:p w14:paraId="38E310D5" w14:textId="77777777" w:rsidR="0023197F" w:rsidRDefault="0023197F" w:rsidP="0023197F">
      <w:pPr>
        <w:pStyle w:val="ListParagraph"/>
        <w:numPr>
          <w:ilvl w:val="0"/>
          <w:numId w:val="2"/>
        </w:numPr>
      </w:pPr>
      <w:r w:rsidRPr="0023197F">
        <w:rPr>
          <w:rFonts w:ascii="Times New Roman" w:hAnsi="Times New Roman" w:cs="Times New Roman"/>
          <w:b/>
          <w:color w:val="FF0000"/>
        </w:rPr>
        <w:t>10%</w:t>
      </w:r>
      <w:r w:rsidRPr="0023197F">
        <w:rPr>
          <w:rFonts w:ascii="Times New Roman" w:hAnsi="Times New Roman" w:cs="Times New Roman"/>
        </w:rPr>
        <w:t xml:space="preserve"> for grammar, spelling, punctuation, language use (you will not be penalized for English versus</w:t>
      </w:r>
      <w:r w:rsidRPr="0023197F">
        <w:rPr>
          <w:rFonts w:ascii="Times New Roman" w:hAnsi="Times New Roman" w:cs="Times New Roman"/>
        </w:rPr>
        <w:br/>
        <w:t xml:space="preserve">         American, but translation software can cause significant problems for you here if you use that)</w:t>
      </w:r>
    </w:p>
    <w:p w14:paraId="7A099EBB" w14:textId="77777777" w:rsidR="003E35AA" w:rsidRDefault="003E35AA"/>
    <w:p w14:paraId="5E1B6697" w14:textId="77777777" w:rsidR="003E35AA" w:rsidRDefault="0023197F">
      <w:r>
        <w:rPr>
          <w:rFonts w:ascii="Times New Roman" w:hAnsi="Times New Roman" w:cs="Times New Roman"/>
        </w:rPr>
        <w:t xml:space="preserve">Remember that the materials presented in this course are sufficient to craft quality responses to these questions.  If you chose to use external references, e.g., the Internet, remember that these responses will receive greater scrutiny and </w:t>
      </w:r>
      <w:r w:rsidRPr="0023197F">
        <w:rPr>
          <w:rFonts w:ascii="Times New Roman" w:hAnsi="Times New Roman" w:cs="Times New Roman"/>
          <w:b/>
          <w:i/>
        </w:rPr>
        <w:t>any hint of plagiarism will result in a grade of zero</w:t>
      </w:r>
      <w:r>
        <w:rPr>
          <w:rFonts w:ascii="Times New Roman" w:hAnsi="Times New Roman" w:cs="Times New Roman"/>
        </w:rPr>
        <w:t>.</w:t>
      </w:r>
    </w:p>
    <w:p w14:paraId="5C3B9608" w14:textId="77777777" w:rsidR="003E35AA" w:rsidRDefault="003E35AA"/>
    <w:p w14:paraId="74F78F50" w14:textId="77777777" w:rsidR="003E35AA" w:rsidRDefault="003E35AA"/>
    <w:p w14:paraId="5841EB2B" w14:textId="77777777" w:rsidR="003E35AA" w:rsidRDefault="0023197F" w:rsidP="0023197F">
      <w:pPr>
        <w:pStyle w:val="ListParagraph"/>
        <w:numPr>
          <w:ilvl w:val="0"/>
          <w:numId w:val="1"/>
        </w:numPr>
      </w:pPr>
      <w:r w:rsidRPr="0023197F">
        <w:rPr>
          <w:rFonts w:ascii="Times New Roman" w:hAnsi="Times New Roman" w:cs="Times New Roman"/>
        </w:rPr>
        <w:t>(20 Points)  Write a short (3-4 sentences only) explanation of each of the following concepts.</w:t>
      </w:r>
    </w:p>
    <w:p w14:paraId="73E7BB3E" w14:textId="77777777" w:rsidR="003E35AA" w:rsidRDefault="003E35AA"/>
    <w:p w14:paraId="1C072593" w14:textId="77777777" w:rsidR="003E35AA" w:rsidRDefault="0023197F" w:rsidP="0023197F">
      <w:r>
        <w:rPr>
          <w:rFonts w:ascii="Times New Roman" w:hAnsi="Times New Roman" w:cs="Times New Roman"/>
        </w:rPr>
        <w:tab/>
        <w:t>•</w:t>
      </w:r>
      <w:r>
        <w:rPr>
          <w:rFonts w:ascii="Times New Roman" w:hAnsi="Times New Roman" w:cs="Times New Roman"/>
        </w:rPr>
        <w:tab/>
        <w:t>Expectancy Theory</w:t>
      </w:r>
    </w:p>
    <w:p w14:paraId="5939292E" w14:textId="77777777" w:rsidR="003E35AA" w:rsidRDefault="0023197F" w:rsidP="0023197F">
      <w:r>
        <w:rPr>
          <w:rFonts w:ascii="Times New Roman" w:hAnsi="Times New Roman" w:cs="Times New Roman"/>
        </w:rPr>
        <w:tab/>
        <w:t>•</w:t>
      </w:r>
      <w:r>
        <w:rPr>
          <w:rFonts w:ascii="Times New Roman" w:hAnsi="Times New Roman" w:cs="Times New Roman"/>
        </w:rPr>
        <w:tab/>
        <w:t>Equity Theory</w:t>
      </w:r>
    </w:p>
    <w:p w14:paraId="00EDAD12" w14:textId="77777777" w:rsidR="003E35AA" w:rsidRDefault="0023197F" w:rsidP="0023197F">
      <w:r>
        <w:rPr>
          <w:rFonts w:ascii="Times New Roman" w:hAnsi="Times New Roman" w:cs="Times New Roman"/>
        </w:rPr>
        <w:tab/>
        <w:t>•</w:t>
      </w:r>
      <w:r>
        <w:rPr>
          <w:rFonts w:ascii="Times New Roman" w:hAnsi="Times New Roman" w:cs="Times New Roman"/>
        </w:rPr>
        <w:tab/>
        <w:t>Theory X/Theory Y</w:t>
      </w:r>
    </w:p>
    <w:p w14:paraId="39153979" w14:textId="77777777" w:rsidR="003E35AA" w:rsidRDefault="0023197F" w:rsidP="0023197F">
      <w:r>
        <w:rPr>
          <w:rFonts w:ascii="Times New Roman" w:hAnsi="Times New Roman" w:cs="Times New Roman"/>
        </w:rPr>
        <w:tab/>
        <w:t>•</w:t>
      </w:r>
      <w:r>
        <w:rPr>
          <w:rFonts w:ascii="Times New Roman" w:hAnsi="Times New Roman" w:cs="Times New Roman"/>
        </w:rPr>
        <w:tab/>
        <w:t>Maslow’s Hierarchy of Needs</w:t>
      </w:r>
    </w:p>
    <w:p w14:paraId="7E4A97B1" w14:textId="77777777" w:rsidR="003E35AA" w:rsidRDefault="0023197F" w:rsidP="0023197F">
      <w:r>
        <w:rPr>
          <w:rFonts w:ascii="Times New Roman" w:hAnsi="Times New Roman" w:cs="Times New Roman"/>
        </w:rPr>
        <w:tab/>
        <w:t>•</w:t>
      </w:r>
      <w:r>
        <w:rPr>
          <w:rFonts w:ascii="Times New Roman" w:hAnsi="Times New Roman" w:cs="Times New Roman"/>
        </w:rPr>
        <w:tab/>
        <w:t>Motivation Hygiene Theory</w:t>
      </w:r>
    </w:p>
    <w:p w14:paraId="0EAA6A93" w14:textId="77777777" w:rsidR="003E35AA" w:rsidRDefault="003E35AA" w:rsidP="0023197F"/>
    <w:p w14:paraId="071E64EF" w14:textId="508AECF3" w:rsidR="0023197F" w:rsidRDefault="0023197F" w:rsidP="00543DA1">
      <w:pPr>
        <w:ind w:left="360"/>
        <w:rPr>
          <w:rFonts w:ascii="Times New Roman" w:hAnsi="Times New Roman" w:cs="Times New Roman"/>
          <w:b/>
        </w:rPr>
      </w:pPr>
      <w:r w:rsidRPr="0023197F">
        <w:rPr>
          <w:rFonts w:ascii="Times New Roman" w:hAnsi="Times New Roman" w:cs="Times New Roman"/>
          <w:b/>
        </w:rPr>
        <w:t>Response:</w:t>
      </w:r>
    </w:p>
    <w:p w14:paraId="45618B9D" w14:textId="26E27D59" w:rsidR="00717950" w:rsidRPr="00717950" w:rsidRDefault="00543DA1" w:rsidP="00717950">
      <w:pPr>
        <w:ind w:left="360"/>
      </w:pPr>
      <w:r w:rsidRPr="00543DA1">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rPr>
        <w:t>Expectancy Theory</w:t>
      </w:r>
      <w:r w:rsidR="003C62D2">
        <w:rPr>
          <w:rFonts w:ascii="Times New Roman" w:hAnsi="Times New Roman" w:cs="Times New Roman"/>
        </w:rPr>
        <w:t xml:space="preserve"> is a theory that helps one to understand th</w:t>
      </w:r>
      <w:r w:rsidR="00717950">
        <w:rPr>
          <w:rFonts w:ascii="Times New Roman" w:hAnsi="Times New Roman" w:cs="Times New Roman"/>
        </w:rPr>
        <w:t xml:space="preserve">e thought process behind how people choose to behave </w:t>
      </w:r>
      <w:sdt>
        <w:sdtPr>
          <w:id w:val="-808859226"/>
          <w:citation/>
        </w:sdtPr>
        <w:sdtContent>
          <w:r w:rsidR="00717950">
            <w:fldChar w:fldCharType="begin"/>
          </w:r>
          <w:r w:rsidR="00717950">
            <w:instrText xml:space="preserve"> CITATION Ben12 \l 1033 </w:instrText>
          </w:r>
          <w:r w:rsidR="00717950">
            <w:fldChar w:fldCharType="separate"/>
          </w:r>
          <w:r w:rsidR="00717950">
            <w:rPr>
              <w:noProof/>
            </w:rPr>
            <w:t>(Baran, Employee Motivation: Expectancy Theor, 2012)</w:t>
          </w:r>
          <w:r w:rsidR="00717950">
            <w:fldChar w:fldCharType="end"/>
          </w:r>
        </w:sdtContent>
      </w:sdt>
      <w:r w:rsidR="00717950">
        <w:rPr>
          <w:rFonts w:ascii="Times New Roman" w:hAnsi="Times New Roman" w:cs="Times New Roman"/>
        </w:rPr>
        <w:t>. It suggests that the motivation behind a certain behavior is determined by the expectation of the desisted outcome.</w:t>
      </w:r>
    </w:p>
    <w:p w14:paraId="1374930F" w14:textId="73D54BB7" w:rsidR="00543DA1" w:rsidRPr="001305C2" w:rsidRDefault="00543DA1" w:rsidP="001305C2">
      <w:pPr>
        <w:ind w:left="360"/>
      </w:pPr>
      <w:r w:rsidRPr="00543DA1">
        <w:rPr>
          <w:rFonts w:ascii="Times New Roman" w:hAnsi="Times New Roman" w:cs="Times New Roman"/>
        </w:rPr>
        <w:t>2.</w:t>
      </w:r>
      <w:r w:rsidR="001305C2">
        <w:rPr>
          <w:rFonts w:ascii="Times New Roman" w:hAnsi="Times New Roman" w:cs="Times New Roman"/>
        </w:rPr>
        <w:t xml:space="preserve"> </w:t>
      </w:r>
      <w:r w:rsidR="001305C2" w:rsidRPr="001305C2">
        <w:rPr>
          <w:rFonts w:ascii="Times New Roman" w:hAnsi="Times New Roman" w:cs="Times New Roman"/>
        </w:rPr>
        <w:t>Equity Theory</w:t>
      </w:r>
      <w:r w:rsidR="001305C2">
        <w:rPr>
          <w:rFonts w:ascii="Times New Roman" w:hAnsi="Times New Roman" w:cs="Times New Roman"/>
        </w:rPr>
        <w:t xml:space="preserve"> is a theory that helps one to understand how people’s values influence people’s motivations </w:t>
      </w:r>
      <w:sdt>
        <w:sdtPr>
          <w:id w:val="1320608416"/>
          <w:citation/>
        </w:sdtPr>
        <w:sdtContent>
          <w:r w:rsidR="001305C2">
            <w:fldChar w:fldCharType="begin"/>
          </w:r>
          <w:r w:rsidR="001305C2">
            <w:instrText xml:space="preserve"> CITATION Ben121 \l 1033 </w:instrText>
          </w:r>
          <w:r w:rsidR="001305C2">
            <w:fldChar w:fldCharType="separate"/>
          </w:r>
          <w:r w:rsidR="001305C2">
            <w:rPr>
              <w:noProof/>
            </w:rPr>
            <w:t>(Baran, Employee Motivation: Equity Theory, 2012)</w:t>
          </w:r>
          <w:r w:rsidR="001305C2">
            <w:fldChar w:fldCharType="end"/>
          </w:r>
        </w:sdtContent>
      </w:sdt>
      <w:r w:rsidR="001305C2">
        <w:t xml:space="preserve">. </w:t>
      </w:r>
    </w:p>
    <w:p w14:paraId="7A3A5C05" w14:textId="3F1CF32C" w:rsidR="00543DA1" w:rsidRPr="00543DA1" w:rsidRDefault="00543DA1">
      <w:pPr>
        <w:ind w:left="360"/>
        <w:rPr>
          <w:rFonts w:ascii="Times New Roman" w:hAnsi="Times New Roman" w:cs="Times New Roman"/>
        </w:rPr>
      </w:pPr>
      <w:r w:rsidRPr="00543DA1">
        <w:rPr>
          <w:rFonts w:ascii="Times New Roman" w:hAnsi="Times New Roman" w:cs="Times New Roman"/>
        </w:rPr>
        <w:t>3.</w:t>
      </w:r>
      <w:r w:rsidR="001305C2">
        <w:rPr>
          <w:rFonts w:ascii="Times New Roman" w:hAnsi="Times New Roman" w:cs="Times New Roman"/>
        </w:rPr>
        <w:t xml:space="preserve"> </w:t>
      </w:r>
      <w:r w:rsidR="008461CC">
        <w:rPr>
          <w:rFonts w:ascii="Times New Roman" w:hAnsi="Times New Roman" w:cs="Times New Roman"/>
        </w:rPr>
        <w:t xml:space="preserve">Theory X/Theory Y describes two opposing sets of general assumptions of how workers are motivated form the basis for two different managerial styles. Theory X emphasizes the importance of strict supervision, external rewards and penalties, while Theory Y </w:t>
      </w:r>
      <w:r w:rsidR="00365F39">
        <w:rPr>
          <w:rFonts w:ascii="Times New Roman" w:hAnsi="Times New Roman" w:cs="Times New Roman"/>
        </w:rPr>
        <w:t>focuses on the motivating role of job satisfaction and encourages workers to approach tasks without direct supervision</w:t>
      </w:r>
      <w:sdt>
        <w:sdtPr>
          <w:rPr>
            <w:rFonts w:ascii="Times New Roman" w:hAnsi="Times New Roman" w:cs="Times New Roman"/>
          </w:rPr>
          <w:id w:val="-1600945701"/>
          <w:citation/>
        </w:sdtPr>
        <w:sdtContent>
          <w:r w:rsidR="00365F39">
            <w:rPr>
              <w:rFonts w:ascii="Times New Roman" w:hAnsi="Times New Roman" w:cs="Times New Roman"/>
            </w:rPr>
            <w:fldChar w:fldCharType="begin"/>
          </w:r>
          <w:r w:rsidR="00365F39">
            <w:rPr>
              <w:rFonts w:ascii="Times New Roman" w:hAnsi="Times New Roman" w:cs="Times New Roman"/>
            </w:rPr>
            <w:instrText xml:space="preserve"> CITATION Wik17 \l 1033 </w:instrText>
          </w:r>
          <w:r w:rsidR="00365F39">
            <w:rPr>
              <w:rFonts w:ascii="Times New Roman" w:hAnsi="Times New Roman" w:cs="Times New Roman"/>
            </w:rPr>
            <w:fldChar w:fldCharType="separate"/>
          </w:r>
          <w:r w:rsidR="00365F39">
            <w:rPr>
              <w:rFonts w:ascii="Times New Roman" w:hAnsi="Times New Roman" w:cs="Times New Roman"/>
              <w:noProof/>
            </w:rPr>
            <w:t xml:space="preserve"> </w:t>
          </w:r>
          <w:r w:rsidR="00365F39" w:rsidRPr="00365F39">
            <w:rPr>
              <w:rFonts w:ascii="Times New Roman" w:hAnsi="Times New Roman" w:cs="Times New Roman"/>
              <w:noProof/>
            </w:rPr>
            <w:t>(Wikipedia, 2017)</w:t>
          </w:r>
          <w:r w:rsidR="00365F39">
            <w:rPr>
              <w:rFonts w:ascii="Times New Roman" w:hAnsi="Times New Roman" w:cs="Times New Roman"/>
            </w:rPr>
            <w:fldChar w:fldCharType="end"/>
          </w:r>
        </w:sdtContent>
      </w:sdt>
      <w:r w:rsidR="00365F39">
        <w:rPr>
          <w:rFonts w:ascii="Times New Roman" w:hAnsi="Times New Roman" w:cs="Times New Roman"/>
        </w:rPr>
        <w:t xml:space="preserve">. </w:t>
      </w:r>
    </w:p>
    <w:p w14:paraId="2A8FB60C" w14:textId="7EB41D16" w:rsidR="00543DA1" w:rsidRPr="00543DA1" w:rsidRDefault="00543DA1">
      <w:pPr>
        <w:ind w:left="360"/>
        <w:rPr>
          <w:rFonts w:ascii="Times New Roman" w:hAnsi="Times New Roman" w:cs="Times New Roman"/>
        </w:rPr>
      </w:pPr>
      <w:r w:rsidRPr="00543DA1">
        <w:rPr>
          <w:rFonts w:ascii="Times New Roman" w:hAnsi="Times New Roman" w:cs="Times New Roman"/>
        </w:rPr>
        <w:t>4.</w:t>
      </w:r>
      <w:r w:rsidR="001305C2">
        <w:rPr>
          <w:rFonts w:ascii="Times New Roman" w:hAnsi="Times New Roman" w:cs="Times New Roman"/>
        </w:rPr>
        <w:t xml:space="preserve"> </w:t>
      </w:r>
      <w:r w:rsidR="00365F39" w:rsidRPr="00365F39">
        <w:rPr>
          <w:rFonts w:ascii="Times New Roman" w:hAnsi="Times New Roman" w:cs="Times New Roman"/>
        </w:rPr>
        <w:t>Maslow’s Hierarchy of Needs</w:t>
      </w:r>
      <w:r w:rsidR="00365F39">
        <w:rPr>
          <w:rFonts w:ascii="Times New Roman" w:hAnsi="Times New Roman" w:cs="Times New Roman"/>
        </w:rPr>
        <w:t xml:space="preserve"> is a theory created by Abraham Maslow, that people have needs that need to be fulfilled in a specific order, and it will start from Physiological</w:t>
      </w:r>
      <w:r w:rsidR="00DE7A55">
        <w:rPr>
          <w:rFonts w:ascii="Times New Roman" w:hAnsi="Times New Roman" w:cs="Times New Roman"/>
        </w:rPr>
        <w:t xml:space="preserve"> need</w:t>
      </w:r>
      <w:r w:rsidR="00365F39">
        <w:rPr>
          <w:rFonts w:ascii="Times New Roman" w:hAnsi="Times New Roman" w:cs="Times New Roman"/>
        </w:rPr>
        <w:t>, which is at the bottom of the pyramid, to Safety, Love/belonging, Esteem, and end with Self-actualization, which is at the top of the pyramid</w:t>
      </w:r>
      <w:sdt>
        <w:sdtPr>
          <w:rPr>
            <w:rFonts w:ascii="Times New Roman" w:hAnsi="Times New Roman" w:cs="Times New Roman"/>
          </w:rPr>
          <w:id w:val="418459364"/>
          <w:citation/>
        </w:sdtPr>
        <w:sdtContent>
          <w:r w:rsidR="005D1888">
            <w:rPr>
              <w:rFonts w:ascii="Times New Roman" w:hAnsi="Times New Roman" w:cs="Times New Roman"/>
            </w:rPr>
            <w:fldChar w:fldCharType="begin"/>
          </w:r>
          <w:r w:rsidR="005D1888">
            <w:rPr>
              <w:rFonts w:ascii="Times New Roman" w:hAnsi="Times New Roman" w:cs="Times New Roman"/>
            </w:rPr>
            <w:instrText xml:space="preserve"> CITATION kha13 \l 1033 </w:instrText>
          </w:r>
          <w:r w:rsidR="005D1888">
            <w:rPr>
              <w:rFonts w:ascii="Times New Roman" w:hAnsi="Times New Roman" w:cs="Times New Roman"/>
            </w:rPr>
            <w:fldChar w:fldCharType="separate"/>
          </w:r>
          <w:r w:rsidR="005D1888">
            <w:rPr>
              <w:rFonts w:ascii="Times New Roman" w:hAnsi="Times New Roman" w:cs="Times New Roman"/>
              <w:noProof/>
            </w:rPr>
            <w:t xml:space="preserve"> </w:t>
          </w:r>
          <w:r w:rsidR="005D1888" w:rsidRPr="005D1888">
            <w:rPr>
              <w:rFonts w:ascii="Times New Roman" w:hAnsi="Times New Roman" w:cs="Times New Roman"/>
              <w:noProof/>
            </w:rPr>
            <w:t>(khanacademymedicine, 2013)</w:t>
          </w:r>
          <w:r w:rsidR="005D1888">
            <w:rPr>
              <w:rFonts w:ascii="Times New Roman" w:hAnsi="Times New Roman" w:cs="Times New Roman"/>
            </w:rPr>
            <w:fldChar w:fldCharType="end"/>
          </w:r>
        </w:sdtContent>
      </w:sdt>
      <w:r w:rsidR="00365F39">
        <w:rPr>
          <w:rFonts w:ascii="Times New Roman" w:hAnsi="Times New Roman" w:cs="Times New Roman"/>
        </w:rPr>
        <w:t xml:space="preserve">. </w:t>
      </w:r>
    </w:p>
    <w:p w14:paraId="666A764C" w14:textId="7E018A04" w:rsidR="00543DA1" w:rsidRDefault="00543DA1">
      <w:pPr>
        <w:ind w:left="360"/>
        <w:rPr>
          <w:rFonts w:ascii="Times New Roman" w:hAnsi="Times New Roman" w:cs="Times New Roman"/>
        </w:rPr>
      </w:pPr>
      <w:r w:rsidRPr="00543DA1">
        <w:rPr>
          <w:rFonts w:ascii="Times New Roman" w:hAnsi="Times New Roman" w:cs="Times New Roman"/>
        </w:rPr>
        <w:t>5</w:t>
      </w:r>
      <w:r>
        <w:rPr>
          <w:rFonts w:ascii="Times New Roman" w:hAnsi="Times New Roman" w:cs="Times New Roman"/>
        </w:rPr>
        <w:t>.</w:t>
      </w:r>
      <w:r w:rsidR="001305C2">
        <w:rPr>
          <w:rFonts w:ascii="Times New Roman" w:hAnsi="Times New Roman" w:cs="Times New Roman"/>
        </w:rPr>
        <w:t xml:space="preserve"> </w:t>
      </w:r>
      <w:r w:rsidR="005D1888" w:rsidRPr="005D1888">
        <w:rPr>
          <w:rFonts w:ascii="Times New Roman" w:hAnsi="Times New Roman" w:cs="Times New Roman"/>
        </w:rPr>
        <w:t>Motivation Hygiene Theory</w:t>
      </w:r>
      <w:r w:rsidR="005D1888">
        <w:rPr>
          <w:rFonts w:ascii="Times New Roman" w:hAnsi="Times New Roman" w:cs="Times New Roman"/>
        </w:rPr>
        <w:t>, also known as two-factor theory, created by a psychologist Frederick Herzberg is one of the mo</w:t>
      </w:r>
      <w:r w:rsidR="000F0B7B">
        <w:rPr>
          <w:rFonts w:ascii="Times New Roman" w:hAnsi="Times New Roman" w:cs="Times New Roman"/>
        </w:rPr>
        <w:t>tivation theories that states that there’re two set of job-related factors, one set lead to extreme satisfaction in the job and also the other set lead to extreme dissatisfaction in the job</w:t>
      </w:r>
      <w:sdt>
        <w:sdtPr>
          <w:rPr>
            <w:rFonts w:ascii="Times New Roman" w:hAnsi="Times New Roman" w:cs="Times New Roman"/>
          </w:rPr>
          <w:id w:val="2054800508"/>
          <w:citation/>
        </w:sdtPr>
        <w:sdtContent>
          <w:r w:rsidR="000F0B7B">
            <w:rPr>
              <w:rFonts w:ascii="Times New Roman" w:hAnsi="Times New Roman" w:cs="Times New Roman"/>
            </w:rPr>
            <w:fldChar w:fldCharType="begin"/>
          </w:r>
          <w:r w:rsidR="000F0B7B">
            <w:rPr>
              <w:rFonts w:ascii="Times New Roman" w:hAnsi="Times New Roman" w:cs="Times New Roman"/>
            </w:rPr>
            <w:instrText xml:space="preserve"> CITATION Ala \l 1033 </w:instrText>
          </w:r>
          <w:r w:rsidR="000F0B7B">
            <w:rPr>
              <w:rFonts w:ascii="Times New Roman" w:hAnsi="Times New Roman" w:cs="Times New Roman"/>
            </w:rPr>
            <w:fldChar w:fldCharType="separate"/>
          </w:r>
          <w:r w:rsidR="000F0B7B">
            <w:rPr>
              <w:rFonts w:ascii="Times New Roman" w:hAnsi="Times New Roman" w:cs="Times New Roman"/>
              <w:noProof/>
            </w:rPr>
            <w:t xml:space="preserve"> </w:t>
          </w:r>
          <w:r w:rsidR="000F0B7B" w:rsidRPr="000F0B7B">
            <w:rPr>
              <w:rFonts w:ascii="Times New Roman" w:hAnsi="Times New Roman" w:cs="Times New Roman"/>
              <w:noProof/>
            </w:rPr>
            <w:t>(Academy)</w:t>
          </w:r>
          <w:r w:rsidR="000F0B7B">
            <w:rPr>
              <w:rFonts w:ascii="Times New Roman" w:hAnsi="Times New Roman" w:cs="Times New Roman"/>
            </w:rPr>
            <w:fldChar w:fldCharType="end"/>
          </w:r>
        </w:sdtContent>
      </w:sdt>
      <w:r w:rsidR="000F0B7B">
        <w:rPr>
          <w:rFonts w:ascii="Times New Roman" w:hAnsi="Times New Roman" w:cs="Times New Roman"/>
        </w:rPr>
        <w:t xml:space="preserve">. </w:t>
      </w:r>
    </w:p>
    <w:p w14:paraId="67510B76" w14:textId="77777777" w:rsidR="00543DA1" w:rsidRPr="00543DA1" w:rsidRDefault="00543DA1">
      <w:pPr>
        <w:ind w:left="360"/>
        <w:rPr>
          <w:rFonts w:ascii="Times New Roman" w:hAnsi="Times New Roman" w:cs="Times New Roman"/>
        </w:rPr>
      </w:pPr>
    </w:p>
    <w:p w14:paraId="3412D3A8" w14:textId="039F8764" w:rsidR="003E35AA" w:rsidRPr="0023197F" w:rsidRDefault="0023197F">
      <w:pPr>
        <w:ind w:left="360"/>
        <w:rPr>
          <w:b/>
        </w:rPr>
      </w:pPr>
      <w:r w:rsidRPr="0023197F">
        <w:rPr>
          <w:rFonts w:ascii="Times New Roman" w:hAnsi="Times New Roman" w:cs="Times New Roman"/>
          <w:b/>
        </w:rPr>
        <w:t xml:space="preserve">Citation: </w:t>
      </w:r>
    </w:p>
    <w:p w14:paraId="5A2C8851" w14:textId="77777777" w:rsidR="000F0B7B" w:rsidRDefault="000F0B7B" w:rsidP="000F0B7B">
      <w:pPr>
        <w:pStyle w:val="Bibliography"/>
        <w:ind w:left="1080" w:hanging="720"/>
        <w:rPr>
          <w:noProof/>
        </w:rPr>
      </w:pPr>
      <w:r>
        <w:fldChar w:fldCharType="begin"/>
      </w:r>
      <w:r>
        <w:instrText xml:space="preserve"> BIBLIOGRAPHY  \l 1033 </w:instrText>
      </w:r>
      <w:r>
        <w:fldChar w:fldCharType="separate"/>
      </w:r>
      <w:r>
        <w:rPr>
          <w:noProof/>
        </w:rPr>
        <w:t>Academy, A. B. (Composer). (n.d.). Frederick Herzberg's Two-Factor Theory of Motivation. [A. B. Academy, Performer] 2013, US.</w:t>
      </w:r>
    </w:p>
    <w:p w14:paraId="797682DC" w14:textId="77777777" w:rsidR="000F0B7B" w:rsidRDefault="000F0B7B" w:rsidP="000F0B7B">
      <w:pPr>
        <w:pStyle w:val="Bibliography"/>
        <w:ind w:left="1080" w:hanging="720"/>
        <w:rPr>
          <w:noProof/>
        </w:rPr>
      </w:pPr>
      <w:r>
        <w:rPr>
          <w:noProof/>
        </w:rPr>
        <w:t>Baran, B. (Composer). (2012). Employee Motivation: Equity Theory. [B. Baran, Performer] US.</w:t>
      </w:r>
    </w:p>
    <w:p w14:paraId="5287204A" w14:textId="77777777" w:rsidR="000F0B7B" w:rsidRDefault="000F0B7B" w:rsidP="000F0B7B">
      <w:pPr>
        <w:pStyle w:val="Bibliography"/>
        <w:ind w:left="1080" w:hanging="720"/>
        <w:rPr>
          <w:noProof/>
        </w:rPr>
      </w:pPr>
      <w:r>
        <w:rPr>
          <w:noProof/>
        </w:rPr>
        <w:lastRenderedPageBreak/>
        <w:t>Baran, B. (Composer). (2012). Employee Motivation: Expectancy Theor. [B. Baran, Performer] US.</w:t>
      </w:r>
    </w:p>
    <w:p w14:paraId="24EEA627" w14:textId="77777777" w:rsidR="000F0B7B" w:rsidRDefault="000F0B7B" w:rsidP="000F0B7B">
      <w:pPr>
        <w:pStyle w:val="Bibliography"/>
        <w:ind w:left="1080" w:hanging="720"/>
        <w:rPr>
          <w:noProof/>
        </w:rPr>
      </w:pPr>
      <w:r>
        <w:rPr>
          <w:noProof/>
        </w:rPr>
        <w:t>khanacademymedicine (Composer). (2013). Maslow's hierarchy of needs | Behavior | MCAT | Khan Academy. [S. Desai, Performer] US.</w:t>
      </w:r>
    </w:p>
    <w:p w14:paraId="7268F5E4" w14:textId="77777777" w:rsidR="000F0B7B" w:rsidRDefault="000F0B7B" w:rsidP="000F0B7B">
      <w:pPr>
        <w:pStyle w:val="Bibliography"/>
        <w:ind w:left="1080" w:hanging="720"/>
        <w:rPr>
          <w:noProof/>
        </w:rPr>
      </w:pPr>
      <w:r>
        <w:rPr>
          <w:noProof/>
        </w:rPr>
        <w:t xml:space="preserve">Wikipedia. (2017, May 23). </w:t>
      </w:r>
      <w:r>
        <w:rPr>
          <w:i/>
          <w:iCs/>
          <w:noProof/>
        </w:rPr>
        <w:t>Theory X and Theory Y</w:t>
      </w:r>
      <w:r>
        <w:rPr>
          <w:noProof/>
        </w:rPr>
        <w:t>. Retrieved from Wikipedia: https://en.wikipedia.org/wiki/Theory_X_and_Theory_Y</w:t>
      </w:r>
    </w:p>
    <w:p w14:paraId="59F9CF93" w14:textId="31F06E23" w:rsidR="00A85172" w:rsidRDefault="000F0B7B" w:rsidP="000F0B7B">
      <w:pPr>
        <w:ind w:left="720"/>
      </w:pPr>
      <w:r>
        <w:fldChar w:fldCharType="end"/>
      </w:r>
    </w:p>
    <w:p w14:paraId="4FB6951C" w14:textId="77777777" w:rsidR="003E35AA" w:rsidRDefault="003E35AA"/>
    <w:p w14:paraId="2A833089" w14:textId="77777777" w:rsidR="003E35AA" w:rsidRDefault="0023197F" w:rsidP="0023197F">
      <w:pPr>
        <w:pStyle w:val="ListParagraph"/>
        <w:numPr>
          <w:ilvl w:val="0"/>
          <w:numId w:val="1"/>
        </w:numPr>
      </w:pPr>
      <w:r w:rsidRPr="0023197F">
        <w:rPr>
          <w:rFonts w:ascii="Times New Roman" w:hAnsi="Times New Roman" w:cs="Times New Roman"/>
        </w:rPr>
        <w:t>(10 Points)  Define plagiarism and give an example.</w:t>
      </w:r>
    </w:p>
    <w:p w14:paraId="05E9B7B0" w14:textId="77777777" w:rsidR="003E35AA" w:rsidRDefault="003E35AA"/>
    <w:p w14:paraId="1BEC0B09" w14:textId="77777777" w:rsidR="0079707D" w:rsidRDefault="0023197F" w:rsidP="0023197F">
      <w:pPr>
        <w:ind w:left="360"/>
        <w:rPr>
          <w:rFonts w:ascii="Times New Roman" w:hAnsi="Times New Roman" w:cs="Times New Roman"/>
          <w:b/>
        </w:rPr>
      </w:pPr>
      <w:r w:rsidRPr="0023197F">
        <w:rPr>
          <w:rFonts w:ascii="Times New Roman" w:hAnsi="Times New Roman" w:cs="Times New Roman"/>
          <w:b/>
        </w:rPr>
        <w:t>Response:</w:t>
      </w:r>
      <w:r w:rsidR="00746C6D">
        <w:rPr>
          <w:rFonts w:ascii="Times New Roman" w:hAnsi="Times New Roman" w:cs="Times New Roman"/>
          <w:b/>
        </w:rPr>
        <w:t xml:space="preserve"> </w:t>
      </w:r>
    </w:p>
    <w:p w14:paraId="72388C16" w14:textId="5E475F7B" w:rsidR="0023197F" w:rsidRDefault="00746C6D" w:rsidP="0023197F">
      <w:pPr>
        <w:ind w:left="360"/>
        <w:rPr>
          <w:rFonts w:ascii="Times New Roman" w:hAnsi="Times New Roman" w:cs="Times New Roman"/>
        </w:rPr>
      </w:pPr>
      <w:r>
        <w:rPr>
          <w:rFonts w:ascii="Times New Roman" w:hAnsi="Times New Roman" w:cs="Times New Roman"/>
        </w:rPr>
        <w:t>P</w:t>
      </w:r>
      <w:r w:rsidRPr="0023197F">
        <w:rPr>
          <w:rFonts w:ascii="Times New Roman" w:hAnsi="Times New Roman" w:cs="Times New Roman"/>
        </w:rPr>
        <w:t>lagiarism</w:t>
      </w:r>
      <w:r w:rsidR="0079707D">
        <w:rPr>
          <w:rFonts w:ascii="Times New Roman" w:hAnsi="Times New Roman" w:cs="Times New Roman"/>
        </w:rPr>
        <w:t xml:space="preserve"> is the practice of</w:t>
      </w:r>
      <w:r w:rsidR="00F37F2F">
        <w:rPr>
          <w:rFonts w:ascii="Times New Roman" w:hAnsi="Times New Roman" w:cs="Times New Roman"/>
        </w:rPr>
        <w:t xml:space="preserve"> </w:t>
      </w:r>
      <w:r w:rsidR="0079707D" w:rsidRPr="0079707D">
        <w:rPr>
          <w:rFonts w:ascii="Times New Roman" w:hAnsi="Times New Roman" w:cs="Times New Roman"/>
        </w:rPr>
        <w:t xml:space="preserve">using someone else’s work </w:t>
      </w:r>
      <w:r w:rsidR="0079707D">
        <w:rPr>
          <w:rFonts w:ascii="Times New Roman" w:hAnsi="Times New Roman" w:cs="Times New Roman"/>
        </w:rPr>
        <w:t xml:space="preserve">or ideas </w:t>
      </w:r>
      <w:r w:rsidR="0079707D" w:rsidRPr="0079707D">
        <w:rPr>
          <w:rFonts w:ascii="Times New Roman" w:hAnsi="Times New Roman" w:cs="Times New Roman"/>
        </w:rPr>
        <w:t>without giving proper credit</w:t>
      </w:r>
      <w:r w:rsidR="0079707D">
        <w:rPr>
          <w:rFonts w:ascii="Times New Roman" w:hAnsi="Times New Roman" w:cs="Times New Roman"/>
        </w:rPr>
        <w:t xml:space="preserve"> and taking them as one’s own. An example is the former Vic</w:t>
      </w:r>
      <w:r w:rsidR="00F65E2A">
        <w:rPr>
          <w:rFonts w:ascii="Times New Roman" w:hAnsi="Times New Roman" w:cs="Times New Roman"/>
        </w:rPr>
        <w:t>e President of United States Joe</w:t>
      </w:r>
      <w:r w:rsidR="0079707D">
        <w:rPr>
          <w:rFonts w:ascii="Times New Roman" w:hAnsi="Times New Roman" w:cs="Times New Roman"/>
        </w:rPr>
        <w:t xml:space="preserve"> Biden d</w:t>
      </w:r>
      <w:r w:rsidR="0079707D" w:rsidRPr="0079707D">
        <w:rPr>
          <w:rFonts w:ascii="Times New Roman" w:hAnsi="Times New Roman" w:cs="Times New Roman"/>
        </w:rPr>
        <w:t xml:space="preserve">ropped out of his 1988 presidential bid when </w:t>
      </w:r>
      <w:r w:rsidR="0079707D">
        <w:rPr>
          <w:rFonts w:ascii="Times New Roman" w:hAnsi="Times New Roman" w:cs="Times New Roman"/>
        </w:rPr>
        <w:t xml:space="preserve">he was </w:t>
      </w:r>
      <w:r w:rsidR="0079707D" w:rsidRPr="0079707D">
        <w:rPr>
          <w:rFonts w:ascii="Times New Roman" w:hAnsi="Times New Roman" w:cs="Times New Roman"/>
        </w:rPr>
        <w:t>found to have plagiarized from a British lawmaker’s speech</w:t>
      </w:r>
      <w:r w:rsidR="0079707D">
        <w:rPr>
          <w:rFonts w:ascii="Times New Roman" w:hAnsi="Times New Roman" w:cs="Times New Roman"/>
        </w:rPr>
        <w:t xml:space="preserve">. </w:t>
      </w:r>
      <w:r w:rsidR="00CC7400">
        <w:rPr>
          <w:rFonts w:ascii="Times New Roman" w:hAnsi="Times New Roman" w:cs="Times New Roman"/>
        </w:rPr>
        <w:t>Another example is that t</w:t>
      </w:r>
      <w:r w:rsidR="00CC7400" w:rsidRPr="00CC7400">
        <w:rPr>
          <w:rFonts w:ascii="Times New Roman" w:hAnsi="Times New Roman" w:cs="Times New Roman"/>
        </w:rPr>
        <w:t>he New York Times</w:t>
      </w:r>
      <w:r w:rsidR="00AF2AB0">
        <w:rPr>
          <w:rFonts w:ascii="Times New Roman" w:hAnsi="Times New Roman" w:cs="Times New Roman"/>
        </w:rPr>
        <w:t xml:space="preserve">’ Jonathan Martin accused </w:t>
      </w:r>
      <w:r w:rsidR="00CC7400" w:rsidRPr="00CC7400">
        <w:rPr>
          <w:rFonts w:ascii="Times New Roman" w:hAnsi="Times New Roman" w:cs="Times New Roman"/>
        </w:rPr>
        <w:t>Sen. John Walsh of Montana of plagiarizing chunks of his 2007 thesis for the United States Army War College. At least a quarter of the paper was taken from other sources, according to the Times’ analysis. Walsh, a Democrat appointed to the Senate in February running for reelection against Republican Steven Daines, is not the first prominent plagiarism scandal to hit national news. Walsh joins the ranks of at least 10 others — from Vice President Joe Biden to a Pulitzer Prize winner to Russian president Vladimir Putin.</w:t>
      </w:r>
      <w:sdt>
        <w:sdtPr>
          <w:rPr>
            <w:rFonts w:ascii="Times New Roman" w:hAnsi="Times New Roman" w:cs="Times New Roman"/>
          </w:rPr>
          <w:id w:val="1352688601"/>
          <w:citation/>
        </w:sdtPr>
        <w:sdtContent>
          <w:r w:rsidR="00AF2AB0">
            <w:rPr>
              <w:rFonts w:ascii="Times New Roman" w:hAnsi="Times New Roman" w:cs="Times New Roman"/>
            </w:rPr>
            <w:fldChar w:fldCharType="begin"/>
          </w:r>
          <w:r w:rsidR="00AF2AB0">
            <w:rPr>
              <w:rFonts w:ascii="Times New Roman" w:hAnsi="Times New Roman" w:cs="Times New Roman"/>
            </w:rPr>
            <w:instrText xml:space="preserve"> CITATION SAR141 \l 1033 </w:instrText>
          </w:r>
          <w:r w:rsidR="00AF2AB0">
            <w:rPr>
              <w:rFonts w:ascii="Times New Roman" w:hAnsi="Times New Roman" w:cs="Times New Roman"/>
            </w:rPr>
            <w:fldChar w:fldCharType="separate"/>
          </w:r>
          <w:r w:rsidR="00AF2AB0">
            <w:rPr>
              <w:rFonts w:ascii="Times New Roman" w:hAnsi="Times New Roman" w:cs="Times New Roman"/>
              <w:noProof/>
            </w:rPr>
            <w:t xml:space="preserve"> </w:t>
          </w:r>
          <w:r w:rsidR="00AF2AB0" w:rsidRPr="00AF2AB0">
            <w:rPr>
              <w:rFonts w:ascii="Times New Roman" w:hAnsi="Times New Roman" w:cs="Times New Roman"/>
              <w:noProof/>
            </w:rPr>
            <w:t>(SMITH, 2014)</w:t>
          </w:r>
          <w:r w:rsidR="00AF2AB0">
            <w:rPr>
              <w:rFonts w:ascii="Times New Roman" w:hAnsi="Times New Roman" w:cs="Times New Roman"/>
            </w:rPr>
            <w:fldChar w:fldCharType="end"/>
          </w:r>
        </w:sdtContent>
      </w:sdt>
    </w:p>
    <w:p w14:paraId="082BACD6" w14:textId="77777777" w:rsidR="00CC7400" w:rsidRDefault="00CC7400" w:rsidP="0023197F">
      <w:pPr>
        <w:ind w:left="360"/>
        <w:rPr>
          <w:rFonts w:ascii="Times New Roman" w:hAnsi="Times New Roman" w:cs="Times New Roman"/>
        </w:rPr>
      </w:pPr>
    </w:p>
    <w:p w14:paraId="7E632E2F" w14:textId="77777777" w:rsidR="003E35AA" w:rsidRDefault="003E35AA" w:rsidP="0023197F">
      <w:pPr>
        <w:ind w:left="360"/>
      </w:pPr>
    </w:p>
    <w:p w14:paraId="3EBE352E" w14:textId="77777777" w:rsidR="0079707D" w:rsidRDefault="0023197F" w:rsidP="0079707D">
      <w:pPr>
        <w:ind w:left="360"/>
        <w:rPr>
          <w:rFonts w:ascii="Times New Roman" w:hAnsi="Times New Roman" w:cs="Times New Roman"/>
          <w:b/>
        </w:rPr>
      </w:pPr>
      <w:r w:rsidRPr="0023197F">
        <w:rPr>
          <w:rFonts w:ascii="Times New Roman" w:hAnsi="Times New Roman" w:cs="Times New Roman"/>
          <w:b/>
        </w:rPr>
        <w:t xml:space="preserve">Citation: </w:t>
      </w:r>
    </w:p>
    <w:p w14:paraId="1446B5EC" w14:textId="7BF759CB" w:rsidR="0079707D" w:rsidRPr="0079707D" w:rsidRDefault="0079707D" w:rsidP="0079707D">
      <w:pPr>
        <w:ind w:left="360"/>
      </w:pPr>
      <w:r w:rsidRPr="0079707D">
        <w:rPr>
          <w:rFonts w:ascii="Times New Roman" w:hAnsi="Times New Roman" w:cs="Times New Roman"/>
        </w:rPr>
        <w:t>Class lecture</w:t>
      </w:r>
      <w:r>
        <w:rPr>
          <w:rFonts w:ascii="Times New Roman" w:hAnsi="Times New Roman" w:cs="Times New Roman"/>
        </w:rPr>
        <w:t xml:space="preserve"> (2017, July 2</w:t>
      </w:r>
      <w:r w:rsidRPr="0079707D">
        <w:rPr>
          <w:rFonts w:ascii="Times New Roman" w:hAnsi="Times New Roman" w:cs="Times New Roman"/>
          <w:vertAlign w:val="superscript"/>
        </w:rPr>
        <w:t>nd</w:t>
      </w:r>
      <w:r>
        <w:rPr>
          <w:rFonts w:ascii="Times New Roman" w:hAnsi="Times New Roman" w:cs="Times New Roman"/>
        </w:rPr>
        <w:t xml:space="preserve">, week 1), </w:t>
      </w:r>
      <w:r w:rsidRPr="0079707D">
        <w:rPr>
          <w:rFonts w:ascii="Times New Roman" w:hAnsi="Times New Roman" w:cs="Times New Roman"/>
        </w:rPr>
        <w:t>Academic Standards and Integrity</w:t>
      </w:r>
      <w:r>
        <w:rPr>
          <w:rFonts w:ascii="Times New Roman" w:hAnsi="Times New Roman" w:cs="Times New Roman"/>
        </w:rPr>
        <w:t xml:space="preserve"> slides, </w:t>
      </w:r>
      <w:r w:rsidR="00977010" w:rsidRPr="00977010">
        <w:t>Academic Integrity</w:t>
      </w:r>
    </w:p>
    <w:p w14:paraId="7D58478F" w14:textId="5B3CB6AF" w:rsidR="0079707D" w:rsidRDefault="0079707D" w:rsidP="0079707D">
      <w:pPr>
        <w:ind w:left="360"/>
      </w:pPr>
      <w:r w:rsidRPr="0079707D">
        <w:rPr>
          <w:rFonts w:ascii="Times New Roman" w:hAnsi="Times New Roman" w:cs="Times New Roman"/>
        </w:rPr>
        <w:t>Class lecture</w:t>
      </w:r>
      <w:r>
        <w:rPr>
          <w:rFonts w:ascii="Times New Roman" w:hAnsi="Times New Roman" w:cs="Times New Roman"/>
        </w:rPr>
        <w:t xml:space="preserve"> (2017, July 2</w:t>
      </w:r>
      <w:r w:rsidRPr="0079707D">
        <w:rPr>
          <w:rFonts w:ascii="Times New Roman" w:hAnsi="Times New Roman" w:cs="Times New Roman"/>
          <w:vertAlign w:val="superscript"/>
        </w:rPr>
        <w:t>nd</w:t>
      </w:r>
      <w:r>
        <w:rPr>
          <w:rFonts w:ascii="Times New Roman" w:hAnsi="Times New Roman" w:cs="Times New Roman"/>
        </w:rPr>
        <w:t xml:space="preserve">, week 1), </w:t>
      </w:r>
      <w:r w:rsidRPr="0079707D">
        <w:rPr>
          <w:rFonts w:ascii="Times New Roman" w:hAnsi="Times New Roman" w:cs="Times New Roman"/>
        </w:rPr>
        <w:t>Academic Standards and Integrity</w:t>
      </w:r>
      <w:r w:rsidRPr="0079707D">
        <w:rPr>
          <w:rFonts w:ascii="Times New Roman" w:hAnsi="Times New Roman" w:cs="Times New Roman"/>
        </w:rPr>
        <w:t xml:space="preserve"> </w:t>
      </w:r>
      <w:r>
        <w:rPr>
          <w:rFonts w:ascii="Times New Roman" w:hAnsi="Times New Roman" w:cs="Times New Roman"/>
        </w:rPr>
        <w:t xml:space="preserve">slides, </w:t>
      </w:r>
      <w:r w:rsidR="00977010" w:rsidRPr="00977010">
        <w:t>Violation Examples</w:t>
      </w:r>
    </w:p>
    <w:p w14:paraId="7B41F57A" w14:textId="163893BD" w:rsidR="00AF2AB0" w:rsidRDefault="00AF2AB0" w:rsidP="00AF2AB0">
      <w:pPr>
        <w:pStyle w:val="Bibliography"/>
        <w:ind w:left="720" w:hanging="720"/>
        <w:rPr>
          <w:noProof/>
        </w:rPr>
      </w:pPr>
      <w:r>
        <w:rPr>
          <w:noProof/>
        </w:rPr>
        <w:t xml:space="preserve">      </w:t>
      </w:r>
      <w:bookmarkStart w:id="0" w:name="_GoBack"/>
      <w:bookmarkEnd w:id="0"/>
      <w:r>
        <w:rPr>
          <w:noProof/>
        </w:rPr>
        <w:t xml:space="preserve">SMITH, S. (2014, 7 23). </w:t>
      </w:r>
      <w:r>
        <w:rPr>
          <w:i/>
          <w:iCs/>
          <w:noProof/>
        </w:rPr>
        <w:t>10 high-profile plagiarism cases</w:t>
      </w:r>
      <w:r>
        <w:rPr>
          <w:noProof/>
        </w:rPr>
        <w:t>. Retrieved from politico.com: http://www.politico.com/gallery/2014/07/10-high-profile-plagiarism-cases-001770?slide=0</w:t>
      </w:r>
    </w:p>
    <w:p w14:paraId="58E24370" w14:textId="77777777" w:rsidR="00AF2AB0" w:rsidRDefault="00AF2AB0" w:rsidP="0079707D">
      <w:pPr>
        <w:ind w:left="360"/>
      </w:pPr>
    </w:p>
    <w:p w14:paraId="33ADFD55" w14:textId="77777777" w:rsidR="003E35AA" w:rsidRDefault="003E35AA"/>
    <w:p w14:paraId="34DC6E8F" w14:textId="77777777" w:rsidR="003E35AA" w:rsidRDefault="0023197F" w:rsidP="0023197F">
      <w:pPr>
        <w:pStyle w:val="ListParagraph"/>
        <w:numPr>
          <w:ilvl w:val="0"/>
          <w:numId w:val="1"/>
        </w:numPr>
      </w:pPr>
      <w:r w:rsidRPr="0023197F">
        <w:rPr>
          <w:rFonts w:ascii="Times New Roman" w:hAnsi="Times New Roman" w:cs="Times New Roman"/>
        </w:rPr>
        <w:t xml:space="preserve">(20 Points)  </w:t>
      </w:r>
      <w:r w:rsidR="00CF189E">
        <w:rPr>
          <w:rFonts w:ascii="Times New Roman" w:hAnsi="Times New Roman" w:cs="Times New Roman"/>
        </w:rPr>
        <w:t>Answer the following:</w:t>
      </w:r>
    </w:p>
    <w:p w14:paraId="078A4523" w14:textId="77777777" w:rsidR="003E35AA" w:rsidRDefault="003E35AA"/>
    <w:p w14:paraId="5E8AF361" w14:textId="77777777" w:rsidR="003E35AA" w:rsidRDefault="0023197F" w:rsidP="0023197F">
      <w:r>
        <w:rPr>
          <w:rFonts w:ascii="Times New Roman" w:hAnsi="Times New Roman" w:cs="Times New Roman"/>
        </w:rPr>
        <w:tab/>
        <w:t>•</w:t>
      </w:r>
      <w:r>
        <w:rPr>
          <w:rFonts w:ascii="Times New Roman" w:hAnsi="Times New Roman" w:cs="Times New Roman"/>
        </w:rPr>
        <w:tab/>
        <w:t>How many quizzes will you complete for the course?</w:t>
      </w:r>
    </w:p>
    <w:p w14:paraId="13A7BBC3" w14:textId="77777777" w:rsidR="003E35AA" w:rsidRDefault="0023197F" w:rsidP="0023197F">
      <w:r>
        <w:rPr>
          <w:rFonts w:ascii="Times New Roman" w:hAnsi="Times New Roman" w:cs="Times New Roman"/>
        </w:rPr>
        <w:tab/>
        <w:t>•</w:t>
      </w:r>
      <w:r>
        <w:rPr>
          <w:rFonts w:ascii="Times New Roman" w:hAnsi="Times New Roman" w:cs="Times New Roman"/>
        </w:rPr>
        <w:tab/>
        <w:t>What two books must you buy?</w:t>
      </w:r>
    </w:p>
    <w:p w14:paraId="24DAF46B" w14:textId="77777777" w:rsidR="003E35AA" w:rsidRDefault="0023197F" w:rsidP="0023197F">
      <w:r>
        <w:rPr>
          <w:rFonts w:ascii="Times New Roman" w:hAnsi="Times New Roman" w:cs="Times New Roman"/>
        </w:rPr>
        <w:tab/>
        <w:t>•</w:t>
      </w:r>
      <w:r>
        <w:rPr>
          <w:rFonts w:ascii="Times New Roman" w:hAnsi="Times New Roman" w:cs="Times New Roman"/>
        </w:rPr>
        <w:tab/>
        <w:t>You must write a reflection paper at the end of the course.  What are the criteria for this</w:t>
      </w:r>
      <w:r>
        <w:rPr>
          <w:rFonts w:ascii="Times New Roman" w:hAnsi="Times New Roman" w:cs="Times New Roman"/>
        </w:rPr>
        <w:br/>
        <w:t xml:space="preserve"> </w:t>
      </w:r>
      <w:r>
        <w:rPr>
          <w:rFonts w:ascii="Times New Roman" w:hAnsi="Times New Roman" w:cs="Times New Roman"/>
        </w:rPr>
        <w:tab/>
      </w:r>
      <w:r>
        <w:rPr>
          <w:rFonts w:ascii="Times New Roman" w:hAnsi="Times New Roman" w:cs="Times New Roman"/>
        </w:rPr>
        <w:tab/>
        <w:t>paper?</w:t>
      </w:r>
    </w:p>
    <w:p w14:paraId="7EDF78C5" w14:textId="77777777" w:rsidR="003E35AA" w:rsidRDefault="0023197F" w:rsidP="0023197F">
      <w:r>
        <w:rPr>
          <w:rFonts w:ascii="Times New Roman" w:hAnsi="Times New Roman" w:cs="Times New Roman"/>
        </w:rPr>
        <w:tab/>
        <w:t>•</w:t>
      </w:r>
      <w:r>
        <w:rPr>
          <w:rFonts w:ascii="Times New Roman" w:hAnsi="Times New Roman" w:cs="Times New Roman"/>
        </w:rPr>
        <w:tab/>
      </w:r>
      <w:r w:rsidR="00A622A9">
        <w:rPr>
          <w:rFonts w:ascii="Times New Roman" w:hAnsi="Times New Roman" w:cs="Times New Roman"/>
        </w:rPr>
        <w:t xml:space="preserve">What are the submissions you have to make on you Discussion boards and what days of the </w:t>
      </w:r>
      <w:r w:rsidR="00A622A9">
        <w:rPr>
          <w:rFonts w:ascii="Times New Roman" w:hAnsi="Times New Roman" w:cs="Times New Roman"/>
        </w:rPr>
        <w:br/>
      </w:r>
      <w:r w:rsidR="00A622A9">
        <w:rPr>
          <w:rFonts w:ascii="Times New Roman" w:hAnsi="Times New Roman" w:cs="Times New Roman"/>
        </w:rPr>
        <w:tab/>
      </w:r>
      <w:r w:rsidR="00A622A9">
        <w:rPr>
          <w:rFonts w:ascii="Times New Roman" w:hAnsi="Times New Roman" w:cs="Times New Roman"/>
        </w:rPr>
        <w:tab/>
        <w:t>week are they due</w:t>
      </w:r>
      <w:r>
        <w:rPr>
          <w:rFonts w:ascii="Times New Roman" w:hAnsi="Times New Roman" w:cs="Times New Roman"/>
        </w:rPr>
        <w:t>?</w:t>
      </w:r>
    </w:p>
    <w:p w14:paraId="5E291DD8" w14:textId="77777777" w:rsidR="003E35AA" w:rsidRDefault="003E35AA">
      <w:pPr>
        <w:ind w:left="360"/>
      </w:pPr>
    </w:p>
    <w:p w14:paraId="6A6AC01B" w14:textId="77777777" w:rsidR="003E35AA" w:rsidRDefault="00A622A9">
      <w:pPr>
        <w:ind w:left="360"/>
        <w:rPr>
          <w:rFonts w:ascii="Times New Roman" w:hAnsi="Times New Roman" w:cs="Times New Roman"/>
          <w:b/>
        </w:rPr>
      </w:pPr>
      <w:r w:rsidRPr="00A622A9">
        <w:rPr>
          <w:b/>
        </w:rPr>
        <w:t>Res</w:t>
      </w:r>
      <w:r w:rsidRPr="00A622A9">
        <w:rPr>
          <w:rFonts w:ascii="Times New Roman" w:hAnsi="Times New Roman" w:cs="Times New Roman"/>
          <w:b/>
        </w:rPr>
        <w:t xml:space="preserve">ponse: </w:t>
      </w:r>
    </w:p>
    <w:p w14:paraId="1C58C771" w14:textId="584E042B" w:rsidR="00A622A9" w:rsidRDefault="00B85689" w:rsidP="00B85689">
      <w:pPr>
        <w:pStyle w:val="ListParagraph"/>
        <w:numPr>
          <w:ilvl w:val="1"/>
          <w:numId w:val="1"/>
        </w:numPr>
        <w:rPr>
          <w:rFonts w:ascii="Times New Roman" w:hAnsi="Times New Roman" w:cs="Times New Roman"/>
        </w:rPr>
      </w:pPr>
      <w:r>
        <w:rPr>
          <w:rFonts w:ascii="Times New Roman" w:hAnsi="Times New Roman" w:cs="Times New Roman"/>
        </w:rPr>
        <w:t xml:space="preserve">There’re </w:t>
      </w:r>
      <w:r w:rsidR="0079707D" w:rsidRPr="00B85689">
        <w:rPr>
          <w:rFonts w:ascii="Times New Roman" w:hAnsi="Times New Roman" w:cs="Times New Roman"/>
        </w:rPr>
        <w:t xml:space="preserve">5 quizzes </w:t>
      </w:r>
    </w:p>
    <w:p w14:paraId="2637588F" w14:textId="1B82F7D9" w:rsidR="00B85689" w:rsidRPr="00B85689" w:rsidRDefault="00B85689" w:rsidP="00B85689">
      <w:pPr>
        <w:pStyle w:val="ListParagraph"/>
        <w:numPr>
          <w:ilvl w:val="1"/>
          <w:numId w:val="1"/>
        </w:numPr>
        <w:rPr>
          <w:rFonts w:ascii="Times New Roman" w:hAnsi="Times New Roman" w:cs="Times New Roman"/>
        </w:rPr>
      </w:pPr>
      <w:r>
        <w:rPr>
          <w:rFonts w:ascii="Times New Roman" w:hAnsi="Times New Roman" w:cs="Times New Roman"/>
        </w:rPr>
        <w:t xml:space="preserve">Well, the two books </w:t>
      </w:r>
      <w:r w:rsidR="00884EBA">
        <w:rPr>
          <w:rFonts w:ascii="Arial" w:hAnsi="Arial" w:cs="Arial"/>
          <w:i/>
          <w:iCs/>
          <w:sz w:val="22"/>
          <w:szCs w:val="22"/>
          <w:lang w:val="en"/>
        </w:rPr>
        <w:t xml:space="preserve">Drive </w:t>
      </w:r>
      <w:r>
        <w:rPr>
          <w:rFonts w:ascii="Times New Roman" w:hAnsi="Times New Roman" w:cs="Times New Roman"/>
        </w:rPr>
        <w:t xml:space="preserve">and </w:t>
      </w:r>
      <w:r>
        <w:rPr>
          <w:rFonts w:ascii="Arial" w:hAnsi="Arial" w:cs="Arial"/>
          <w:i/>
          <w:iCs/>
          <w:sz w:val="22"/>
          <w:szCs w:val="22"/>
          <w:lang w:val="en"/>
        </w:rPr>
        <w:t>First Break all the Rules</w:t>
      </w:r>
      <w:r>
        <w:rPr>
          <w:rFonts w:ascii="Times New Roman" w:hAnsi="Times New Roman" w:cs="Times New Roman"/>
        </w:rPr>
        <w:t xml:space="preserve"> must be </w:t>
      </w:r>
      <w:r w:rsidR="00884EBA">
        <w:rPr>
          <w:rFonts w:ascii="Times New Roman" w:hAnsi="Times New Roman" w:cs="Times New Roman"/>
        </w:rPr>
        <w:t>bought</w:t>
      </w:r>
      <w:r>
        <w:rPr>
          <w:rFonts w:ascii="Times New Roman" w:hAnsi="Times New Roman" w:cs="Times New Roman"/>
        </w:rPr>
        <w:t xml:space="preserve">, </w:t>
      </w:r>
      <w:r w:rsidR="00884EBA">
        <w:rPr>
          <w:rFonts w:ascii="Times New Roman" w:hAnsi="Times New Roman" w:cs="Times New Roman"/>
        </w:rPr>
        <w:t xml:space="preserve">as stated in the </w:t>
      </w:r>
      <w:r w:rsidR="002C33D5" w:rsidRPr="00884EBA">
        <w:t xml:space="preserve">Introduction and Expectations </w:t>
      </w:r>
      <w:r w:rsidR="002C33D5">
        <w:t>of July 9</w:t>
      </w:r>
      <w:r w:rsidR="002C33D5" w:rsidRPr="002C33D5">
        <w:rPr>
          <w:vertAlign w:val="superscript"/>
        </w:rPr>
        <w:t>th</w:t>
      </w:r>
      <w:r w:rsidR="004B2EAF">
        <w:t xml:space="preserve">, </w:t>
      </w:r>
      <w:r>
        <w:rPr>
          <w:rFonts w:ascii="Times New Roman" w:hAnsi="Times New Roman" w:cs="Times New Roman"/>
        </w:rPr>
        <w:t xml:space="preserve">but as stated in the </w:t>
      </w:r>
      <w:r w:rsidRPr="00B85689">
        <w:rPr>
          <w:rFonts w:ascii="Times New Roman" w:hAnsi="Times New Roman" w:cs="Times New Roman"/>
        </w:rPr>
        <w:t>Syllabus</w:t>
      </w:r>
      <w:r>
        <w:rPr>
          <w:rFonts w:ascii="Times New Roman" w:hAnsi="Times New Roman" w:cs="Times New Roman"/>
        </w:rPr>
        <w:t xml:space="preserve"> they are not required to buy. </w:t>
      </w:r>
      <w:r w:rsidR="004B2EAF">
        <w:rPr>
          <w:rFonts w:ascii="Times New Roman" w:hAnsi="Times New Roman" w:cs="Times New Roman"/>
        </w:rPr>
        <w:t xml:space="preserve">Anyways, I will purchase them online. </w:t>
      </w:r>
    </w:p>
    <w:p w14:paraId="7BEF4BAE" w14:textId="094A91FB" w:rsidR="00B85689" w:rsidRPr="00AB78BD" w:rsidRDefault="00B85689" w:rsidP="00AB78BD">
      <w:pPr>
        <w:pStyle w:val="ListParagraph"/>
        <w:numPr>
          <w:ilvl w:val="1"/>
          <w:numId w:val="1"/>
        </w:numPr>
        <w:rPr>
          <w:rFonts w:ascii="Times New Roman" w:hAnsi="Times New Roman" w:cs="Times New Roman"/>
        </w:rPr>
      </w:pPr>
      <w:r w:rsidRPr="00AB78BD">
        <w:rPr>
          <w:rFonts w:ascii="Times New Roman" w:hAnsi="Times New Roman" w:cs="Times New Roman"/>
        </w:rPr>
        <w:t xml:space="preserve">The criteria for the refection paper required at the end of this course, is with a target of 1200 words and well-defended opinions, to summarize what we have learnt through, how we can apply to our current jobs, or to express our thoughts about the teaching methodologies used in the class. </w:t>
      </w:r>
    </w:p>
    <w:p w14:paraId="5C7ED8A8" w14:textId="12F3BD0E" w:rsidR="00AB78BD" w:rsidRPr="00AB78BD" w:rsidRDefault="00AB78BD" w:rsidP="00AB78BD">
      <w:pPr>
        <w:pStyle w:val="ListParagraph"/>
        <w:numPr>
          <w:ilvl w:val="1"/>
          <w:numId w:val="1"/>
        </w:numPr>
        <w:rPr>
          <w:rFonts w:ascii="Times New Roman" w:hAnsi="Times New Roman" w:cs="Times New Roman"/>
        </w:rPr>
      </w:pPr>
      <w:r>
        <w:rPr>
          <w:rFonts w:ascii="Times New Roman" w:hAnsi="Times New Roman" w:cs="Times New Roman"/>
        </w:rPr>
        <w:t xml:space="preserve">Discussion boards will open in weeks 4 and 8, the topics should be entered by Thursday 11pm, responses to two classmates’ topics should be posted by Saturday 11pm and answers to classmates’ responses should be done by Sunday 9pm. </w:t>
      </w:r>
    </w:p>
    <w:p w14:paraId="133589A6" w14:textId="77777777" w:rsidR="00B85689" w:rsidRDefault="00B85689" w:rsidP="00CF189E">
      <w:pPr>
        <w:ind w:left="360"/>
        <w:rPr>
          <w:rFonts w:ascii="Times New Roman" w:hAnsi="Times New Roman" w:cs="Times New Roman"/>
          <w:b/>
        </w:rPr>
      </w:pPr>
    </w:p>
    <w:p w14:paraId="14E808A7" w14:textId="77777777" w:rsidR="003E35AA" w:rsidRDefault="0023197F" w:rsidP="00CF189E">
      <w:pPr>
        <w:ind w:left="360"/>
        <w:rPr>
          <w:rFonts w:ascii="Times New Roman" w:hAnsi="Times New Roman" w:cs="Times New Roman"/>
        </w:rPr>
      </w:pPr>
      <w:r w:rsidRPr="00A622A9">
        <w:rPr>
          <w:rFonts w:ascii="Times New Roman" w:hAnsi="Times New Roman" w:cs="Times New Roman"/>
          <w:b/>
        </w:rPr>
        <w:lastRenderedPageBreak/>
        <w:t>Citation:</w:t>
      </w:r>
      <w:r>
        <w:rPr>
          <w:rFonts w:ascii="Times New Roman" w:hAnsi="Times New Roman" w:cs="Times New Roman"/>
        </w:rPr>
        <w:t xml:space="preserve"> </w:t>
      </w:r>
    </w:p>
    <w:p w14:paraId="46E607F9" w14:textId="77777777" w:rsidR="00884EBA" w:rsidRDefault="00B85689" w:rsidP="00B85689">
      <w:pPr>
        <w:ind w:left="360"/>
      </w:pPr>
      <w:r>
        <w:t xml:space="preserve">Course </w:t>
      </w:r>
      <w:r w:rsidRPr="00B85689">
        <w:t>Syllabus</w:t>
      </w:r>
      <w:r>
        <w:t xml:space="preserve"> (</w:t>
      </w:r>
      <w:r w:rsidRPr="00B85689">
        <w:t>Summer 2017</w:t>
      </w:r>
      <w:r>
        <w:t xml:space="preserve">), </w:t>
      </w:r>
      <w:r w:rsidRPr="00B85689">
        <w:t>Management 515 Syllabus-- Management that Transforms</w:t>
      </w:r>
      <w:r>
        <w:t>,</w:t>
      </w:r>
      <w:r w:rsidRPr="00B85689">
        <w:t xml:space="preserve"> Quizzes </w:t>
      </w:r>
    </w:p>
    <w:p w14:paraId="05B21ABE" w14:textId="2846526C" w:rsidR="00884EBA" w:rsidRDefault="00884EBA" w:rsidP="00B85689">
      <w:pPr>
        <w:ind w:left="360"/>
      </w:pPr>
      <w:r w:rsidRPr="00884EBA">
        <w:t xml:space="preserve">Weekly Introduction and Expectations </w:t>
      </w:r>
      <w:r>
        <w:t>(2017, July 9</w:t>
      </w:r>
      <w:r w:rsidRPr="00884EBA">
        <w:rPr>
          <w:vertAlign w:val="superscript"/>
        </w:rPr>
        <w:t>th</w:t>
      </w:r>
      <w:r>
        <w:t>)</w:t>
      </w:r>
    </w:p>
    <w:p w14:paraId="0D3B72AA" w14:textId="01CCA471" w:rsidR="00B85689" w:rsidRPr="00B85689" w:rsidRDefault="00B85689" w:rsidP="00B85689">
      <w:pPr>
        <w:ind w:left="360"/>
      </w:pPr>
      <w:r>
        <w:t>Course</w:t>
      </w:r>
      <w:r>
        <w:t xml:space="preserve"> </w:t>
      </w:r>
      <w:r w:rsidRPr="00B85689">
        <w:t>Syllabus</w:t>
      </w:r>
      <w:r>
        <w:t xml:space="preserve"> (</w:t>
      </w:r>
      <w:r w:rsidRPr="00B85689">
        <w:t>Summer 2017</w:t>
      </w:r>
      <w:r>
        <w:t xml:space="preserve">), </w:t>
      </w:r>
      <w:r w:rsidRPr="00B85689">
        <w:t>Management 515 Syllabus-- Management that Transforms</w:t>
      </w:r>
      <w:r>
        <w:t>,</w:t>
      </w:r>
      <w:r w:rsidRPr="00B85689">
        <w:t xml:space="preserve"> T</w:t>
      </w:r>
      <w:r>
        <w:t>ext and Supporting Materials</w:t>
      </w:r>
    </w:p>
    <w:p w14:paraId="009E9ED4" w14:textId="4FD20C30" w:rsidR="00B85689" w:rsidRDefault="00B85689" w:rsidP="00B85689">
      <w:pPr>
        <w:ind w:left="360"/>
      </w:pPr>
      <w:r>
        <w:t xml:space="preserve">Course </w:t>
      </w:r>
      <w:r w:rsidRPr="00B85689">
        <w:t>Syllabus</w:t>
      </w:r>
      <w:r>
        <w:t xml:space="preserve"> (</w:t>
      </w:r>
      <w:r w:rsidRPr="00B85689">
        <w:t>Summer 2017</w:t>
      </w:r>
      <w:r>
        <w:t xml:space="preserve">), </w:t>
      </w:r>
      <w:r w:rsidRPr="00B85689">
        <w:t>Management 515 Syllabus-- Management that Transforms</w:t>
      </w:r>
      <w:r>
        <w:t>, Reflection Paper</w:t>
      </w:r>
    </w:p>
    <w:p w14:paraId="15B66AE6" w14:textId="32BF925A" w:rsidR="00AB78BD" w:rsidRPr="00AB78BD" w:rsidRDefault="00AB78BD" w:rsidP="00B85689">
      <w:pPr>
        <w:ind w:left="360"/>
        <w:rPr>
          <w:lang w:val="en"/>
        </w:rPr>
      </w:pPr>
      <w:r>
        <w:t xml:space="preserve">Course </w:t>
      </w:r>
      <w:r w:rsidRPr="00B85689">
        <w:t>Syllabus</w:t>
      </w:r>
      <w:r>
        <w:t xml:space="preserve"> (</w:t>
      </w:r>
      <w:r w:rsidRPr="00B85689">
        <w:t>Summer 2017</w:t>
      </w:r>
      <w:r>
        <w:t xml:space="preserve">), </w:t>
      </w:r>
      <w:r w:rsidRPr="00B85689">
        <w:t>Management 515 Syllabus-- Management that Transforms</w:t>
      </w:r>
      <w:r>
        <w:t xml:space="preserve">, </w:t>
      </w:r>
      <w:r w:rsidRPr="00AB78BD">
        <w:t>Discussion Boards</w:t>
      </w:r>
    </w:p>
    <w:p w14:paraId="0C9D10EA" w14:textId="77777777" w:rsidR="00B85689" w:rsidRDefault="00B85689" w:rsidP="00CF189E">
      <w:pPr>
        <w:ind w:left="360"/>
      </w:pPr>
    </w:p>
    <w:sectPr w:rsidR="00B85689">
      <w:pgSz w:w="12240" w:h="15840"/>
      <w:pgMar w:top="1152" w:right="720" w:bottom="720" w:left="115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F01451" w14:textId="77777777" w:rsidR="00F21832" w:rsidRDefault="00F21832" w:rsidP="00CC7400">
      <w:r>
        <w:separator/>
      </w:r>
    </w:p>
  </w:endnote>
  <w:endnote w:type="continuationSeparator" w:id="0">
    <w:p w14:paraId="51550D53" w14:textId="77777777" w:rsidR="00F21832" w:rsidRDefault="00F21832" w:rsidP="00CC7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5385F2" w14:textId="77777777" w:rsidR="00F21832" w:rsidRDefault="00F21832" w:rsidP="00CC7400">
      <w:r>
        <w:separator/>
      </w:r>
    </w:p>
  </w:footnote>
  <w:footnote w:type="continuationSeparator" w:id="0">
    <w:p w14:paraId="291EB0BD" w14:textId="77777777" w:rsidR="00F21832" w:rsidRDefault="00F21832" w:rsidP="00CC74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25905"/>
    <w:multiLevelType w:val="hybridMultilevel"/>
    <w:tmpl w:val="7636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1A6123"/>
    <w:multiLevelType w:val="multilevel"/>
    <w:tmpl w:val="359AD14E"/>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5AA"/>
    <w:rsid w:val="00045D90"/>
    <w:rsid w:val="000F0B7B"/>
    <w:rsid w:val="001305C2"/>
    <w:rsid w:val="0023197F"/>
    <w:rsid w:val="002C33D5"/>
    <w:rsid w:val="00365F39"/>
    <w:rsid w:val="003C62D2"/>
    <w:rsid w:val="003E35AA"/>
    <w:rsid w:val="004B2EAF"/>
    <w:rsid w:val="00543DA1"/>
    <w:rsid w:val="005D02F1"/>
    <w:rsid w:val="005D1888"/>
    <w:rsid w:val="00657B72"/>
    <w:rsid w:val="00717950"/>
    <w:rsid w:val="00746C6D"/>
    <w:rsid w:val="0079707D"/>
    <w:rsid w:val="008461CC"/>
    <w:rsid w:val="00884EBA"/>
    <w:rsid w:val="00977010"/>
    <w:rsid w:val="00A622A9"/>
    <w:rsid w:val="00A85172"/>
    <w:rsid w:val="00AB78BD"/>
    <w:rsid w:val="00AF2AB0"/>
    <w:rsid w:val="00B85689"/>
    <w:rsid w:val="00C82667"/>
    <w:rsid w:val="00CC7400"/>
    <w:rsid w:val="00CF189E"/>
    <w:rsid w:val="00DE7A55"/>
    <w:rsid w:val="00F21832"/>
    <w:rsid w:val="00F37F2F"/>
    <w:rsid w:val="00F65E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957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02F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97F"/>
    <w:pPr>
      <w:ind w:left="720"/>
      <w:contextualSpacing/>
    </w:pPr>
  </w:style>
  <w:style w:type="paragraph" w:styleId="NormalWeb">
    <w:name w:val="Normal (Web)"/>
    <w:basedOn w:val="Normal"/>
    <w:uiPriority w:val="99"/>
    <w:semiHidden/>
    <w:unhideWhenUsed/>
    <w:rsid w:val="0079707D"/>
    <w:pPr>
      <w:spacing w:before="100" w:beforeAutospacing="1" w:after="100" w:afterAutospacing="1"/>
    </w:pPr>
    <w:rPr>
      <w:rFonts w:ascii="Times New Roman" w:eastAsia="Times New Roman" w:hAnsi="Times New Roman" w:cs="Times New Roman"/>
      <w:lang w:eastAsia="zh-CN"/>
    </w:rPr>
  </w:style>
  <w:style w:type="paragraph" w:styleId="BalloonText">
    <w:name w:val="Balloon Text"/>
    <w:basedOn w:val="Normal"/>
    <w:link w:val="BalloonTextChar"/>
    <w:uiPriority w:val="99"/>
    <w:semiHidden/>
    <w:unhideWhenUsed/>
    <w:rsid w:val="00717950"/>
    <w:rPr>
      <w:rFonts w:ascii="Tahoma" w:hAnsi="Tahoma" w:cs="Tahoma"/>
      <w:sz w:val="16"/>
      <w:szCs w:val="16"/>
    </w:rPr>
  </w:style>
  <w:style w:type="character" w:customStyle="1" w:styleId="BalloonTextChar">
    <w:name w:val="Balloon Text Char"/>
    <w:basedOn w:val="DefaultParagraphFont"/>
    <w:link w:val="BalloonText"/>
    <w:uiPriority w:val="99"/>
    <w:semiHidden/>
    <w:rsid w:val="00717950"/>
    <w:rPr>
      <w:rFonts w:ascii="Tahoma" w:hAnsi="Tahoma" w:cs="Tahoma"/>
      <w:sz w:val="16"/>
      <w:szCs w:val="16"/>
    </w:rPr>
  </w:style>
  <w:style w:type="paragraph" w:styleId="Bibliography">
    <w:name w:val="Bibliography"/>
    <w:basedOn w:val="Normal"/>
    <w:next w:val="Normal"/>
    <w:uiPriority w:val="37"/>
    <w:unhideWhenUsed/>
    <w:rsid w:val="001305C2"/>
  </w:style>
  <w:style w:type="character" w:customStyle="1" w:styleId="Heading1Char">
    <w:name w:val="Heading 1 Char"/>
    <w:basedOn w:val="DefaultParagraphFont"/>
    <w:link w:val="Heading1"/>
    <w:uiPriority w:val="9"/>
    <w:rsid w:val="005D02F1"/>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CC7400"/>
    <w:rPr>
      <w:sz w:val="20"/>
      <w:szCs w:val="20"/>
    </w:rPr>
  </w:style>
  <w:style w:type="character" w:customStyle="1" w:styleId="EndnoteTextChar">
    <w:name w:val="Endnote Text Char"/>
    <w:basedOn w:val="DefaultParagraphFont"/>
    <w:link w:val="EndnoteText"/>
    <w:uiPriority w:val="99"/>
    <w:semiHidden/>
    <w:rsid w:val="00CC7400"/>
    <w:rPr>
      <w:sz w:val="20"/>
      <w:szCs w:val="20"/>
    </w:rPr>
  </w:style>
  <w:style w:type="character" w:styleId="EndnoteReference">
    <w:name w:val="endnote reference"/>
    <w:basedOn w:val="DefaultParagraphFont"/>
    <w:uiPriority w:val="99"/>
    <w:semiHidden/>
    <w:unhideWhenUsed/>
    <w:rsid w:val="00CC740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02F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97F"/>
    <w:pPr>
      <w:ind w:left="720"/>
      <w:contextualSpacing/>
    </w:pPr>
  </w:style>
  <w:style w:type="paragraph" w:styleId="NormalWeb">
    <w:name w:val="Normal (Web)"/>
    <w:basedOn w:val="Normal"/>
    <w:uiPriority w:val="99"/>
    <w:semiHidden/>
    <w:unhideWhenUsed/>
    <w:rsid w:val="0079707D"/>
    <w:pPr>
      <w:spacing w:before="100" w:beforeAutospacing="1" w:after="100" w:afterAutospacing="1"/>
    </w:pPr>
    <w:rPr>
      <w:rFonts w:ascii="Times New Roman" w:eastAsia="Times New Roman" w:hAnsi="Times New Roman" w:cs="Times New Roman"/>
      <w:lang w:eastAsia="zh-CN"/>
    </w:rPr>
  </w:style>
  <w:style w:type="paragraph" w:styleId="BalloonText">
    <w:name w:val="Balloon Text"/>
    <w:basedOn w:val="Normal"/>
    <w:link w:val="BalloonTextChar"/>
    <w:uiPriority w:val="99"/>
    <w:semiHidden/>
    <w:unhideWhenUsed/>
    <w:rsid w:val="00717950"/>
    <w:rPr>
      <w:rFonts w:ascii="Tahoma" w:hAnsi="Tahoma" w:cs="Tahoma"/>
      <w:sz w:val="16"/>
      <w:szCs w:val="16"/>
    </w:rPr>
  </w:style>
  <w:style w:type="character" w:customStyle="1" w:styleId="BalloonTextChar">
    <w:name w:val="Balloon Text Char"/>
    <w:basedOn w:val="DefaultParagraphFont"/>
    <w:link w:val="BalloonText"/>
    <w:uiPriority w:val="99"/>
    <w:semiHidden/>
    <w:rsid w:val="00717950"/>
    <w:rPr>
      <w:rFonts w:ascii="Tahoma" w:hAnsi="Tahoma" w:cs="Tahoma"/>
      <w:sz w:val="16"/>
      <w:szCs w:val="16"/>
    </w:rPr>
  </w:style>
  <w:style w:type="paragraph" w:styleId="Bibliography">
    <w:name w:val="Bibliography"/>
    <w:basedOn w:val="Normal"/>
    <w:next w:val="Normal"/>
    <w:uiPriority w:val="37"/>
    <w:unhideWhenUsed/>
    <w:rsid w:val="001305C2"/>
  </w:style>
  <w:style w:type="character" w:customStyle="1" w:styleId="Heading1Char">
    <w:name w:val="Heading 1 Char"/>
    <w:basedOn w:val="DefaultParagraphFont"/>
    <w:link w:val="Heading1"/>
    <w:uiPriority w:val="9"/>
    <w:rsid w:val="005D02F1"/>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CC7400"/>
    <w:rPr>
      <w:sz w:val="20"/>
      <w:szCs w:val="20"/>
    </w:rPr>
  </w:style>
  <w:style w:type="character" w:customStyle="1" w:styleId="EndnoteTextChar">
    <w:name w:val="Endnote Text Char"/>
    <w:basedOn w:val="DefaultParagraphFont"/>
    <w:link w:val="EndnoteText"/>
    <w:uiPriority w:val="99"/>
    <w:semiHidden/>
    <w:rsid w:val="00CC7400"/>
    <w:rPr>
      <w:sz w:val="20"/>
      <w:szCs w:val="20"/>
    </w:rPr>
  </w:style>
  <w:style w:type="character" w:styleId="EndnoteReference">
    <w:name w:val="endnote reference"/>
    <w:basedOn w:val="DefaultParagraphFont"/>
    <w:uiPriority w:val="99"/>
    <w:semiHidden/>
    <w:unhideWhenUsed/>
    <w:rsid w:val="00CC74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030960">
      <w:bodyDiv w:val="1"/>
      <w:marLeft w:val="0"/>
      <w:marRight w:val="0"/>
      <w:marTop w:val="0"/>
      <w:marBottom w:val="0"/>
      <w:divBdr>
        <w:top w:val="none" w:sz="0" w:space="0" w:color="auto"/>
        <w:left w:val="none" w:sz="0" w:space="0" w:color="auto"/>
        <w:bottom w:val="none" w:sz="0" w:space="0" w:color="auto"/>
        <w:right w:val="none" w:sz="0" w:space="0" w:color="auto"/>
      </w:divBdr>
    </w:div>
    <w:div w:id="968434367">
      <w:bodyDiv w:val="1"/>
      <w:marLeft w:val="0"/>
      <w:marRight w:val="0"/>
      <w:marTop w:val="0"/>
      <w:marBottom w:val="0"/>
      <w:divBdr>
        <w:top w:val="none" w:sz="0" w:space="0" w:color="auto"/>
        <w:left w:val="none" w:sz="0" w:space="0" w:color="auto"/>
        <w:bottom w:val="none" w:sz="0" w:space="0" w:color="auto"/>
        <w:right w:val="none" w:sz="0" w:space="0" w:color="auto"/>
      </w:divBdr>
    </w:div>
    <w:div w:id="1319576401">
      <w:bodyDiv w:val="1"/>
      <w:marLeft w:val="0"/>
      <w:marRight w:val="0"/>
      <w:marTop w:val="0"/>
      <w:marBottom w:val="0"/>
      <w:divBdr>
        <w:top w:val="none" w:sz="0" w:space="0" w:color="auto"/>
        <w:left w:val="none" w:sz="0" w:space="0" w:color="auto"/>
        <w:bottom w:val="none" w:sz="0" w:space="0" w:color="auto"/>
        <w:right w:val="none" w:sz="0" w:space="0" w:color="auto"/>
      </w:divBdr>
    </w:div>
    <w:div w:id="1642802778">
      <w:bodyDiv w:val="1"/>
      <w:marLeft w:val="0"/>
      <w:marRight w:val="0"/>
      <w:marTop w:val="0"/>
      <w:marBottom w:val="0"/>
      <w:divBdr>
        <w:top w:val="none" w:sz="0" w:space="0" w:color="auto"/>
        <w:left w:val="none" w:sz="0" w:space="0" w:color="auto"/>
        <w:bottom w:val="none" w:sz="0" w:space="0" w:color="auto"/>
        <w:right w:val="none" w:sz="0" w:space="0" w:color="auto"/>
      </w:divBdr>
    </w:div>
    <w:div w:id="1680619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CocoaOOXMLWriter/1348.17</generator>
</meta>
</file>

<file path=customXml/item2.xml><?xml version="1.0" encoding="utf-8"?>
<b:Sources xmlns:b="http://schemas.openxmlformats.org/officeDocument/2006/bibliography" xmlns="http://schemas.openxmlformats.org/officeDocument/2006/bibliography" SelectedStyle="\APASixthEditionOfficeOnline.xsl" StyleName="APA Sixth Edition">
  <b:Source>
    <b:Tag>Ben12</b:Tag>
    <b:SourceType>SoundRecording</b:SourceType>
    <b:Guid>{859949F0-4D00-4AC7-B7B9-DCB01A793C67}</b:Guid>
    <b:Title>Employee Motivation: Expectancy Theor</b:Title>
    <b:Year>2012</b:Year>
    <b:Author>
      <b:Composer>
        <b:NameList>
          <b:Person>
            <b:Last>Baran</b:Last>
            <b:First>Ben</b:First>
          </b:Person>
        </b:NameList>
      </b:Composer>
      <b:Performer>
        <b:NameList>
          <b:Person>
            <b:Last>Baran</b:Last>
            <b:First>Ben</b:First>
          </b:Person>
        </b:NameList>
      </b:Performer>
    </b:Author>
    <b:CountryRegion>US</b:CountryRegion>
    <b:RefOrder>1</b:RefOrder>
  </b:Source>
  <b:Source>
    <b:Tag>Ben121</b:Tag>
    <b:SourceType>SoundRecording</b:SourceType>
    <b:Guid>{C70021FB-8327-4B0A-A37B-84D76A49AE95}</b:Guid>
    <b:Author>
      <b:Composer>
        <b:NameList>
          <b:Person>
            <b:Last>Baran</b:Last>
            <b:First>Ben</b:First>
          </b:Person>
        </b:NameList>
      </b:Composer>
      <b:Performer>
        <b:NameList>
          <b:Person>
            <b:Last>Baran</b:Last>
            <b:First>Ben</b:First>
          </b:Person>
        </b:NameList>
      </b:Performer>
    </b:Author>
    <b:Title>Employee Motivation: Equity Theory</b:Title>
    <b:Year>2012</b:Year>
    <b:CountryRegion>US</b:CountryRegion>
    <b:RefOrder>2</b:RefOrder>
  </b:Source>
  <b:Source>
    <b:Tag>Wik17</b:Tag>
    <b:SourceType>InternetSite</b:SourceType>
    <b:Guid>{82C04115-FEEB-451D-9733-311BB9670079}</b:Guid>
    <b:Title>Theory X and Theory Y</b:Title>
    <b:Year>2017</b:Year>
    <b:Author>
      <b:Author>
        <b:NameList>
          <b:Person>
            <b:Last>Wikipedia</b:Last>
          </b:Person>
        </b:NameList>
      </b:Author>
    </b:Author>
    <b:InternetSiteTitle>Wikipedia</b:InternetSiteTitle>
    <b:Month>May </b:Month>
    <b:Day>23</b:Day>
    <b:URL>https://en.wikipedia.org/wiki/Theory_X_and_Theory_Y</b:URL>
    <b:RefOrder>3</b:RefOrder>
  </b:Source>
  <b:Source>
    <b:Tag>kha13</b:Tag>
    <b:SourceType>SoundRecording</b:SourceType>
    <b:Guid>{FECED553-01A5-4844-A24D-8D2FF96564E6}</b:Guid>
    <b:Title>Maslow's hierarchy of needs | Behavior | MCAT | Khan Academy</b:Title>
    <b:Year>2013</b:Year>
    <b:Author>
      <b:Composer>
        <b:NameList>
          <b:Person>
            <b:Last>khanacademymedicine</b:Last>
          </b:Person>
        </b:NameList>
      </b:Composer>
      <b:Performer>
        <b:NameList>
          <b:Person>
            <b:Last>Desai</b:Last>
            <b:First>Shreena</b:First>
          </b:Person>
        </b:NameList>
      </b:Performer>
    </b:Author>
    <b:CountryRegion>US</b:CountryRegion>
    <b:RefOrder>4</b:RefOrder>
  </b:Source>
  <b:Source>
    <b:Tag>Ala</b:Tag>
    <b:SourceType>SoundRecording</b:SourceType>
    <b:Guid>{B6A39D5C-167E-4539-BBCD-BBD205DF5665}</b:Guid>
    <b:Author>
      <b:Composer>
        <b:NameList>
          <b:Person>
            <b:Last>Academy</b:Last>
            <b:First>Alanis</b:First>
            <b:Middle>Business</b:Middle>
          </b:Person>
        </b:NameList>
      </b:Composer>
      <b:Performer>
        <b:NameList>
          <b:Person>
            <b:Last>Academy</b:Last>
            <b:First>Alanis</b:First>
            <b:Middle>Business</b:Middle>
          </b:Person>
        </b:NameList>
      </b:Performer>
    </b:Author>
    <b:Title>Frederick Herzberg's Two-Factor Theory of Motivation</b:Title>
    <b:City>2013</b:City>
    <b:CountryRegion>US</b:CountryRegion>
    <b:RefOrder>5</b:RefOrder>
  </b:Source>
  <b:Source>
    <b:Tag>SAR141</b:Tag>
    <b:SourceType>InternetSite</b:SourceType>
    <b:Guid>{6EA2B718-5FF2-4C92-8ADD-36B8FE541D76}</b:Guid>
    <b:Author>
      <b:Author>
        <b:NameList>
          <b:Person>
            <b:Last>SMITH</b:Last>
            <b:First>SARAH</b:First>
          </b:Person>
        </b:NameList>
      </b:Author>
    </b:Author>
    <b:Title>10 high-profile plagiarism cases</b:Title>
    <b:InternetSiteTitle>politico.com</b:InternetSiteTitle>
    <b:Year>2014</b:Year>
    <b:Month>7</b:Month>
    <b:Day>23</b:Day>
    <b:URL>http://www.politico.com/gallery/2014/07/10-high-profile-plagiarism-cases-001770?slide=0</b:URL>
    <b:RefOrder>6</b:RefOrder>
  </b:Source>
</b:Sources>
</file>

<file path=customXml/itemProps1.xml><?xml version="1.0" encoding="utf-8"?>
<ds:datastoreItem xmlns:ds="http://schemas.openxmlformats.org/officeDocument/2006/customXml" ds:itemID="{C13D58F7-C26C-4142-9AE3-BD11FFB21F91}">
  <ds:schemaRefs>
    <ds:schemaRef ds:uri="http://schemas.apple.com/cocoa/2006/metadata"/>
  </ds:schemaRefs>
</ds:datastoreItem>
</file>

<file path=customXml/itemProps2.xml><?xml version="1.0" encoding="utf-8"?>
<ds:datastoreItem xmlns:ds="http://schemas.openxmlformats.org/officeDocument/2006/customXml" ds:itemID="{94323DC0-C4B7-41A7-88AF-335FF73F9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3</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Frick</dc:creator>
  <cp:lastModifiedBy>Shuowen Wei</cp:lastModifiedBy>
  <cp:revision>25</cp:revision>
  <dcterms:created xsi:type="dcterms:W3CDTF">2017-06-26T01:11:00Z</dcterms:created>
  <dcterms:modified xsi:type="dcterms:W3CDTF">2017-07-17T03:09:00Z</dcterms:modified>
</cp:coreProperties>
</file>