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3"/>
        <w:spacing w:line="240" w:lineRule="auto" w:before="0" w:after="0"/>
      </w:pPr>
      <w:bookmarkStart w:name="5177-1560348348815" w:id="1"/>
      <w:bookmarkEnd w:id="1"/>
      <w:r>
        <w:rPr>
          <w:rFonts w:ascii="微软雅黑" w:hAnsi="微软雅黑" w:cs="微软雅黑" w:eastAsia="微软雅黑"/>
          <w:b w:val="true"/>
          <w:sz w:val="48"/>
        </w:rPr>
        <w:t>人工智能（高中版）</w:t>
      </w:r>
    </w:p>
    <w:sdt>
      <w:sdtPr>
        <w:id w:val="1706594829"/>
        <w:docPartObj>
          <w:docPartGallery w:val="Table of Contents"/>
        </w:docPartObj>
      </w:sdtPr>
      <w:sdtEndPr/>
      <w:sdtContent>
        <w:p>
          <w:pPr>
            <w:ind w:left="420"/>
          </w:pPr>
          <w:r>
            <w:fldChar w:fldCharType="begin"/>
          </w:r>
          <w:r>
            <w:instrText> TOC \o "1-3" \h \z \u </w:instrText>
          </w:r>
          <w:r>
            <w:fldChar w:fldCharType="separate"/>
          </w:r>
          <w:bookmarkStart w:name="7178-1564329418365" w:id="2"/>
          <w:bookmarkEnd w:id="2"/>
          <w:hyperlink w:anchor="8949-1560348376761">
            <w:r>
              <w:rPr/>
              <w:t>第一章  人工智能：新时代的开启</w:t>
            </w:r>
          </w:hyperlink>
        </w:p>
        <w:p>
          <w:pPr>
            <w:ind w:left="420"/>
          </w:pPr>
          <w:bookmarkStart w:name="5520-1564329418365" w:id="3"/>
          <w:bookmarkEnd w:id="3"/>
          <w:hyperlink w:anchor="9853-1560348922624">
            <w:r>
              <w:rPr/>
              <w:t>第二章	 小试牛刀：察异辨花</w:t>
            </w:r>
          </w:hyperlink>
        </w:p>
        <w:p>
          <w:pPr>
            <w:ind w:left="840"/>
          </w:pPr>
          <w:bookmarkStart w:name="7751-1564329418365" w:id="4"/>
          <w:bookmarkEnd w:id="4"/>
          <w:hyperlink w:anchor="5319-1560432568956">
            <w:r>
              <w:rPr/>
              <w:t>线性分类器算法（感知器）</w:t>
            </w:r>
          </w:hyperlink>
        </w:p>
        <w:p>
          <w:pPr>
            <w:ind w:left="840"/>
          </w:pPr>
          <w:bookmarkStart w:name="9712-1564329418365" w:id="5"/>
          <w:bookmarkEnd w:id="5"/>
          <w:hyperlink w:anchor="8259-1560433502196">
            <w:r>
              <w:rPr/>
              <w:t>损失函数</w:t>
            </w:r>
          </w:hyperlink>
        </w:p>
        <w:p>
          <w:pPr>
            <w:ind w:left="840"/>
          </w:pPr>
          <w:bookmarkStart w:name="7060-1564329418365" w:id="6"/>
          <w:bookmarkEnd w:id="6"/>
          <w:hyperlink w:anchor="9332-1560432820854">
            <w:r>
              <w:rPr/>
              <w:t>支持向量机</w:t>
            </w:r>
          </w:hyperlink>
        </w:p>
        <w:p>
          <w:pPr>
            <w:ind w:left="840"/>
          </w:pPr>
          <w:bookmarkStart w:name="3776-1564329418365" w:id="7"/>
          <w:bookmarkEnd w:id="7"/>
          <w:hyperlink w:anchor="1044-1560784150441">
            <w:r>
              <w:rPr/>
              <w:t>支持向量机的损失函数</w:t>
            </w:r>
          </w:hyperlink>
        </w:p>
        <w:p>
          <w:pPr>
            <w:ind w:left="420"/>
          </w:pPr>
          <w:bookmarkStart w:name="9051-1564329418365" w:id="8"/>
          <w:bookmarkEnd w:id="8"/>
          <w:hyperlink w:anchor="3019-1560788248392">
            <w:r>
              <w:rPr/>
              <w:t>第三章 别具慧眼：识图认物</w:t>
            </w:r>
          </w:hyperlink>
        </w:p>
        <w:p>
          <w:pPr>
            <w:ind w:left="840"/>
          </w:pPr>
          <w:bookmarkStart w:name="8172-1564329418365" w:id="9"/>
          <w:bookmarkEnd w:id="9"/>
          <w:hyperlink w:anchor="3225-1561129419290">
            <w:r>
              <w:rPr/>
              <w:t>卷积运算：</w:t>
            </w:r>
          </w:hyperlink>
        </w:p>
        <w:p>
          <w:pPr>
            <w:ind w:left="840"/>
          </w:pPr>
          <w:bookmarkStart w:name="5188-1564329418365" w:id="10"/>
          <w:bookmarkEnd w:id="10"/>
          <w:hyperlink w:anchor="1121-1561419731925">
            <w:r>
              <w:rPr/>
              <w:t>方向梯度直方图主要包括2个步骤：</w:t>
            </w:r>
          </w:hyperlink>
        </w:p>
        <w:p>
          <w:pPr>
            <w:ind w:left="840"/>
          </w:pPr>
          <w:bookmarkStart w:name="6344-1564329418365" w:id="11"/>
          <w:bookmarkEnd w:id="11"/>
          <w:hyperlink w:anchor="9527-1561994183072">
            <w:r>
              <w:rPr/>
              <w:t>神经网络</w:t>
            </w:r>
          </w:hyperlink>
        </w:p>
        <w:p>
          <w:pPr>
            <w:ind w:left="840"/>
          </w:pPr>
          <w:bookmarkStart w:name="9191-1564329418365" w:id="12"/>
          <w:bookmarkEnd w:id="12"/>
          <w:hyperlink w:anchor="3653-1561994624975">
            <w:r>
              <w:rPr/>
              <w:t>卷积层详解</w:t>
            </w:r>
          </w:hyperlink>
        </w:p>
        <w:p>
          <w:pPr>
            <w:ind w:left="840"/>
          </w:pPr>
          <w:bookmarkStart w:name="9311-1564329418365" w:id="13"/>
          <w:bookmarkEnd w:id="13"/>
          <w:hyperlink w:anchor="6550-1561128842296">
            <w:r>
              <w:rPr/>
              <w:t>全连接层</w:t>
            </w:r>
          </w:hyperlink>
        </w:p>
        <w:p>
          <w:pPr>
            <w:ind w:left="840"/>
          </w:pPr>
          <w:bookmarkStart w:name="7059-1564329418365" w:id="14"/>
          <w:bookmarkEnd w:id="14"/>
          <w:hyperlink w:anchor="1770-1562161484815">
            <w:r>
              <w:rPr/>
              <w:t>归一化指数层</w:t>
            </w:r>
          </w:hyperlink>
        </w:p>
        <w:p>
          <w:pPr>
            <w:ind w:left="840"/>
          </w:pPr>
          <w:bookmarkStart w:name="1290-1564329418366" w:id="15"/>
          <w:bookmarkEnd w:id="15"/>
          <w:hyperlink w:anchor="2130-1561128861492">
            <w:r>
              <w:rPr/>
              <w:t>非线性激活层</w:t>
            </w:r>
          </w:hyperlink>
        </w:p>
        <w:p>
          <w:pPr>
            <w:ind w:left="840"/>
          </w:pPr>
          <w:bookmarkStart w:name="7200-1564329418366" w:id="16"/>
          <w:bookmarkEnd w:id="16"/>
          <w:hyperlink w:anchor="2025-1562163652428">
            <w:r>
              <w:rPr/>
              <w:t>池化层</w:t>
            </w:r>
          </w:hyperlink>
        </w:p>
        <w:p>
          <w:pPr>
            <w:ind w:left="840"/>
          </w:pPr>
          <w:bookmarkStart w:name="4789-1564329418366" w:id="17"/>
          <w:bookmarkEnd w:id="17"/>
          <w:hyperlink w:anchor="7163-1562164164030">
            <w:r>
              <w:rPr/>
              <w:t>人工神经网络的训练</w:t>
            </w:r>
          </w:hyperlink>
        </w:p>
        <w:p>
          <w:pPr>
            <w:ind w:left="840"/>
          </w:pPr>
          <w:bookmarkStart w:name="7835-1564329418366" w:id="18"/>
          <w:bookmarkEnd w:id="18"/>
          <w:hyperlink w:anchor="3055-1562165050540">
            <w:r>
              <w:rPr/>
              <w:t>过拟合和欠拟合</w:t>
            </w:r>
          </w:hyperlink>
        </w:p>
        <w:p>
          <w:pPr>
            <w:ind w:left="840"/>
          </w:pPr>
          <w:bookmarkStart w:name="4231-1564329418366" w:id="19"/>
          <w:bookmarkEnd w:id="19"/>
          <w:hyperlink w:anchor="3321-1562370502549">
            <w:r>
              <w:rPr/>
              <w:t>梯度消失</w:t>
            </w:r>
          </w:hyperlink>
        </w:p>
        <w:p>
          <w:pPr>
            <w:ind w:left="420"/>
          </w:pPr>
          <w:bookmarkStart w:name="9550-1564329418366" w:id="20"/>
          <w:bookmarkEnd w:id="20"/>
          <w:hyperlink w:anchor="5542-1562370943476">
            <w:r>
              <w:rPr/>
              <w:t>第四章 耳听八方：析音赏乐</w:t>
            </w:r>
          </w:hyperlink>
        </w:p>
        <w:p>
          <w:pPr>
            <w:ind w:left="840"/>
          </w:pPr>
          <w:bookmarkStart w:name="4114-1564329418366" w:id="21"/>
          <w:bookmarkEnd w:id="21"/>
          <w:hyperlink w:anchor="2526-1562676052436">
            <w:r>
              <w:rPr/>
              <w:t>鸡尾酒会效应（cock-tail party effect）</w:t>
            </w:r>
          </w:hyperlink>
        </w:p>
        <w:p>
          <w:pPr>
            <w:ind w:left="840"/>
          </w:pPr>
          <w:bookmarkStart w:name="3245-1564329418366" w:id="22"/>
          <w:bookmarkEnd w:id="22"/>
          <w:hyperlink w:anchor="3870-1562676855362">
            <w:r>
              <w:rPr/>
              <w:t>人耳的结构</w:t>
            </w:r>
          </w:hyperlink>
        </w:p>
        <w:p>
          <w:pPr>
            <w:ind w:left="840"/>
          </w:pPr>
          <w:bookmarkStart w:name="8115-1564329418366" w:id="23"/>
          <w:bookmarkEnd w:id="23"/>
          <w:hyperlink w:anchor="9889-1562676870774">
            <w:r>
              <w:rPr/>
              <w:t>人耳听觉对不同评率声音的敏感程度（曲线越低，表示越敏感）</w:t>
            </w:r>
          </w:hyperlink>
        </w:p>
        <w:p>
          <w:pPr>
            <w:ind w:left="840"/>
          </w:pPr>
          <w:bookmarkStart w:name="7566-1564329418366" w:id="24"/>
          <w:bookmarkEnd w:id="24"/>
          <w:hyperlink w:anchor="5879-1562677125343">
            <w:r>
              <w:rPr/>
              <w:t>声音的数字化</w:t>
            </w:r>
          </w:hyperlink>
        </w:p>
        <w:p>
          <w:pPr>
            <w:ind w:left="840"/>
          </w:pPr>
          <w:bookmarkStart w:name="7041-1564329418366" w:id="25"/>
          <w:bookmarkEnd w:id="25"/>
          <w:hyperlink w:anchor="6076-1562677772974">
            <w:r>
              <w:rPr/>
              <w:t>频谱的意义</w:t>
            </w:r>
          </w:hyperlink>
        </w:p>
        <w:p>
          <w:pPr>
            <w:ind w:left="840"/>
          </w:pPr>
          <w:bookmarkStart w:name="3679-1564329418366" w:id="26"/>
          <w:bookmarkEnd w:id="26"/>
          <w:hyperlink w:anchor="3795-1562679103322">
            <w:r>
              <w:rPr/>
              <w:t>乐音的三要素</w:t>
            </w:r>
          </w:hyperlink>
        </w:p>
        <w:p>
          <w:pPr>
            <w:ind w:left="840"/>
          </w:pPr>
          <w:bookmarkStart w:name="6272-1564329418366" w:id="27"/>
          <w:bookmarkEnd w:id="27"/>
          <w:hyperlink w:anchor="4840-1562679483678">
            <w:r>
              <w:rPr/>
              <w:t>音乐风格的分类</w:t>
            </w:r>
          </w:hyperlink>
        </w:p>
        <w:p>
          <w:pPr>
            <w:ind w:left="840"/>
          </w:pPr>
          <w:bookmarkStart w:name="5743-1564329418366" w:id="28"/>
          <w:bookmarkEnd w:id="28"/>
          <w:hyperlink w:anchor="2224-1562767874587">
            <w:r>
              <w:rPr/>
              <w:t>梅尔频率倒谱系数</w:t>
            </w:r>
          </w:hyperlink>
        </w:p>
        <w:p>
          <w:pPr>
            <w:ind w:left="840"/>
          </w:pPr>
          <w:bookmarkStart w:name="4570-1564329418367" w:id="29"/>
          <w:bookmarkEnd w:id="29"/>
          <w:hyperlink w:anchor="5742-1562769785585">
            <w:r>
              <w:rPr/>
              <w:t>如何提取MFCC</w:t>
            </w:r>
          </w:hyperlink>
        </w:p>
        <w:p>
          <w:pPr>
            <w:ind w:left="840"/>
          </w:pPr>
          <w:bookmarkStart w:name="7753-1564329418367" w:id="30"/>
          <w:bookmarkEnd w:id="30"/>
          <w:hyperlink w:anchor="7251-1562771339845">
            <w:r>
              <w:rPr/>
              <w:t>神经网络提取特征</w:t>
            </w:r>
          </w:hyperlink>
        </w:p>
        <w:p>
          <w:pPr>
            <w:ind w:left="840"/>
          </w:pPr>
          <w:bookmarkStart w:name="7456-1564329418367" w:id="31"/>
          <w:bookmarkEnd w:id="31"/>
          <w:hyperlink w:anchor="5296-1562771489833">
            <w:r>
              <w:rPr/>
              <w:t>语音识别的原理</w:t>
            </w:r>
          </w:hyperlink>
        </w:p>
        <w:p>
          <w:pPr>
            <w:ind w:left="840"/>
          </w:pPr>
          <w:bookmarkStart w:name="4483-1564329418367" w:id="32"/>
          <w:bookmarkEnd w:id="32"/>
          <w:hyperlink w:anchor="1300-1562772134396">
            <w:r>
              <w:rPr/>
              <w:t>乐曲检索技术</w:t>
            </w:r>
          </w:hyperlink>
        </w:p>
        <w:p>
          <w:pPr>
            <w:ind w:left="420"/>
          </w:pPr>
          <w:bookmarkStart w:name="5177-1564329418367" w:id="33"/>
          <w:bookmarkEnd w:id="33"/>
          <w:hyperlink w:anchor="1579-1562855772141">
            <w:r>
              <w:rPr/>
              <w:t>第五章 冰雪聪明 看懂视频</w:t>
            </w:r>
          </w:hyperlink>
        </w:p>
        <w:p>
          <w:pPr>
            <w:ind w:left="840"/>
          </w:pPr>
          <w:bookmarkStart w:name="5754-1564329418367" w:id="34"/>
          <w:bookmarkEnd w:id="34"/>
          <w:hyperlink w:anchor="5189-1562855806346">
            <w:r>
              <w:rPr/>
              <w:t>视频的本质是连续时间的图像</w:t>
            </w:r>
          </w:hyperlink>
        </w:p>
        <w:p>
          <w:pPr>
            <w:ind w:left="840"/>
          </w:pPr>
          <w:bookmarkStart w:name="5580-1564329418367" w:id="35"/>
          <w:bookmarkEnd w:id="35"/>
          <w:hyperlink w:anchor="3290-1562856131626">
            <w:r>
              <w:rPr/>
              <w:t>视频行为识别的难点：</w:t>
            </w:r>
          </w:hyperlink>
        </w:p>
        <w:p>
          <w:pPr>
            <w:ind w:left="840"/>
          </w:pPr>
          <w:bookmarkStart w:name="9987-1564329418367" w:id="36"/>
          <w:bookmarkEnd w:id="36"/>
          <w:hyperlink w:anchor="3590-1562856617240">
            <w:r>
              <w:rPr/>
              <w:t>运动的刻画——光流</w:t>
            </w:r>
          </w:hyperlink>
        </w:p>
        <w:p>
          <w:pPr>
            <w:ind w:left="840"/>
          </w:pPr>
          <w:bookmarkStart w:name="2272-1564329418367" w:id="37"/>
          <w:bookmarkEnd w:id="37"/>
          <w:hyperlink w:anchor="1640-1562857354822">
            <w:r>
              <w:rPr/>
              <w:t>光流直方图</w:t>
            </w:r>
          </w:hyperlink>
        </w:p>
        <w:p>
          <w:pPr>
            <w:ind w:left="840"/>
          </w:pPr>
          <w:bookmarkStart w:name="6428-1564329418367" w:id="38"/>
          <w:bookmarkEnd w:id="38"/>
          <w:hyperlink w:anchor="7829-1563374551644">
            <w:r>
              <w:rPr/>
              <w:t>轨迹特征</w:t>
            </w:r>
          </w:hyperlink>
        </w:p>
        <w:p>
          <w:pPr>
            <w:ind w:left="840"/>
          </w:pPr>
          <w:bookmarkStart w:name="1458-1564329418367" w:id="39"/>
          <w:bookmarkEnd w:id="39"/>
          <w:hyperlink w:anchor="7810-1563374724421">
            <w:r>
              <w:rPr/>
              <w:t>基于单帧的识别方法</w:t>
            </w:r>
          </w:hyperlink>
        </w:p>
        <w:p>
          <w:pPr>
            <w:ind w:left="840"/>
          </w:pPr>
          <w:bookmarkStart w:name="5752-1564329418367" w:id="40"/>
          <w:bookmarkEnd w:id="40"/>
          <w:hyperlink w:anchor="6631-1563374920378">
            <w:r>
              <w:rPr/>
              <w:t>双流卷积神经网络</w:t>
            </w:r>
          </w:hyperlink>
        </w:p>
        <w:p>
          <w:pPr>
            <w:ind w:left="840"/>
          </w:pPr>
          <w:bookmarkStart w:name="8264-1564329418367" w:id="41"/>
          <w:bookmarkEnd w:id="41"/>
          <w:hyperlink w:anchor="1291-1563375770531">
            <w:r>
              <w:rPr/>
              <w:t>长视频处理：</w:t>
            </w:r>
          </w:hyperlink>
        </w:p>
        <w:p>
          <w:pPr>
            <w:ind w:left="420"/>
          </w:pPr>
          <w:bookmarkStart w:name="1472-1564329418367" w:id="42"/>
          <w:bookmarkEnd w:id="42"/>
          <w:hyperlink w:anchor="1542-1563376173487">
            <w:r>
              <w:rPr/>
              <w:t>第6章  无师自通：分门别类</w:t>
            </w:r>
          </w:hyperlink>
        </w:p>
        <w:p>
          <w:pPr>
            <w:ind w:left="840"/>
          </w:pPr>
          <w:bookmarkStart w:name="6674-1564329418367" w:id="43"/>
          <w:bookmarkEnd w:id="43"/>
          <w:hyperlink w:anchor="3462-1563635826289">
            <w:r>
              <w:rPr/>
              <w:t>聚类</w:t>
            </w:r>
          </w:hyperlink>
        </w:p>
        <w:p>
          <w:pPr>
            <w:ind w:left="840"/>
          </w:pPr>
          <w:bookmarkStart w:name="2886-1564329418367" w:id="44"/>
          <w:bookmarkEnd w:id="44"/>
          <w:hyperlink w:anchor="5349-1563636001374">
            <w:r>
              <w:rPr/>
              <w:t>K均值聚类（K-means clustering 算法）</w:t>
            </w:r>
          </w:hyperlink>
        </w:p>
        <w:p>
          <w:pPr>
            <w:ind w:left="840"/>
          </w:pPr>
          <w:bookmarkStart w:name="7964-1564329418367" w:id="45"/>
          <w:bookmarkEnd w:id="45"/>
          <w:hyperlink w:anchor="9478-1563636392667">
            <w:r>
              <w:rPr/>
              <w:t>人脸类聚</w:t>
            </w:r>
          </w:hyperlink>
        </w:p>
        <w:p>
          <w:pPr>
            <w:ind w:left="840"/>
          </w:pPr>
          <w:bookmarkStart w:name="6266-1564329418367" w:id="46"/>
          <w:bookmarkEnd w:id="46"/>
          <w:hyperlink w:anchor="9647-1563636867186">
            <w:r>
              <w:rPr/>
              <w:t>人脸转正</w:t>
            </w:r>
          </w:hyperlink>
        </w:p>
        <w:p>
          <w:pPr>
            <w:ind w:left="840"/>
          </w:pPr>
          <w:bookmarkStart w:name="9100-1564329418367" w:id="47"/>
          <w:bookmarkEnd w:id="47"/>
          <w:hyperlink w:anchor="2530-1563893743396">
            <w:r>
              <w:rPr/>
              <w:t>特征提取</w:t>
            </w:r>
          </w:hyperlink>
        </w:p>
        <w:p>
          <w:pPr>
            <w:ind w:left="840"/>
          </w:pPr>
          <w:bookmarkStart w:name="5861-1564329418367" w:id="48"/>
          <w:bookmarkEnd w:id="48"/>
          <w:hyperlink w:anchor="6465-1563894163442">
            <w:r>
              <w:rPr/>
              <w:t>如何选取K值（聚类）</w:t>
            </w:r>
          </w:hyperlink>
        </w:p>
        <w:p>
          <w:pPr>
            <w:ind w:left="840"/>
          </w:pPr>
          <w:bookmarkStart w:name="6940-1564329418367" w:id="49"/>
          <w:bookmarkEnd w:id="49"/>
          <w:hyperlink w:anchor="6060-1563894525059">
            <w:r>
              <w:rPr/>
              <w:t>层次聚类和生物聚类</w:t>
            </w:r>
          </w:hyperlink>
        </w:p>
        <w:p>
          <w:pPr>
            <w:ind w:left="420"/>
          </w:pPr>
          <w:bookmarkStart w:name="9686-1564329418367" w:id="50"/>
          <w:bookmarkEnd w:id="50"/>
          <w:hyperlink w:anchor="5047-1563895664521">
            <w:r>
              <w:rPr/>
              <w:t>第7章  识文断字：理解文本</w:t>
            </w:r>
          </w:hyperlink>
        </w:p>
        <w:p>
          <w:pPr>
            <w:ind w:left="840"/>
          </w:pPr>
          <w:bookmarkStart w:name="3078-1564329418367" w:id="51"/>
          <w:bookmarkEnd w:id="51"/>
          <w:hyperlink w:anchor="3941-1563974128934">
            <w:r>
              <w:rPr/>
              <w:t>任务的特点</w:t>
            </w:r>
          </w:hyperlink>
        </w:p>
        <w:p>
          <w:pPr>
            <w:ind w:left="840"/>
          </w:pPr>
          <w:bookmarkStart w:name="1011-1564329418367" w:id="52"/>
          <w:bookmarkEnd w:id="52"/>
          <w:hyperlink w:anchor="2721-1563977183787">
            <w:r>
              <w:rPr/>
              <w:t>文本特征</w:t>
            </w:r>
          </w:hyperlink>
        </w:p>
        <w:p>
          <w:pPr>
            <w:ind w:left="840"/>
          </w:pPr>
          <w:bookmarkStart w:name="2071-1564329418367" w:id="53"/>
          <w:bookmarkEnd w:id="53"/>
          <w:hyperlink w:anchor="6364-1563979415806">
            <w:r>
              <w:rPr/>
              <w:t>中文分词</w:t>
            </w:r>
          </w:hyperlink>
        </w:p>
        <w:p>
          <w:pPr>
            <w:ind w:left="840"/>
          </w:pPr>
          <w:bookmarkStart w:name="8029-1564329418368" w:id="54"/>
          <w:bookmarkEnd w:id="54"/>
          <w:hyperlink w:anchor="6312-1563979509694">
            <w:r>
              <w:rPr/>
              <w:t>词频率与逆文档频率</w:t>
            </w:r>
          </w:hyperlink>
        </w:p>
        <w:p>
          <w:pPr>
            <w:ind w:left="840"/>
          </w:pPr>
          <w:bookmarkStart w:name="2900-1564329418368" w:id="55"/>
          <w:bookmarkEnd w:id="55"/>
          <w:hyperlink w:anchor="3372-1563979971732">
            <w:r>
              <w:rPr/>
              <w:t>发掘文本中的潜在主题</w:t>
            </w:r>
          </w:hyperlink>
        </w:p>
        <w:p>
          <w:pPr>
            <w:ind w:left="840"/>
          </w:pPr>
          <w:bookmarkStart w:name="2421-1564329418368" w:id="56"/>
          <w:bookmarkEnd w:id="56"/>
          <w:hyperlink w:anchor="5555-1564068104475">
            <w:r>
              <w:rPr/>
              <w:t>潜在语义分析</w:t>
            </w:r>
          </w:hyperlink>
        </w:p>
        <w:p>
          <w:pPr>
            <w:ind w:left="840"/>
          </w:pPr>
          <w:bookmarkStart w:name="7036-1564329418368" w:id="57"/>
          <w:bookmarkEnd w:id="57"/>
          <w:hyperlink w:anchor="2275-1564068552954">
            <w:r>
              <w:rPr/>
              <w:t>语义分析的重要应用</w:t>
            </w:r>
          </w:hyperlink>
        </w:p>
        <w:p>
          <w:pPr>
            <w:ind w:left="420"/>
          </w:pPr>
          <w:bookmarkStart w:name="3770-1564329418368" w:id="58"/>
          <w:bookmarkEnd w:id="58"/>
          <w:hyperlink w:anchor="6552-1564318977669">
            <w:r>
              <w:rPr/>
              <w:t>神来之笔：创作图画</w:t>
            </w:r>
          </w:hyperlink>
        </w:p>
        <w:p>
          <w:pPr>
            <w:ind w:left="840"/>
          </w:pPr>
          <w:bookmarkStart w:name="2598-1564329418368" w:id="59"/>
          <w:bookmarkEnd w:id="59"/>
          <w:hyperlink w:anchor="7688-1564318984230">
            <w:r>
              <w:rPr/>
              <w:t>生成对抗网络</w:t>
            </w:r>
          </w:hyperlink>
        </w:p>
        <w:p>
          <w:pPr>
            <w:ind w:left="840"/>
          </w:pPr>
          <w:bookmarkStart w:name="2381-1564329418368" w:id="60"/>
          <w:bookmarkEnd w:id="60"/>
          <w:hyperlink w:anchor="8417-1564319224951">
            <w:r>
              <w:rPr/>
              <w:t>数据空间和数据分布</w:t>
            </w:r>
          </w:hyperlink>
        </w:p>
        <w:p>
          <w:pPr>
            <w:ind w:left="840"/>
          </w:pPr>
          <w:bookmarkStart w:name="2358-1564329418368" w:id="61"/>
          <w:bookmarkEnd w:id="61"/>
          <w:hyperlink w:anchor="7079-1564319991095">
            <w:r>
              <w:rPr/>
              <w:t>随机概念的数据分布</w:t>
            </w:r>
          </w:hyperlink>
        </w:p>
        <w:p>
          <w:pPr>
            <w:ind w:left="840"/>
          </w:pPr>
          <w:bookmarkStart w:name="6764-1564329418368" w:id="62"/>
          <w:bookmarkEnd w:id="62"/>
          <w:hyperlink w:anchor="9621-1564320157509">
            <w:r>
              <w:rPr/>
              <w:t>生成网络</w:t>
            </w:r>
          </w:hyperlink>
        </w:p>
        <w:p>
          <w:pPr>
            <w:ind w:left="840"/>
          </w:pPr>
          <w:bookmarkStart w:name="9256-1564329418368" w:id="63"/>
          <w:bookmarkEnd w:id="63"/>
          <w:hyperlink w:anchor="1233-1564321522427">
            <w:r>
              <w:rPr/>
              <w:t>判别网络</w:t>
            </w:r>
          </w:hyperlink>
        </w:p>
        <w:p>
          <w:pPr>
            <w:ind w:left="840"/>
          </w:pPr>
          <w:bookmarkStart w:name="4861-1564329418368" w:id="64"/>
          <w:bookmarkEnd w:id="64"/>
          <w:hyperlink w:anchor="3790-1564321947806">
            <w:r>
              <w:rPr/>
              <w:t>固定生成网络，训练判别网络</w:t>
            </w:r>
          </w:hyperlink>
        </w:p>
        <w:p>
          <w:pPr>
            <w:ind w:left="840"/>
          </w:pPr>
          <w:bookmarkStart w:name="8810-1564329418368" w:id="65"/>
          <w:bookmarkEnd w:id="65"/>
          <w:hyperlink w:anchor="1617-1564322836715">
            <w:r>
              <w:rPr/>
              <w:t>固定判别网络，训练生成网络</w:t>
            </w:r>
          </w:hyperlink>
        </w:p>
        <w:p>
          <w:pPr>
            <w:ind w:left="840"/>
          </w:pPr>
          <w:bookmarkStart w:name="4973-1564329418368" w:id="66"/>
          <w:bookmarkEnd w:id="66"/>
          <w:hyperlink w:anchor="3660-1564322865126">
            <w:r>
              <w:rPr/>
              <w:t>生成对抗过程：</w:t>
            </w:r>
          </w:hyperlink>
        </w:p>
        <w:p>
          <w:pPr>
            <w:ind w:left="840"/>
          </w:pPr>
          <w:bookmarkStart w:name="2545-1564329418368" w:id="67"/>
          <w:bookmarkEnd w:id="67"/>
          <w:hyperlink w:anchor="2198-1564323310283">
            <w:r>
              <w:rPr/>
              <w:t>应用：</w:t>
            </w:r>
          </w:hyperlink>
        </w:p>
        <w:p>
          <w:pPr>
            <w:ind w:left="420"/>
          </w:pPr>
          <w:bookmarkStart w:name="8331-1564329418369" w:id="68"/>
          <w:bookmarkEnd w:id="68"/>
          <w:hyperlink w:anchor="7279-1564323711698">
            <w:r>
              <w:rPr/>
              <w:t>第九章 运筹帷幄：围棋高手</w:t>
            </w:r>
          </w:hyperlink>
        </w:p>
        <w:p>
          <w:pPr>
            <w:ind w:left="840"/>
          </w:pPr>
          <w:bookmarkStart w:name="6093-1564329418370" w:id="69"/>
          <w:bookmarkEnd w:id="69"/>
          <w:hyperlink w:anchor="6758-1564325906909">
            <w:r>
              <w:rPr/>
              <w:t>阿尔法狗的走棋网络</w:t>
            </w:r>
          </w:hyperlink>
        </w:p>
        <w:p>
          <w:pPr>
            <w:ind w:left="840"/>
          </w:pPr>
          <w:bookmarkStart w:name="7922-1564329418370" w:id="70"/>
          <w:bookmarkEnd w:id="70"/>
          <w:hyperlink w:anchor="6224-1564326296599">
            <w:r>
              <w:rPr/>
              <w:t>强化学习</w:t>
            </w:r>
          </w:hyperlink>
        </w:p>
        <w:p>
          <w:pPr>
            <w:ind w:left="840"/>
          </w:pPr>
          <w:bookmarkStart w:name="7620-1564329418370" w:id="71"/>
          <w:bookmarkEnd w:id="71"/>
          <w:hyperlink w:anchor="1940-1564326867143">
            <w:r>
              <w:rPr/>
              <w:t>策略梯度的强化学习技术</w:t>
            </w:r>
          </w:hyperlink>
        </w:p>
        <w:p>
          <w:pPr>
            <w:ind w:left="840"/>
          </w:pPr>
          <w:bookmarkStart w:name="9033-1564329418370" w:id="72"/>
          <w:bookmarkEnd w:id="72"/>
          <w:hyperlink w:anchor="8030-1564326854783">
            <w:r>
              <w:rPr/>
              <w:t>如何培养阿尔法狗的大局观？-----估值网络</w:t>
            </w:r>
          </w:hyperlink>
        </w:p>
        <w:p>
          <w:pPr>
            <w:ind w:left="840"/>
          </w:pPr>
          <w:bookmarkStart w:name="2034-1564329418370" w:id="73"/>
          <w:bookmarkEnd w:id="73"/>
          <w:hyperlink w:anchor="7898-1564327298836">
            <w:r>
              <w:rPr/>
              <w:t>如何培养阿尔法狗的大局观？-----快速走子模型</w:t>
            </w:r>
          </w:hyperlink>
        </w:p>
        <w:p>
          <w:pPr>
            <w:ind w:left="840"/>
          </w:pPr>
          <w:bookmarkStart w:name="1294-1564329418370" w:id="74"/>
          <w:bookmarkEnd w:id="74"/>
          <w:hyperlink w:anchor="2139-1564327496476">
            <w:r>
              <w:rPr/>
              <w:t>如何培养阿尔法狗的大局观？-----蒙特卡罗树（Monte Carlo tree search）</w:t>
            </w:r>
          </w:hyperlink>
        </w:p>
        <w:p>
          <w:pPr>
            <w:ind w:left="840"/>
          </w:pPr>
          <w:bookmarkStart w:name="9225-1564329418370" w:id="75"/>
          <w:bookmarkEnd w:id="75"/>
          <w:hyperlink w:anchor="3551-1564328228619">
            <w:r>
              <w:rPr/>
              <w:t>阿尔法元</w:t>
            </w:r>
          </w:hyperlink>
        </w:p>
        <w:p>
          <w:pPr>
            <w:ind w:left="840"/>
          </w:pPr>
          <w:bookmarkStart w:name="5638-1564329418370" w:id="76"/>
          <w:bookmarkEnd w:id="76"/>
          <w:hyperlink w:anchor="6010-1564328573378">
            <w:r>
              <w:rPr/>
              <w:t>阿尔法元的训练</w:t>
            </w:r>
          </w:hyperlink>
        </w:p>
        <w:p>
          <w:r>
            <w:fldChar w:fldCharType="end"/>
          </w:r>
        </w:p>
      </w:sdtContent>
    </w:sdt>
    <w:p>
      <w:pPr>
        <w:pStyle w:val="2"/>
        <w:spacing w:line="240" w:lineRule="auto" w:before="0" w:after="0"/>
      </w:pPr>
      <w:bookmarkStart w:name="8949-1560348376761" w:id="77"/>
      <w:bookmarkEnd w:id="77"/>
      <w:r>
        <w:rPr>
          <w:rFonts w:ascii="微软雅黑" w:hAnsi="微软雅黑" w:cs="微软雅黑" w:eastAsia="微软雅黑"/>
          <w:b w:val="true"/>
          <w:sz w:val="30"/>
        </w:rPr>
        <w:t>第一章  人工智能：新时代的开启</w:t>
      </w:r>
    </w:p>
    <w:p>
      <w:pPr>
        <w:numPr>
          <w:ilvl w:val="0"/>
          <w:numId w:val="1"/>
        </w:numPr>
      </w:pPr>
      <w:bookmarkStart w:name="6534-1560348468832" w:id="78"/>
      <w:bookmarkEnd w:id="78"/>
      <w:r>
        <w:rPr/>
        <w:t>霍普菲尔德神经网络（Hopfieldnet)，1982</w:t>
      </w:r>
    </w:p>
    <w:p>
      <w:pPr>
        <w:numPr>
          <w:ilvl w:val="0"/>
          <w:numId w:val="1"/>
        </w:numPr>
        <w:ind w:firstLine="420"/>
      </w:pPr>
      <w:bookmarkStart w:name="9762-1560349087207" w:id="79"/>
      <w:bookmarkEnd w:id="79"/>
      <w:r>
        <w:rPr/>
        <w:t>需要的相关的数学知识模型（统计学理论、支持向量机、概率图模型等）</w:t>
      </w:r>
    </w:p>
    <w:p>
      <w:pPr>
        <w:numPr>
          <w:ilvl w:val="0"/>
          <w:numId w:val="1"/>
        </w:numPr>
        <w:ind w:firstLine="420"/>
      </w:pPr>
      <w:bookmarkStart w:name="4236-1560349103685" w:id="80"/>
      <w:bookmarkEnd w:id="80"/>
      <w:r>
        <w:rPr/>
        <w:t>监督学习：通过预测量（y）的真实值反馈于学习过程，起到了监督作用。</w:t>
      </w:r>
    </w:p>
    <w:p>
      <w:pPr>
        <w:ind w:firstLine="420"/>
      </w:pPr>
      <w:bookmarkStart w:name="1124-1560349172021" w:id="81"/>
      <w:bookmarkEnd w:id="81"/>
      <w:r>
        <w:rPr>
          <w:color w:val="df402a"/>
        </w:rPr>
        <w:t>（要求要有真实值）--------&gt;  对资料进行精确的标注 ---------&gt; 成本高昂</w:t>
      </w:r>
    </w:p>
    <w:p>
      <w:pPr>
        <w:ind w:firstLine="420"/>
      </w:pPr>
      <w:bookmarkStart w:name="2919-1560349249909" w:id="82"/>
      <w:bookmarkEnd w:id="82"/>
      <w:r>
        <w:rPr/>
        <w:t>半监督学习      无监督学习（赢者通吃算法）没有监督值</w:t>
      </w:r>
    </w:p>
    <w:p>
      <w:pPr>
        <w:numPr>
          <w:ilvl w:val="0"/>
          <w:numId w:val="1"/>
        </w:numPr>
        <w:ind w:firstLine="420"/>
      </w:pPr>
      <w:bookmarkStart w:name="7993-1560349162656" w:id="83"/>
      <w:bookmarkEnd w:id="83"/>
      <w:r>
        <w:rPr/>
        <w:t>强化学习：目标时获得一个策略去指导行动。即目标不是某个判断是否正确，而是在行动的过程中能否</w:t>
      </w:r>
      <w:r>
        <w:rPr>
          <w:color w:val="df402a"/>
        </w:rPr>
        <w:t>带来最大的收益</w:t>
      </w:r>
      <w:r>
        <w:rPr/>
        <w:t>。</w:t>
      </w:r>
    </w:p>
    <w:p>
      <w:pPr>
        <w:ind w:firstLine="420"/>
      </w:pPr>
      <w:bookmarkStart w:name="3285-1560349365480" w:id="84"/>
      <w:bookmarkEnd w:id="84"/>
      <w:r>
        <w:rPr/>
        <w:t>可以是模拟环境并非真实情况，通过回报规则来进行惩罚和奖励。</w:t>
      </w:r>
    </w:p>
    <w:p>
      <w:pPr>
        <w:numPr>
          <w:ilvl w:val="0"/>
          <w:numId w:val="1"/>
        </w:numPr>
      </w:pPr>
      <w:bookmarkStart w:name="1824-1560348521811" w:id="85"/>
      <w:bookmarkEnd w:id="85"/>
      <w:r>
        <w:rPr/>
        <w:t>《通过误差方向传播学习》 （Learning representations by back-propagating errors)</w:t>
      </w:r>
    </w:p>
    <w:p>
      <w:pPr>
        <w:ind w:firstLine="420"/>
      </w:pPr>
      <w:bookmarkStart w:name="7353-1560348570316" w:id="86"/>
      <w:bookmarkEnd w:id="86"/>
      <w:r>
        <w:rPr/>
        <w:t>又名BP算法，其出现的原因在于，单层选择器感知模型</w:t>
      </w:r>
    </w:p>
    <w:p>
      <w:pPr>
        <w:ind w:firstLine="420"/>
      </w:pPr>
      <w:bookmarkStart w:name="3815-1560349023644" w:id="87"/>
      <w:bookmarkEnd w:id="87"/>
      <w:r>
        <w:rPr/>
        <w:t>ΔWj(t)=η(dj-Oj(t))X</w:t>
      </w:r>
    </w:p>
    <w:p>
      <w:pPr>
        <w:ind w:firstLine="420"/>
      </w:pPr>
      <w:bookmarkStart w:name="4031-1560348840762" w:id="88"/>
      <w:bookmarkEnd w:id="88"/>
      <w:r>
        <w:rPr/>
        <w:t>权值的调整只存在于期望输出和实际输出之差。</w:t>
      </w:r>
    </w:p>
    <w:p>
      <w:pPr>
        <w:ind w:firstLine="420"/>
      </w:pPr>
      <w:bookmarkStart w:name="5956-1560348867954" w:id="89"/>
      <w:bookmarkEnd w:id="89"/>
      <w:r>
        <w:rPr/>
        <w:t>但BP算法，通过真的训练集，反馈训练中间的隐藏层，调整其的权值。</w:t>
      </w:r>
    </w:p>
    <w:p>
      <w:pPr>
        <w:ind w:firstLine="420"/>
      </w:pPr>
      <w:bookmarkStart w:name="9680-1560349412142" w:id="90"/>
      <w:bookmarkEnd w:id="90"/>
    </w:p>
    <w:p>
      <w:pPr>
        <w:pStyle w:val="2"/>
        <w:spacing w:line="240" w:lineRule="auto" w:before="0" w:after="0"/>
      </w:pPr>
      <w:bookmarkStart w:name="9853-1560348922624" w:id="91"/>
      <w:bookmarkEnd w:id="91"/>
      <w:r>
        <w:rPr>
          <w:rFonts w:ascii="微软雅黑" w:hAnsi="微软雅黑" w:cs="微软雅黑" w:eastAsia="微软雅黑"/>
          <w:b w:val="true"/>
          <w:sz w:val="30"/>
        </w:rPr>
        <w:t>第二章	 小试牛刀：察异辨花</w:t>
      </w:r>
    </w:p>
    <w:p>
      <w:pPr>
        <w:numPr>
          <w:ilvl w:val="0"/>
          <w:numId w:val="2"/>
        </w:numPr>
        <w:ind w:firstLine="420"/>
      </w:pPr>
      <w:bookmarkStart w:name="8887-1560349461956" w:id="92"/>
      <w:bookmarkEnd w:id="92"/>
      <w:r>
        <w:rPr/>
        <w:t>区分鸢尾花品种的人工智能系统图解</w:t>
      </w:r>
    </w:p>
    <w:p>
      <w:pPr/>
      <w:bookmarkStart w:name="1855-1560431865473" w:id="93"/>
      <w:bookmarkEnd w:id="93"/>
      <w:r>
        <w:drawing>
          <wp:inline distT="0" distR="0" distB="0" distL="0">
            <wp:extent cx="5067300" cy="1285875"/>
            <wp:docPr id="0" name="Drawing 0" descr="1560431858(1).png"/>
            <a:graphic xmlns:a="http://schemas.openxmlformats.org/drawingml/2006/main">
              <a:graphicData uri="http://schemas.openxmlformats.org/drawingml/2006/picture">
                <pic:pic xmlns:pic="http://schemas.openxmlformats.org/drawingml/2006/picture">
                  <pic:nvPicPr>
                    <pic:cNvPr id="0" name="Picture 0" descr="1560431858(1).png"/>
                    <pic:cNvPicPr>
                      <a:picLocks noChangeAspect="true"/>
                    </pic:cNvPicPr>
                  </pic:nvPicPr>
                  <pic:blipFill>
                    <a:blip r:embed="rId4"/>
                    <a:stretch>
                      <a:fillRect/>
                    </a:stretch>
                  </pic:blipFill>
                  <pic:spPr>
                    <a:xfrm>
                      <a:off x="0" y="0"/>
                      <a:ext cx="5067300" cy="1285875"/>
                    </a:xfrm>
                    <a:prstGeom prst="rect">
                      <a:avLst/>
                    </a:prstGeom>
                  </pic:spPr>
                </pic:pic>
              </a:graphicData>
            </a:graphic>
          </wp:inline>
        </w:drawing>
      </w:r>
    </w:p>
    <w:p>
      <w:pPr/>
      <w:bookmarkStart w:name="3516-1560349504514" w:id="94"/>
      <w:bookmarkEnd w:id="94"/>
    </w:p>
    <w:p>
      <w:pPr>
        <w:numPr>
          <w:ilvl w:val="0"/>
          <w:numId w:val="2"/>
        </w:numPr>
        <w:ind w:firstLine="420"/>
      </w:pPr>
      <w:bookmarkStart w:name="3630-1560349494122" w:id="95"/>
      <w:bookmarkEnd w:id="95"/>
      <w:r>
        <w:rPr/>
        <w:t>提取特征</w:t>
      </w:r>
    </w:p>
    <w:p>
      <w:pPr>
        <w:ind w:firstLine="420"/>
      </w:pPr>
      <w:bookmarkStart w:name="2436-1560431928165" w:id="96"/>
      <w:bookmarkEnd w:id="96"/>
      <w:r>
        <w:rPr/>
        <w:t>特征：可以对事物某些方面的特点进行刻画的</w:t>
      </w:r>
      <w:r>
        <w:rPr>
          <w:color w:val="df402a"/>
        </w:rPr>
        <w:t>数字，属性</w:t>
      </w:r>
      <w:r>
        <w:rPr/>
        <w:t>。</w:t>
      </w:r>
    </w:p>
    <w:p>
      <w:pPr>
        <w:ind w:firstLine="420"/>
      </w:pPr>
      <w:bookmarkStart w:name="2710-1560431964740" w:id="97"/>
      <w:bookmarkEnd w:id="97"/>
      <w:r>
        <w:rPr/>
        <w:t>图像--------&gt;  方向梯度直方图</w:t>
      </w:r>
    </w:p>
    <w:p>
      <w:pPr>
        <w:ind w:firstLine="420"/>
      </w:pPr>
      <w:bookmarkStart w:name="5970-1560432000650" w:id="98"/>
      <w:bookmarkEnd w:id="98"/>
      <w:r>
        <w:rPr/>
        <w:t>声音--------&gt;  梅尔频率倒谱系数</w:t>
      </w:r>
    </w:p>
    <w:p>
      <w:pPr>
        <w:ind w:firstLine="420"/>
      </w:pPr>
      <w:bookmarkStart w:name="3134-1560432002369" w:id="99"/>
      <w:bookmarkEnd w:id="99"/>
      <w:r>
        <w:rPr/>
        <w:t>视频--------&gt;  光流直方图</w:t>
      </w:r>
    </w:p>
    <w:p>
      <w:pPr>
        <w:ind w:firstLine="420"/>
      </w:pPr>
      <w:bookmarkStart w:name="3894-1560432003123" w:id="100"/>
      <w:bookmarkEnd w:id="100"/>
      <w:r>
        <w:rPr/>
        <w:t>文本--------&gt;  词频率-逆文档频率</w:t>
      </w:r>
    </w:p>
    <w:p>
      <w:pPr>
        <w:numPr>
          <w:ilvl w:val="0"/>
          <w:numId w:val="2"/>
        </w:numPr>
        <w:ind w:firstLine="420"/>
      </w:pPr>
      <w:bookmarkStart w:name="7221-1560431924312" w:id="101"/>
      <w:bookmarkEnd w:id="101"/>
      <w:r>
        <w:rPr/>
        <w:t>特征向量</w:t>
      </w:r>
    </w:p>
    <w:p>
      <w:pPr>
        <w:ind w:firstLine="420"/>
      </w:pPr>
      <w:bookmarkStart w:name="9091-1560432107081" w:id="102"/>
      <w:bookmarkEnd w:id="102"/>
      <w:r>
        <w:rPr/>
        <w:t>本例中（鸢尾花花瓣长度，鸢尾花花瓣宽度）</w:t>
      </w:r>
    </w:p>
    <w:p>
      <w:pPr>
        <w:numPr>
          <w:ilvl w:val="0"/>
          <w:numId w:val="2"/>
        </w:numPr>
        <w:ind w:firstLine="420"/>
      </w:pPr>
      <w:bookmarkStart w:name="1746-1560432104959" w:id="103"/>
      <w:bookmarkEnd w:id="103"/>
      <w:r>
        <w:rPr/>
        <w:t>特征空间</w:t>
      </w:r>
    </w:p>
    <w:p>
      <w:pPr>
        <w:ind w:firstLine="420"/>
      </w:pPr>
      <w:bookmarkStart w:name="6150-1560432377393" w:id="104"/>
      <w:bookmarkEnd w:id="104"/>
      <w:r>
        <w:rPr/>
        <w:t>一般而言都可使用特征点之间的距离（distance）来衡量物体之间的相似程度。</w:t>
      </w:r>
    </w:p>
    <w:p>
      <w:pPr/>
      <w:bookmarkStart w:name="5310-1560432364977" w:id="105"/>
      <w:bookmarkEnd w:id="105"/>
      <w:r>
        <w:drawing>
          <wp:inline distT="0" distR="0" distB="0" distL="0">
            <wp:extent cx="5029200" cy="3057525"/>
            <wp:docPr id="1" name="Drawing 1" descr="1560432360(1).png"/>
            <a:graphic xmlns:a="http://schemas.openxmlformats.org/drawingml/2006/main">
              <a:graphicData uri="http://schemas.openxmlformats.org/drawingml/2006/picture">
                <pic:pic xmlns:pic="http://schemas.openxmlformats.org/drawingml/2006/picture">
                  <pic:nvPicPr>
                    <pic:cNvPr id="0" name="Picture 1" descr="1560432360(1).png"/>
                    <pic:cNvPicPr>
                      <a:picLocks noChangeAspect="true"/>
                    </pic:cNvPicPr>
                  </pic:nvPicPr>
                  <pic:blipFill>
                    <a:blip r:embed="rId5"/>
                    <a:stretch>
                      <a:fillRect/>
                    </a:stretch>
                  </pic:blipFill>
                  <pic:spPr>
                    <a:xfrm>
                      <a:off x="0" y="0"/>
                      <a:ext cx="5029200" cy="3057525"/>
                    </a:xfrm>
                    <a:prstGeom prst="rect">
                      <a:avLst/>
                    </a:prstGeom>
                  </pic:spPr>
                </pic:pic>
              </a:graphicData>
            </a:graphic>
          </wp:inline>
        </w:drawing>
      </w:r>
    </w:p>
    <w:p>
      <w:pPr>
        <w:numPr>
          <w:ilvl w:val="0"/>
          <w:numId w:val="2"/>
        </w:numPr>
        <w:ind w:firstLine="420"/>
      </w:pPr>
      <w:bookmarkStart w:name="5010-1560432148435" w:id="106"/>
      <w:bookmarkEnd w:id="106"/>
      <w:r>
        <w:rPr/>
        <w:t>设置分类器</w:t>
      </w:r>
    </w:p>
    <w:p>
      <w:pPr>
        <w:ind w:firstLine="420"/>
      </w:pPr>
      <w:bookmarkStart w:name="7522-1560781179689" w:id="107"/>
      <w:bookmarkEnd w:id="107"/>
    </w:p>
    <w:p>
      <w:pPr>
        <w:ind w:firstLine="420"/>
      </w:pPr>
      <w:bookmarkStart w:name="5043-1560432570833" w:id="108"/>
      <w:bookmarkEnd w:id="108"/>
      <w:r>
        <w:rPr/>
        <w:t>+1  变色鸢尾花     				-1 山鸢尾花</w:t>
      </w:r>
    </w:p>
    <w:p>
      <w:pPr>
        <w:ind w:firstLine="420"/>
      </w:pPr>
      <w:bookmarkStart w:name="5468-1560432607720" w:id="109"/>
      <w:bookmarkEnd w:id="109"/>
      <w:r>
        <w:rPr/>
        <w:t>当一个数据集被用于分类器训练，我们会称之为训练集。</w:t>
      </w:r>
    </w:p>
    <w:p>
      <w:pPr/>
      <w:bookmarkStart w:name="1568-1560432743544" w:id="110"/>
      <w:bookmarkEnd w:id="110"/>
      <w:r>
        <w:drawing>
          <wp:inline distT="0" distR="0" distB="0" distL="0">
            <wp:extent cx="4876800" cy="1009650"/>
            <wp:docPr id="2" name="Drawing 2" descr="1560432733(1).png"/>
            <a:graphic xmlns:a="http://schemas.openxmlformats.org/drawingml/2006/main">
              <a:graphicData uri="http://schemas.openxmlformats.org/drawingml/2006/picture">
                <pic:pic xmlns:pic="http://schemas.openxmlformats.org/drawingml/2006/picture">
                  <pic:nvPicPr>
                    <pic:cNvPr id="0" name="Picture 2" descr="1560432733(1).png"/>
                    <pic:cNvPicPr>
                      <a:picLocks noChangeAspect="true"/>
                    </pic:cNvPicPr>
                  </pic:nvPicPr>
                  <pic:blipFill>
                    <a:blip r:embed="rId6"/>
                    <a:stretch>
                      <a:fillRect/>
                    </a:stretch>
                  </pic:blipFill>
                  <pic:spPr>
                    <a:xfrm>
                      <a:off x="0" y="0"/>
                      <a:ext cx="4876800" cy="1009650"/>
                    </a:xfrm>
                    <a:prstGeom prst="rect">
                      <a:avLst/>
                    </a:prstGeom>
                  </pic:spPr>
                </pic:pic>
              </a:graphicData>
            </a:graphic>
          </wp:inline>
        </w:drawing>
      </w:r>
    </w:p>
    <w:p>
      <w:pPr>
        <w:ind w:firstLine="420"/>
      </w:pPr>
      <w:bookmarkStart w:name="7056-1560432743544" w:id="111"/>
      <w:bookmarkEnd w:id="111"/>
    </w:p>
    <w:p>
      <w:pPr/>
      <w:bookmarkStart w:name="3337-1560432704503" w:id="112"/>
      <w:bookmarkEnd w:id="112"/>
      <w:r>
        <w:drawing>
          <wp:inline distT="0" distR="0" distB="0" distL="0">
            <wp:extent cx="4902200" cy="2966117"/>
            <wp:docPr id="3" name="Drawing 3" descr="1560432693(1).png"/>
            <a:graphic xmlns:a="http://schemas.openxmlformats.org/drawingml/2006/main">
              <a:graphicData uri="http://schemas.openxmlformats.org/drawingml/2006/picture">
                <pic:pic xmlns:pic="http://schemas.openxmlformats.org/drawingml/2006/picture">
                  <pic:nvPicPr>
                    <pic:cNvPr id="0" name="Picture 3" descr="1560432693(1).png"/>
                    <pic:cNvPicPr>
                      <a:picLocks noChangeAspect="true"/>
                    </pic:cNvPicPr>
                  </pic:nvPicPr>
                  <pic:blipFill>
                    <a:blip r:embed="rId7"/>
                    <a:stretch>
                      <a:fillRect/>
                    </a:stretch>
                  </pic:blipFill>
                  <pic:spPr>
                    <a:xfrm>
                      <a:off x="0" y="0"/>
                      <a:ext cx="4902200" cy="2966117"/>
                    </a:xfrm>
                    <a:prstGeom prst="rect">
                      <a:avLst/>
                    </a:prstGeom>
                  </pic:spPr>
                </pic:pic>
              </a:graphicData>
            </a:graphic>
          </wp:inline>
        </w:drawing>
      </w:r>
    </w:p>
    <w:p>
      <w:pPr>
        <w:pStyle w:val="3"/>
        <w:spacing w:line="240" w:lineRule="auto" w:before="0" w:after="0"/>
        <w:ind w:firstLine="420"/>
      </w:pPr>
      <w:bookmarkStart w:name="5319-1560432568956" w:id="113"/>
      <w:bookmarkEnd w:id="113"/>
      <w:r>
        <w:rPr>
          <w:rFonts w:ascii="微软雅黑" w:hAnsi="微软雅黑" w:cs="微软雅黑" w:eastAsia="微软雅黑"/>
          <w:b w:val="true"/>
          <w:sz w:val="24"/>
        </w:rPr>
        <w:t>线性分类器算法（感知器）</w:t>
      </w:r>
    </w:p>
    <w:p>
      <w:pPr>
        <w:ind w:firstLine="420"/>
      </w:pPr>
      <w:bookmarkStart w:name="8211-1560432867810" w:id="114"/>
      <w:bookmarkEnd w:id="114"/>
      <w:r>
        <w:rPr/>
        <w:t>1、选取出事分类器参数a1,a2,b;</w:t>
      </w:r>
    </w:p>
    <w:p>
      <w:pPr>
        <w:ind w:firstLine="420"/>
      </w:pPr>
      <w:bookmarkStart w:name="9275-1560432903259" w:id="115"/>
      <w:bookmarkEnd w:id="115"/>
      <w:r>
        <w:rPr/>
        <w:t>2、在训练集中选取一个训练数据，如果这个训练数据被</w:t>
      </w:r>
      <w:r>
        <w:rPr>
          <w:color w:val="df402a"/>
        </w:rPr>
        <w:t>误分类</w:t>
      </w:r>
      <w:r>
        <w:rPr/>
        <w:t>，即y*(a1x1+a2x2+b)&lt;=0,则按照以下规则更新参数：</w:t>
      </w:r>
    </w:p>
    <w:p>
      <w:pPr>
        <w:ind w:firstLine="420"/>
      </w:pPr>
      <w:bookmarkStart w:name="8876-1560433146727" w:id="116"/>
      <w:bookmarkEnd w:id="116"/>
      <w:r>
        <w:rPr/>
        <w:t>a1←a1+ηyx1</w:t>
      </w:r>
    </w:p>
    <w:p>
      <w:pPr>
        <w:ind w:firstLine="420"/>
      </w:pPr>
      <w:bookmarkStart w:name="6433-1560433197462" w:id="117"/>
      <w:bookmarkEnd w:id="117"/>
      <w:r>
        <w:rPr/>
        <w:t>a2←a2+ηyx2</w:t>
      </w:r>
    </w:p>
    <w:p>
      <w:pPr>
        <w:ind w:firstLine="420"/>
      </w:pPr>
      <w:bookmarkStart w:name="2038-1560433209582" w:id="118"/>
      <w:bookmarkEnd w:id="118"/>
      <w:r>
        <w:rPr/>
        <w:t>b←b+ηy</w:t>
      </w:r>
    </w:p>
    <w:p>
      <w:pPr>
        <w:ind w:firstLine="420"/>
      </w:pPr>
      <w:bookmarkStart w:name="6576-1560433224241" w:id="119"/>
      <w:bookmarkEnd w:id="119"/>
      <w:r>
        <w:rPr/>
        <w:t>3、回到第二步，直到训练数据中没有误分类数据为止。</w:t>
      </w:r>
    </w:p>
    <w:p>
      <w:pPr>
        <w:ind w:firstLine="420"/>
      </w:pPr>
      <w:bookmarkStart w:name="3258-1560433390759" w:id="120"/>
      <w:bookmarkEnd w:id="120"/>
      <w:r>
        <w:rPr/>
        <w:t>其中，η是学习率，学习率是指每一次更新参数的程度大小。</w:t>
      </w:r>
    </w:p>
    <w:p>
      <w:pPr>
        <w:pStyle w:val="3"/>
        <w:spacing w:line="240" w:lineRule="auto" w:before="0" w:after="0"/>
        <w:ind w:firstLine="420"/>
      </w:pPr>
      <w:bookmarkStart w:name="8259-1560433502196" w:id="121"/>
      <w:bookmarkEnd w:id="121"/>
      <w:r>
        <w:rPr>
          <w:rFonts w:ascii="微软雅黑" w:hAnsi="微软雅黑" w:cs="微软雅黑" w:eastAsia="微软雅黑"/>
          <w:b w:val="true"/>
          <w:sz w:val="24"/>
        </w:rPr>
        <w:t>损失函数</w:t>
      </w:r>
    </w:p>
    <w:p>
      <w:pPr>
        <w:ind w:firstLine="420"/>
      </w:pPr>
      <w:bookmarkStart w:name="5051-1560433527731" w:id="122"/>
      <w:bookmarkEnd w:id="122"/>
      <w:r>
        <w:rPr/>
        <w:t>是在训练过程中用来度量分类器输出错误程度的数学化表示。</w:t>
      </w:r>
    </w:p>
    <w:p>
      <w:pPr>
        <w:ind w:firstLine="420"/>
      </w:pPr>
      <w:bookmarkStart w:name="3470-1560434863287" w:id="123"/>
      <w:bookmarkEnd w:id="123"/>
      <w:r>
        <w:rPr/>
        <w:t>L(a1,a2,b)=Σ(i=1,N)max(0,-y</w:t>
      </w:r>
      <w:r>
        <w:rPr>
          <w:i w:val="true"/>
        </w:rPr>
        <w:t>(i)*</w:t>
      </w:r>
      <w:r>
        <w:rPr/>
        <w:t>(a1x1</w:t>
      </w:r>
      <w:r>
        <w:rPr>
          <w:i w:val="true"/>
        </w:rPr>
        <w:t>(i)+</w:t>
      </w:r>
      <w:r>
        <w:rPr/>
        <w:t>a2x2</w:t>
      </w:r>
      <w:r>
        <w:rPr>
          <w:i w:val="true"/>
        </w:rPr>
        <w:t>(i)</w:t>
      </w:r>
      <w:r>
        <w:rPr/>
        <w:t>+b))</w:t>
      </w:r>
    </w:p>
    <w:p>
      <w:pPr>
        <w:ind w:firstLine="420"/>
      </w:pPr>
      <w:bookmarkStart w:name="7911-1560435492752" w:id="124"/>
      <w:bookmarkEnd w:id="124"/>
      <w:r>
        <w:rPr/>
        <w:t>假定总共有N个训练数据，我们用(x1</w:t>
      </w:r>
      <w:r>
        <w:rPr>
          <w:i w:val="true"/>
        </w:rPr>
        <w:t>(i),</w:t>
      </w:r>
      <w:r>
        <w:rPr/>
        <w:t>x2</w:t>
      </w:r>
      <w:r>
        <w:rPr>
          <w:i w:val="true"/>
        </w:rPr>
        <w:t>(i)</w:t>
      </w:r>
      <w:r>
        <w:rPr/>
        <w:t>)来表示第i个训练数据的特征向量，y</w:t>
      </w:r>
      <w:r>
        <w:rPr>
          <w:i w:val="true"/>
        </w:rPr>
        <w:t>(i)</w:t>
      </w:r>
      <w:r>
        <w:rPr/>
        <w:t>表示第i个训练数据的标注类别。</w:t>
      </w:r>
    </w:p>
    <w:p>
      <w:pPr/>
      <w:bookmarkStart w:name="4985-1560435920847" w:id="125"/>
      <w:bookmarkEnd w:id="125"/>
      <w:r>
        <w:drawing>
          <wp:inline distT="0" distR="0" distB="0" distL="0">
            <wp:extent cx="5267325" cy="2229727"/>
            <wp:docPr id="4" name="Drawing 4" descr="1560435912(1).png"/>
            <a:graphic xmlns:a="http://schemas.openxmlformats.org/drawingml/2006/main">
              <a:graphicData uri="http://schemas.openxmlformats.org/drawingml/2006/picture">
                <pic:pic xmlns:pic="http://schemas.openxmlformats.org/drawingml/2006/picture">
                  <pic:nvPicPr>
                    <pic:cNvPr id="0" name="Picture 4" descr="1560435912(1).png"/>
                    <pic:cNvPicPr>
                      <a:picLocks noChangeAspect="true"/>
                    </pic:cNvPicPr>
                  </pic:nvPicPr>
                  <pic:blipFill>
                    <a:blip r:embed="rId8"/>
                    <a:stretch>
                      <a:fillRect/>
                    </a:stretch>
                  </pic:blipFill>
                  <pic:spPr>
                    <a:xfrm>
                      <a:off x="0" y="0"/>
                      <a:ext cx="5267325" cy="2229727"/>
                    </a:xfrm>
                    <a:prstGeom prst="rect">
                      <a:avLst/>
                    </a:prstGeom>
                  </pic:spPr>
                </pic:pic>
              </a:graphicData>
            </a:graphic>
          </wp:inline>
        </w:drawing>
      </w:r>
    </w:p>
    <w:p>
      <w:pPr>
        <w:pStyle w:val="3"/>
        <w:spacing w:line="240" w:lineRule="auto" w:before="0" w:after="0"/>
        <w:ind w:firstLine="420"/>
      </w:pPr>
      <w:bookmarkStart w:name="9332-1560432820854" w:id="126"/>
      <w:bookmarkEnd w:id="126"/>
      <w:r>
        <w:rPr>
          <w:rFonts w:ascii="微软雅黑" w:hAnsi="微软雅黑" w:cs="微软雅黑" w:eastAsia="微软雅黑"/>
          <w:b w:val="true"/>
          <w:sz w:val="24"/>
        </w:rPr>
        <w:t>支持向量机</w:t>
      </w:r>
    </w:p>
    <w:p>
      <w:pPr>
        <w:numPr>
          <w:ilvl w:val="0"/>
          <w:numId w:val="3"/>
        </w:numPr>
        <w:ind w:firstLine="420"/>
      </w:pPr>
      <w:bookmarkStart w:name="4854-1560781462358" w:id="127"/>
      <w:bookmarkEnd w:id="127"/>
      <w:r>
        <w:rPr/>
        <w:t>定义</w:t>
      </w:r>
    </w:p>
    <w:p>
      <w:pPr>
        <w:ind w:firstLine="420"/>
      </w:pPr>
      <w:bookmarkStart w:name="9687-1560781483315" w:id="128"/>
      <w:bookmarkEnd w:id="128"/>
      <w:r>
        <w:rPr/>
        <w:t>支持向量机（support vector machine,SVM）是在</w:t>
      </w:r>
      <w:r>
        <w:rPr>
          <w:color w:val="df402a"/>
        </w:rPr>
        <w:t>特征空间上分类间隔最大的分类器</w:t>
      </w:r>
      <w:r>
        <w:rPr/>
        <w:t>，他与感知器一样，是对两个类别进行分类。</w:t>
      </w:r>
    </w:p>
    <w:p>
      <w:pPr>
        <w:numPr>
          <w:ilvl w:val="0"/>
          <w:numId w:val="4"/>
        </w:numPr>
        <w:ind w:firstLine="420"/>
      </w:pPr>
      <w:bookmarkStart w:name="7923-1560781589647" w:id="129"/>
      <w:bookmarkEnd w:id="129"/>
      <w:r>
        <w:rPr/>
        <w:t>原理简要</w:t>
      </w:r>
    </w:p>
    <w:p>
      <w:pPr>
        <w:ind w:firstLine="420"/>
      </w:pPr>
      <w:bookmarkStart w:name="3384-1560781563158" w:id="130"/>
      <w:bookmarkEnd w:id="130"/>
      <w:r>
        <w:rPr/>
        <w:t>|(a1x1</w:t>
      </w:r>
      <w:r>
        <w:rPr>
          <w:i w:val="true"/>
        </w:rPr>
        <w:t>(i)+</w:t>
      </w:r>
      <w:r>
        <w:rPr/>
        <w:t>a2x2</w:t>
      </w:r>
      <w:r>
        <w:rPr>
          <w:i w:val="true"/>
        </w:rPr>
        <w:t>(i)</w:t>
      </w:r>
      <w:r>
        <w:rPr/>
        <w:t>+b)| 能相对表示点到分类直线的远近。而y和(a1x1</w:t>
      </w:r>
      <w:r>
        <w:rPr>
          <w:i w:val="true"/>
        </w:rPr>
        <w:t>(i)+</w:t>
      </w:r>
      <w:r>
        <w:rPr/>
        <w:t>a2x2</w:t>
      </w:r>
      <w:r>
        <w:rPr>
          <w:i w:val="true"/>
        </w:rPr>
        <w:t>(i)</w:t>
      </w:r>
      <w:r>
        <w:rPr/>
        <w:t>+b的符号是否一致能够表示分类是否准确。所以y*(a1x1+a2x2+b)既表示了分类的正确性，又表示了预测的可信程度。（这个式子也被用在了损失函数中）。（y是对应（x1，x2）点的标注类别）</w:t>
      </w:r>
    </w:p>
    <w:p>
      <w:pPr/>
      <w:bookmarkStart w:name="5039-1560781815800" w:id="131"/>
      <w:bookmarkEnd w:id="131"/>
      <w:r>
        <w:drawing>
          <wp:inline distT="0" distR="0" distB="0" distL="0">
            <wp:extent cx="4826000" cy="2851727"/>
            <wp:docPr id="5" name="Drawing 5" descr="1560781807(1).png"/>
            <a:graphic xmlns:a="http://schemas.openxmlformats.org/drawingml/2006/main">
              <a:graphicData uri="http://schemas.openxmlformats.org/drawingml/2006/picture">
                <pic:pic xmlns:pic="http://schemas.openxmlformats.org/drawingml/2006/picture">
                  <pic:nvPicPr>
                    <pic:cNvPr id="0" name="Picture 5" descr="1560781807(1).png"/>
                    <pic:cNvPicPr>
                      <a:picLocks noChangeAspect="true"/>
                    </pic:cNvPicPr>
                  </pic:nvPicPr>
                  <pic:blipFill>
                    <a:blip r:embed="rId9"/>
                    <a:stretch>
                      <a:fillRect/>
                    </a:stretch>
                  </pic:blipFill>
                  <pic:spPr>
                    <a:xfrm>
                      <a:off x="0" y="0"/>
                      <a:ext cx="4826000" cy="2851727"/>
                    </a:xfrm>
                    <a:prstGeom prst="rect">
                      <a:avLst/>
                    </a:prstGeom>
                  </pic:spPr>
                </pic:pic>
              </a:graphicData>
            </a:graphic>
          </wp:inline>
        </w:drawing>
      </w:r>
    </w:p>
    <w:p>
      <w:pPr>
        <w:ind w:firstLine="420"/>
      </w:pPr>
      <w:bookmarkStart w:name="2259-1560781195251" w:id="132"/>
      <w:bookmarkEnd w:id="132"/>
      <w:r>
        <w:rPr>
          <w:color w:val="df402a"/>
        </w:rPr>
        <w:t>此处的支持向量机是线性向量机。</w:t>
      </w:r>
    </w:p>
    <w:p>
      <w:pPr>
        <w:numPr>
          <w:ilvl w:val="0"/>
          <w:numId w:val="5"/>
        </w:numPr>
        <w:ind w:firstLine="420"/>
      </w:pPr>
      <w:bookmarkStart w:name="6539-1560781911544" w:id="133"/>
      <w:bookmarkEnd w:id="133"/>
      <w:r>
        <w:rPr/>
        <w:t>作用</w:t>
      </w:r>
    </w:p>
    <w:p>
      <w:pPr>
        <w:ind w:firstLine="420"/>
      </w:pPr>
      <w:bookmarkStart w:name="1041-1560781925701" w:id="134"/>
      <w:bookmarkEnd w:id="134"/>
      <w:r>
        <w:rPr/>
        <w:t>支持向量是那些能够定义分类直线的训练数据，也是那些最难被分类的训练数据。直观来说，它们就是对求解分类任务最富有信息的数据。</w:t>
      </w:r>
    </w:p>
    <w:p>
      <w:pPr>
        <w:pStyle w:val="3"/>
        <w:spacing w:line="240" w:lineRule="auto" w:before="0" w:after="0"/>
        <w:ind w:firstLine="420"/>
      </w:pPr>
      <w:bookmarkStart w:name="1044-1560784150441" w:id="135"/>
      <w:bookmarkEnd w:id="135"/>
      <w:r>
        <w:rPr>
          <w:rFonts w:ascii="微软雅黑" w:hAnsi="微软雅黑" w:cs="微软雅黑" w:eastAsia="微软雅黑"/>
          <w:b w:val="true"/>
          <w:sz w:val="24"/>
        </w:rPr>
        <w:t>支持向量机的损失函数</w:t>
      </w:r>
    </w:p>
    <w:p>
      <w:pPr>
        <w:numPr>
          <w:ilvl w:val="0"/>
          <w:numId w:val="6"/>
        </w:numPr>
        <w:ind w:firstLine="420"/>
      </w:pPr>
      <w:bookmarkStart w:name="3832-1560784161535" w:id="136"/>
      <w:bookmarkEnd w:id="136"/>
      <w:r>
        <w:rPr/>
        <w:t>意义</w:t>
      </w:r>
    </w:p>
    <w:p>
      <w:pPr>
        <w:ind w:firstLine="420"/>
      </w:pPr>
      <w:bookmarkStart w:name="1120-1560784193046" w:id="137"/>
      <w:bookmarkEnd w:id="137"/>
      <w:r>
        <w:rPr/>
        <w:t>能否想对待感知器一样，写出支持向量机的损失函数，然后在训练数据上通过优化的方法对其进行求解。</w:t>
      </w:r>
    </w:p>
    <w:p>
      <w:pPr>
        <w:numPr>
          <w:ilvl w:val="0"/>
          <w:numId w:val="7"/>
        </w:numPr>
        <w:ind w:firstLine="420"/>
      </w:pPr>
      <w:bookmarkStart w:name="4289-1560784239861" w:id="138"/>
      <w:bookmarkEnd w:id="138"/>
      <w:r>
        <w:rPr/>
        <w:t>目的</w:t>
      </w:r>
    </w:p>
    <w:p>
      <w:pPr>
        <w:ind w:firstLine="420"/>
      </w:pPr>
      <w:bookmarkStart w:name="6548-1560784255027" w:id="139"/>
      <w:bookmarkEnd w:id="139"/>
      <w:r>
        <w:rPr/>
        <w:t>确定分类直线a1x1+a2x2+b的参数 a1，a2，b。（最大化分类间隔）</w:t>
      </w:r>
    </w:p>
    <w:p>
      <w:pPr>
        <w:numPr>
          <w:ilvl w:val="0"/>
          <w:numId w:val="8"/>
        </w:numPr>
        <w:ind w:firstLine="420"/>
      </w:pPr>
      <w:bookmarkStart w:name="9000-1560784321706" w:id="140"/>
      <w:bookmarkEnd w:id="140"/>
      <w:r>
        <w:rPr/>
        <w:t>步骤</w:t>
      </w:r>
    </w:p>
    <w:p>
      <w:pPr>
        <w:ind w:firstLine="420"/>
      </w:pPr>
      <w:bookmarkStart w:name="6430-1560784347295" w:id="141"/>
      <w:bookmarkEnd w:id="141"/>
      <w:r>
        <w:rPr/>
        <w:t>1）若数据点（x1，x2）被直线正确分类，那么这个点到直线的距离可以由下面的式子计算：</w:t>
      </w:r>
    </w:p>
    <w:p>
      <w:pPr>
        <w:ind w:firstLine="420"/>
      </w:pPr>
      <w:bookmarkStart w:name="1047-1560784500659" w:id="142"/>
      <w:bookmarkEnd w:id="142"/>
      <w:r>
        <w:rPr/>
        <w:t>|a1x1+a2x2+b|/((a1)^2+(a2)^2)^(1/2)=y*（a1x1+a2x2+b）/((a1)^2+(a2)^2)^(1/2)</w:t>
      </w:r>
    </w:p>
    <w:p>
      <w:pPr>
        <w:ind w:firstLine="420"/>
      </w:pPr>
      <w:bookmarkStart w:name="5796-1560784680369" w:id="143"/>
      <w:bookmarkEnd w:id="143"/>
      <w:r>
        <w:rPr/>
        <w:t>2）由此我们可以定义训练数据中任一数据(x1</w:t>
      </w:r>
      <w:r>
        <w:rPr>
          <w:i w:val="true"/>
        </w:rPr>
        <w:t>(i),</w:t>
      </w:r>
      <w:r>
        <w:rPr/>
        <w:t>x2</w:t>
      </w:r>
      <w:r>
        <w:rPr>
          <w:i w:val="true"/>
        </w:rPr>
        <w:t>(i)</w:t>
      </w:r>
      <w:r>
        <w:rPr/>
        <w:t>)和分类直线的集合间隔γ</w:t>
      </w:r>
      <w:r>
        <w:rPr>
          <w:i w:val="true"/>
        </w:rPr>
        <w:t>(i)</w:t>
      </w:r>
      <w:r>
        <w:rPr/>
        <w:t>为：</w:t>
      </w:r>
    </w:p>
    <w:p>
      <w:pPr>
        <w:ind w:firstLine="420"/>
      </w:pPr>
      <w:bookmarkStart w:name="8437-1560784789179" w:id="144"/>
      <w:bookmarkEnd w:id="144"/>
      <w:r>
        <w:rPr/>
        <w:t>γ</w:t>
      </w:r>
      <w:r>
        <w:rPr>
          <w:i w:val="true"/>
        </w:rPr>
        <w:t>(i)=</w:t>
      </w:r>
      <w:r>
        <w:rPr/>
        <w:t>y</w:t>
      </w:r>
      <w:r>
        <w:rPr>
          <w:i w:val="true"/>
        </w:rPr>
        <w:t>(i)*</w:t>
      </w:r>
      <w:r>
        <w:rPr/>
        <w:t>(a1x1</w:t>
      </w:r>
      <w:r>
        <w:rPr>
          <w:i w:val="true"/>
        </w:rPr>
        <w:t>(i)+</w:t>
      </w:r>
      <w:r>
        <w:rPr/>
        <w:t>a2x2</w:t>
      </w:r>
      <w:r>
        <w:rPr>
          <w:i w:val="true"/>
        </w:rPr>
        <w:t>(i)</w:t>
      </w:r>
      <w:r>
        <w:rPr/>
        <w:t>+b)/((a1)^2+(a2)^2)^(1/2)</w:t>
      </w:r>
    </w:p>
    <w:p>
      <w:pPr>
        <w:ind w:firstLine="420"/>
      </w:pPr>
      <w:bookmarkStart w:name="2079-1560784930245" w:id="145"/>
      <w:bookmarkEnd w:id="145"/>
      <w:r>
        <w:rPr/>
        <w:t>在正确区分的情况下集合间隔就是点到直线的距离；若没有正确分类，则他们</w:t>
      </w:r>
      <w:r>
        <w:rPr>
          <w:color w:val="df402a"/>
        </w:rPr>
        <w:t>相差一个正负号</w:t>
      </w:r>
      <w:r>
        <w:rPr/>
        <w:t>。</w:t>
      </w:r>
    </w:p>
    <w:p>
      <w:pPr>
        <w:ind w:firstLine="420"/>
      </w:pPr>
      <w:bookmarkStart w:name="9180-1560784991612" w:id="146"/>
      <w:bookmarkEnd w:id="146"/>
      <w:r>
        <w:rPr/>
        <w:t>3）我们可以定义全部训练数据到直线的几何间隔为所有数据点到直线的集合间隔的最小值，即</w:t>
      </w:r>
    </w:p>
    <w:p>
      <w:pPr>
        <w:ind w:firstLine="420"/>
      </w:pPr>
      <w:bookmarkStart w:name="7649-1560785147799" w:id="147"/>
      <w:bookmarkEnd w:id="147"/>
      <w:r>
        <w:rPr/>
        <w:t>γ=min（i=1，……，N）γ</w:t>
      </w:r>
      <w:r>
        <w:rPr>
          <w:i w:val="true"/>
        </w:rPr>
        <w:t>(i)</w:t>
      </w:r>
    </w:p>
    <w:p>
      <w:pPr>
        <w:ind w:firstLine="420"/>
      </w:pPr>
      <w:bookmarkStart w:name="8853-1560785269986" w:id="148"/>
      <w:bookmarkEnd w:id="148"/>
      <w:r>
        <w:rPr/>
        <w:t>4）我们可以从图中看出，分类间隔是几何间隔的2倍。最大化分类间隔就是最大化2γ。用数学负号表示就是max(a1,a2,b)2γ等价于最小化</w:t>
      </w:r>
      <w:r>
        <w:rPr>
          <w:color w:val="df402a"/>
        </w:rPr>
        <w:t>min(a1,a2,b)2/γ。这个就可以看做支持向量机的损失函数</w:t>
      </w:r>
      <w:r>
        <w:rPr/>
        <w:t>，我们希望这个值最小。</w:t>
      </w:r>
    </w:p>
    <w:p>
      <w:pPr/>
      <w:bookmarkStart w:name="1470-1560787920125" w:id="149"/>
      <w:bookmarkEnd w:id="149"/>
      <w:r>
        <w:drawing>
          <wp:inline distT="0" distR="0" distB="0" distL="0">
            <wp:extent cx="4749800" cy="2737335"/>
            <wp:docPr id="6" name="Drawing 6" descr="1560787910(1).png"/>
            <a:graphic xmlns:a="http://schemas.openxmlformats.org/drawingml/2006/main">
              <a:graphicData uri="http://schemas.openxmlformats.org/drawingml/2006/picture">
                <pic:pic xmlns:pic="http://schemas.openxmlformats.org/drawingml/2006/picture">
                  <pic:nvPicPr>
                    <pic:cNvPr id="0" name="Picture 6" descr="1560787910(1).png"/>
                    <pic:cNvPicPr>
                      <a:picLocks noChangeAspect="true"/>
                    </pic:cNvPicPr>
                  </pic:nvPicPr>
                  <pic:blipFill>
                    <a:blip r:embed="rId10"/>
                    <a:stretch>
                      <a:fillRect/>
                    </a:stretch>
                  </pic:blipFill>
                  <pic:spPr>
                    <a:xfrm>
                      <a:off x="0" y="0"/>
                      <a:ext cx="4749800" cy="2737335"/>
                    </a:xfrm>
                    <a:prstGeom prst="rect">
                      <a:avLst/>
                    </a:prstGeom>
                  </pic:spPr>
                </pic:pic>
              </a:graphicData>
            </a:graphic>
          </wp:inline>
        </w:drawing>
      </w:r>
    </w:p>
    <w:p>
      <w:pPr>
        <w:ind w:firstLine="420"/>
      </w:pPr>
      <w:bookmarkStart w:name="9184-1560785471215" w:id="150"/>
      <w:bookmarkEnd w:id="150"/>
      <w:r>
        <w:rPr/>
        <w:t>5）这个求解的条件还要保证每个训练数据点到分类直线的几何间隔至少是</w:t>
      </w:r>
      <w:r>
        <w:rPr>
          <w:color w:val="df402a"/>
        </w:rPr>
        <w:t>γ</w:t>
      </w:r>
      <w:r>
        <w:rPr/>
        <w:t>=min（i=1，……，N）γ</w:t>
      </w:r>
      <w:r>
        <w:rPr>
          <w:i w:val="true"/>
        </w:rPr>
        <w:t>(i)</w:t>
      </w:r>
      <w:r>
        <w:rPr/>
        <w:t>,</w:t>
      </w:r>
      <w:r>
        <w:rPr>
          <w:color w:val="9896a4"/>
        </w:rPr>
        <w:t>故这个问题就可以转化为一个条件极值的求解问题了</w:t>
      </w:r>
      <w:r>
        <w:rPr/>
        <w:t>。</w:t>
      </w:r>
    </w:p>
    <w:p>
      <w:pPr>
        <w:ind w:firstLine="420"/>
      </w:pPr>
      <w:bookmarkStart w:name="7898-1560785863787" w:id="151"/>
      <w:bookmarkEnd w:id="151"/>
      <w:r>
        <w:rPr/>
        <w:t>可以设F(a1,a2,b)=y*（a1x1</w:t>
      </w:r>
      <w:r>
        <w:rPr>
          <w:i w:val="true"/>
        </w:rPr>
        <w:t>(i)</w:t>
      </w:r>
      <w:r>
        <w:rPr/>
        <w:t>+a2x2</w:t>
      </w:r>
      <w:r>
        <w:rPr>
          <w:i w:val="true"/>
        </w:rPr>
        <w:t>(i)</w:t>
      </w:r>
      <w:r>
        <w:rPr/>
        <w:t>+b）/((a1)^2+(a2)^2)^(1/2),将所有的(x1</w:t>
      </w:r>
      <w:r>
        <w:rPr>
          <w:i w:val="true"/>
        </w:rPr>
        <w:t>(i),</w:t>
      </w:r>
      <w:r>
        <w:rPr/>
        <w:t>x2</w:t>
      </w:r>
      <w:r>
        <w:rPr>
          <w:i w:val="true"/>
        </w:rPr>
        <w:t>(i)</w:t>
      </w:r>
      <w:r>
        <w:rPr/>
        <w:t>)点带入形成一系列的方程并+λ（2/γ</w:t>
      </w:r>
      <w:r>
        <w:rPr>
          <w:i w:val="true"/>
        </w:rPr>
        <w:t>(i)</w:t>
      </w:r>
      <w:r>
        <w:rPr/>
        <w:t>)。对其(a1,a2,b,λ)求偏导，令偏导值为0，求出联立方程。并带入点验证确保每一个点的γ</w:t>
      </w:r>
      <w:r>
        <w:rPr>
          <w:i w:val="true"/>
        </w:rPr>
        <w:t>(i),</w:t>
      </w:r>
      <w:r>
        <w:rPr/>
        <w:t>这样就会得到一些列(a1,a2,b,λ)的关系式组，这样就组成了一个系列的矩阵。然后根据矩阵里面的</w:t>
      </w:r>
      <w:r>
        <w:rPr>
          <w:color w:val="df402a"/>
        </w:rPr>
        <w:t>最小二乘法拟合一条直线</w:t>
      </w:r>
      <w:r>
        <w:rPr/>
        <w:t>，就能求出一个相对最优化的解。【此处解法是个人推测】</w:t>
      </w:r>
    </w:p>
    <w:p>
      <w:pPr>
        <w:numPr>
          <w:ilvl w:val="0"/>
          <w:numId w:val="2"/>
        </w:numPr>
        <w:ind w:firstLine="420"/>
      </w:pPr>
      <w:bookmarkStart w:name="7073-1560781190736" w:id="152"/>
      <w:bookmarkEnd w:id="152"/>
      <w:r>
        <w:rPr/>
        <w:t>从数据上来说，测试阶段使用的是预先采集并且标注好的测试集；而在应用阶段，数据是从实际中来的、没有标注过的，并且更为复杂多变。</w:t>
      </w:r>
    </w:p>
    <w:p>
      <w:pPr/>
      <w:bookmarkStart w:name="7065-1560788147770" w:id="153"/>
      <w:bookmarkEnd w:id="153"/>
      <w:r>
        <w:drawing>
          <wp:inline distT="0" distR="0" distB="0" distL="0">
            <wp:extent cx="4940300" cy="3426798"/>
            <wp:docPr id="7" name="Drawing 7" descr="1560788143(1).png"/>
            <a:graphic xmlns:a="http://schemas.openxmlformats.org/drawingml/2006/main">
              <a:graphicData uri="http://schemas.openxmlformats.org/drawingml/2006/picture">
                <pic:pic xmlns:pic="http://schemas.openxmlformats.org/drawingml/2006/picture">
                  <pic:nvPicPr>
                    <pic:cNvPr id="0" name="Picture 7" descr="1560788143(1).png"/>
                    <pic:cNvPicPr>
                      <a:picLocks noChangeAspect="true"/>
                    </pic:cNvPicPr>
                  </pic:nvPicPr>
                  <pic:blipFill>
                    <a:blip r:embed="rId11"/>
                    <a:stretch>
                      <a:fillRect/>
                    </a:stretch>
                  </pic:blipFill>
                  <pic:spPr>
                    <a:xfrm>
                      <a:off x="0" y="0"/>
                      <a:ext cx="4940300" cy="3426798"/>
                    </a:xfrm>
                    <a:prstGeom prst="rect">
                      <a:avLst/>
                    </a:prstGeom>
                  </pic:spPr>
                </pic:pic>
              </a:graphicData>
            </a:graphic>
          </wp:inline>
        </w:drawing>
      </w:r>
    </w:p>
    <w:p>
      <w:pPr>
        <w:numPr>
          <w:ilvl w:val="0"/>
          <w:numId w:val="2"/>
        </w:numPr>
        <w:ind w:firstLine="420"/>
      </w:pPr>
      <w:bookmarkStart w:name="1023-1560788121495" w:id="154"/>
      <w:bookmarkEnd w:id="154"/>
      <w:r>
        <w:rPr/>
        <w:t>归一化指数：</w:t>
      </w:r>
    </w:p>
    <w:p>
      <w:pPr>
        <w:ind w:firstLine="420"/>
      </w:pPr>
      <w:bookmarkStart w:name="1864-1560788244979" w:id="155"/>
      <w:bookmarkEnd w:id="155"/>
      <w:r>
        <w:rPr/>
        <w:t>将分类器函数f1,f2,f3的输出值通过一个归一化指数函数。他可以把输出转变为概率——说明输入物体属于某一类的可能性。</w:t>
      </w:r>
    </w:p>
    <w:p>
      <w:pPr>
        <w:ind w:firstLine="420"/>
      </w:pPr>
      <w:bookmarkStart w:name="9288-1561038917897" w:id="156"/>
      <w:bookmarkEnd w:id="156"/>
      <w:r>
        <w:rPr/>
        <w:t>归一化指数函数（softmax）是将一个向量（比如二分类函数的输出值可以组成一个向量）“压缩”到另一个向量中，是的其中每一个元素的范围在（0,1）之间，并且所有的元素之和为1.</w:t>
      </w:r>
    </w:p>
    <w:p>
      <w:pPr>
        <w:ind w:firstLine="420"/>
      </w:pPr>
      <w:bookmarkStart w:name="2013-1561039090183" w:id="157"/>
      <w:bookmarkEnd w:id="157"/>
      <w:r>
        <w:rPr/>
        <w:t>σ（zj）=e^(zj)/Σ(k=1,K)e^(zk)</w:t>
      </w:r>
    </w:p>
    <w:p>
      <w:pPr>
        <w:ind w:firstLine="420"/>
      </w:pPr>
      <w:bookmarkStart w:name="3216-1561039245611" w:id="158"/>
      <w:bookmarkEnd w:id="158"/>
      <w:r>
        <w:rPr/>
        <w:t>其中，j=1，……，K。这个向量总共有K项，</w:t>
      </w:r>
      <w:r>
        <w:rPr>
          <w:color w:val="df402a"/>
        </w:rPr>
        <w:t>首先对它们分别进行指数变换</w:t>
      </w:r>
      <w:r>
        <w:rPr/>
        <w:t>，然后计算每个指数变换后的输出占所有输出总和的比例。</w:t>
      </w:r>
    </w:p>
    <w:p>
      <w:pPr/>
      <w:bookmarkStart w:name="6136-1561039573769" w:id="159"/>
      <w:bookmarkEnd w:id="159"/>
      <w:r>
        <w:drawing>
          <wp:inline distT="0" distR="0" distB="0" distL="0">
            <wp:extent cx="5267325" cy="1148570"/>
            <wp:docPr id="8" name="Drawing 8" descr="1561039568(1).png"/>
            <a:graphic xmlns:a="http://schemas.openxmlformats.org/drawingml/2006/main">
              <a:graphicData uri="http://schemas.openxmlformats.org/drawingml/2006/picture">
                <pic:pic xmlns:pic="http://schemas.openxmlformats.org/drawingml/2006/picture">
                  <pic:nvPicPr>
                    <pic:cNvPr id="0" name="Picture 8" descr="1561039568(1).png"/>
                    <pic:cNvPicPr>
                      <a:picLocks noChangeAspect="true"/>
                    </pic:cNvPicPr>
                  </pic:nvPicPr>
                  <pic:blipFill>
                    <a:blip r:embed="rId12"/>
                    <a:stretch>
                      <a:fillRect/>
                    </a:stretch>
                  </pic:blipFill>
                  <pic:spPr>
                    <a:xfrm>
                      <a:off x="0" y="0"/>
                      <a:ext cx="5267325" cy="1148570"/>
                    </a:xfrm>
                    <a:prstGeom prst="rect">
                      <a:avLst/>
                    </a:prstGeom>
                  </pic:spPr>
                </pic:pic>
              </a:graphicData>
            </a:graphic>
          </wp:inline>
        </w:drawing>
      </w:r>
    </w:p>
    <w:p>
      <w:pPr>
        <w:pStyle w:val="2"/>
        <w:spacing w:line="240" w:lineRule="auto" w:before="0" w:after="0"/>
        <w:ind w:firstLine="420"/>
      </w:pPr>
      <w:bookmarkStart w:name="3019-1560788248392" w:id="160"/>
      <w:bookmarkEnd w:id="160"/>
      <w:r>
        <w:rPr>
          <w:rFonts w:ascii="微软雅黑" w:hAnsi="微软雅黑" w:cs="微软雅黑" w:eastAsia="微软雅黑"/>
          <w:b w:val="true"/>
          <w:sz w:val="30"/>
        </w:rPr>
        <w:t>第三章 别具慧眼：识图认物</w:t>
      </w:r>
    </w:p>
    <w:p>
      <w:pPr>
        <w:numPr>
          <w:ilvl w:val="0"/>
          <w:numId w:val="9"/>
        </w:numPr>
      </w:pPr>
      <w:bookmarkStart w:name="1040-1561128790298" w:id="161"/>
      <w:bookmarkEnd w:id="161"/>
      <w:r>
        <w:rPr/>
        <w:t xml:space="preserve"> 计算机眼中的图像</w:t>
      </w:r>
    </w:p>
    <w:p>
      <w:pPr>
        <w:ind w:firstLine="420"/>
      </w:pPr>
      <w:bookmarkStart w:name="3021-1561128868324" w:id="162"/>
      <w:bookmarkEnd w:id="162"/>
      <w:r>
        <w:rPr/>
        <w:t>对于彩色图像，我们用(R,G,B)三个数字就可以表示一个颜色。一张彩色图像就可以用一个由整数组成的立方体阵列来表示。我们就把这样按立方体排列的数字阵列成为三阶张量（tensor），对于数字图像而言三阶张量的高度也成为</w:t>
      </w:r>
      <w:r>
        <w:rPr>
          <w:color w:val="df402a"/>
        </w:rPr>
        <w:t>通道数</w:t>
      </w:r>
      <w:r>
        <w:rPr/>
        <w:t>。</w:t>
      </w:r>
    </w:p>
    <w:p>
      <w:pPr>
        <w:ind w:firstLine="420"/>
      </w:pPr>
      <w:bookmarkStart w:name="3326-1561129118254" w:id="163"/>
      <w:bookmarkEnd w:id="163"/>
      <w:r>
        <w:rPr/>
        <w:t>标量属于零阶张量，向量是一阶张量，而矩阵则是二阶张量。</w:t>
      </w:r>
    </w:p>
    <w:p>
      <w:pPr/>
      <w:bookmarkStart w:name="2964-1561129231682" w:id="164"/>
      <w:bookmarkEnd w:id="164"/>
      <w:r>
        <w:drawing>
          <wp:inline distT="0" distR="0" distB="0" distL="0">
            <wp:extent cx="5267325" cy="2083397"/>
            <wp:docPr id="9" name="Drawing 9" descr="1561129222(1).png"/>
            <a:graphic xmlns:a="http://schemas.openxmlformats.org/drawingml/2006/main">
              <a:graphicData uri="http://schemas.openxmlformats.org/drawingml/2006/picture">
                <pic:pic xmlns:pic="http://schemas.openxmlformats.org/drawingml/2006/picture">
                  <pic:nvPicPr>
                    <pic:cNvPr id="0" name="Picture 9" descr="1561129222(1).png"/>
                    <pic:cNvPicPr>
                      <a:picLocks noChangeAspect="true"/>
                    </pic:cNvPicPr>
                  </pic:nvPicPr>
                  <pic:blipFill>
                    <a:blip r:embed="rId13"/>
                    <a:stretch>
                      <a:fillRect/>
                    </a:stretch>
                  </pic:blipFill>
                  <pic:spPr>
                    <a:xfrm>
                      <a:off x="0" y="0"/>
                      <a:ext cx="5267325" cy="2083397"/>
                    </a:xfrm>
                    <a:prstGeom prst="rect">
                      <a:avLst/>
                    </a:prstGeom>
                  </pic:spPr>
                </pic:pic>
              </a:graphicData>
            </a:graphic>
          </wp:inline>
        </w:drawing>
      </w:r>
    </w:p>
    <w:p>
      <w:pPr/>
      <w:bookmarkStart w:name="1710-1561129267703" w:id="165"/>
      <w:bookmarkEnd w:id="165"/>
    </w:p>
    <w:p>
      <w:pPr/>
      <w:bookmarkStart w:name="3436-1561129267703" w:id="166"/>
      <w:bookmarkEnd w:id="166"/>
      <w:r>
        <w:drawing>
          <wp:inline distT="0" distR="0" distB="0" distL="0">
            <wp:extent cx="3708400" cy="2783684"/>
            <wp:docPr id="10" name="Drawing 10" descr="1561129260(1).png"/>
            <a:graphic xmlns:a="http://schemas.openxmlformats.org/drawingml/2006/main">
              <a:graphicData uri="http://schemas.openxmlformats.org/drawingml/2006/picture">
                <pic:pic xmlns:pic="http://schemas.openxmlformats.org/drawingml/2006/picture">
                  <pic:nvPicPr>
                    <pic:cNvPr id="0" name="Picture 10" descr="1561129260(1).png"/>
                    <pic:cNvPicPr>
                      <a:picLocks noChangeAspect="true"/>
                    </pic:cNvPicPr>
                  </pic:nvPicPr>
                  <pic:blipFill>
                    <a:blip r:embed="rId14"/>
                    <a:stretch>
                      <a:fillRect/>
                    </a:stretch>
                  </pic:blipFill>
                  <pic:spPr>
                    <a:xfrm>
                      <a:off x="0" y="0"/>
                      <a:ext cx="3708400" cy="2783684"/>
                    </a:xfrm>
                    <a:prstGeom prst="rect">
                      <a:avLst/>
                    </a:prstGeom>
                  </pic:spPr>
                </pic:pic>
              </a:graphicData>
            </a:graphic>
          </wp:inline>
        </w:drawing>
      </w:r>
    </w:p>
    <w:p>
      <w:pPr>
        <w:numPr>
          <w:ilvl w:val="0"/>
          <w:numId w:val="9"/>
        </w:numPr>
      </w:pPr>
      <w:bookmarkStart w:name="2788-1561129248122" w:id="167"/>
      <w:bookmarkEnd w:id="167"/>
      <w:r>
        <w:rPr/>
        <w:t>图像特征概述</w:t>
      </w:r>
    </w:p>
    <w:p>
      <w:pPr>
        <w:ind w:firstLine="420"/>
      </w:pPr>
      <w:bookmarkStart w:name="4689-1561129391295" w:id="168"/>
      <w:bookmarkEnd w:id="168"/>
      <w:r>
        <w:rPr/>
        <w:t>特征是一定可以区分出类别的：（设计）</w:t>
      </w:r>
    </w:p>
    <w:p>
      <w:pPr/>
      <w:bookmarkStart w:name="2262-1561129387854" w:id="169"/>
      <w:bookmarkEnd w:id="169"/>
      <w:r>
        <w:drawing>
          <wp:inline distT="0" distR="0" distB="0" distL="0">
            <wp:extent cx="5245100" cy="1646828"/>
            <wp:docPr id="11" name="Drawing 11" descr="1561129381(1).png"/>
            <a:graphic xmlns:a="http://schemas.openxmlformats.org/drawingml/2006/main">
              <a:graphicData uri="http://schemas.openxmlformats.org/drawingml/2006/picture">
                <pic:pic xmlns:pic="http://schemas.openxmlformats.org/drawingml/2006/picture">
                  <pic:nvPicPr>
                    <pic:cNvPr id="0" name="Picture 11" descr="1561129381(1).png"/>
                    <pic:cNvPicPr>
                      <a:picLocks noChangeAspect="true"/>
                    </pic:cNvPicPr>
                  </pic:nvPicPr>
                  <pic:blipFill>
                    <a:blip r:embed="rId15"/>
                    <a:stretch>
                      <a:fillRect/>
                    </a:stretch>
                  </pic:blipFill>
                  <pic:spPr>
                    <a:xfrm>
                      <a:off x="0" y="0"/>
                      <a:ext cx="5245100" cy="1646828"/>
                    </a:xfrm>
                    <a:prstGeom prst="rect">
                      <a:avLst/>
                    </a:prstGeom>
                  </pic:spPr>
                </pic:pic>
              </a:graphicData>
            </a:graphic>
          </wp:inline>
        </w:drawing>
      </w:r>
    </w:p>
    <w:p>
      <w:pPr>
        <w:ind w:firstLine="420"/>
      </w:pPr>
      <w:bookmarkStart w:name="6341-1561129358507" w:id="170"/>
      <w:bookmarkEnd w:id="170"/>
      <w:r>
        <w:rPr/>
        <w:t>计算机必须对三阶张量进行特定的计算才能得出特征的区别：</w:t>
      </w:r>
    </w:p>
    <w:p>
      <w:pPr/>
      <w:bookmarkStart w:name="0012-1561129475118" w:id="171"/>
      <w:bookmarkEnd w:id="171"/>
      <w:r>
        <w:drawing>
          <wp:inline distT="0" distR="0" distB="0" distL="0">
            <wp:extent cx="4978400" cy="2770008"/>
            <wp:docPr id="12" name="Drawing 12" descr="1561129471(1).png"/>
            <a:graphic xmlns:a="http://schemas.openxmlformats.org/drawingml/2006/main">
              <a:graphicData uri="http://schemas.openxmlformats.org/drawingml/2006/picture">
                <pic:pic xmlns:pic="http://schemas.openxmlformats.org/drawingml/2006/picture">
                  <pic:nvPicPr>
                    <pic:cNvPr id="0" name="Picture 12" descr="1561129471(1).png"/>
                    <pic:cNvPicPr>
                      <a:picLocks noChangeAspect="true"/>
                    </pic:cNvPicPr>
                  </pic:nvPicPr>
                  <pic:blipFill>
                    <a:blip r:embed="rId16"/>
                    <a:stretch>
                      <a:fillRect/>
                    </a:stretch>
                  </pic:blipFill>
                  <pic:spPr>
                    <a:xfrm>
                      <a:off x="0" y="0"/>
                      <a:ext cx="4978400" cy="2770008"/>
                    </a:xfrm>
                    <a:prstGeom prst="rect">
                      <a:avLst/>
                    </a:prstGeom>
                  </pic:spPr>
                </pic:pic>
              </a:graphicData>
            </a:graphic>
          </wp:inline>
        </w:drawing>
      </w:r>
    </w:p>
    <w:p>
      <w:pPr>
        <w:pStyle w:val="3"/>
        <w:spacing w:line="240" w:lineRule="auto" w:before="0" w:after="0"/>
      </w:pPr>
      <w:bookmarkStart w:name="3225-1561129419290" w:id="172"/>
      <w:bookmarkEnd w:id="172"/>
      <w:r>
        <w:rPr>
          <w:rFonts w:ascii="微软雅黑" w:hAnsi="微软雅黑" w:cs="微软雅黑" w:eastAsia="微软雅黑"/>
          <w:b w:val="true"/>
          <w:sz w:val="24"/>
        </w:rPr>
        <w:t>卷积运算：</w:t>
      </w:r>
    </w:p>
    <w:p>
      <w:pPr/>
      <w:bookmarkStart w:name="8946-1561129636212" w:id="173"/>
      <w:bookmarkEnd w:id="173"/>
      <w:r>
        <w:drawing>
          <wp:inline distT="0" distR="0" distB="0" distL="0">
            <wp:extent cx="5267325" cy="1735359"/>
            <wp:docPr id="13" name="Drawing 13" descr="1561129631(1).png"/>
            <a:graphic xmlns:a="http://schemas.openxmlformats.org/drawingml/2006/main">
              <a:graphicData uri="http://schemas.openxmlformats.org/drawingml/2006/picture">
                <pic:pic xmlns:pic="http://schemas.openxmlformats.org/drawingml/2006/picture">
                  <pic:nvPicPr>
                    <pic:cNvPr id="0" name="Picture 13" descr="1561129631(1).png"/>
                    <pic:cNvPicPr>
                      <a:picLocks noChangeAspect="true"/>
                    </pic:cNvPicPr>
                  </pic:nvPicPr>
                  <pic:blipFill>
                    <a:blip r:embed="rId17"/>
                    <a:stretch>
                      <a:fillRect/>
                    </a:stretch>
                  </pic:blipFill>
                  <pic:spPr>
                    <a:xfrm>
                      <a:off x="0" y="0"/>
                      <a:ext cx="5267325" cy="1735359"/>
                    </a:xfrm>
                    <a:prstGeom prst="rect">
                      <a:avLst/>
                    </a:prstGeom>
                  </pic:spPr>
                </pic:pic>
              </a:graphicData>
            </a:graphic>
          </wp:inline>
        </w:drawing>
      </w:r>
    </w:p>
    <w:p>
      <w:pPr>
        <w:ind w:firstLine="420"/>
      </w:pPr>
      <w:bookmarkStart w:name="8048-1561129592130" w:id="174"/>
      <w:bookmarkEnd w:id="174"/>
      <w:r>
        <w:rPr/>
        <w:t>n-m+1= 5-3+1=3</w:t>
      </w:r>
    </w:p>
    <w:p>
      <w:pPr>
        <w:ind w:firstLine="420"/>
      </w:pPr>
      <w:bookmarkStart w:name="9034-1561130205260" w:id="175"/>
      <w:bookmarkEnd w:id="175"/>
      <w:r>
        <w:rPr/>
        <w:t>两个向量卷积的结果仍然是一个向量。计算过程：</w:t>
      </w:r>
    </w:p>
    <w:p>
      <w:pPr>
        <w:ind w:firstLine="420"/>
      </w:pPr>
      <w:bookmarkStart w:name="8054-1561129671103" w:id="176"/>
      <w:bookmarkEnd w:id="176"/>
      <w:r>
        <w:rPr/>
        <w:t>重复“滑动-截取-计算内积”，这个过程，直到短向量的最后一个元素与长向量最后一个元素对齐为止。</w:t>
      </w:r>
    </w:p>
    <w:p>
      <w:pPr>
        <w:ind w:firstLine="420"/>
      </w:pPr>
      <w:bookmarkStart w:name="7141-1561130286900" w:id="177"/>
      <w:bookmarkEnd w:id="177"/>
      <w:r>
        <w:rPr/>
        <w:t>i∈{1,2，...，n-m+1}，有ci=Σ(k=1,m)a</w:t>
      </w:r>
      <w:r>
        <w:rPr>
          <w:u w:val="single"/>
        </w:rPr>
        <w:t>k</w:t>
      </w:r>
      <w:r>
        <w:rPr/>
        <w:t>b</w:t>
      </w:r>
      <w:r>
        <w:rPr>
          <w:u w:val="single"/>
        </w:rPr>
        <w:t>k+i-1</w:t>
      </w:r>
      <w:r>
        <w:rPr/>
        <w:t>= a1b</w:t>
      </w:r>
      <w:r>
        <w:rPr>
          <w:u w:val="single"/>
        </w:rPr>
        <w:t>i</w:t>
      </w:r>
      <w:r>
        <w:rPr/>
        <w:t>+a2b</w:t>
      </w:r>
      <w:r>
        <w:rPr>
          <w:u w:val="single"/>
        </w:rPr>
        <w:t>i+1</w:t>
      </w:r>
      <w:r>
        <w:rPr/>
        <w:t>+...+a</w:t>
      </w:r>
      <w:r>
        <w:rPr>
          <w:u w:val="single"/>
        </w:rPr>
        <w:t>m</w:t>
      </w:r>
      <w:r>
        <w:rPr/>
        <w:t>b</w:t>
      </w:r>
      <w:r>
        <w:rPr>
          <w:u w:val="single"/>
        </w:rPr>
        <w:t>i+m-1</w:t>
      </w:r>
      <w:r>
        <w:rPr/>
        <w:t>。通常我们用表示：</w:t>
      </w:r>
    </w:p>
    <w:p>
      <w:pPr>
        <w:ind w:firstLine="420"/>
      </w:pPr>
      <w:bookmarkStart w:name="5856-1561132203786" w:id="178"/>
      <w:bookmarkEnd w:id="178"/>
      <w:r>
        <w:rPr/>
        <w:t>或者用★表示也可以。</w:t>
      </w:r>
    </w:p>
    <w:p>
      <w:pPr/>
      <w:bookmarkStart w:name="6517-1561131290687" w:id="179"/>
      <w:bookmarkEnd w:id="179"/>
      <w:r>
        <w:drawing>
          <wp:inline distT="0" distR="0" distB="0" distL="0">
            <wp:extent cx="215900" cy="235527"/>
            <wp:docPr id="14" name="Drawing 14" descr="wps1.png"/>
            <a:graphic xmlns:a="http://schemas.openxmlformats.org/drawingml/2006/main">
              <a:graphicData uri="http://schemas.openxmlformats.org/drawingml/2006/picture">
                <pic:pic xmlns:pic="http://schemas.openxmlformats.org/drawingml/2006/picture">
                  <pic:nvPicPr>
                    <pic:cNvPr id="0" name="Picture 14" descr="wps1.png"/>
                    <pic:cNvPicPr>
                      <a:picLocks noChangeAspect="true"/>
                    </pic:cNvPicPr>
                  </pic:nvPicPr>
                  <pic:blipFill>
                    <a:blip r:embed="rId18"/>
                    <a:stretch>
                      <a:fillRect/>
                    </a:stretch>
                  </pic:blipFill>
                  <pic:spPr>
                    <a:xfrm>
                      <a:off x="0" y="0"/>
                      <a:ext cx="215900" cy="235527"/>
                    </a:xfrm>
                    <a:prstGeom prst="rect">
                      <a:avLst/>
                    </a:prstGeom>
                  </pic:spPr>
                </pic:pic>
              </a:graphicData>
            </a:graphic>
          </wp:inline>
        </w:drawing>
      </w:r>
    </w:p>
    <w:p>
      <w:pPr>
        <w:ind w:firstLine="420"/>
      </w:pPr>
      <w:bookmarkStart w:name="2196-1561131317416" w:id="180"/>
      <w:bookmarkEnd w:id="180"/>
      <w:r>
        <w:rPr/>
        <w:t>矩阵的卷积：</w:t>
      </w:r>
    </w:p>
    <w:p>
      <w:pPr/>
      <w:bookmarkStart w:name="7099-1561131317416" w:id="181"/>
      <w:bookmarkEnd w:id="181"/>
      <w:r>
        <w:drawing>
          <wp:inline distT="0" distR="0" distB="0" distL="0">
            <wp:extent cx="5267325" cy="2911751"/>
            <wp:docPr id="15" name="Drawing 15" descr="1561131312(1).png"/>
            <a:graphic xmlns:a="http://schemas.openxmlformats.org/drawingml/2006/main">
              <a:graphicData uri="http://schemas.openxmlformats.org/drawingml/2006/picture">
                <pic:pic xmlns:pic="http://schemas.openxmlformats.org/drawingml/2006/picture">
                  <pic:nvPicPr>
                    <pic:cNvPr id="0" name="Picture 15" descr="1561131312(1).png"/>
                    <pic:cNvPicPr>
                      <a:picLocks noChangeAspect="true"/>
                    </pic:cNvPicPr>
                  </pic:nvPicPr>
                  <pic:blipFill>
                    <a:blip r:embed="rId19"/>
                    <a:stretch>
                      <a:fillRect/>
                    </a:stretch>
                  </pic:blipFill>
                  <pic:spPr>
                    <a:xfrm>
                      <a:off x="0" y="0"/>
                      <a:ext cx="5267325" cy="2911751"/>
                    </a:xfrm>
                    <a:prstGeom prst="rect">
                      <a:avLst/>
                    </a:prstGeom>
                  </pic:spPr>
                </pic:pic>
              </a:graphicData>
            </a:graphic>
          </wp:inline>
        </w:drawing>
      </w:r>
    </w:p>
    <w:p>
      <w:pPr>
        <w:ind w:firstLine="420"/>
      </w:pPr>
      <w:bookmarkStart w:name="7830-1561129595245" w:id="182"/>
      <w:bookmarkEnd w:id="182"/>
      <w:r>
        <w:rPr/>
        <w:t>三阶张量卷积：</w:t>
      </w:r>
    </w:p>
    <w:p>
      <w:pPr>
        <w:ind w:firstLine="420"/>
      </w:pPr>
      <w:bookmarkStart w:name="9035-1561131743269" w:id="183"/>
      <w:bookmarkEnd w:id="183"/>
      <w:r>
        <w:rPr/>
        <w:t>16是如何得出的？</w:t>
      </w:r>
    </w:p>
    <w:p>
      <w:pPr>
        <w:ind w:firstLine="420"/>
      </w:pPr>
      <w:bookmarkStart w:name="8659-1561131759273" w:id="184"/>
      <w:bookmarkEnd w:id="184"/>
      <w:r>
        <w:rPr/>
        <w:t>通道1=1*0+0*8+0*1+（-1）*2=-2</w:t>
      </w:r>
    </w:p>
    <w:p>
      <w:pPr>
        <w:ind w:firstLine="420"/>
      </w:pPr>
      <w:bookmarkStart w:name="2060-1561131792996" w:id="185"/>
      <w:bookmarkEnd w:id="185"/>
      <w:r>
        <w:rPr/>
        <w:t>通道2=0*2+（-2）*0+2*9+0*2=18</w:t>
      </w:r>
    </w:p>
    <w:p>
      <w:pPr>
        <w:ind w:firstLine="420"/>
      </w:pPr>
      <w:bookmarkStart w:name="5058-1561131825095" w:id="186"/>
      <w:bookmarkEnd w:id="186"/>
      <w:r>
        <w:rPr/>
        <w:t>合并为通道1=18-2=16</w:t>
      </w:r>
    </w:p>
    <w:p>
      <w:pPr/>
      <w:bookmarkStart w:name="7116-1561131879296" w:id="187"/>
      <w:bookmarkEnd w:id="187"/>
      <w:r>
        <w:drawing>
          <wp:inline distT="0" distR="0" distB="0" distL="0">
            <wp:extent cx="5092700" cy="3156711"/>
            <wp:docPr id="16" name="Drawing 16" descr="1561131875(1).png"/>
            <a:graphic xmlns:a="http://schemas.openxmlformats.org/drawingml/2006/main">
              <a:graphicData uri="http://schemas.openxmlformats.org/drawingml/2006/picture">
                <pic:pic xmlns:pic="http://schemas.openxmlformats.org/drawingml/2006/picture">
                  <pic:nvPicPr>
                    <pic:cNvPr id="0" name="Picture 16" descr="1561131875(1).png"/>
                    <pic:cNvPicPr>
                      <a:picLocks noChangeAspect="true"/>
                    </pic:cNvPicPr>
                  </pic:nvPicPr>
                  <pic:blipFill>
                    <a:blip r:embed="rId20"/>
                    <a:stretch>
                      <a:fillRect/>
                    </a:stretch>
                  </pic:blipFill>
                  <pic:spPr>
                    <a:xfrm>
                      <a:off x="0" y="0"/>
                      <a:ext cx="5092700" cy="3156711"/>
                    </a:xfrm>
                    <a:prstGeom prst="rect">
                      <a:avLst/>
                    </a:prstGeom>
                  </pic:spPr>
                </pic:pic>
              </a:graphicData>
            </a:graphic>
          </wp:inline>
        </w:drawing>
      </w:r>
    </w:p>
    <w:p>
      <w:pPr>
        <w:numPr>
          <w:ilvl w:val="0"/>
          <w:numId w:val="9"/>
        </w:numPr>
      </w:pPr>
      <w:bookmarkStart w:name="2482-1561131717008" w:id="188"/>
      <w:bookmarkEnd w:id="188"/>
      <w:r>
        <w:rPr/>
        <w:t>利用卷积提取图像特征</w:t>
      </w:r>
    </w:p>
    <w:p>
      <w:pPr>
        <w:ind w:firstLine="420"/>
      </w:pPr>
      <w:bookmarkStart w:name="3874-1561418474909" w:id="189"/>
      <w:bookmarkEnd w:id="189"/>
      <w:r>
        <w:rPr/>
        <w:t>通过卷积运算，我们可以将原图像变换为一幅新图像。这个新图像就比元图像更清晰地表现出某些性质，我们就可以把它当做原图像的特征。</w:t>
      </w:r>
    </w:p>
    <w:p>
      <w:pPr>
        <w:ind w:firstLine="420"/>
      </w:pPr>
      <w:bookmarkStart w:name="2270-1561419593686" w:id="190"/>
      <w:bookmarkEnd w:id="190"/>
      <w:r>
        <w:rPr/>
        <w:t>使用卷积提取竖向边缘：</w:t>
      </w:r>
    </w:p>
    <w:p>
      <w:pPr/>
      <w:bookmarkStart w:name="8317-1561419529094" w:id="191"/>
      <w:bookmarkEnd w:id="191"/>
      <w:r>
        <w:drawing>
          <wp:inline distT="0" distR="0" distB="0" distL="0">
            <wp:extent cx="5267325" cy="1979053"/>
            <wp:docPr id="17" name="Drawing 17" descr="1561419524(1).png"/>
            <a:graphic xmlns:a="http://schemas.openxmlformats.org/drawingml/2006/main">
              <a:graphicData uri="http://schemas.openxmlformats.org/drawingml/2006/picture">
                <pic:pic xmlns:pic="http://schemas.openxmlformats.org/drawingml/2006/picture">
                  <pic:nvPicPr>
                    <pic:cNvPr id="0" name="Picture 17" descr="1561419524(1).png"/>
                    <pic:cNvPicPr>
                      <a:picLocks noChangeAspect="true"/>
                    </pic:cNvPicPr>
                  </pic:nvPicPr>
                  <pic:blipFill>
                    <a:blip r:embed="rId21"/>
                    <a:stretch>
                      <a:fillRect/>
                    </a:stretch>
                  </pic:blipFill>
                  <pic:spPr>
                    <a:xfrm>
                      <a:off x="0" y="0"/>
                      <a:ext cx="5267325" cy="1979053"/>
                    </a:xfrm>
                    <a:prstGeom prst="rect">
                      <a:avLst/>
                    </a:prstGeom>
                  </pic:spPr>
                </pic:pic>
              </a:graphicData>
            </a:graphic>
          </wp:inline>
        </w:drawing>
      </w:r>
    </w:p>
    <w:p>
      <w:pPr>
        <w:ind w:firstLine="420"/>
      </w:pPr>
      <w:bookmarkStart w:name="8620-1561419577718" w:id="192"/>
      <w:bookmarkEnd w:id="192"/>
      <w:r>
        <w:rPr/>
        <w:t>使用卷积提取横向边缘：</w:t>
      </w:r>
    </w:p>
    <w:p>
      <w:pPr/>
      <w:bookmarkStart w:name="3870-1561419577718" w:id="193"/>
      <w:bookmarkEnd w:id="193"/>
      <w:r>
        <w:drawing>
          <wp:inline distT="0" distR="0" distB="0" distL="0">
            <wp:extent cx="5267325" cy="2706149"/>
            <wp:docPr id="18" name="Drawing 18" descr="1561419573(1).png"/>
            <a:graphic xmlns:a="http://schemas.openxmlformats.org/drawingml/2006/main">
              <a:graphicData uri="http://schemas.openxmlformats.org/drawingml/2006/picture">
                <pic:pic xmlns:pic="http://schemas.openxmlformats.org/drawingml/2006/picture">
                  <pic:nvPicPr>
                    <pic:cNvPr id="0" name="Picture 18" descr="1561419573(1).png"/>
                    <pic:cNvPicPr>
                      <a:picLocks noChangeAspect="true"/>
                    </pic:cNvPicPr>
                  </pic:nvPicPr>
                  <pic:blipFill>
                    <a:blip r:embed="rId22"/>
                    <a:stretch>
                      <a:fillRect/>
                    </a:stretch>
                  </pic:blipFill>
                  <pic:spPr>
                    <a:xfrm>
                      <a:off x="0" y="0"/>
                      <a:ext cx="5267325" cy="2706149"/>
                    </a:xfrm>
                    <a:prstGeom prst="rect">
                      <a:avLst/>
                    </a:prstGeom>
                  </pic:spPr>
                </pic:pic>
              </a:graphicData>
            </a:graphic>
          </wp:inline>
        </w:drawing>
      </w:r>
    </w:p>
    <w:p>
      <w:pPr>
        <w:ind w:firstLine="420"/>
      </w:pPr>
      <w:bookmarkStart w:name="1016-1561419553685" w:id="194"/>
      <w:bookmarkEnd w:id="194"/>
      <w:r>
        <w:rPr/>
        <w:t>我们把小矩阵称为卷积核；上述算得是原图像上每个3*3区域内左右像素或者上下像素的差值，为了将计算结果以图像的形式展示，这里取了绝对值。</w:t>
      </w:r>
    </w:p>
    <w:p>
      <w:pPr>
        <w:pStyle w:val="3"/>
        <w:spacing w:line="240" w:lineRule="auto" w:before="0" w:after="0"/>
        <w:ind w:firstLine="420"/>
      </w:pPr>
      <w:bookmarkStart w:name="1121-1561419731925" w:id="195"/>
      <w:bookmarkEnd w:id="195"/>
      <w:r>
        <w:rPr>
          <w:rFonts w:ascii="微软雅黑" w:hAnsi="微软雅黑" w:cs="微软雅黑" w:eastAsia="微软雅黑"/>
          <w:b w:val="true"/>
          <w:sz w:val="24"/>
        </w:rPr>
        <w:t>方向梯度直方图主要包括2个步骤：</w:t>
      </w:r>
    </w:p>
    <w:p>
      <w:pPr>
        <w:ind w:firstLine="420"/>
      </w:pPr>
      <w:bookmarkStart w:name="6476-1561419746941" w:id="196"/>
      <w:bookmarkEnd w:id="196"/>
      <w:r>
        <w:rPr/>
        <w:t>1）首先，我们利用卷及运算从图像中提取出边缘特征</w:t>
      </w:r>
    </w:p>
    <w:p>
      <w:pPr>
        <w:ind w:firstLine="420"/>
      </w:pPr>
      <w:bookmarkStart w:name="8141-1561419778515" w:id="197"/>
      <w:bookmarkEnd w:id="197"/>
      <w:r>
        <w:rPr/>
        <w:t>2）将图像划分成若干区域，并对边缘特征按照方向和幅度进行统计，并形成直方图。</w:t>
      </w:r>
    </w:p>
    <w:p>
      <w:pPr/>
      <w:bookmarkStart w:name="6363-1561419835964" w:id="198"/>
      <w:bookmarkEnd w:id="198"/>
      <w:r>
        <w:drawing>
          <wp:inline distT="0" distR="0" distB="0" distL="0">
            <wp:extent cx="5267325" cy="2816615"/>
            <wp:docPr id="19" name="Drawing 19" descr="1561419829(1).png"/>
            <a:graphic xmlns:a="http://schemas.openxmlformats.org/drawingml/2006/main">
              <a:graphicData uri="http://schemas.openxmlformats.org/drawingml/2006/picture">
                <pic:pic xmlns:pic="http://schemas.openxmlformats.org/drawingml/2006/picture">
                  <pic:nvPicPr>
                    <pic:cNvPr id="0" name="Picture 19" descr="1561419829(1).png"/>
                    <pic:cNvPicPr>
                      <a:picLocks noChangeAspect="true"/>
                    </pic:cNvPicPr>
                  </pic:nvPicPr>
                  <pic:blipFill>
                    <a:blip r:embed="rId23"/>
                    <a:stretch>
                      <a:fillRect/>
                    </a:stretch>
                  </pic:blipFill>
                  <pic:spPr>
                    <a:xfrm>
                      <a:off x="0" y="0"/>
                      <a:ext cx="5267325" cy="2816615"/>
                    </a:xfrm>
                    <a:prstGeom prst="rect">
                      <a:avLst/>
                    </a:prstGeom>
                  </pic:spPr>
                </pic:pic>
              </a:graphicData>
            </a:graphic>
          </wp:inline>
        </w:drawing>
      </w:r>
    </w:p>
    <w:p>
      <w:pPr>
        <w:ind w:firstLine="420"/>
      </w:pPr>
      <w:bookmarkStart w:name="7030-1561419581715" w:id="199"/>
      <w:bookmarkEnd w:id="199"/>
      <w:r>
        <w:rPr/>
        <w:t>CIFAR10 指导地址：</w:t>
      </w:r>
    </w:p>
    <w:p>
      <w:pPr>
        <w:ind w:firstLine="420"/>
      </w:pPr>
      <w:bookmarkStart w:name="4146-1561419886549" w:id="200"/>
      <w:bookmarkEnd w:id="200"/>
      <w:hyperlink r:id="rId24">
        <w:r>
          <w:rPr>
            <w:color w:val="003884"/>
            <w:u w:val="single"/>
          </w:rPr>
          <w:t>https://www.cnblogs.com/Jerry-Dong/p/8109938.html</w:t>
        </w:r>
      </w:hyperlink>
    </w:p>
    <w:p>
      <w:pPr/>
      <w:bookmarkStart w:name="3793-1561419908960" w:id="201"/>
      <w:bookmarkEnd w:id="201"/>
      <w:r>
        <w:drawing>
          <wp:inline distT="0" distR="0" distB="0" distL="0">
            <wp:extent cx="5267325" cy="1459533"/>
            <wp:docPr id="20" name="Drawing 20" descr="1561419902(1).png"/>
            <a:graphic xmlns:a="http://schemas.openxmlformats.org/drawingml/2006/main">
              <a:graphicData uri="http://schemas.openxmlformats.org/drawingml/2006/picture">
                <pic:pic xmlns:pic="http://schemas.openxmlformats.org/drawingml/2006/picture">
                  <pic:nvPicPr>
                    <pic:cNvPr id="0" name="Picture 20" descr="1561419902(1).png"/>
                    <pic:cNvPicPr>
                      <a:picLocks noChangeAspect="true"/>
                    </pic:cNvPicPr>
                  </pic:nvPicPr>
                  <pic:blipFill>
                    <a:blip r:embed="rId25"/>
                    <a:stretch>
                      <a:fillRect/>
                    </a:stretch>
                  </pic:blipFill>
                  <pic:spPr>
                    <a:xfrm>
                      <a:off x="0" y="0"/>
                      <a:ext cx="5267325" cy="1459533"/>
                    </a:xfrm>
                    <a:prstGeom prst="rect">
                      <a:avLst/>
                    </a:prstGeom>
                  </pic:spPr>
                </pic:pic>
              </a:graphicData>
            </a:graphic>
          </wp:inline>
        </w:drawing>
      </w:r>
    </w:p>
    <w:p>
      <w:pPr>
        <w:numPr>
          <w:ilvl w:val="0"/>
          <w:numId w:val="9"/>
        </w:numPr>
      </w:pPr>
      <w:bookmarkStart w:name="1621-1561419843468" w:id="202"/>
      <w:bookmarkEnd w:id="202"/>
      <w:r>
        <w:rPr/>
        <w:t>通过机器去设计特征</w:t>
      </w:r>
    </w:p>
    <w:p>
      <w:pPr/>
      <w:bookmarkStart w:name="1420-1561994297171" w:id="203"/>
      <w:bookmarkEnd w:id="203"/>
      <w:r>
        <w:drawing>
          <wp:inline distT="0" distR="0" distB="0" distL="0">
            <wp:extent cx="5267325" cy="2158852"/>
            <wp:docPr id="21" name="Drawing 21" descr="1561994291(1).png"/>
            <a:graphic xmlns:a="http://schemas.openxmlformats.org/drawingml/2006/main">
              <a:graphicData uri="http://schemas.openxmlformats.org/drawingml/2006/picture">
                <pic:pic xmlns:pic="http://schemas.openxmlformats.org/drawingml/2006/picture">
                  <pic:nvPicPr>
                    <pic:cNvPr id="0" name="Picture 21" descr="1561994291(1).png"/>
                    <pic:cNvPicPr>
                      <a:picLocks noChangeAspect="true"/>
                    </pic:cNvPicPr>
                  </pic:nvPicPr>
                  <pic:blipFill>
                    <a:blip r:embed="rId26"/>
                    <a:stretch>
                      <a:fillRect/>
                    </a:stretch>
                  </pic:blipFill>
                  <pic:spPr>
                    <a:xfrm>
                      <a:off x="0" y="0"/>
                      <a:ext cx="5267325" cy="2158852"/>
                    </a:xfrm>
                    <a:prstGeom prst="rect">
                      <a:avLst/>
                    </a:prstGeom>
                  </pic:spPr>
                </pic:pic>
              </a:graphicData>
            </a:graphic>
          </wp:inline>
        </w:drawing>
      </w:r>
    </w:p>
    <w:p>
      <w:pPr>
        <w:pStyle w:val="3"/>
        <w:spacing w:line="240" w:lineRule="auto" w:before="0" w:after="0"/>
      </w:pPr>
      <w:bookmarkStart w:name="9527-1561994183072" w:id="204"/>
      <w:bookmarkEnd w:id="204"/>
      <w:r>
        <w:rPr>
          <w:rFonts w:ascii="微软雅黑" w:hAnsi="微软雅黑" w:cs="微软雅黑" w:eastAsia="微软雅黑"/>
          <w:b w:val="true"/>
          <w:sz w:val="24"/>
        </w:rPr>
        <w:t>神经网络</w:t>
      </w:r>
    </w:p>
    <w:p>
      <w:pPr>
        <w:ind w:firstLine="420"/>
      </w:pPr>
      <w:bookmarkStart w:name="6973-1561994436802" w:id="205"/>
      <w:bookmarkEnd w:id="205"/>
      <w:r>
        <w:rPr/>
        <w:t>一个神经网络通常由多个顺序连接的层(layer)组成。第一层一般以图像为输入，通过特定的运算从图像中提取特征。接下来每一层以前一层提取出的特征输入，对其进行特定形式的变换，便可以得到更复杂一些的特征。</w:t>
      </w:r>
    </w:p>
    <w:p>
      <w:pPr>
        <w:ind w:firstLine="420"/>
      </w:pPr>
      <w:bookmarkStart w:name="2640-1561994549576" w:id="206"/>
      <w:bookmarkEnd w:id="206"/>
      <w:r>
        <w:rPr/>
        <w:t>2012年Image Net 挑战赛冠军的Alex Net 神经网络</w:t>
      </w:r>
    </w:p>
    <w:p>
      <w:pPr/>
      <w:bookmarkStart w:name="9195-1561994619100" w:id="207"/>
      <w:bookmarkEnd w:id="207"/>
      <w:r>
        <w:drawing>
          <wp:inline distT="0" distR="0" distB="0" distL="0">
            <wp:extent cx="5267325" cy="2791682"/>
            <wp:docPr id="22" name="Drawing 22" descr="1561994613(1).png"/>
            <a:graphic xmlns:a="http://schemas.openxmlformats.org/drawingml/2006/main">
              <a:graphicData uri="http://schemas.openxmlformats.org/drawingml/2006/picture">
                <pic:pic xmlns:pic="http://schemas.openxmlformats.org/drawingml/2006/picture">
                  <pic:nvPicPr>
                    <pic:cNvPr id="0" name="Picture 22" descr="1561994613(1).png"/>
                    <pic:cNvPicPr>
                      <a:picLocks noChangeAspect="true"/>
                    </pic:cNvPicPr>
                  </pic:nvPicPr>
                  <pic:blipFill>
                    <a:blip r:embed="rId27"/>
                    <a:stretch>
                      <a:fillRect/>
                    </a:stretch>
                  </pic:blipFill>
                  <pic:spPr>
                    <a:xfrm>
                      <a:off x="0" y="0"/>
                      <a:ext cx="5267325" cy="2791682"/>
                    </a:xfrm>
                    <a:prstGeom prst="rect">
                      <a:avLst/>
                    </a:prstGeom>
                  </pic:spPr>
                </pic:pic>
              </a:graphicData>
            </a:graphic>
          </wp:inline>
        </w:drawing>
      </w:r>
    </w:p>
    <w:p>
      <w:pPr>
        <w:ind w:firstLine="420"/>
      </w:pPr>
      <w:bookmarkStart w:name="7213-1561994427487" w:id="208"/>
      <w:bookmarkEnd w:id="208"/>
      <w:r>
        <w:rPr/>
        <w:t>这个网络中出现了卷积层，ReLU非线性激活层、池化层、全连接层、softmax归一化指数层概念。主体部分有五个卷积层和三个全连接层组成。五个卷积层位于网络的最前端，依次对图像进行变换以提取特征。每个卷积层之后都有个ReLu非线性激活层完成非线性变换。1,2,5卷积层之后连接有最大池化层，用以降低特征图的分辨率。经过前面的步骤后，特征图被转换为4096维的特征向量，经过2次全连接和ReLU层变换后，成为最终的特征向量。在经过一个全连接层和一个softmax归一化指数层之后，就得到了对图片所属类别的预测。</w:t>
      </w:r>
    </w:p>
    <w:p>
      <w:pPr>
        <w:pStyle w:val="3"/>
        <w:spacing w:line="240" w:lineRule="auto" w:before="0" w:after="0"/>
        <w:ind w:firstLine="420"/>
      </w:pPr>
      <w:bookmarkStart w:name="3653-1561994624975" w:id="209"/>
      <w:bookmarkEnd w:id="209"/>
      <w:r>
        <w:rPr>
          <w:rFonts w:ascii="微软雅黑" w:hAnsi="微软雅黑" w:cs="微软雅黑" w:eastAsia="微软雅黑"/>
          <w:b w:val="true"/>
          <w:sz w:val="24"/>
        </w:rPr>
        <w:t>卷积层详解</w:t>
      </w:r>
    </w:p>
    <w:p>
      <w:pPr/>
      <w:bookmarkStart w:name="1266-1562161008238" w:id="210"/>
      <w:bookmarkEnd w:id="210"/>
      <w:r>
        <w:drawing>
          <wp:inline distT="0" distR="0" distB="0" distL="0">
            <wp:extent cx="5267325" cy="3482724"/>
            <wp:docPr id="23" name="Drawing 23" descr="1562161001(1).png"/>
            <a:graphic xmlns:a="http://schemas.openxmlformats.org/drawingml/2006/main">
              <a:graphicData uri="http://schemas.openxmlformats.org/drawingml/2006/picture">
                <pic:pic xmlns:pic="http://schemas.openxmlformats.org/drawingml/2006/picture">
                  <pic:nvPicPr>
                    <pic:cNvPr id="0" name="Picture 23" descr="1562161001(1).png"/>
                    <pic:cNvPicPr>
                      <a:picLocks noChangeAspect="true"/>
                    </pic:cNvPicPr>
                  </pic:nvPicPr>
                  <pic:blipFill>
                    <a:blip r:embed="rId28"/>
                    <a:stretch>
                      <a:fillRect/>
                    </a:stretch>
                  </pic:blipFill>
                  <pic:spPr>
                    <a:xfrm>
                      <a:off x="0" y="0"/>
                      <a:ext cx="5267325" cy="3482724"/>
                    </a:xfrm>
                    <a:prstGeom prst="rect">
                      <a:avLst/>
                    </a:prstGeom>
                  </pic:spPr>
                </pic:pic>
              </a:graphicData>
            </a:graphic>
          </wp:inline>
        </w:drawing>
      </w:r>
    </w:p>
    <w:p>
      <w:pPr>
        <w:ind w:firstLine="420"/>
      </w:pPr>
      <w:bookmarkStart w:name="5068-1561418467730" w:id="211"/>
      <w:bookmarkEnd w:id="211"/>
      <w:r>
        <w:rPr/>
        <w:t>一个卷积核就可以得到一个通道为1的三阶张量，多个卷积核就可以得到多个通道为1的三阶张量的结果。这结果就作为特征图输出出来。</w:t>
      </w:r>
    </w:p>
    <w:p>
      <w:pPr>
        <w:pStyle w:val="3"/>
        <w:spacing w:line="240" w:lineRule="auto" w:before="0" w:after="0"/>
        <w:ind w:firstLine="420"/>
      </w:pPr>
      <w:bookmarkStart w:name="6550-1561128842296" w:id="212"/>
      <w:bookmarkEnd w:id="212"/>
      <w:r>
        <w:rPr>
          <w:rFonts w:ascii="微软雅黑" w:hAnsi="微软雅黑" w:cs="微软雅黑" w:eastAsia="微软雅黑"/>
          <w:b w:val="true"/>
          <w:sz w:val="24"/>
        </w:rPr>
        <w:t>全连接层</w:t>
      </w:r>
    </w:p>
    <w:p>
      <w:pPr>
        <w:numPr>
          <w:ilvl w:val="0"/>
          <w:numId w:val="10"/>
        </w:numPr>
      </w:pPr>
      <w:bookmarkStart w:name="9737-1562161027774" w:id="213"/>
      <w:bookmarkEnd w:id="213"/>
      <w:r>
        <w:rPr/>
        <w:t>作用</w:t>
      </w:r>
    </w:p>
    <w:p>
      <w:pPr>
        <w:ind w:firstLine="420"/>
      </w:pPr>
      <w:bookmarkStart w:name="8082-1562161156787" w:id="214"/>
      <w:bookmarkEnd w:id="214"/>
      <w:r>
        <w:rPr>
          <w:color w:val="df402a"/>
        </w:rPr>
        <w:t>对</w:t>
      </w:r>
      <w:r>
        <w:rPr/>
        <w:t>经过卷积层后得到的</w:t>
      </w:r>
      <w:r>
        <w:rPr>
          <w:color w:val="df402a"/>
        </w:rPr>
        <w:t>特征向量进行变换</w:t>
      </w:r>
      <w:r>
        <w:rPr/>
        <w:t>。</w:t>
      </w:r>
    </w:p>
    <w:p>
      <w:pPr>
        <w:ind w:firstLine="420"/>
      </w:pPr>
      <w:bookmarkStart w:name="9089-1562161205491" w:id="215"/>
      <w:bookmarkEnd w:id="215"/>
      <w:r>
        <w:rPr/>
        <w:t>举例说明：如果一个全连接层以向量X作为输入，我们会用总共</w:t>
      </w:r>
      <w:r>
        <w:rPr>
          <w:color w:val="df402a"/>
        </w:rPr>
        <w:t>K个维数相同</w:t>
      </w:r>
      <w:r>
        <w:rPr/>
        <w:t>的参数向量W</w:t>
      </w:r>
      <w:r>
        <w:rPr>
          <w:u w:val="single"/>
        </w:rPr>
        <w:t>k</w:t>
      </w:r>
      <w:r>
        <w:rPr/>
        <w:t>与X做内积运算，再在每个结果上加上一个标量b</w:t>
      </w:r>
      <w:r>
        <w:rPr>
          <w:u w:val="single"/>
        </w:rPr>
        <w:t>k</w:t>
      </w:r>
      <w:r>
        <w:rPr/>
        <w:t>，即完成</w:t>
      </w:r>
      <w:r>
        <w:rPr>
          <w:color w:val="df402a"/>
        </w:rPr>
        <w:t>y</w:t>
      </w:r>
      <w:r>
        <w:rPr>
          <w:color w:val="df402a"/>
          <w:u w:val="single"/>
        </w:rPr>
        <w:t>k</w:t>
      </w:r>
      <w:r>
        <w:rPr>
          <w:color w:val="df402a"/>
        </w:rPr>
        <w:t>=X*W</w:t>
      </w:r>
      <w:r>
        <w:rPr>
          <w:color w:val="df402a"/>
          <w:u w:val="single"/>
        </w:rPr>
        <w:t>k</w:t>
      </w:r>
      <w:r>
        <w:rPr>
          <w:color w:val="df402a"/>
        </w:rPr>
        <w:t>+b</w:t>
      </w:r>
      <w:r>
        <w:rPr>
          <w:color w:val="df402a"/>
          <w:u w:val="single"/>
        </w:rPr>
        <w:t>k</w:t>
      </w:r>
      <w:r>
        <w:rPr>
          <w:color w:val="df402a"/>
        </w:rPr>
        <w:t>的运算</w:t>
      </w:r>
      <w:r>
        <w:rPr/>
        <w:t>。最后我们将K个标量结果y</w:t>
      </w:r>
      <w:r>
        <w:rPr>
          <w:u w:val="single"/>
        </w:rPr>
        <w:t>k</w:t>
      </w:r>
      <w:r>
        <w:rPr/>
        <w:t>组成向量Y作为这一层的输出。</w:t>
      </w:r>
    </w:p>
    <w:p>
      <w:pPr>
        <w:pStyle w:val="3"/>
        <w:spacing w:line="240" w:lineRule="auto" w:before="0" w:after="0"/>
        <w:ind w:firstLine="420"/>
      </w:pPr>
      <w:bookmarkStart w:name="1770-1562161484815" w:id="216"/>
      <w:bookmarkEnd w:id="216"/>
      <w:r>
        <w:rPr>
          <w:rFonts w:ascii="微软雅黑" w:hAnsi="微软雅黑" w:cs="微软雅黑" w:eastAsia="微软雅黑"/>
          <w:b w:val="true"/>
          <w:sz w:val="24"/>
        </w:rPr>
        <w:t>归一化指数层</w:t>
      </w:r>
    </w:p>
    <w:p>
      <w:pPr>
        <w:numPr>
          <w:ilvl w:val="0"/>
          <w:numId w:val="11"/>
        </w:numPr>
      </w:pPr>
      <w:bookmarkStart w:name="3037-1562161498780" w:id="217"/>
      <w:bookmarkEnd w:id="217"/>
      <w:r>
        <w:rPr/>
        <w:t>作用</w:t>
      </w:r>
    </w:p>
    <w:p>
      <w:pPr>
        <w:ind w:firstLine="420"/>
      </w:pPr>
      <w:bookmarkStart w:name="2130-1562162147964" w:id="218"/>
      <w:bookmarkEnd w:id="218"/>
      <w:r>
        <w:rPr/>
        <w:t>完成多类线性分类器中的归一化指数函数的计算。</w:t>
      </w:r>
    </w:p>
    <w:p>
      <w:pPr>
        <w:ind w:firstLine="420"/>
      </w:pPr>
      <w:bookmarkStart w:name="6731-1562162171457" w:id="219"/>
      <w:bookmarkEnd w:id="219"/>
      <w:r>
        <w:rPr/>
        <w:t>具体来说，对于输入向量X=（x1,x2,x3,......,xn），计算n各标量值yk=(e^xk)/（(e^x1)+......+(e^xk)），并将它们拼接称向量Y=（y1,y2,....,yk）作为输出。一般为最后一层，它以一个</w:t>
      </w:r>
      <w:r>
        <w:rPr>
          <w:color w:val="df402a"/>
        </w:rPr>
        <w:t>长度和类别个数相等</w:t>
      </w:r>
      <w:r>
        <w:rPr/>
        <w:t>的特征向量作为</w:t>
      </w:r>
      <w:r>
        <w:rPr>
          <w:color w:val="df402a"/>
        </w:rPr>
        <w:t>输入</w:t>
      </w:r>
      <w:r>
        <w:rPr/>
        <w:t>，然后</w:t>
      </w:r>
      <w:r>
        <w:rPr>
          <w:color w:val="df402a"/>
        </w:rPr>
        <w:t>输出</w:t>
      </w:r>
      <w:r>
        <w:rPr/>
        <w:t>图像输入</w:t>
      </w:r>
      <w:r>
        <w:rPr>
          <w:color w:val="df402a"/>
        </w:rPr>
        <w:t>各个类别的概率</w:t>
      </w:r>
      <w:r>
        <w:rPr/>
        <w:t>。</w:t>
      </w:r>
    </w:p>
    <w:p>
      <w:pPr>
        <w:pStyle w:val="3"/>
        <w:spacing w:line="240" w:lineRule="auto" w:before="0" w:after="0"/>
      </w:pPr>
      <w:bookmarkStart w:name="2130-1561128861492" w:id="220"/>
      <w:bookmarkEnd w:id="220"/>
      <w:r>
        <w:rPr>
          <w:rFonts w:ascii="微软雅黑" w:hAnsi="微软雅黑" w:cs="微软雅黑" w:eastAsia="微软雅黑"/>
          <w:b w:val="true"/>
          <w:sz w:val="24"/>
        </w:rPr>
        <w:t>非线性激活层</w:t>
      </w:r>
    </w:p>
    <w:p>
      <w:pPr/>
      <w:bookmarkStart w:name="8732-1562162830762" w:id="221"/>
      <w:bookmarkEnd w:id="221"/>
      <w:r>
        <w:rPr/>
        <w:t>意义：线性变换有个特质，即若干线性计算的符合仍然是线性的，（矩阵乘法），换句话说，如果我们只是将卷积层和全连接层直接堆叠起来，那么他们对输入图片产生的效果就可以被一个全连接层替代。通过非线性激活层</w:t>
      </w:r>
      <w:r>
        <w:rPr>
          <w:color w:val="df402a"/>
        </w:rPr>
        <w:t>可以使每次变换的效果得以保存</w:t>
      </w:r>
      <w:r>
        <w:rPr/>
        <w:t>。</w:t>
      </w:r>
    </w:p>
    <w:p>
      <w:pPr/>
      <w:bookmarkStart w:name="3632-1562163526822" w:id="222"/>
      <w:bookmarkEnd w:id="222"/>
      <w:r>
        <w:rPr/>
        <w:t>常用的非线性函数有：</w:t>
      </w:r>
    </w:p>
    <w:p>
      <w:pPr/>
      <w:bookmarkStart w:name="6180-1562163570870" w:id="223"/>
      <w:bookmarkEnd w:id="223"/>
      <w:r>
        <w:drawing>
          <wp:inline distT="0" distR="0" distB="0" distL="0">
            <wp:extent cx="5267325" cy="3051059"/>
            <wp:docPr id="24" name="Drawing 24" descr="1562163565(1).png"/>
            <a:graphic xmlns:a="http://schemas.openxmlformats.org/drawingml/2006/main">
              <a:graphicData uri="http://schemas.openxmlformats.org/drawingml/2006/picture">
                <pic:pic xmlns:pic="http://schemas.openxmlformats.org/drawingml/2006/picture">
                  <pic:nvPicPr>
                    <pic:cNvPr id="0" name="Picture 24" descr="1562163565(1).png"/>
                    <pic:cNvPicPr>
                      <a:picLocks noChangeAspect="true"/>
                    </pic:cNvPicPr>
                  </pic:nvPicPr>
                  <pic:blipFill>
                    <a:blip r:embed="rId29"/>
                    <a:stretch>
                      <a:fillRect/>
                    </a:stretch>
                  </pic:blipFill>
                  <pic:spPr>
                    <a:xfrm>
                      <a:off x="0" y="0"/>
                      <a:ext cx="5267325" cy="3051059"/>
                    </a:xfrm>
                    <a:prstGeom prst="rect">
                      <a:avLst/>
                    </a:prstGeom>
                  </pic:spPr>
                </pic:pic>
              </a:graphicData>
            </a:graphic>
          </wp:inline>
        </w:drawing>
      </w:r>
    </w:p>
    <w:p>
      <w:pPr/>
      <w:bookmarkStart w:name="9946-1560348980051" w:id="224"/>
      <w:bookmarkEnd w:id="224"/>
    </w:p>
    <w:p>
      <w:pPr/>
      <w:bookmarkStart w:name="2072-1560348594793" w:id="225"/>
      <w:bookmarkEnd w:id="225"/>
      <w:r>
        <w:rPr/>
        <w:t>ReLU计算非常简单，计算速度比较快，加之在实际应用中效果也很好，所以在深度神经网络中被广泛地使用。</w:t>
      </w:r>
    </w:p>
    <w:p>
      <w:pPr>
        <w:pStyle w:val="3"/>
        <w:spacing w:line="240" w:lineRule="auto" w:before="0" w:after="0"/>
      </w:pPr>
      <w:bookmarkStart w:name="2025-1562163652428" w:id="226"/>
      <w:bookmarkEnd w:id="226"/>
      <w:r>
        <w:rPr>
          <w:rFonts w:ascii="微软雅黑" w:hAnsi="微软雅黑" w:cs="微软雅黑" w:eastAsia="微软雅黑"/>
          <w:b w:val="true"/>
          <w:sz w:val="24"/>
        </w:rPr>
        <w:t>池化层</w:t>
      </w:r>
    </w:p>
    <w:p>
      <w:pPr>
        <w:numPr>
          <w:ilvl w:val="0"/>
          <w:numId w:val="12"/>
        </w:numPr>
      </w:pPr>
      <w:bookmarkStart w:name="4865-1562163903335" w:id="227"/>
      <w:bookmarkEnd w:id="227"/>
      <w:r>
        <w:rPr/>
        <w:t>作用</w:t>
      </w:r>
    </w:p>
    <w:p>
      <w:pPr>
        <w:ind w:firstLine="420"/>
      </w:pPr>
      <w:bookmarkStart w:name="5720-1562163914585" w:id="228"/>
      <w:bookmarkEnd w:id="228"/>
      <w:r>
        <w:rPr/>
        <w:t>通常在几个卷积层之后插入池化层（pooling layer），以降低特征图的分辨率。</w:t>
      </w:r>
    </w:p>
    <w:p>
      <w:pPr>
        <w:numPr>
          <w:ilvl w:val="0"/>
          <w:numId w:val="13"/>
        </w:numPr>
        <w:ind w:firstLine="420"/>
      </w:pPr>
      <w:bookmarkStart w:name="4060-1562163990663" w:id="229"/>
      <w:bookmarkEnd w:id="229"/>
      <w:r>
        <w:rPr/>
        <w:t>使用方法</w:t>
      </w:r>
    </w:p>
    <w:p>
      <w:pPr>
        <w:ind w:firstLine="420"/>
      </w:pPr>
      <w:bookmarkStart w:name="8264-1562163969995" w:id="230"/>
      <w:bookmarkEnd w:id="230"/>
      <w:r>
        <w:rPr/>
        <w:t>1、将特征图按不同通道分开，得到若干个矩阵</w:t>
      </w:r>
    </w:p>
    <w:p>
      <w:pPr>
        <w:ind w:firstLine="420"/>
      </w:pPr>
      <w:bookmarkStart w:name="6231-1562164012174" w:id="231"/>
      <w:bookmarkEnd w:id="231"/>
      <w:r>
        <w:rPr/>
        <w:t>2、对于每个矩阵，将其切割成若干个大小相等的正方形小块。</w:t>
      </w:r>
    </w:p>
    <w:p>
      <w:pPr>
        <w:ind w:firstLine="420"/>
      </w:pPr>
      <w:bookmarkStart w:name="1410-1562164045850" w:id="232"/>
      <w:bookmarkEnd w:id="232"/>
      <w:r>
        <w:rPr/>
        <w:t>3、对每一个区块取最大值或平均值，并将结果组成一个新的矩阵。</w:t>
      </w:r>
    </w:p>
    <w:p>
      <w:pPr/>
      <w:bookmarkStart w:name="4355-1562164164030" w:id="233"/>
      <w:bookmarkEnd w:id="233"/>
      <w:r>
        <w:drawing>
          <wp:inline distT="0" distR="0" distB="0" distL="0">
            <wp:extent cx="4826000" cy="3502896"/>
            <wp:docPr id="25" name="Drawing 25" descr="1562164155(1).png"/>
            <a:graphic xmlns:a="http://schemas.openxmlformats.org/drawingml/2006/main">
              <a:graphicData uri="http://schemas.openxmlformats.org/drawingml/2006/picture">
                <pic:pic xmlns:pic="http://schemas.openxmlformats.org/drawingml/2006/picture">
                  <pic:nvPicPr>
                    <pic:cNvPr id="0" name="Picture 25" descr="1562164155(1).png"/>
                    <pic:cNvPicPr>
                      <a:picLocks noChangeAspect="true"/>
                    </pic:cNvPicPr>
                  </pic:nvPicPr>
                  <pic:blipFill>
                    <a:blip r:embed="rId30"/>
                    <a:stretch>
                      <a:fillRect/>
                    </a:stretch>
                  </pic:blipFill>
                  <pic:spPr>
                    <a:xfrm>
                      <a:off x="0" y="0"/>
                      <a:ext cx="4826000" cy="3502896"/>
                    </a:xfrm>
                    <a:prstGeom prst="rect">
                      <a:avLst/>
                    </a:prstGeom>
                  </pic:spPr>
                </pic:pic>
              </a:graphicData>
            </a:graphic>
          </wp:inline>
        </w:drawing>
      </w:r>
    </w:p>
    <w:p>
      <w:pPr>
        <w:pStyle w:val="3"/>
        <w:spacing w:line="240" w:lineRule="auto" w:before="0" w:after="0"/>
        <w:ind w:firstLine="420"/>
      </w:pPr>
      <w:bookmarkStart w:name="7163-1562164164030" w:id="234"/>
      <w:bookmarkEnd w:id="234"/>
      <w:r>
        <w:rPr>
          <w:rFonts w:ascii="微软雅黑" w:hAnsi="微软雅黑" w:cs="微软雅黑" w:eastAsia="微软雅黑"/>
          <w:b w:val="true"/>
          <w:sz w:val="24"/>
        </w:rPr>
        <w:t>人工神经网络的训练</w:t>
      </w:r>
    </w:p>
    <w:p>
      <w:pPr>
        <w:ind w:firstLine="420"/>
      </w:pPr>
      <w:bookmarkStart w:name="8213-1562164675155" w:id="235"/>
      <w:bookmarkEnd w:id="235"/>
      <w:r>
        <w:rPr/>
        <w:t>在实际应用中，主流的人工神经网络和生物神经网络已没有直接的联系。</w:t>
      </w:r>
    </w:p>
    <w:p>
      <w:pPr>
        <w:ind w:firstLine="420"/>
      </w:pPr>
      <w:bookmarkStart w:name="0098-1562164714222" w:id="236"/>
      <w:bookmarkEnd w:id="236"/>
      <w:r>
        <w:rPr/>
        <w:t>在神经网络中，卷积层中所有卷积核的元素值、全连接层中所有内积运算的系统都是参数。</w:t>
      </w:r>
    </w:p>
    <w:p>
      <w:pPr>
        <w:ind w:firstLine="420"/>
      </w:pPr>
      <w:bookmarkStart w:name="5254-1562164789787" w:id="237"/>
      <w:bookmarkEnd w:id="237"/>
      <w:r>
        <w:rPr/>
        <w:t>针对人工智能的训练问题，科学家提出了</w:t>
      </w:r>
      <w:r>
        <w:rPr>
          <w:color w:val="df402a"/>
        </w:rPr>
        <w:t>反向传播（backpropagation）算法</w:t>
      </w:r>
      <w:r>
        <w:rPr/>
        <w:t>。</w:t>
      </w:r>
    </w:p>
    <w:p>
      <w:pPr>
        <w:ind w:firstLine="420"/>
      </w:pPr>
      <w:bookmarkStart w:name="5647-1562164825228" w:id="238"/>
      <w:bookmarkEnd w:id="238"/>
      <w:r>
        <w:rPr/>
        <w:t>通过将训练图像输入到网络中，得到预测该图像属于每一类的</w:t>
      </w:r>
      <w:r>
        <w:rPr>
          <w:color w:val="df402a"/>
        </w:rPr>
        <w:t>概率</w:t>
      </w:r>
      <w:r>
        <w:rPr/>
        <w:t>，将其与正确答案进行对比，如果发现预测不够好，则从最后一层开始，逐层调整神经网络的参数，使之做出更好的预测。</w:t>
      </w:r>
    </w:p>
    <w:p>
      <w:pPr>
        <w:ind w:firstLine="420"/>
      </w:pPr>
      <w:bookmarkStart w:name="1043-1562164924091" w:id="239"/>
      <w:bookmarkEnd w:id="239"/>
      <w:r>
        <w:rPr/>
        <w:t>具体的调整算法涉及到</w:t>
      </w:r>
      <w:r>
        <w:rPr>
          <w:color w:val="df402a"/>
        </w:rPr>
        <w:t>梯度计算的链式法则（chain rule）和随机梯度下降（stochastic gradient descent）</w:t>
      </w:r>
      <w:r>
        <w:rPr/>
        <w:t>。</w:t>
      </w:r>
    </w:p>
    <w:p>
      <w:pPr/>
      <w:bookmarkStart w:name="4570-1562165050540" w:id="240"/>
      <w:bookmarkEnd w:id="240"/>
      <w:r>
        <w:drawing>
          <wp:inline distT="0" distR="0" distB="0" distL="0">
            <wp:extent cx="5267325" cy="2537893"/>
            <wp:docPr id="26" name="Drawing 26" descr="1562165043(1).png"/>
            <a:graphic xmlns:a="http://schemas.openxmlformats.org/drawingml/2006/main">
              <a:graphicData uri="http://schemas.openxmlformats.org/drawingml/2006/picture">
                <pic:pic xmlns:pic="http://schemas.openxmlformats.org/drawingml/2006/picture">
                  <pic:nvPicPr>
                    <pic:cNvPr id="0" name="Picture 26" descr="1562165043(1).png"/>
                    <pic:cNvPicPr>
                      <a:picLocks noChangeAspect="true"/>
                    </pic:cNvPicPr>
                  </pic:nvPicPr>
                  <pic:blipFill>
                    <a:blip r:embed="rId31"/>
                    <a:stretch>
                      <a:fillRect/>
                    </a:stretch>
                  </pic:blipFill>
                  <pic:spPr>
                    <a:xfrm>
                      <a:off x="0" y="0"/>
                      <a:ext cx="5267325" cy="2537893"/>
                    </a:xfrm>
                    <a:prstGeom prst="rect">
                      <a:avLst/>
                    </a:prstGeom>
                  </pic:spPr>
                </pic:pic>
              </a:graphicData>
            </a:graphic>
          </wp:inline>
        </w:drawing>
      </w:r>
    </w:p>
    <w:p>
      <w:pPr>
        <w:pStyle w:val="3"/>
        <w:spacing w:line="240" w:lineRule="auto" w:before="0" w:after="0"/>
        <w:ind w:firstLine="420"/>
      </w:pPr>
      <w:bookmarkStart w:name="3055-1562165050540" w:id="241"/>
      <w:bookmarkEnd w:id="241"/>
      <w:r>
        <w:rPr>
          <w:rFonts w:ascii="微软雅黑" w:hAnsi="微软雅黑" w:cs="微软雅黑" w:eastAsia="微软雅黑"/>
          <w:b w:val="true"/>
          <w:sz w:val="24"/>
        </w:rPr>
        <w:t>过拟合和欠拟合</w:t>
      </w:r>
    </w:p>
    <w:p>
      <w:pPr>
        <w:ind w:firstLine="420"/>
      </w:pPr>
      <w:bookmarkStart w:name="4161-1562370142260" w:id="242"/>
      <w:bookmarkEnd w:id="242"/>
      <w:r>
        <w:rPr/>
        <w:t>过多地“迎合”训练数据、导致其在大量新数据上表现很差的现象称为过拟合。</w:t>
      </w:r>
    </w:p>
    <w:p>
      <w:pPr>
        <w:ind w:firstLine="420"/>
      </w:pPr>
      <w:bookmarkStart w:name="8065-1562370199454" w:id="243"/>
      <w:bookmarkEnd w:id="243"/>
      <w:r>
        <w:rPr/>
        <w:t>由于模型过于简单能力较弱，而导致在训练过程中准确率很低且难以提升、在新数据上表现同样很差的现象称为欠拟合。</w:t>
      </w:r>
    </w:p>
    <w:p>
      <w:pPr/>
      <w:bookmarkStart w:name="7842-1562370394021" w:id="244"/>
      <w:bookmarkEnd w:id="244"/>
      <w:r>
        <w:drawing>
          <wp:inline distT="0" distR="0" distB="0" distL="0">
            <wp:extent cx="5267325" cy="2390152"/>
            <wp:docPr id="27" name="Drawing 27" descr="1562370389(1).png"/>
            <a:graphic xmlns:a="http://schemas.openxmlformats.org/drawingml/2006/main">
              <a:graphicData uri="http://schemas.openxmlformats.org/drawingml/2006/picture">
                <pic:pic xmlns:pic="http://schemas.openxmlformats.org/drawingml/2006/picture">
                  <pic:nvPicPr>
                    <pic:cNvPr id="0" name="Picture 27" descr="1562370389(1).png"/>
                    <pic:cNvPicPr>
                      <a:picLocks noChangeAspect="true"/>
                    </pic:cNvPicPr>
                  </pic:nvPicPr>
                  <pic:blipFill>
                    <a:blip r:embed="rId32"/>
                    <a:stretch>
                      <a:fillRect/>
                    </a:stretch>
                  </pic:blipFill>
                  <pic:spPr>
                    <a:xfrm>
                      <a:off x="0" y="0"/>
                      <a:ext cx="5267325" cy="2390152"/>
                    </a:xfrm>
                    <a:prstGeom prst="rect">
                      <a:avLst/>
                    </a:prstGeom>
                  </pic:spPr>
                </pic:pic>
              </a:graphicData>
            </a:graphic>
          </wp:inline>
        </w:drawing>
      </w:r>
    </w:p>
    <w:p>
      <w:pPr>
        <w:ind w:firstLine="420"/>
      </w:pPr>
      <w:bookmarkStart w:name="7875-1562370394021" w:id="245"/>
      <w:bookmarkEnd w:id="245"/>
      <w:r>
        <w:rPr/>
        <w:t>神经网络训练中常用</w:t>
      </w:r>
      <w:r>
        <w:rPr>
          <w:color w:val="df402a"/>
        </w:rPr>
        <w:t>权值衰减（weight decay）等正则化（regularization）方法</w:t>
      </w:r>
      <w:r>
        <w:rPr/>
        <w:t>来解决这个问题。</w:t>
      </w:r>
    </w:p>
    <w:p>
      <w:pPr>
        <w:pStyle w:val="3"/>
        <w:spacing w:line="240" w:lineRule="auto" w:before="0" w:after="0"/>
        <w:ind w:firstLine="420"/>
      </w:pPr>
      <w:bookmarkStart w:name="3321-1562370502549" w:id="246"/>
      <w:bookmarkEnd w:id="246"/>
      <w:r>
        <w:rPr>
          <w:rFonts w:ascii="微软雅黑" w:hAnsi="微软雅黑" w:cs="微软雅黑" w:eastAsia="微软雅黑"/>
          <w:b w:val="true"/>
          <w:sz w:val="24"/>
        </w:rPr>
        <w:t>梯度消失</w:t>
      </w:r>
    </w:p>
    <w:p>
      <w:pPr>
        <w:numPr>
          <w:ilvl w:val="0"/>
          <w:numId w:val="14"/>
        </w:numPr>
        <w:ind w:firstLine="420"/>
      </w:pPr>
      <w:bookmarkStart w:name="7729-1562370528807" w:id="247"/>
      <w:bookmarkEnd w:id="247"/>
      <w:r>
        <w:rPr/>
        <w:t>产生原因</w:t>
      </w:r>
    </w:p>
    <w:p>
      <w:pPr>
        <w:ind w:firstLine="420"/>
      </w:pPr>
      <w:bookmarkStart w:name="9334-1562370617413" w:id="248"/>
      <w:bookmarkEnd w:id="248"/>
      <w:r>
        <w:rPr/>
        <w:t>如果网络过深。这种来自遥远的输出层的误差会逐层地指数级缩小（或者放大）。假设每经过一层，数值范围变成原来的一般，那么经过10层后，0.5^10=0.00097，意味着倒数第11层的梯度数值是最后一层梯度的千分之一。此时的"梯度"将逐渐接近于0.也就是说梯度在反向传播的过程中逐渐“消失了”。</w:t>
      </w:r>
    </w:p>
    <w:p>
      <w:pPr>
        <w:ind w:firstLine="420"/>
      </w:pPr>
      <w:bookmarkStart w:name="1678-1562370835414" w:id="249"/>
      <w:bookmarkEnd w:id="249"/>
      <w:r>
        <w:rPr/>
        <w:t>为解决这个问题常用的技术有</w:t>
      </w:r>
      <w:r>
        <w:rPr>
          <w:color w:val="df402a"/>
        </w:rPr>
        <w:t>批处理化（batch normalization）和跨层连接（short-cut）</w:t>
      </w:r>
      <w:r>
        <w:rPr/>
        <w:t>等。</w:t>
      </w:r>
    </w:p>
    <w:p>
      <w:pPr>
        <w:pStyle w:val="2"/>
        <w:spacing w:line="240" w:lineRule="auto" w:before="0" w:after="0"/>
        <w:ind w:firstLine="420"/>
      </w:pPr>
      <w:bookmarkStart w:name="5542-1562370943476" w:id="250"/>
      <w:bookmarkEnd w:id="250"/>
      <w:r>
        <w:rPr>
          <w:rFonts w:ascii="微软雅黑" w:hAnsi="微软雅黑" w:cs="微软雅黑" w:eastAsia="微软雅黑"/>
          <w:b w:val="true"/>
          <w:sz w:val="30"/>
        </w:rPr>
        <w:t xml:space="preserve"> 第四章 耳听八方：析音赏乐</w:t>
      </w:r>
    </w:p>
    <w:p>
      <w:pPr>
        <w:pStyle w:val="3"/>
        <w:spacing w:line="240" w:lineRule="auto" w:before="0" w:after="0"/>
      </w:pPr>
      <w:bookmarkStart w:name="2526-1562676052436" w:id="251"/>
      <w:bookmarkEnd w:id="251"/>
      <w:r>
        <w:rPr>
          <w:rFonts w:ascii="微软雅黑" w:hAnsi="微软雅黑" w:cs="微软雅黑" w:eastAsia="微软雅黑"/>
          <w:b w:val="true"/>
          <w:sz w:val="24"/>
        </w:rPr>
        <w:t>鸡尾酒会效应（cock-tail party effect）</w:t>
      </w:r>
    </w:p>
    <w:p>
      <w:pPr>
        <w:spacing w:line="274" w:lineRule="auto"/>
        <w:ind w:firstLine="420"/>
      </w:pPr>
      <w:bookmarkStart w:name="6343-1562676175860" w:id="252"/>
      <w:bookmarkEnd w:id="252"/>
      <w:r>
        <w:rPr>
          <w:rFonts w:ascii="Arial" w:hAnsi="Arial" w:cs="Arial" w:eastAsia="Arial"/>
          <w:color w:val="333333"/>
          <w:highlight w:val="white"/>
        </w:rPr>
        <w:t>是指人的一种听力选择能力，在这种情况下，注意力集中在某一个人的谈话之中而忽略背景中其他的对话或</w:t>
      </w:r>
      <w:hyperlink r:id="rId33">
        <w:r>
          <w:rPr>
            <w:rFonts w:ascii="Arial" w:hAnsi="Arial" w:cs="Arial" w:eastAsia="Arial"/>
            <w:color w:val="136ec2"/>
            <w:highlight w:val="white"/>
          </w:rPr>
          <w:t>噪音</w:t>
        </w:r>
      </w:hyperlink>
      <w:r>
        <w:rPr>
          <w:rFonts w:ascii="Arial" w:hAnsi="Arial" w:cs="Arial" w:eastAsia="Arial"/>
          <w:color w:val="333333"/>
          <w:highlight w:val="white"/>
        </w:rPr>
        <w:t>。该效应揭示了人类</w:t>
      </w:r>
      <w:hyperlink r:id="rId34">
        <w:r>
          <w:rPr>
            <w:rFonts w:ascii="Arial" w:hAnsi="Arial" w:cs="Arial" w:eastAsia="Arial"/>
            <w:color w:val="136ec2"/>
            <w:highlight w:val="white"/>
          </w:rPr>
          <w:t>听觉系统</w:t>
        </w:r>
      </w:hyperlink>
      <w:r>
        <w:rPr>
          <w:rFonts w:ascii="Arial" w:hAnsi="Arial" w:cs="Arial" w:eastAsia="Arial"/>
          <w:color w:val="333333"/>
          <w:highlight w:val="white"/>
        </w:rPr>
        <w:t>中令人惊奇的能力，即我们可以在噪声中谈话。</w:t>
      </w:r>
    </w:p>
    <w:p>
      <w:pPr>
        <w:spacing w:line="274" w:lineRule="auto"/>
        <w:ind w:firstLine="420"/>
      </w:pPr>
      <w:bookmarkStart w:name="8998-1562676177952" w:id="253"/>
      <w:bookmarkEnd w:id="253"/>
      <w:r>
        <w:rPr>
          <w:rFonts w:ascii="Arial" w:hAnsi="Arial" w:cs="Arial" w:eastAsia="Arial"/>
          <w:color w:val="333333"/>
          <w:highlight w:val="white"/>
        </w:rPr>
        <w:t>鸡尾酒会现象是图形-背景现象的听觉版本。这里的“图形”是我们所注意或引起我们注意的声音，“背景”是其他的声音。</w:t>
      </w:r>
    </w:p>
    <w:p>
      <w:pPr>
        <w:numPr>
          <w:ilvl w:val="0"/>
          <w:numId w:val="15"/>
        </w:numPr>
        <w:spacing w:line="274" w:lineRule="auto"/>
        <w:ind w:firstLine="420"/>
      </w:pPr>
      <w:bookmarkStart w:name="7560-1562676286899" w:id="254"/>
      <w:bookmarkEnd w:id="254"/>
      <w:r>
        <w:rPr>
          <w:rFonts w:ascii="Arial" w:hAnsi="Arial" w:cs="Arial" w:eastAsia="Arial"/>
          <w:color w:val="333333"/>
          <w:highlight w:val="white"/>
        </w:rPr>
        <w:t>开发中的应用</w:t>
      </w:r>
    </w:p>
    <w:p>
      <w:pPr>
        <w:spacing w:line="274" w:lineRule="auto"/>
        <w:ind w:firstLine="420"/>
      </w:pPr>
      <w:bookmarkStart w:name="3230-1562676295858" w:id="255"/>
      <w:bookmarkEnd w:id="255"/>
      <w:r>
        <w:rPr>
          <w:rFonts w:ascii="Arial" w:hAnsi="Arial" w:cs="Arial" w:eastAsia="Arial"/>
          <w:color w:val="333333"/>
          <w:highlight w:val="white"/>
        </w:rPr>
        <w:t>应用此原理，人们发明了mp3等压缩的数字音乐格式，在这些格式的文件里，只突出记录了人耳朵较为敏感的中频段声音，而对于较高和较低的频率的声音则简略记录，从而大大压缩了所需的存储空间。</w:t>
      </w:r>
    </w:p>
    <w:p>
      <w:pPr>
        <w:pStyle w:val="3"/>
        <w:spacing w:line="274" w:lineRule="auto" w:before="0" w:after="0"/>
      </w:pPr>
      <w:bookmarkStart w:name="3870-1562676855362" w:id="256"/>
      <w:bookmarkEnd w:id="256"/>
      <w:r>
        <w:rPr>
          <w:rFonts w:ascii="微软雅黑" w:hAnsi="微软雅黑" w:cs="微软雅黑" w:eastAsia="微软雅黑"/>
          <w:b w:val="true"/>
          <w:sz w:val="24"/>
        </w:rPr>
        <w:t>人耳的结构</w:t>
      </w:r>
    </w:p>
    <w:p>
      <w:pPr/>
      <w:bookmarkStart w:name="6555-1562676870774" w:id="257"/>
      <w:bookmarkEnd w:id="257"/>
      <w:r>
        <w:drawing>
          <wp:inline distT="0" distR="0" distB="0" distL="0">
            <wp:extent cx="4610100" cy="2790825"/>
            <wp:docPr id="28" name="Drawing 28" descr="1562676849(1).png"/>
            <a:graphic xmlns:a="http://schemas.openxmlformats.org/drawingml/2006/main">
              <a:graphicData uri="http://schemas.openxmlformats.org/drawingml/2006/picture">
                <pic:pic xmlns:pic="http://schemas.openxmlformats.org/drawingml/2006/picture">
                  <pic:nvPicPr>
                    <pic:cNvPr id="0" name="Picture 28" descr="1562676849(1).png"/>
                    <pic:cNvPicPr>
                      <a:picLocks noChangeAspect="true"/>
                    </pic:cNvPicPr>
                  </pic:nvPicPr>
                  <pic:blipFill>
                    <a:blip r:embed="rId35"/>
                    <a:stretch>
                      <a:fillRect/>
                    </a:stretch>
                  </pic:blipFill>
                  <pic:spPr>
                    <a:xfrm>
                      <a:off x="0" y="0"/>
                      <a:ext cx="4610100" cy="2790825"/>
                    </a:xfrm>
                    <a:prstGeom prst="rect">
                      <a:avLst/>
                    </a:prstGeom>
                  </pic:spPr>
                </pic:pic>
              </a:graphicData>
            </a:graphic>
          </wp:inline>
        </w:drawing>
      </w:r>
    </w:p>
    <w:p>
      <w:pPr>
        <w:pStyle w:val="3"/>
        <w:spacing w:line="240" w:lineRule="auto" w:before="0" w:after="0"/>
      </w:pPr>
      <w:bookmarkStart w:name="9889-1562676870774" w:id="258"/>
      <w:bookmarkEnd w:id="258"/>
      <w:r>
        <w:rPr>
          <w:rFonts w:ascii="微软雅黑" w:hAnsi="微软雅黑" w:cs="微软雅黑" w:eastAsia="微软雅黑"/>
          <w:b w:val="true"/>
          <w:sz w:val="24"/>
        </w:rPr>
        <w:t>人耳听觉对不同评率声音的敏感程度（曲线越低，表示越敏感）</w:t>
      </w:r>
    </w:p>
    <w:p>
      <w:pPr/>
      <w:bookmarkStart w:name="5276-1562677077599" w:id="259"/>
      <w:bookmarkEnd w:id="259"/>
      <w:r>
        <w:rPr/>
        <w:t>只需要很小分贝就能引起注意</w:t>
      </w:r>
    </w:p>
    <w:p>
      <w:pPr/>
      <w:bookmarkStart w:name="9690-1562677125343" w:id="260"/>
      <w:bookmarkEnd w:id="260"/>
      <w:r>
        <w:drawing>
          <wp:inline distT="0" distR="0" distB="0" distL="0">
            <wp:extent cx="5267325" cy="3270197"/>
            <wp:docPr id="29" name="Drawing 29" descr="1562677119(1).png"/>
            <a:graphic xmlns:a="http://schemas.openxmlformats.org/drawingml/2006/main">
              <a:graphicData uri="http://schemas.openxmlformats.org/drawingml/2006/picture">
                <pic:pic xmlns:pic="http://schemas.openxmlformats.org/drawingml/2006/picture">
                  <pic:nvPicPr>
                    <pic:cNvPr id="0" name="Picture 29" descr="1562677119(1).png"/>
                    <pic:cNvPicPr>
                      <a:picLocks noChangeAspect="true"/>
                    </pic:cNvPicPr>
                  </pic:nvPicPr>
                  <pic:blipFill>
                    <a:blip r:embed="rId36"/>
                    <a:stretch>
                      <a:fillRect/>
                    </a:stretch>
                  </pic:blipFill>
                  <pic:spPr>
                    <a:xfrm>
                      <a:off x="0" y="0"/>
                      <a:ext cx="5267325" cy="3270197"/>
                    </a:xfrm>
                    <a:prstGeom prst="rect">
                      <a:avLst/>
                    </a:prstGeom>
                  </pic:spPr>
                </pic:pic>
              </a:graphicData>
            </a:graphic>
          </wp:inline>
        </w:drawing>
      </w:r>
    </w:p>
    <w:p>
      <w:pPr>
        <w:pStyle w:val="3"/>
        <w:spacing w:line="240" w:lineRule="auto" w:before="0" w:after="0"/>
      </w:pPr>
      <w:bookmarkStart w:name="5879-1562677125343" w:id="261"/>
      <w:bookmarkEnd w:id="261"/>
      <w:r>
        <w:rPr>
          <w:rFonts w:ascii="微软雅黑" w:hAnsi="微软雅黑" w:cs="微软雅黑" w:eastAsia="微软雅黑"/>
          <w:b w:val="true"/>
          <w:sz w:val="24"/>
        </w:rPr>
        <w:t>声音的数字化</w:t>
      </w:r>
    </w:p>
    <w:p>
      <w:pPr/>
      <w:bookmarkStart w:name="8596-1562677402037" w:id="262"/>
      <w:bookmarkEnd w:id="262"/>
      <w:r>
        <w:drawing>
          <wp:inline distT="0" distR="0" distB="0" distL="0">
            <wp:extent cx="5267325" cy="5286307"/>
            <wp:docPr id="30" name="Drawing 30" descr="1562677396(1).png"/>
            <a:graphic xmlns:a="http://schemas.openxmlformats.org/drawingml/2006/main">
              <a:graphicData uri="http://schemas.openxmlformats.org/drawingml/2006/picture">
                <pic:pic xmlns:pic="http://schemas.openxmlformats.org/drawingml/2006/picture">
                  <pic:nvPicPr>
                    <pic:cNvPr id="0" name="Picture 30" descr="1562677396(1).png"/>
                    <pic:cNvPicPr>
                      <a:picLocks noChangeAspect="true"/>
                    </pic:cNvPicPr>
                  </pic:nvPicPr>
                  <pic:blipFill>
                    <a:blip r:embed="rId37"/>
                    <a:stretch>
                      <a:fillRect/>
                    </a:stretch>
                  </pic:blipFill>
                  <pic:spPr>
                    <a:xfrm>
                      <a:off x="0" y="0"/>
                      <a:ext cx="5267325" cy="5286307"/>
                    </a:xfrm>
                    <a:prstGeom prst="rect">
                      <a:avLst/>
                    </a:prstGeom>
                  </pic:spPr>
                </pic:pic>
              </a:graphicData>
            </a:graphic>
          </wp:inline>
        </w:drawing>
      </w:r>
    </w:p>
    <w:p>
      <w:pPr>
        <w:ind w:firstLine="420"/>
      </w:pPr>
      <w:bookmarkStart w:name="3193-1562677402037" w:id="263"/>
      <w:bookmarkEnd w:id="263"/>
      <w:r>
        <w:rPr/>
        <w:t>波形的横坐标表示时间，纵坐标反映了传感器在传导声音时的振动位移。通常MP3格式的采样率是44100Hz。</w:t>
      </w:r>
    </w:p>
    <w:p>
      <w:pPr>
        <w:pStyle w:val="3"/>
        <w:spacing w:line="240" w:lineRule="auto" w:before="0" w:after="0"/>
        <w:ind w:firstLine="420"/>
      </w:pPr>
      <w:bookmarkStart w:name="6076-1562677772974" w:id="264"/>
      <w:bookmarkEnd w:id="264"/>
      <w:r>
        <w:rPr>
          <w:rFonts w:ascii="微软雅黑" w:hAnsi="微软雅黑" w:cs="微软雅黑" w:eastAsia="微软雅黑"/>
          <w:b w:val="true"/>
          <w:sz w:val="24"/>
        </w:rPr>
        <w:t>频谱的意义</w:t>
      </w:r>
    </w:p>
    <w:p>
      <w:pPr/>
      <w:bookmarkStart w:name="6314-1562678116145" w:id="265"/>
      <w:bookmarkEnd w:id="265"/>
      <w:r>
        <w:drawing>
          <wp:inline distT="0" distR="0" distB="0" distL="0">
            <wp:extent cx="5267325" cy="2750625"/>
            <wp:docPr id="31" name="Drawing 31" descr="1562678110(1).png"/>
            <a:graphic xmlns:a="http://schemas.openxmlformats.org/drawingml/2006/main">
              <a:graphicData uri="http://schemas.openxmlformats.org/drawingml/2006/picture">
                <pic:pic xmlns:pic="http://schemas.openxmlformats.org/drawingml/2006/picture">
                  <pic:nvPicPr>
                    <pic:cNvPr id="0" name="Picture 31" descr="1562678110(1).png"/>
                    <pic:cNvPicPr>
                      <a:picLocks noChangeAspect="true"/>
                    </pic:cNvPicPr>
                  </pic:nvPicPr>
                  <pic:blipFill>
                    <a:blip r:embed="rId38"/>
                    <a:stretch>
                      <a:fillRect/>
                    </a:stretch>
                  </pic:blipFill>
                  <pic:spPr>
                    <a:xfrm>
                      <a:off x="0" y="0"/>
                      <a:ext cx="5267325" cy="2750625"/>
                    </a:xfrm>
                    <a:prstGeom prst="rect">
                      <a:avLst/>
                    </a:prstGeom>
                  </pic:spPr>
                </pic:pic>
              </a:graphicData>
            </a:graphic>
          </wp:inline>
        </w:drawing>
      </w:r>
    </w:p>
    <w:p>
      <w:pPr/>
      <w:bookmarkStart w:name="7762-1562677795874" w:id="266"/>
      <w:bookmarkEnd w:id="266"/>
      <w:r>
        <w:rPr/>
        <w:t xml:space="preserve"> 	频谱通常使用对数坐标，即振幅每相差10倍，频谱振幅相差20倍。例如频谱上1000Hz对应的幅度为-50,5000Hz对应的幅度为-70，那么说明1000Hz的声音振幅比5000Hz的声音振幅大10倍。</w:t>
      </w:r>
    </w:p>
    <w:p>
      <w:pPr>
        <w:ind w:firstLine="420"/>
      </w:pPr>
      <w:bookmarkStart w:name="3153-1562678940692" w:id="267"/>
      <w:bookmarkEnd w:id="267"/>
      <w:r>
        <w:rPr/>
        <w:t>频谱图反映了不同频率的声音站能量的大小。</w:t>
      </w:r>
    </w:p>
    <w:p>
      <w:pPr>
        <w:ind w:firstLine="420"/>
      </w:pPr>
      <w:bookmarkStart w:name="2115-1562678980949" w:id="268"/>
      <w:bookmarkEnd w:id="268"/>
      <w:r>
        <w:rPr/>
        <w:t>高音强，低音弱，用频谱图表示，就是左边高，右边低，如图所示。</w:t>
      </w:r>
    </w:p>
    <w:p>
      <w:pPr>
        <w:pStyle w:val="3"/>
        <w:spacing w:line="240" w:lineRule="auto" w:before="0" w:after="0"/>
        <w:ind w:firstLine="420"/>
      </w:pPr>
      <w:bookmarkStart w:name="3795-1562679103322" w:id="269"/>
      <w:bookmarkEnd w:id="269"/>
      <w:r>
        <w:rPr>
          <w:rFonts w:ascii="微软雅黑" w:hAnsi="微软雅黑" w:cs="微软雅黑" w:eastAsia="微软雅黑"/>
          <w:b w:val="true"/>
          <w:sz w:val="24"/>
        </w:rPr>
        <w:t>乐音的三要素</w:t>
      </w:r>
    </w:p>
    <w:p>
      <w:pPr>
        <w:ind w:firstLine="420"/>
      </w:pPr>
      <w:bookmarkStart w:name="8612-1562679120376" w:id="270"/>
      <w:bookmarkEnd w:id="270"/>
      <w:r>
        <w:rPr/>
        <w:t>1、响度：表示声音的强弱，可有波形的幅度表示。</w:t>
      </w:r>
    </w:p>
    <w:p>
      <w:pPr>
        <w:ind w:firstLine="420"/>
      </w:pPr>
      <w:bookmarkStart w:name="4069-1562679164080" w:id="271"/>
      <w:bookmarkEnd w:id="271"/>
      <w:r>
        <w:rPr/>
        <w:t>2、音调：声音的频率高，调子高；声音的频率低，调子低。</w:t>
      </w:r>
    </w:p>
    <w:p>
      <w:pPr>
        <w:ind w:firstLine="420"/>
      </w:pPr>
      <w:bookmarkStart w:name="1259-1562679227550" w:id="272"/>
      <w:bookmarkEnd w:id="272"/>
      <w:r>
        <w:rPr/>
        <w:t>3、音色：一种更为复杂的特征，比如即便相同的音调和响度，用不同的乐器演奏或者不同的人来演唱都有不同的视听效果；因为音调所对应的f以外，还有一些高频成分（频率为2f，3f，4f...），也称为泛音。</w:t>
      </w:r>
    </w:p>
    <w:p>
      <w:pPr>
        <w:ind w:firstLine="420"/>
      </w:pPr>
      <w:bookmarkStart w:name="9319-1562679423131" w:id="273"/>
      <w:bookmarkEnd w:id="273"/>
      <w:r>
        <w:rPr/>
        <w:t>不同乐器的音色特征在频谱上的反映：</w:t>
      </w:r>
    </w:p>
    <w:p>
      <w:pPr/>
      <w:bookmarkStart w:name="9090-1562679483678" w:id="274"/>
      <w:bookmarkEnd w:id="274"/>
      <w:r>
        <w:drawing>
          <wp:inline distT="0" distR="0" distB="0" distL="0">
            <wp:extent cx="5267325" cy="4023651"/>
            <wp:docPr id="32" name="Drawing 32" descr="1562679455(1).png"/>
            <a:graphic xmlns:a="http://schemas.openxmlformats.org/drawingml/2006/main">
              <a:graphicData uri="http://schemas.openxmlformats.org/drawingml/2006/picture">
                <pic:pic xmlns:pic="http://schemas.openxmlformats.org/drawingml/2006/picture">
                  <pic:nvPicPr>
                    <pic:cNvPr id="0" name="Picture 32" descr="1562679455(1).png"/>
                    <pic:cNvPicPr>
                      <a:picLocks noChangeAspect="true"/>
                    </pic:cNvPicPr>
                  </pic:nvPicPr>
                  <pic:blipFill>
                    <a:blip r:embed="rId39"/>
                    <a:stretch>
                      <a:fillRect/>
                    </a:stretch>
                  </pic:blipFill>
                  <pic:spPr>
                    <a:xfrm>
                      <a:off x="0" y="0"/>
                      <a:ext cx="5267325" cy="4023651"/>
                    </a:xfrm>
                    <a:prstGeom prst="rect">
                      <a:avLst/>
                    </a:prstGeom>
                  </pic:spPr>
                </pic:pic>
              </a:graphicData>
            </a:graphic>
          </wp:inline>
        </w:drawing>
      </w:r>
    </w:p>
    <w:p>
      <w:pPr>
        <w:pStyle w:val="3"/>
        <w:spacing w:line="240" w:lineRule="auto" w:before="0" w:after="0"/>
        <w:ind w:firstLine="420"/>
      </w:pPr>
      <w:bookmarkStart w:name="4840-1562679483678" w:id="275"/>
      <w:bookmarkEnd w:id="275"/>
      <w:r>
        <w:rPr>
          <w:rFonts w:ascii="微软雅黑" w:hAnsi="微软雅黑" w:cs="微软雅黑" w:eastAsia="微软雅黑"/>
          <w:b w:val="true"/>
          <w:sz w:val="24"/>
        </w:rPr>
        <w:t>音乐风格的分类</w:t>
      </w:r>
    </w:p>
    <w:p>
      <w:pPr>
        <w:numPr>
          <w:ilvl w:val="0"/>
          <w:numId w:val="16"/>
        </w:numPr>
        <w:ind w:firstLine="420"/>
      </w:pPr>
      <w:bookmarkStart w:name="5689-1562767247716" w:id="276"/>
      <w:bookmarkEnd w:id="276"/>
      <w:r>
        <w:rPr/>
        <w:t>目标</w:t>
      </w:r>
    </w:p>
    <w:p>
      <w:pPr>
        <w:ind w:firstLine="420"/>
      </w:pPr>
      <w:bookmarkStart w:name="9045-1562767256901" w:id="277"/>
      <w:bookmarkEnd w:id="277"/>
      <w:r>
        <w:rPr/>
        <w:t>输入：一段30秒的乐曲所对应的时间序列</w:t>
      </w:r>
    </w:p>
    <w:p>
      <w:pPr>
        <w:ind w:firstLine="420"/>
      </w:pPr>
      <w:bookmarkStart w:name="5649-1562767279682" w:id="278"/>
      <w:bookmarkEnd w:id="278"/>
      <w:r>
        <w:rPr/>
        <w:t>输出：音乐风格（10选1）</w:t>
      </w:r>
    </w:p>
    <w:p>
      <w:pPr/>
      <w:bookmarkStart w:name="5326-1562767874587" w:id="279"/>
      <w:bookmarkEnd w:id="279"/>
      <w:r>
        <w:drawing>
          <wp:inline distT="0" distR="0" distB="0" distL="0">
            <wp:extent cx="5267325" cy="872165"/>
            <wp:docPr id="33" name="Drawing 33" descr="1562767870(1).png"/>
            <a:graphic xmlns:a="http://schemas.openxmlformats.org/drawingml/2006/main">
              <a:graphicData uri="http://schemas.openxmlformats.org/drawingml/2006/picture">
                <pic:pic xmlns:pic="http://schemas.openxmlformats.org/drawingml/2006/picture">
                  <pic:nvPicPr>
                    <pic:cNvPr id="0" name="Picture 33" descr="1562767870(1).png"/>
                    <pic:cNvPicPr>
                      <a:picLocks noChangeAspect="true"/>
                    </pic:cNvPicPr>
                  </pic:nvPicPr>
                  <pic:blipFill>
                    <a:blip r:embed="rId40"/>
                    <a:stretch>
                      <a:fillRect/>
                    </a:stretch>
                  </pic:blipFill>
                  <pic:spPr>
                    <a:xfrm>
                      <a:off x="0" y="0"/>
                      <a:ext cx="5267325" cy="872165"/>
                    </a:xfrm>
                    <a:prstGeom prst="rect">
                      <a:avLst/>
                    </a:prstGeom>
                  </pic:spPr>
                </pic:pic>
              </a:graphicData>
            </a:graphic>
          </wp:inline>
        </w:drawing>
      </w:r>
    </w:p>
    <w:p>
      <w:pPr>
        <w:pStyle w:val="3"/>
        <w:spacing w:line="240" w:lineRule="auto" w:before="0" w:after="0"/>
        <w:ind w:firstLine="420"/>
      </w:pPr>
      <w:bookmarkStart w:name="2224-1562767874587" w:id="280"/>
      <w:bookmarkEnd w:id="280"/>
      <w:r>
        <w:rPr>
          <w:rFonts w:ascii="微软雅黑" w:hAnsi="微软雅黑" w:cs="微软雅黑" w:eastAsia="微软雅黑"/>
          <w:b w:val="true"/>
          <w:sz w:val="24"/>
        </w:rPr>
        <w:t>梅尔频率倒谱系数</w:t>
      </w:r>
    </w:p>
    <w:p>
      <w:pPr>
        <w:ind w:firstLine="420"/>
      </w:pPr>
      <w:bookmarkStart w:name="3340-1562767960519" w:id="281"/>
      <w:bookmarkEnd w:id="281"/>
      <w:r>
        <w:rPr/>
        <w:t>MFCC特征的维数很低，它可以粗略地刻画出频谱的形状，因而可以大致描述出不同频率声音的能量高低。不仅如此，其还能粗略地刻画出声音的一个重要特性——共振峰。</w:t>
      </w:r>
    </w:p>
    <w:p>
      <w:pPr>
        <w:ind w:firstLine="420"/>
      </w:pPr>
      <w:bookmarkStart w:name="4049-1562768075933" w:id="282"/>
      <w:bookmarkEnd w:id="282"/>
      <w:r>
        <w:rPr/>
        <w:t>共振峰值得是声音频谱上能量相对集中的一些区域。</w:t>
      </w:r>
    </w:p>
    <w:p>
      <w:pPr>
        <w:ind w:firstLine="420"/>
      </w:pPr>
      <w:bookmarkStart w:name="3479-1562769624927" w:id="283"/>
      <w:bookmarkEnd w:id="283"/>
      <w:r>
        <w:rPr/>
        <w:t>人说话的时候，口、鼻、咽等形成了一个连通的腔体，特定频率的声音能在这个腔体里面产生共振而得到放大，在频谱上就表现为共振峰。 比如提琴的琴声是一个共鸣箱，它的作用就类似于人的口腔。</w:t>
      </w:r>
    </w:p>
    <w:p>
      <w:pPr/>
      <w:bookmarkStart w:name="4513-1562769785585" w:id="284"/>
      <w:bookmarkEnd w:id="284"/>
      <w:r>
        <w:drawing>
          <wp:inline distT="0" distR="0" distB="0" distL="0">
            <wp:extent cx="5267325" cy="1612298"/>
            <wp:docPr id="34" name="Drawing 34" descr="1562769780(1).png"/>
            <a:graphic xmlns:a="http://schemas.openxmlformats.org/drawingml/2006/main">
              <a:graphicData uri="http://schemas.openxmlformats.org/drawingml/2006/picture">
                <pic:pic xmlns:pic="http://schemas.openxmlformats.org/drawingml/2006/picture">
                  <pic:nvPicPr>
                    <pic:cNvPr id="0" name="Picture 34" descr="1562769780(1).png"/>
                    <pic:cNvPicPr>
                      <a:picLocks noChangeAspect="true"/>
                    </pic:cNvPicPr>
                  </pic:nvPicPr>
                  <pic:blipFill>
                    <a:blip r:embed="rId41"/>
                    <a:stretch>
                      <a:fillRect/>
                    </a:stretch>
                  </pic:blipFill>
                  <pic:spPr>
                    <a:xfrm>
                      <a:off x="0" y="0"/>
                      <a:ext cx="5267325" cy="1612298"/>
                    </a:xfrm>
                    <a:prstGeom prst="rect">
                      <a:avLst/>
                    </a:prstGeom>
                  </pic:spPr>
                </pic:pic>
              </a:graphicData>
            </a:graphic>
          </wp:inline>
        </w:drawing>
      </w:r>
    </w:p>
    <w:p>
      <w:pPr>
        <w:pStyle w:val="3"/>
        <w:spacing w:line="240" w:lineRule="auto" w:before="0" w:after="0"/>
        <w:ind w:firstLine="420"/>
      </w:pPr>
      <w:bookmarkStart w:name="5742-1562769785585" w:id="285"/>
      <w:bookmarkEnd w:id="285"/>
      <w:r>
        <w:rPr>
          <w:rFonts w:ascii="微软雅黑" w:hAnsi="微软雅黑" w:cs="微软雅黑" w:eastAsia="微软雅黑"/>
          <w:b w:val="true"/>
          <w:sz w:val="24"/>
        </w:rPr>
        <w:t>如何提取MFCC</w:t>
      </w:r>
    </w:p>
    <w:p>
      <w:pPr>
        <w:ind w:firstLine="420"/>
      </w:pPr>
      <w:bookmarkStart w:name="1472-1562769999571" w:id="286"/>
      <w:bookmarkEnd w:id="286"/>
      <w:r>
        <w:rPr/>
        <w:t>1、首先用梅尔频率对频谱进行处理得到一组26维的特征。</w:t>
      </w:r>
    </w:p>
    <w:p>
      <w:pPr>
        <w:ind w:firstLine="420"/>
      </w:pPr>
      <w:bookmarkStart w:name="5739-1562770046968" w:id="287"/>
      <w:bookmarkEnd w:id="287"/>
      <w:r>
        <w:rPr/>
        <w:t>梅尔频率和普通频率的关系是：</w:t>
      </w:r>
    </w:p>
    <w:p>
      <w:pPr/>
      <w:bookmarkStart w:name="2054-1562770086512" w:id="288"/>
      <w:bookmarkEnd w:id="288"/>
      <w:r>
        <w:drawing>
          <wp:inline distT="0" distR="0" distB="0" distL="0">
            <wp:extent cx="1841500" cy="295785"/>
            <wp:docPr id="35" name="Drawing 35" descr="1562770082(1).png"/>
            <a:graphic xmlns:a="http://schemas.openxmlformats.org/drawingml/2006/main">
              <a:graphicData uri="http://schemas.openxmlformats.org/drawingml/2006/picture">
                <pic:pic xmlns:pic="http://schemas.openxmlformats.org/drawingml/2006/picture">
                  <pic:nvPicPr>
                    <pic:cNvPr id="0" name="Picture 35" descr="1562770082(1).png"/>
                    <pic:cNvPicPr>
                      <a:picLocks noChangeAspect="true"/>
                    </pic:cNvPicPr>
                  </pic:nvPicPr>
                  <pic:blipFill>
                    <a:blip r:embed="rId42"/>
                    <a:stretch>
                      <a:fillRect/>
                    </a:stretch>
                  </pic:blipFill>
                  <pic:spPr>
                    <a:xfrm>
                      <a:off x="0" y="0"/>
                      <a:ext cx="1841500" cy="295785"/>
                    </a:xfrm>
                    <a:prstGeom prst="rect">
                      <a:avLst/>
                    </a:prstGeom>
                  </pic:spPr>
                </pic:pic>
              </a:graphicData>
            </a:graphic>
          </wp:inline>
        </w:drawing>
      </w:r>
    </w:p>
    <w:p>
      <w:pPr>
        <w:ind w:firstLine="420"/>
      </w:pPr>
      <w:bookmarkStart w:name="3240-1562770086512" w:id="289"/>
      <w:bookmarkEnd w:id="289"/>
      <w:r>
        <w:rPr/>
        <w:t>其刻画下的是一个不等长区间：低频分辨率高，高频分辨率低（和人耳听声音的感觉是类似的），一共有26个频率范围，从而得到26维的特征</w:t>
      </w:r>
    </w:p>
    <w:p>
      <w:pPr/>
      <w:bookmarkStart w:name="9987-1562771029371" w:id="290"/>
      <w:bookmarkEnd w:id="290"/>
      <w:r>
        <w:drawing>
          <wp:inline distT="0" distR="0" distB="0" distL="0">
            <wp:extent cx="4559300" cy="3141063"/>
            <wp:docPr id="36" name="Drawing 36" descr="1562771020(1).png"/>
            <a:graphic xmlns:a="http://schemas.openxmlformats.org/drawingml/2006/main">
              <a:graphicData uri="http://schemas.openxmlformats.org/drawingml/2006/picture">
                <pic:pic xmlns:pic="http://schemas.openxmlformats.org/drawingml/2006/picture">
                  <pic:nvPicPr>
                    <pic:cNvPr id="0" name="Picture 36" descr="1562771020(1).png"/>
                    <pic:cNvPicPr>
                      <a:picLocks noChangeAspect="true"/>
                    </pic:cNvPicPr>
                  </pic:nvPicPr>
                  <pic:blipFill>
                    <a:blip r:embed="rId43"/>
                    <a:stretch>
                      <a:fillRect/>
                    </a:stretch>
                  </pic:blipFill>
                  <pic:spPr>
                    <a:xfrm>
                      <a:off x="0" y="0"/>
                      <a:ext cx="4559300" cy="3141063"/>
                    </a:xfrm>
                    <a:prstGeom prst="rect">
                      <a:avLst/>
                    </a:prstGeom>
                  </pic:spPr>
                </pic:pic>
              </a:graphicData>
            </a:graphic>
          </wp:inline>
        </w:drawing>
      </w:r>
    </w:p>
    <w:p>
      <w:pPr>
        <w:ind w:firstLine="420"/>
      </w:pPr>
      <w:bookmarkStart w:name="2654-1562771029371" w:id="291"/>
      <w:bookmarkEnd w:id="291"/>
      <w:r>
        <w:rPr/>
        <w:t>倒谱是由上述26维特征再做数学变换后得到的，进一步把特征维数降低到13维，这样我们就得到了MCFF的特征了。</w:t>
      </w:r>
    </w:p>
    <w:p>
      <w:pPr>
        <w:ind w:firstLine="420"/>
      </w:pPr>
      <w:bookmarkStart w:name="1896-1562771184985" w:id="292"/>
      <w:bookmarkEnd w:id="292"/>
      <w:r>
        <w:rPr/>
        <w:t>图示的示例：</w:t>
      </w:r>
    </w:p>
    <w:p>
      <w:pPr>
        <w:ind w:firstLine="420"/>
      </w:pPr>
      <w:bookmarkStart w:name="1156-1562771196562" w:id="293"/>
      <w:bookmarkEnd w:id="293"/>
      <w:r>
        <w:rPr/>
        <w:t>1）将音频切分成为等间隔的若干小段（可重叠）。</w:t>
      </w:r>
    </w:p>
    <w:p>
      <w:pPr>
        <w:ind w:firstLine="420"/>
      </w:pPr>
      <w:bookmarkStart w:name="9126-1562771242960" w:id="294"/>
      <w:bookmarkEnd w:id="294"/>
      <w:r>
        <w:rPr/>
        <w:t>2）对每一小段提取13维度的MCFF特征。</w:t>
      </w:r>
    </w:p>
    <w:p>
      <w:pPr>
        <w:ind w:firstLine="420"/>
      </w:pPr>
      <w:bookmarkStart w:name="6459-1562771268762" w:id="295"/>
      <w:bookmarkEnd w:id="295"/>
      <w:r>
        <w:rPr/>
        <w:t>在切分音频时有窗口宽度和窗口间隔的参，可以根据音频特征进行调节。一种典型的是宽度25毫秒，间隔10毫秒。</w:t>
      </w:r>
    </w:p>
    <w:p>
      <w:pPr/>
      <w:bookmarkStart w:name="9086-1562771339845" w:id="296"/>
      <w:bookmarkEnd w:id="296"/>
      <w:r>
        <w:drawing>
          <wp:inline distT="0" distR="0" distB="0" distL="0">
            <wp:extent cx="5267325" cy="1445387"/>
            <wp:docPr id="37" name="Drawing 37" descr="1562771335(1).png"/>
            <a:graphic xmlns:a="http://schemas.openxmlformats.org/drawingml/2006/main">
              <a:graphicData uri="http://schemas.openxmlformats.org/drawingml/2006/picture">
                <pic:pic xmlns:pic="http://schemas.openxmlformats.org/drawingml/2006/picture">
                  <pic:nvPicPr>
                    <pic:cNvPr id="0" name="Picture 37" descr="1562771335(1).png"/>
                    <pic:cNvPicPr>
                      <a:picLocks noChangeAspect="true"/>
                    </pic:cNvPicPr>
                  </pic:nvPicPr>
                  <pic:blipFill>
                    <a:blip r:embed="rId44"/>
                    <a:stretch>
                      <a:fillRect/>
                    </a:stretch>
                  </pic:blipFill>
                  <pic:spPr>
                    <a:xfrm>
                      <a:off x="0" y="0"/>
                      <a:ext cx="5267325" cy="1445387"/>
                    </a:xfrm>
                    <a:prstGeom prst="rect">
                      <a:avLst/>
                    </a:prstGeom>
                  </pic:spPr>
                </pic:pic>
              </a:graphicData>
            </a:graphic>
          </wp:inline>
        </w:drawing>
      </w:r>
    </w:p>
    <w:p>
      <w:pPr>
        <w:pStyle w:val="3"/>
        <w:spacing w:line="240" w:lineRule="auto" w:before="0" w:after="0"/>
        <w:ind w:firstLine="420"/>
      </w:pPr>
      <w:bookmarkStart w:name="7251-1562771339845" w:id="297"/>
      <w:bookmarkEnd w:id="297"/>
      <w:r>
        <w:rPr>
          <w:rFonts w:ascii="微软雅黑" w:hAnsi="微软雅黑" w:cs="微软雅黑" w:eastAsia="微软雅黑"/>
          <w:b w:val="true"/>
          <w:sz w:val="24"/>
        </w:rPr>
        <w:t>神经网络提取特征</w:t>
      </w:r>
    </w:p>
    <w:p>
      <w:pPr/>
      <w:bookmarkStart w:name="1280-1562771489833" w:id="298"/>
      <w:bookmarkEnd w:id="298"/>
      <w:r>
        <w:drawing>
          <wp:inline distT="0" distR="0" distB="0" distL="0">
            <wp:extent cx="5267325" cy="1972567"/>
            <wp:docPr id="38" name="Drawing 38" descr="1562771485(1).png"/>
            <a:graphic xmlns:a="http://schemas.openxmlformats.org/drawingml/2006/main">
              <a:graphicData uri="http://schemas.openxmlformats.org/drawingml/2006/picture">
                <pic:pic xmlns:pic="http://schemas.openxmlformats.org/drawingml/2006/picture">
                  <pic:nvPicPr>
                    <pic:cNvPr id="0" name="Picture 38" descr="1562771485(1).png"/>
                    <pic:cNvPicPr>
                      <a:picLocks noChangeAspect="true"/>
                    </pic:cNvPicPr>
                  </pic:nvPicPr>
                  <pic:blipFill>
                    <a:blip r:embed="rId45"/>
                    <a:stretch>
                      <a:fillRect/>
                    </a:stretch>
                  </pic:blipFill>
                  <pic:spPr>
                    <a:xfrm>
                      <a:off x="0" y="0"/>
                      <a:ext cx="5267325" cy="1972567"/>
                    </a:xfrm>
                    <a:prstGeom prst="rect">
                      <a:avLst/>
                    </a:prstGeom>
                  </pic:spPr>
                </pic:pic>
              </a:graphicData>
            </a:graphic>
          </wp:inline>
        </w:drawing>
      </w:r>
    </w:p>
    <w:p>
      <w:pPr>
        <w:pStyle w:val="3"/>
        <w:spacing w:line="240" w:lineRule="auto" w:before="0" w:after="0"/>
      </w:pPr>
      <w:bookmarkStart w:name="5296-1562771489833" w:id="299"/>
      <w:bookmarkEnd w:id="299"/>
      <w:r>
        <w:rPr>
          <w:rFonts w:ascii="微软雅黑" w:hAnsi="微软雅黑" w:cs="微软雅黑" w:eastAsia="微软雅黑"/>
          <w:b w:val="true"/>
          <w:sz w:val="24"/>
        </w:rPr>
        <w:t>语音识别的原理</w:t>
      </w:r>
    </w:p>
    <w:p>
      <w:pPr/>
      <w:bookmarkStart w:name="8889-1562771841659" w:id="300"/>
      <w:bookmarkEnd w:id="300"/>
      <w:r>
        <w:drawing>
          <wp:inline distT="0" distR="0" distB="0" distL="0">
            <wp:extent cx="5267325" cy="4389438"/>
            <wp:docPr id="39" name="Drawing 39" descr="1562771837(1).png"/>
            <a:graphic xmlns:a="http://schemas.openxmlformats.org/drawingml/2006/main">
              <a:graphicData uri="http://schemas.openxmlformats.org/drawingml/2006/picture">
                <pic:pic xmlns:pic="http://schemas.openxmlformats.org/drawingml/2006/picture">
                  <pic:nvPicPr>
                    <pic:cNvPr id="0" name="Picture 39" descr="1562771837(1).png"/>
                    <pic:cNvPicPr>
                      <a:picLocks noChangeAspect="true"/>
                    </pic:cNvPicPr>
                  </pic:nvPicPr>
                  <pic:blipFill>
                    <a:blip r:embed="rId46"/>
                    <a:stretch>
                      <a:fillRect/>
                    </a:stretch>
                  </pic:blipFill>
                  <pic:spPr>
                    <a:xfrm>
                      <a:off x="0" y="0"/>
                      <a:ext cx="5267325" cy="4389438"/>
                    </a:xfrm>
                    <a:prstGeom prst="rect">
                      <a:avLst/>
                    </a:prstGeom>
                  </pic:spPr>
                </pic:pic>
              </a:graphicData>
            </a:graphic>
          </wp:inline>
        </w:drawing>
      </w:r>
    </w:p>
    <w:p>
      <w:pPr/>
      <w:bookmarkStart w:name="8090-1562771841659" w:id="301"/>
      <w:bookmarkEnd w:id="301"/>
      <w:r>
        <w:rPr/>
        <w:t>分帧：将语音分成若干小段，然后把每一帧识别为一个</w:t>
      </w:r>
      <w:r>
        <w:rPr>
          <w:color w:val="df402a"/>
        </w:rPr>
        <w:t>状态</w:t>
      </w:r>
      <w:r>
        <w:rPr/>
        <w:t>。</w:t>
      </w:r>
    </w:p>
    <w:p>
      <w:pPr/>
      <w:bookmarkStart w:name="9864-1562771916526" w:id="302"/>
      <w:bookmarkEnd w:id="302"/>
      <w:r>
        <w:rPr/>
        <w:t>音素：一般就是我们熟知的声母和韵母，通常一个音素会含有3个状态。</w:t>
      </w:r>
    </w:p>
    <w:p>
      <w:pPr/>
      <w:bookmarkStart w:name="4324-1562771974320" w:id="303"/>
      <w:bookmarkEnd w:id="303"/>
      <w:r>
        <w:rPr/>
        <w:t>状态：比音素更加细节的语音单位。</w:t>
      </w:r>
    </w:p>
    <w:p>
      <w:pPr/>
      <w:bookmarkStart w:name="3059-1562771997461" w:id="304"/>
      <w:bookmarkEnd w:id="304"/>
      <w:r>
        <w:rPr/>
        <w:t>声学模型：将一系列语音帧转化为若干音素。</w:t>
      </w:r>
    </w:p>
    <w:p>
      <w:pPr/>
      <w:bookmarkStart w:name="1457-1562772036352" w:id="305"/>
      <w:bookmarkEnd w:id="305"/>
      <w:r>
        <w:rPr/>
        <w:t>语言模型：利用语言表达的特点，根据音素挑出正确的文字，组成明确的语句。</w:t>
      </w:r>
    </w:p>
    <w:p>
      <w:pPr>
        <w:pStyle w:val="3"/>
        <w:spacing w:line="240" w:lineRule="auto" w:before="0" w:after="0"/>
      </w:pPr>
      <w:bookmarkStart w:name="1300-1562772134396" w:id="306"/>
      <w:bookmarkEnd w:id="306"/>
      <w:r>
        <w:rPr>
          <w:rFonts w:ascii="微软雅黑" w:hAnsi="微软雅黑" w:cs="微软雅黑" w:eastAsia="微软雅黑"/>
          <w:b w:val="true"/>
          <w:sz w:val="24"/>
        </w:rPr>
        <w:t>乐曲检索技术</w:t>
      </w:r>
    </w:p>
    <w:p>
      <w:pPr/>
      <w:bookmarkStart w:name="1367-1562772376526" w:id="307"/>
      <w:bookmarkEnd w:id="307"/>
      <w:r>
        <w:drawing>
          <wp:inline distT="0" distR="0" distB="0" distL="0">
            <wp:extent cx="5267325" cy="2057321"/>
            <wp:docPr id="40" name="Drawing 40" descr="1562772327(1).png"/>
            <a:graphic xmlns:a="http://schemas.openxmlformats.org/drawingml/2006/main">
              <a:graphicData uri="http://schemas.openxmlformats.org/drawingml/2006/picture">
                <pic:pic xmlns:pic="http://schemas.openxmlformats.org/drawingml/2006/picture">
                  <pic:nvPicPr>
                    <pic:cNvPr id="0" name="Picture 40" descr="1562772327(1).png"/>
                    <pic:cNvPicPr>
                      <a:picLocks noChangeAspect="true"/>
                    </pic:cNvPicPr>
                  </pic:nvPicPr>
                  <pic:blipFill>
                    <a:blip r:embed="rId47"/>
                    <a:stretch>
                      <a:fillRect/>
                    </a:stretch>
                  </pic:blipFill>
                  <pic:spPr>
                    <a:xfrm>
                      <a:off x="0" y="0"/>
                      <a:ext cx="5267325" cy="2057321"/>
                    </a:xfrm>
                    <a:prstGeom prst="rect">
                      <a:avLst/>
                    </a:prstGeom>
                  </pic:spPr>
                </pic:pic>
              </a:graphicData>
            </a:graphic>
          </wp:inline>
        </w:drawing>
      </w:r>
    </w:p>
    <w:p>
      <w:pPr>
        <w:ind w:firstLine="420"/>
      </w:pPr>
      <w:bookmarkStart w:name="3178-1562772376526" w:id="308"/>
      <w:bookmarkEnd w:id="308"/>
      <w:r>
        <w:rPr/>
        <w:t xml:space="preserve"> 我们通常使用一个距离来度量相似度，距离越近，相似度越大：</w:t>
      </w:r>
    </w:p>
    <w:p>
      <w:pPr/>
      <w:bookmarkStart w:name="7745-1562772455491" w:id="309"/>
      <w:bookmarkEnd w:id="309"/>
      <w:r>
        <w:drawing>
          <wp:inline distT="0" distR="0" distB="0" distL="0">
            <wp:extent cx="2565400" cy="371935"/>
            <wp:docPr id="41" name="Drawing 41" descr="1562772430(1).png"/>
            <a:graphic xmlns:a="http://schemas.openxmlformats.org/drawingml/2006/main">
              <a:graphicData uri="http://schemas.openxmlformats.org/drawingml/2006/picture">
                <pic:pic xmlns:pic="http://schemas.openxmlformats.org/drawingml/2006/picture">
                  <pic:nvPicPr>
                    <pic:cNvPr id="0" name="Picture 41" descr="1562772430(1).png"/>
                    <pic:cNvPicPr>
                      <a:picLocks noChangeAspect="true"/>
                    </pic:cNvPicPr>
                  </pic:nvPicPr>
                  <pic:blipFill>
                    <a:blip r:embed="rId48"/>
                    <a:stretch>
                      <a:fillRect/>
                    </a:stretch>
                  </pic:blipFill>
                  <pic:spPr>
                    <a:xfrm>
                      <a:off x="0" y="0"/>
                      <a:ext cx="2565400" cy="371935"/>
                    </a:xfrm>
                    <a:prstGeom prst="rect">
                      <a:avLst/>
                    </a:prstGeom>
                  </pic:spPr>
                </pic:pic>
              </a:graphicData>
            </a:graphic>
          </wp:inline>
        </w:drawing>
      </w:r>
    </w:p>
    <w:p>
      <w:pPr>
        <w:ind w:firstLine="420"/>
      </w:pPr>
      <w:bookmarkStart w:name="5057-1562772455491" w:id="310"/>
      <w:bookmarkEnd w:id="310"/>
      <w:r>
        <w:rPr/>
        <w:t>相邻段落之间的时间间隔可大可小，通常要保证它们在时间上有较大的重叠，这一过程被称作“窗口扫描”。</w:t>
      </w:r>
    </w:p>
    <w:p>
      <w:pPr>
        <w:pStyle w:val="2"/>
        <w:spacing w:line="240" w:lineRule="auto" w:before="0" w:after="0"/>
      </w:pPr>
      <w:bookmarkStart w:name="1579-1562855772141" w:id="311"/>
      <w:bookmarkEnd w:id="311"/>
      <w:r>
        <w:rPr>
          <w:rFonts w:ascii="微软雅黑" w:hAnsi="微软雅黑" w:cs="微软雅黑" w:eastAsia="微软雅黑"/>
          <w:b w:val="true"/>
          <w:sz w:val="30"/>
        </w:rPr>
        <w:t>第五章 冰雪聪明 看懂视频</w:t>
      </w:r>
    </w:p>
    <w:p>
      <w:pPr>
        <w:pStyle w:val="3"/>
        <w:spacing w:line="240" w:lineRule="auto" w:before="0" w:after="0"/>
      </w:pPr>
      <w:bookmarkStart w:name="5189-1562855806346" w:id="312"/>
      <w:bookmarkEnd w:id="312"/>
      <w:r>
        <w:rPr>
          <w:rFonts w:ascii="微软雅黑" w:hAnsi="微软雅黑" w:cs="微软雅黑" w:eastAsia="微软雅黑"/>
          <w:b w:val="true"/>
          <w:sz w:val="24"/>
        </w:rPr>
        <w:t>视频的本质是连续时间的图像</w:t>
      </w:r>
    </w:p>
    <w:p>
      <w:pPr>
        <w:ind w:firstLine="420"/>
      </w:pPr>
      <w:bookmarkStart w:name="8097-1562856000416" w:id="313"/>
      <w:bookmarkEnd w:id="313"/>
      <w:r>
        <w:rPr/>
        <w:t>相对于图像，我们可以认为视频多了一个维度——时间维。因此，我们可以用一个函数I(x,y,t)来表示一个视频的信息。其中t是某一视频帧对应的时刻。（x,y）是该视频帧中某个像素对应的位置（二维坐标）。</w:t>
      </w:r>
    </w:p>
    <w:p>
      <w:pPr>
        <w:pStyle w:val="3"/>
        <w:spacing w:line="240" w:lineRule="auto" w:before="0" w:after="0"/>
      </w:pPr>
      <w:bookmarkStart w:name="3290-1562856131626" w:id="314"/>
      <w:bookmarkEnd w:id="314"/>
      <w:r>
        <w:rPr>
          <w:rFonts w:ascii="微软雅黑" w:hAnsi="微软雅黑" w:cs="微软雅黑" w:eastAsia="微软雅黑"/>
          <w:b w:val="true"/>
          <w:sz w:val="24"/>
        </w:rPr>
        <w:t>视频行为识别的难点：</w:t>
      </w:r>
    </w:p>
    <w:p>
      <w:pPr/>
      <w:bookmarkStart w:name="5867-1562856342875" w:id="315"/>
      <w:bookmarkEnd w:id="315"/>
      <w:r>
        <w:drawing>
          <wp:inline distT="0" distR="0" distB="0" distL="0">
            <wp:extent cx="5267325" cy="4929273"/>
            <wp:docPr id="42" name="Drawing 42" descr="1562856337(1).png"/>
            <a:graphic xmlns:a="http://schemas.openxmlformats.org/drawingml/2006/main">
              <a:graphicData uri="http://schemas.openxmlformats.org/drawingml/2006/picture">
                <pic:pic xmlns:pic="http://schemas.openxmlformats.org/drawingml/2006/picture">
                  <pic:nvPicPr>
                    <pic:cNvPr id="0" name="Picture 42" descr="1562856337(1).png"/>
                    <pic:cNvPicPr>
                      <a:picLocks noChangeAspect="true"/>
                    </pic:cNvPicPr>
                  </pic:nvPicPr>
                  <pic:blipFill>
                    <a:blip r:embed="rId49"/>
                    <a:stretch>
                      <a:fillRect/>
                    </a:stretch>
                  </pic:blipFill>
                  <pic:spPr>
                    <a:xfrm>
                      <a:off x="0" y="0"/>
                      <a:ext cx="5267325" cy="4929273"/>
                    </a:xfrm>
                    <a:prstGeom prst="rect">
                      <a:avLst/>
                    </a:prstGeom>
                  </pic:spPr>
                </pic:pic>
              </a:graphicData>
            </a:graphic>
          </wp:inline>
        </w:drawing>
      </w:r>
    </w:p>
    <w:p>
      <w:pPr/>
      <w:bookmarkStart w:name="5370-1562856342875" w:id="316"/>
      <w:bookmarkEnd w:id="316"/>
      <w:r>
        <w:rPr/>
        <w:t>除了以上的问题，还有一个就是目前常用的行为数据库UCF101中只包含了从YouTube视频网站收集的13320个行为视频，涵盖了101个类别。相对图片数据集ImageNet就非常小了。</w:t>
      </w:r>
    </w:p>
    <w:p>
      <w:pPr>
        <w:pStyle w:val="3"/>
        <w:spacing w:line="240" w:lineRule="auto" w:before="0" w:after="0"/>
      </w:pPr>
      <w:bookmarkStart w:name="3590-1562856617240" w:id="317"/>
      <w:bookmarkEnd w:id="317"/>
      <w:r>
        <w:rPr>
          <w:rFonts w:ascii="微软雅黑" w:hAnsi="微软雅黑" w:cs="微软雅黑" w:eastAsia="微软雅黑"/>
          <w:b w:val="true"/>
          <w:sz w:val="24"/>
        </w:rPr>
        <w:t>运动的刻画——光流</w:t>
      </w:r>
    </w:p>
    <w:p>
      <w:pPr/>
      <w:bookmarkStart w:name="1054-1562856637238" w:id="318"/>
      <w:bookmarkEnd w:id="318"/>
      <w:r>
        <w:rPr/>
        <w:t xml:space="preserve"> 光流描述的是三维的运动点</w:t>
      </w:r>
      <w:r>
        <w:rPr>
          <w:color w:val="df402a"/>
        </w:rPr>
        <w:t>投影</w:t>
      </w:r>
      <w:r>
        <w:rPr/>
        <w:t>（project）到二维图像之后相应的投影点的运动。</w:t>
      </w:r>
    </w:p>
    <w:p>
      <w:pPr/>
      <w:bookmarkStart w:name="3826-1562856709692" w:id="319"/>
      <w:bookmarkEnd w:id="319"/>
      <w:r>
        <w:rPr/>
        <w:t>因为我们处理的是运动被拍摄后的二维图像数据，所以只能用二维投影点的运动来间接地刻画真实世界中的三维运动。</w:t>
      </w:r>
    </w:p>
    <w:p>
      <w:pPr/>
      <w:bookmarkStart w:name="9022-1562856856277" w:id="320"/>
      <w:bookmarkEnd w:id="320"/>
      <w:r>
        <w:drawing>
          <wp:inline distT="0" distR="0" distB="0" distL="0">
            <wp:extent cx="5267325" cy="1627951"/>
            <wp:docPr id="43" name="Drawing 43" descr="1562856850(1).png"/>
            <a:graphic xmlns:a="http://schemas.openxmlformats.org/drawingml/2006/main">
              <a:graphicData uri="http://schemas.openxmlformats.org/drawingml/2006/picture">
                <pic:pic xmlns:pic="http://schemas.openxmlformats.org/drawingml/2006/picture">
                  <pic:nvPicPr>
                    <pic:cNvPr id="0" name="Picture 43" descr="1562856850(1).png"/>
                    <pic:cNvPicPr>
                      <a:picLocks noChangeAspect="true"/>
                    </pic:cNvPicPr>
                  </pic:nvPicPr>
                  <pic:blipFill>
                    <a:blip r:embed="rId50"/>
                    <a:stretch>
                      <a:fillRect/>
                    </a:stretch>
                  </pic:blipFill>
                  <pic:spPr>
                    <a:xfrm>
                      <a:off x="0" y="0"/>
                      <a:ext cx="5267325" cy="1627951"/>
                    </a:xfrm>
                    <a:prstGeom prst="rect">
                      <a:avLst/>
                    </a:prstGeom>
                  </pic:spPr>
                </pic:pic>
              </a:graphicData>
            </a:graphic>
          </wp:inline>
        </w:drawing>
      </w:r>
    </w:p>
    <w:p>
      <w:pPr/>
      <w:bookmarkStart w:name="1473-1562856856277" w:id="321"/>
      <w:bookmarkEnd w:id="321"/>
      <w:r>
        <w:rPr/>
        <w:t>当△t足够小时，投影向量（p‘tp’t+△t）就可以看成投影点的瞬时位移，也就是我们所说的光流。</w:t>
      </w:r>
    </w:p>
    <w:p>
      <w:pPr>
        <w:numPr>
          <w:ilvl w:val="0"/>
          <w:numId w:val="17"/>
        </w:numPr>
      </w:pPr>
      <w:bookmarkStart w:name="4073-1562856945440" w:id="322"/>
      <w:bookmarkEnd w:id="322"/>
      <w:r>
        <w:rPr/>
        <w:t>光流计算的前置条件</w:t>
      </w:r>
    </w:p>
    <w:p>
      <w:pPr>
        <w:ind w:firstLine="420"/>
      </w:pPr>
      <w:bookmarkStart w:name="3166-1562857134302" w:id="323"/>
      <w:bookmarkEnd w:id="323"/>
      <w:r>
        <w:rPr/>
        <w:t xml:space="preserve">1）相邻两帧的物体运动比较小 </w:t>
      </w:r>
    </w:p>
    <w:p>
      <w:pPr>
        <w:ind w:firstLine="420"/>
      </w:pPr>
      <w:bookmarkStart w:name="7299-1562857162744" w:id="324"/>
      <w:bookmarkEnd w:id="324"/>
      <w:r>
        <w:rPr/>
        <w:t>2）相邻两帧的颜色基本不变。</w:t>
      </w:r>
    </w:p>
    <w:p>
      <w:pPr/>
      <w:bookmarkStart w:name="6098-1562857246268" w:id="325"/>
      <w:bookmarkEnd w:id="325"/>
      <w:r>
        <w:drawing>
          <wp:inline distT="0" distR="0" distB="0" distL="0">
            <wp:extent cx="5267325" cy="1309814"/>
            <wp:docPr id="44" name="Drawing 44" descr="1562857241(1).png"/>
            <a:graphic xmlns:a="http://schemas.openxmlformats.org/drawingml/2006/main">
              <a:graphicData uri="http://schemas.openxmlformats.org/drawingml/2006/picture">
                <pic:pic xmlns:pic="http://schemas.openxmlformats.org/drawingml/2006/picture">
                  <pic:nvPicPr>
                    <pic:cNvPr id="0" name="Picture 44" descr="1562857241(1).png"/>
                    <pic:cNvPicPr>
                      <a:picLocks noChangeAspect="true"/>
                    </pic:cNvPicPr>
                  </pic:nvPicPr>
                  <pic:blipFill>
                    <a:blip r:embed="rId51"/>
                    <a:stretch>
                      <a:fillRect/>
                    </a:stretch>
                  </pic:blipFill>
                  <pic:spPr>
                    <a:xfrm>
                      <a:off x="0" y="0"/>
                      <a:ext cx="5267325" cy="1309814"/>
                    </a:xfrm>
                    <a:prstGeom prst="rect">
                      <a:avLst/>
                    </a:prstGeom>
                  </pic:spPr>
                </pic:pic>
              </a:graphicData>
            </a:graphic>
          </wp:inline>
        </w:drawing>
      </w:r>
    </w:p>
    <w:p>
      <w:pPr>
        <w:ind w:firstLine="420"/>
      </w:pPr>
      <w:bookmarkStart w:name="9052-1562857278001" w:id="326"/>
      <w:bookmarkEnd w:id="326"/>
    </w:p>
    <w:p>
      <w:pPr/>
      <w:bookmarkStart w:name="4760-1562857278001" w:id="327"/>
      <w:bookmarkEnd w:id="327"/>
      <w:r>
        <w:drawing>
          <wp:inline distT="0" distR="0" distB="0" distL="0">
            <wp:extent cx="5267325" cy="1844616"/>
            <wp:docPr id="45" name="Drawing 45" descr="1562857273(1).png"/>
            <a:graphic xmlns:a="http://schemas.openxmlformats.org/drawingml/2006/main">
              <a:graphicData uri="http://schemas.openxmlformats.org/drawingml/2006/picture">
                <pic:pic xmlns:pic="http://schemas.openxmlformats.org/drawingml/2006/picture">
                  <pic:nvPicPr>
                    <pic:cNvPr id="0" name="Picture 45" descr="1562857273(1).png"/>
                    <pic:cNvPicPr>
                      <a:picLocks noChangeAspect="true"/>
                    </pic:cNvPicPr>
                  </pic:nvPicPr>
                  <pic:blipFill>
                    <a:blip r:embed="rId52"/>
                    <a:stretch>
                      <a:fillRect/>
                    </a:stretch>
                  </pic:blipFill>
                  <pic:spPr>
                    <a:xfrm>
                      <a:off x="0" y="0"/>
                      <a:ext cx="5267325" cy="1844616"/>
                    </a:xfrm>
                    <a:prstGeom prst="rect">
                      <a:avLst/>
                    </a:prstGeom>
                  </pic:spPr>
                </pic:pic>
              </a:graphicData>
            </a:graphic>
          </wp:inline>
        </w:drawing>
      </w:r>
    </w:p>
    <w:p>
      <w:pPr>
        <w:ind w:firstLine="420"/>
      </w:pPr>
      <w:bookmarkStart w:name="1827-1562857278001" w:id="328"/>
      <w:bookmarkEnd w:id="328"/>
      <w:r>
        <w:rPr/>
        <w:t>光流图：箭头方向就是该像素点的运动方向，箭头的大小就是像素点的运动位移大小。</w:t>
      </w:r>
    </w:p>
    <w:p>
      <w:pPr/>
      <w:bookmarkStart w:name="9090-1562857354822" w:id="329"/>
      <w:bookmarkEnd w:id="329"/>
      <w:r>
        <w:drawing>
          <wp:inline distT="0" distR="0" distB="0" distL="0">
            <wp:extent cx="5267325" cy="2065618"/>
            <wp:docPr id="46" name="Drawing 46" descr="1562857350(1).png"/>
            <a:graphic xmlns:a="http://schemas.openxmlformats.org/drawingml/2006/main">
              <a:graphicData uri="http://schemas.openxmlformats.org/drawingml/2006/picture">
                <pic:pic xmlns:pic="http://schemas.openxmlformats.org/drawingml/2006/picture">
                  <pic:nvPicPr>
                    <pic:cNvPr id="0" name="Picture 46" descr="1562857350(1).png"/>
                    <pic:cNvPicPr>
                      <a:picLocks noChangeAspect="true"/>
                    </pic:cNvPicPr>
                  </pic:nvPicPr>
                  <pic:blipFill>
                    <a:blip r:embed="rId53"/>
                    <a:stretch>
                      <a:fillRect/>
                    </a:stretch>
                  </pic:blipFill>
                  <pic:spPr>
                    <a:xfrm>
                      <a:off x="0" y="0"/>
                      <a:ext cx="5267325" cy="2065618"/>
                    </a:xfrm>
                    <a:prstGeom prst="rect">
                      <a:avLst/>
                    </a:prstGeom>
                  </pic:spPr>
                </pic:pic>
              </a:graphicData>
            </a:graphic>
          </wp:inline>
        </w:drawing>
      </w:r>
    </w:p>
    <w:p>
      <w:pPr>
        <w:pStyle w:val="3"/>
        <w:spacing w:line="240" w:lineRule="auto" w:before="0" w:after="0"/>
        <w:ind w:firstLine="420"/>
      </w:pPr>
      <w:bookmarkStart w:name="1640-1562857354822" w:id="330"/>
      <w:bookmarkEnd w:id="330"/>
      <w:r>
        <w:rPr>
          <w:rFonts w:ascii="微软雅黑" w:hAnsi="微软雅黑" w:cs="微软雅黑" w:eastAsia="微软雅黑"/>
          <w:b w:val="true"/>
          <w:sz w:val="24"/>
        </w:rPr>
        <w:t>光流直方图</w:t>
      </w:r>
    </w:p>
    <w:p>
      <w:pPr>
        <w:ind w:firstLine="420"/>
      </w:pPr>
      <w:bookmarkStart w:name="1122-1563373731049" w:id="331"/>
      <w:bookmarkEnd w:id="331"/>
      <w:r>
        <w:rPr/>
        <w:t>1）把起始时刻记为t，在t时刻选取一个点记为Pt=(x,y)。</w:t>
      </w:r>
    </w:p>
    <w:p>
      <w:pPr>
        <w:ind w:firstLine="420"/>
      </w:pPr>
      <w:bookmarkStart w:name="1964-1563373819219" w:id="332"/>
      <w:bookmarkEnd w:id="332"/>
      <w:r>
        <w:rPr/>
        <w:t>2）在t到t+L时刻的每一帧视频中，均以点Pt为中心，截取大小为N*N的区域</w:t>
      </w:r>
    </w:p>
    <w:p>
      <w:pPr>
        <w:ind w:firstLine="420"/>
      </w:pPr>
      <w:bookmarkStart w:name="8556-1563373892098" w:id="333"/>
      <w:bookmarkEnd w:id="333"/>
      <w:r>
        <w:rPr/>
        <w:t>3）对时空体进一步划分，用2*2的网格将其划分为4个更小的区域。</w:t>
      </w:r>
    </w:p>
    <w:p>
      <w:pPr>
        <w:ind w:firstLine="420"/>
      </w:pPr>
      <w:bookmarkStart w:name="2186-1563373952352" w:id="334"/>
      <w:bookmarkEnd w:id="334"/>
      <w:r>
        <w:rPr/>
        <w:t>4）假定图像中某一像素点（x,y）处的光流为w(x,y)=(u,v)。一个二维向量。</w:t>
      </w:r>
    </w:p>
    <w:p>
      <w:pPr/>
      <w:bookmarkStart w:name="3070-1563374184975" w:id="335"/>
      <w:bookmarkEnd w:id="335"/>
      <w:r>
        <w:drawing>
          <wp:inline distT="0" distR="0" distB="0" distL="0">
            <wp:extent cx="5267325" cy="1981214"/>
            <wp:docPr id="47" name="Drawing 47" descr="1563374180(1).png"/>
            <a:graphic xmlns:a="http://schemas.openxmlformats.org/drawingml/2006/main">
              <a:graphicData uri="http://schemas.openxmlformats.org/drawingml/2006/picture">
                <pic:pic xmlns:pic="http://schemas.openxmlformats.org/drawingml/2006/picture">
                  <pic:nvPicPr>
                    <pic:cNvPr id="0" name="Picture 47" descr="1563374180(1).png"/>
                    <pic:cNvPicPr>
                      <a:picLocks noChangeAspect="true"/>
                    </pic:cNvPicPr>
                  </pic:nvPicPr>
                  <pic:blipFill>
                    <a:blip r:embed="rId54"/>
                    <a:stretch>
                      <a:fillRect/>
                    </a:stretch>
                  </pic:blipFill>
                  <pic:spPr>
                    <a:xfrm>
                      <a:off x="0" y="0"/>
                      <a:ext cx="5267325" cy="1981214"/>
                    </a:xfrm>
                    <a:prstGeom prst="rect">
                      <a:avLst/>
                    </a:prstGeom>
                  </pic:spPr>
                </pic:pic>
              </a:graphicData>
            </a:graphic>
          </wp:inline>
        </w:drawing>
      </w:r>
    </w:p>
    <w:p>
      <w:pPr>
        <w:ind w:firstLine="420"/>
      </w:pPr>
      <w:bookmarkStart w:name="2414-1563374225054" w:id="336"/>
      <w:bookmarkEnd w:id="336"/>
    </w:p>
    <w:p>
      <w:pPr/>
      <w:bookmarkStart w:name="4547-1563374225054" w:id="337"/>
      <w:bookmarkEnd w:id="337"/>
      <w:r>
        <w:drawing>
          <wp:inline distT="0" distR="0" distB="0" distL="0">
            <wp:extent cx="5245100" cy="2217982"/>
            <wp:docPr id="48" name="Drawing 48" descr="1563374220(1).png"/>
            <a:graphic xmlns:a="http://schemas.openxmlformats.org/drawingml/2006/main">
              <a:graphicData uri="http://schemas.openxmlformats.org/drawingml/2006/picture">
                <pic:pic xmlns:pic="http://schemas.openxmlformats.org/drawingml/2006/picture">
                  <pic:nvPicPr>
                    <pic:cNvPr id="0" name="Picture 48" descr="1563374220(1).png"/>
                    <pic:cNvPicPr>
                      <a:picLocks noChangeAspect="true"/>
                    </pic:cNvPicPr>
                  </pic:nvPicPr>
                  <pic:blipFill>
                    <a:blip r:embed="rId55"/>
                    <a:stretch>
                      <a:fillRect/>
                    </a:stretch>
                  </pic:blipFill>
                  <pic:spPr>
                    <a:xfrm>
                      <a:off x="0" y="0"/>
                      <a:ext cx="5245100" cy="2217982"/>
                    </a:xfrm>
                    <a:prstGeom prst="rect">
                      <a:avLst/>
                    </a:prstGeom>
                  </pic:spPr>
                </pic:pic>
              </a:graphicData>
            </a:graphic>
          </wp:inline>
        </w:drawing>
      </w:r>
    </w:p>
    <w:p>
      <w:pPr>
        <w:ind w:firstLine="420"/>
      </w:pPr>
      <w:bookmarkStart w:name="9840-1563374274261" w:id="338"/>
      <w:bookmarkEnd w:id="338"/>
      <w:r>
        <w:rPr/>
        <w:t>一个时空体有12个时空单元，对于每一个单元我们都按这个方式没计算出一个8维的光流直方图特征向量。然后我们把这个12个8维向量按一定顺序拼接成一个96维（12*8）的向量。以此作为光流直方图特征向量。</w:t>
      </w:r>
    </w:p>
    <w:p>
      <w:pPr/>
      <w:bookmarkStart w:name="2680-1563374274261" w:id="339"/>
      <w:bookmarkEnd w:id="339"/>
      <w:r>
        <w:drawing>
          <wp:inline distT="0" distR="0" distB="0" distL="0">
            <wp:extent cx="5267325" cy="2045698"/>
            <wp:docPr id="49" name="Drawing 49" descr="1563374269(1).png"/>
            <a:graphic xmlns:a="http://schemas.openxmlformats.org/drawingml/2006/main">
              <a:graphicData uri="http://schemas.openxmlformats.org/drawingml/2006/picture">
                <pic:pic xmlns:pic="http://schemas.openxmlformats.org/drawingml/2006/picture">
                  <pic:nvPicPr>
                    <pic:cNvPr id="0" name="Picture 49" descr="1563374269(1).png"/>
                    <pic:cNvPicPr>
                      <a:picLocks noChangeAspect="true"/>
                    </pic:cNvPicPr>
                  </pic:nvPicPr>
                  <pic:blipFill>
                    <a:blip r:embed="rId56"/>
                    <a:stretch>
                      <a:fillRect/>
                    </a:stretch>
                  </pic:blipFill>
                  <pic:spPr>
                    <a:xfrm>
                      <a:off x="0" y="0"/>
                      <a:ext cx="5267325" cy="2045698"/>
                    </a:xfrm>
                    <a:prstGeom prst="rect">
                      <a:avLst/>
                    </a:prstGeom>
                  </pic:spPr>
                </pic:pic>
              </a:graphicData>
            </a:graphic>
          </wp:inline>
        </w:drawing>
      </w:r>
    </w:p>
    <w:p>
      <w:pPr>
        <w:ind w:firstLine="420"/>
      </w:pPr>
      <w:bookmarkStart w:name="9230-1563374274261" w:id="340"/>
      <w:bookmarkEnd w:id="340"/>
      <w:r>
        <w:rPr/>
        <w:t>思考：一个时空单元的光流向量个数远远不止4个。不过最终得到的时空体的特征向量仍旧是96维度，为什么？</w:t>
      </w:r>
    </w:p>
    <w:p>
      <w:pPr>
        <w:ind w:firstLine="420"/>
      </w:pPr>
      <w:bookmarkStart w:name="8770-1563374501760" w:id="341"/>
      <w:bookmarkEnd w:id="341"/>
      <w:r>
        <w:rPr/>
        <w:t>个人推测：因为空间是3维的。</w:t>
      </w:r>
    </w:p>
    <w:p>
      <w:pPr>
        <w:pStyle w:val="3"/>
        <w:spacing w:line="240" w:lineRule="auto" w:before="0" w:after="0"/>
        <w:ind w:firstLine="420"/>
      </w:pPr>
      <w:bookmarkStart w:name="7829-1563374551644" w:id="342"/>
      <w:bookmarkEnd w:id="342"/>
      <w:r>
        <w:rPr>
          <w:rFonts w:ascii="微软雅黑" w:hAnsi="微软雅黑" w:cs="微软雅黑" w:eastAsia="微软雅黑"/>
          <w:b w:val="true"/>
          <w:sz w:val="24"/>
        </w:rPr>
        <w:t>轨迹特征</w:t>
      </w:r>
    </w:p>
    <w:p>
      <w:pPr>
        <w:ind w:firstLine="420"/>
      </w:pPr>
      <w:bookmarkStart w:name="8825-1563374565732" w:id="343"/>
      <w:bookmarkEnd w:id="343"/>
      <w:r>
        <w:rPr/>
        <w:t>1）利用光流特征</w:t>
      </w:r>
    </w:p>
    <w:p>
      <w:pPr>
        <w:ind w:firstLine="420"/>
      </w:pPr>
      <w:bookmarkStart w:name="6928-1563374634774" w:id="344"/>
      <w:bookmarkEnd w:id="344"/>
      <w:r>
        <w:rPr/>
        <w:t>2）反映的是不同帧之间x,y坐标之间的位移量</w:t>
      </w:r>
    </w:p>
    <w:p>
      <w:pPr/>
      <w:bookmarkStart w:name="7864-1563374724421" w:id="345"/>
      <w:bookmarkEnd w:id="345"/>
      <w:r>
        <w:drawing>
          <wp:inline distT="0" distR="0" distB="0" distL="0">
            <wp:extent cx="5267325" cy="2802668"/>
            <wp:docPr id="50" name="Drawing 50" descr="1563374717(1).png"/>
            <a:graphic xmlns:a="http://schemas.openxmlformats.org/drawingml/2006/main">
              <a:graphicData uri="http://schemas.openxmlformats.org/drawingml/2006/picture">
                <pic:pic xmlns:pic="http://schemas.openxmlformats.org/drawingml/2006/picture">
                  <pic:nvPicPr>
                    <pic:cNvPr id="0" name="Picture 50" descr="1563374717(1).png"/>
                    <pic:cNvPicPr>
                      <a:picLocks noChangeAspect="true"/>
                    </pic:cNvPicPr>
                  </pic:nvPicPr>
                  <pic:blipFill>
                    <a:blip r:embed="rId57"/>
                    <a:stretch>
                      <a:fillRect/>
                    </a:stretch>
                  </pic:blipFill>
                  <pic:spPr>
                    <a:xfrm>
                      <a:off x="0" y="0"/>
                      <a:ext cx="5267325" cy="2802668"/>
                    </a:xfrm>
                    <a:prstGeom prst="rect">
                      <a:avLst/>
                    </a:prstGeom>
                  </pic:spPr>
                </pic:pic>
              </a:graphicData>
            </a:graphic>
          </wp:inline>
        </w:drawing>
      </w:r>
    </w:p>
    <w:p>
      <w:pPr>
        <w:pStyle w:val="3"/>
        <w:spacing w:line="240" w:lineRule="auto" w:before="0" w:after="0"/>
        <w:ind w:firstLine="420"/>
      </w:pPr>
      <w:bookmarkStart w:name="7810-1563374724421" w:id="346"/>
      <w:bookmarkEnd w:id="346"/>
      <w:r>
        <w:rPr>
          <w:rFonts w:ascii="微软雅黑" w:hAnsi="微软雅黑" w:cs="微软雅黑" w:eastAsia="微软雅黑"/>
          <w:b w:val="true"/>
          <w:sz w:val="24"/>
        </w:rPr>
        <w:t>基于单帧的识别方法</w:t>
      </w:r>
    </w:p>
    <w:p>
      <w:pPr>
        <w:numPr>
          <w:ilvl w:val="0"/>
          <w:numId w:val="18"/>
        </w:numPr>
        <w:ind w:firstLine="420"/>
      </w:pPr>
      <w:bookmarkStart w:name="9033-1563374873929" w:id="347"/>
      <w:bookmarkEnd w:id="347"/>
      <w:r>
        <w:rPr/>
        <w:t>即不考虑视频中图片信息在时间维度上的变化，就用视频中的某张图片代表整个视频的信息。</w:t>
      </w:r>
    </w:p>
    <w:p>
      <w:pPr>
        <w:numPr>
          <w:ilvl w:val="0"/>
          <w:numId w:val="18"/>
        </w:numPr>
        <w:ind w:firstLine="420"/>
      </w:pPr>
      <w:bookmarkStart w:name="1529-1563374943295" w:id="348"/>
      <w:bookmarkEnd w:id="348"/>
      <w:r>
        <w:rPr/>
        <w:t>当待识别的视频描述的是相对静止的行为时，（例如：看电视，或写作业），利用单帧图像特征就能取得比较不错的效果。</w:t>
      </w:r>
    </w:p>
    <w:p>
      <w:pPr/>
      <w:bookmarkStart w:name="6620-1563375060513" w:id="349"/>
      <w:bookmarkEnd w:id="349"/>
      <w:r>
        <w:drawing>
          <wp:inline distT="0" distR="0" distB="0" distL="0">
            <wp:extent cx="5267325" cy="2548456"/>
            <wp:docPr id="51" name="Drawing 51" descr="1563375055(1).png"/>
            <a:graphic xmlns:a="http://schemas.openxmlformats.org/drawingml/2006/main">
              <a:graphicData uri="http://schemas.openxmlformats.org/drawingml/2006/picture">
                <pic:pic xmlns:pic="http://schemas.openxmlformats.org/drawingml/2006/picture">
                  <pic:nvPicPr>
                    <pic:cNvPr id="0" name="Picture 51" descr="1563375055(1).png"/>
                    <pic:cNvPicPr>
                      <a:picLocks noChangeAspect="true"/>
                    </pic:cNvPicPr>
                  </pic:nvPicPr>
                  <pic:blipFill>
                    <a:blip r:embed="rId58"/>
                    <a:stretch>
                      <a:fillRect/>
                    </a:stretch>
                  </pic:blipFill>
                  <pic:spPr>
                    <a:xfrm>
                      <a:off x="0" y="0"/>
                      <a:ext cx="5267325" cy="2548456"/>
                    </a:xfrm>
                    <a:prstGeom prst="rect">
                      <a:avLst/>
                    </a:prstGeom>
                  </pic:spPr>
                </pic:pic>
              </a:graphicData>
            </a:graphic>
          </wp:inline>
        </w:drawing>
      </w:r>
    </w:p>
    <w:p>
      <w:pPr>
        <w:pStyle w:val="3"/>
        <w:spacing w:line="240" w:lineRule="auto" w:before="0" w:after="0"/>
        <w:ind w:firstLine="420"/>
      </w:pPr>
      <w:bookmarkStart w:name="6631-1563374920378" w:id="350"/>
      <w:bookmarkEnd w:id="350"/>
      <w:r>
        <w:rPr>
          <w:rFonts w:ascii="微软雅黑" w:hAnsi="微软雅黑" w:cs="微软雅黑" w:eastAsia="微软雅黑"/>
          <w:b w:val="true"/>
          <w:sz w:val="24"/>
        </w:rPr>
        <w:t>双流卷积神经网络</w:t>
      </w:r>
    </w:p>
    <w:p>
      <w:pPr>
        <w:numPr>
          <w:ilvl w:val="0"/>
          <w:numId w:val="19"/>
        </w:numPr>
        <w:ind w:firstLine="420"/>
      </w:pPr>
      <w:bookmarkStart w:name="5558-1563375077669" w:id="351"/>
      <w:bookmarkEnd w:id="351"/>
      <w:r>
        <w:rPr/>
        <w:t>光流灰度图概念</w:t>
      </w:r>
    </w:p>
    <w:p>
      <w:pPr>
        <w:ind w:firstLine="420"/>
      </w:pPr>
      <w:bookmarkStart w:name="4019-1563375433286" w:id="352"/>
      <w:bookmarkEnd w:id="352"/>
      <w:r>
        <w:rPr/>
        <w:t>将光流在像素的两个分量提取出来，缩放到（0,255）之间，得到一个灰度图像。</w:t>
      </w:r>
    </w:p>
    <w:p>
      <w:pPr/>
      <w:bookmarkStart w:name="6870-1563375558727" w:id="353"/>
      <w:bookmarkEnd w:id="353"/>
      <w:r>
        <w:drawing>
          <wp:inline distT="0" distR="0" distB="0" distL="0">
            <wp:extent cx="5267325" cy="2742306"/>
            <wp:docPr id="52" name="Drawing 52" descr="1563375552(1).png"/>
            <a:graphic xmlns:a="http://schemas.openxmlformats.org/drawingml/2006/main">
              <a:graphicData uri="http://schemas.openxmlformats.org/drawingml/2006/picture">
                <pic:pic xmlns:pic="http://schemas.openxmlformats.org/drawingml/2006/picture">
                  <pic:nvPicPr>
                    <pic:cNvPr id="0" name="Picture 52" descr="1563375552(1).png"/>
                    <pic:cNvPicPr>
                      <a:picLocks noChangeAspect="true"/>
                    </pic:cNvPicPr>
                  </pic:nvPicPr>
                  <pic:blipFill>
                    <a:blip r:embed="rId59"/>
                    <a:stretch>
                      <a:fillRect/>
                    </a:stretch>
                  </pic:blipFill>
                  <pic:spPr>
                    <a:xfrm>
                      <a:off x="0" y="0"/>
                      <a:ext cx="5267325" cy="2742306"/>
                    </a:xfrm>
                    <a:prstGeom prst="rect">
                      <a:avLst/>
                    </a:prstGeom>
                  </pic:spPr>
                </pic:pic>
              </a:graphicData>
            </a:graphic>
          </wp:inline>
        </w:drawing>
      </w:r>
    </w:p>
    <w:p>
      <w:pPr>
        <w:numPr>
          <w:ilvl w:val="0"/>
          <w:numId w:val="20"/>
        </w:numPr>
        <w:ind w:firstLine="420"/>
      </w:pPr>
      <w:bookmarkStart w:name="7382-1563375558727" w:id="354"/>
      <w:bookmarkEnd w:id="354"/>
      <w:r>
        <w:rPr/>
        <w:t>将视频氛围静态和动态2个方面</w:t>
      </w:r>
    </w:p>
    <w:p>
      <w:pPr>
        <w:ind w:firstLine="420"/>
      </w:pPr>
      <w:bookmarkStart w:name="9150-1563375600826" w:id="355"/>
      <w:bookmarkEnd w:id="355"/>
      <w:r>
        <w:rPr/>
        <w:t>静态信息：可以通过随机抽取的单个彩色图像帧。静态图片获得</w:t>
      </w:r>
    </w:p>
    <w:p>
      <w:pPr>
        <w:ind w:firstLine="420"/>
      </w:pPr>
      <w:bookmarkStart w:name="2572-1563375640324" w:id="356"/>
      <w:bookmarkEnd w:id="356"/>
      <w:r>
        <w:rPr/>
        <w:t>动态信息：通过光流灰度图来获得。</w:t>
      </w:r>
    </w:p>
    <w:p>
      <w:pPr/>
      <w:bookmarkStart w:name="6690-1563375701259" w:id="357"/>
      <w:bookmarkEnd w:id="357"/>
      <w:r>
        <w:drawing>
          <wp:inline distT="0" distR="0" distB="0" distL="0">
            <wp:extent cx="5267325" cy="2143948"/>
            <wp:docPr id="53" name="Drawing 53" descr="1563375693(1).png"/>
            <a:graphic xmlns:a="http://schemas.openxmlformats.org/drawingml/2006/main">
              <a:graphicData uri="http://schemas.openxmlformats.org/drawingml/2006/picture">
                <pic:pic xmlns:pic="http://schemas.openxmlformats.org/drawingml/2006/picture">
                  <pic:nvPicPr>
                    <pic:cNvPr id="0" name="Picture 53" descr="1563375693(1).png"/>
                    <pic:cNvPicPr>
                      <a:picLocks noChangeAspect="true"/>
                    </pic:cNvPicPr>
                  </pic:nvPicPr>
                  <pic:blipFill>
                    <a:blip r:embed="rId60"/>
                    <a:stretch>
                      <a:fillRect/>
                    </a:stretch>
                  </pic:blipFill>
                  <pic:spPr>
                    <a:xfrm>
                      <a:off x="0" y="0"/>
                      <a:ext cx="5267325" cy="2143948"/>
                    </a:xfrm>
                    <a:prstGeom prst="rect">
                      <a:avLst/>
                    </a:prstGeom>
                  </pic:spPr>
                </pic:pic>
              </a:graphicData>
            </a:graphic>
          </wp:inline>
        </w:drawing>
      </w:r>
    </w:p>
    <w:p>
      <w:pPr>
        <w:numPr>
          <w:ilvl w:val="0"/>
          <w:numId w:val="21"/>
        </w:numPr>
        <w:ind w:firstLine="420"/>
      </w:pPr>
      <w:bookmarkStart w:name="2228-1563375701259" w:id="358"/>
      <w:bookmarkEnd w:id="358"/>
      <w:r>
        <w:rPr>
          <w:color w:val="df402a"/>
        </w:rPr>
        <w:t>前面的光流直方图是手工设计的特征，而双流识别框架，是无监督学习。</w:t>
      </w:r>
    </w:p>
    <w:p>
      <w:pPr>
        <w:pStyle w:val="3"/>
        <w:spacing w:line="240" w:lineRule="auto" w:before="0" w:after="0"/>
        <w:ind w:firstLine="420"/>
      </w:pPr>
      <w:bookmarkStart w:name="1291-1563375770531" w:id="359"/>
      <w:bookmarkEnd w:id="359"/>
      <w:r>
        <w:rPr>
          <w:rFonts w:ascii="微软雅黑" w:hAnsi="微软雅黑" w:cs="微软雅黑" w:eastAsia="微软雅黑"/>
          <w:b w:val="true"/>
          <w:sz w:val="24"/>
        </w:rPr>
        <w:t>长视频处理：</w:t>
      </w:r>
    </w:p>
    <w:p>
      <w:pPr>
        <w:ind w:firstLine="420"/>
      </w:pPr>
      <w:bookmarkStart w:name="8793-1563375814547" w:id="360"/>
      <w:bookmarkEnd w:id="360"/>
      <w:r>
        <w:rPr/>
        <w:t>1）双流神经网络一般用于识别10s左右的视频。</w:t>
      </w:r>
    </w:p>
    <w:p>
      <w:pPr>
        <w:numPr>
          <w:ilvl w:val="0"/>
          <w:numId w:val="22"/>
        </w:numPr>
        <w:ind w:firstLine="420"/>
      </w:pPr>
      <w:bookmarkStart w:name="4482-1563375920295" w:id="361"/>
      <w:bookmarkEnd w:id="361"/>
      <w:r>
        <w:rPr/>
        <w:t>稀疏时间采样（sparse temporal sampling）</w:t>
      </w:r>
    </w:p>
    <w:p>
      <w:pPr>
        <w:ind w:firstLine="420"/>
      </w:pPr>
      <w:bookmarkStart w:name="6695-1563375951186" w:id="362"/>
      <w:bookmarkEnd w:id="362"/>
      <w:r>
        <w:rPr/>
        <w:t>其解决问题的关键在于把视频沿时间轴分段，使得采样样本能较为均匀地分布于整个时间段。</w:t>
      </w:r>
    </w:p>
    <w:p>
      <w:pPr/>
      <w:bookmarkStart w:name="9341-1563376173487" w:id="363"/>
      <w:bookmarkEnd w:id="363"/>
      <w:r>
        <w:drawing>
          <wp:inline distT="0" distR="0" distB="0" distL="0">
            <wp:extent cx="5267325" cy="2413536"/>
            <wp:docPr id="54" name="Drawing 54" descr="1563376168(1).png"/>
            <a:graphic xmlns:a="http://schemas.openxmlformats.org/drawingml/2006/main">
              <a:graphicData uri="http://schemas.openxmlformats.org/drawingml/2006/picture">
                <pic:pic xmlns:pic="http://schemas.openxmlformats.org/drawingml/2006/picture">
                  <pic:nvPicPr>
                    <pic:cNvPr id="0" name="Picture 54" descr="1563376168(1).png"/>
                    <pic:cNvPicPr>
                      <a:picLocks noChangeAspect="true"/>
                    </pic:cNvPicPr>
                  </pic:nvPicPr>
                  <pic:blipFill>
                    <a:blip r:embed="rId61"/>
                    <a:stretch>
                      <a:fillRect/>
                    </a:stretch>
                  </pic:blipFill>
                  <pic:spPr>
                    <a:xfrm>
                      <a:off x="0" y="0"/>
                      <a:ext cx="5267325" cy="2413536"/>
                    </a:xfrm>
                    <a:prstGeom prst="rect">
                      <a:avLst/>
                    </a:prstGeom>
                  </pic:spPr>
                </pic:pic>
              </a:graphicData>
            </a:graphic>
          </wp:inline>
        </w:drawing>
      </w:r>
    </w:p>
    <w:p>
      <w:pPr>
        <w:pStyle w:val="2"/>
        <w:spacing w:line="240" w:lineRule="auto" w:before="0" w:after="0"/>
        <w:ind w:firstLine="420"/>
      </w:pPr>
      <w:bookmarkStart w:name="1542-1563376173487" w:id="364"/>
      <w:bookmarkEnd w:id="364"/>
      <w:r>
        <w:rPr>
          <w:rFonts w:ascii="微软雅黑" w:hAnsi="微软雅黑" w:cs="微软雅黑" w:eastAsia="微软雅黑"/>
          <w:b w:val="true"/>
          <w:sz w:val="30"/>
        </w:rPr>
        <w:t>第6章  无师自通：分门别类</w:t>
      </w:r>
    </w:p>
    <w:p>
      <w:pPr>
        <w:pStyle w:val="3"/>
        <w:spacing w:line="240" w:lineRule="auto" w:before="0" w:after="0"/>
        <w:ind w:firstLine="420"/>
      </w:pPr>
      <w:bookmarkStart w:name="3462-1563635826289" w:id="365"/>
      <w:bookmarkEnd w:id="365"/>
      <w:r>
        <w:rPr>
          <w:rFonts w:ascii="微软雅黑" w:hAnsi="微软雅黑" w:cs="微软雅黑" w:eastAsia="微软雅黑"/>
          <w:b w:val="true"/>
          <w:sz w:val="24"/>
        </w:rPr>
        <w:t>聚类</w:t>
      </w:r>
    </w:p>
    <w:p>
      <w:pPr/>
      <w:bookmarkStart w:name="2543-1563635843383" w:id="366"/>
      <w:bookmarkEnd w:id="366"/>
      <w:r>
        <w:drawing>
          <wp:inline distT="0" distR="0" distB="0" distL="0">
            <wp:extent cx="5267325" cy="1876034"/>
            <wp:docPr id="55" name="Drawing 55" descr="clipboard.png"/>
            <a:graphic xmlns:a="http://schemas.openxmlformats.org/drawingml/2006/main">
              <a:graphicData uri="http://schemas.openxmlformats.org/drawingml/2006/picture">
                <pic:pic xmlns:pic="http://schemas.openxmlformats.org/drawingml/2006/picture">
                  <pic:nvPicPr>
                    <pic:cNvPr id="0" name="Picture 55" descr="clipboard.png"/>
                    <pic:cNvPicPr>
                      <a:picLocks noChangeAspect="true"/>
                    </pic:cNvPicPr>
                  </pic:nvPicPr>
                  <pic:blipFill>
                    <a:blip r:embed="rId62"/>
                    <a:stretch>
                      <a:fillRect/>
                    </a:stretch>
                  </pic:blipFill>
                  <pic:spPr>
                    <a:xfrm>
                      <a:off x="0" y="0"/>
                      <a:ext cx="5267325" cy="1876034"/>
                    </a:xfrm>
                    <a:prstGeom prst="rect">
                      <a:avLst/>
                    </a:prstGeom>
                  </pic:spPr>
                </pic:pic>
              </a:graphicData>
            </a:graphic>
          </wp:inline>
        </w:drawing>
      </w:r>
    </w:p>
    <w:p>
      <w:pPr/>
      <w:bookmarkStart w:name="7725-1563635843383" w:id="367"/>
      <w:bookmarkEnd w:id="367"/>
      <w:r>
        <w:rPr/>
        <w:t>通过分析数据在特征空间的聚集情况，将一组数据分成不同的类。我们将这种方法称为聚类。</w:t>
      </w:r>
    </w:p>
    <w:p>
      <w:pPr/>
      <w:bookmarkStart w:name="1263-1563635894972" w:id="368"/>
      <w:bookmarkEnd w:id="368"/>
      <w:r>
        <w:rPr/>
        <w:t>聚类作为一种无监督学习过程，不需要数据的类别标注，甚至不需要预先定义类别，是一种非常实用的分析方法。</w:t>
      </w:r>
    </w:p>
    <w:p>
      <w:pPr>
        <w:pStyle w:val="3"/>
        <w:spacing w:line="240" w:lineRule="auto" w:before="0" w:after="0"/>
      </w:pPr>
      <w:bookmarkStart w:name="5349-1563636001374" w:id="369"/>
      <w:bookmarkEnd w:id="369"/>
      <w:r>
        <w:rPr>
          <w:rFonts w:ascii="微软雅黑" w:hAnsi="微软雅黑" w:cs="微软雅黑" w:eastAsia="微软雅黑"/>
          <w:b w:val="true"/>
          <w:sz w:val="24"/>
        </w:rPr>
        <w:t>K均值聚类（K-means clustering 算法）</w:t>
      </w:r>
    </w:p>
    <w:p>
      <w:pPr/>
      <w:bookmarkStart w:name="6189-1563636036360" w:id="370"/>
      <w:bookmarkEnd w:id="370"/>
      <w:r>
        <w:rPr/>
        <w:t>1）随机地从所有样本中选取K个样本，作为每一个类别的初始聚类中心。</w:t>
      </w:r>
    </w:p>
    <w:p>
      <w:pPr/>
      <w:bookmarkStart w:name="9185-1563636162298" w:id="371"/>
      <w:bookmarkEnd w:id="371"/>
      <w:r>
        <w:rPr/>
        <w:t>2）将每一个样本划分给距离最近的聚类中心对应的类别，得到新的划分方式。</w:t>
      </w:r>
    </w:p>
    <w:p>
      <w:pPr/>
      <w:bookmarkStart w:name="8858-1563636242355" w:id="372"/>
      <w:bookmarkEnd w:id="372"/>
      <w:r>
        <w:rPr/>
        <w:t>3）重新计算每类样本的聚类中心。</w:t>
      </w:r>
    </w:p>
    <w:p>
      <w:pPr/>
      <w:bookmarkStart w:name="5628-1563636261754" w:id="373"/>
      <w:bookmarkEnd w:id="373"/>
      <w:r>
        <w:rPr/>
        <w:t>4）重复第二、第三步骤，直到聚类中心与划分方式不再发生变化。</w:t>
      </w:r>
    </w:p>
    <w:p>
      <w:pPr/>
      <w:bookmarkStart w:name="7447-1563636347498" w:id="374"/>
      <w:bookmarkEnd w:id="374"/>
      <w:r>
        <w:drawing>
          <wp:inline distT="0" distR="0" distB="0" distL="0">
            <wp:extent cx="5267325" cy="4116249"/>
            <wp:docPr id="56" name="Drawing 56" descr="clipboard.png"/>
            <a:graphic xmlns:a="http://schemas.openxmlformats.org/drawingml/2006/main">
              <a:graphicData uri="http://schemas.openxmlformats.org/drawingml/2006/picture">
                <pic:pic xmlns:pic="http://schemas.openxmlformats.org/drawingml/2006/picture">
                  <pic:nvPicPr>
                    <pic:cNvPr id="0" name="Picture 56" descr="clipboard.png"/>
                    <pic:cNvPicPr>
                      <a:picLocks noChangeAspect="true"/>
                    </pic:cNvPicPr>
                  </pic:nvPicPr>
                  <pic:blipFill>
                    <a:blip r:embed="rId63"/>
                    <a:stretch>
                      <a:fillRect/>
                    </a:stretch>
                  </pic:blipFill>
                  <pic:spPr>
                    <a:xfrm>
                      <a:off x="0" y="0"/>
                      <a:ext cx="5267325" cy="4116249"/>
                    </a:xfrm>
                    <a:prstGeom prst="rect">
                      <a:avLst/>
                    </a:prstGeom>
                  </pic:spPr>
                </pic:pic>
              </a:graphicData>
            </a:graphic>
          </wp:inline>
        </w:drawing>
      </w:r>
    </w:p>
    <w:p>
      <w:pPr/>
      <w:bookmarkStart w:name="8950-1563636347498" w:id="375"/>
      <w:bookmarkEnd w:id="375"/>
      <w:r>
        <w:rPr/>
        <w:t>结果比较：</w:t>
      </w:r>
    </w:p>
    <w:p>
      <w:pPr/>
      <w:bookmarkStart w:name="7646-1563636392667" w:id="376"/>
      <w:bookmarkEnd w:id="376"/>
      <w:r>
        <w:drawing>
          <wp:inline distT="0" distR="0" distB="0" distL="0">
            <wp:extent cx="5267325" cy="2097111"/>
            <wp:docPr id="57" name="Drawing 57" descr="1563636387(1).png"/>
            <a:graphic xmlns:a="http://schemas.openxmlformats.org/drawingml/2006/main">
              <a:graphicData uri="http://schemas.openxmlformats.org/drawingml/2006/picture">
                <pic:pic xmlns:pic="http://schemas.openxmlformats.org/drawingml/2006/picture">
                  <pic:nvPicPr>
                    <pic:cNvPr id="0" name="Picture 57" descr="1563636387(1).png"/>
                    <pic:cNvPicPr>
                      <a:picLocks noChangeAspect="true"/>
                    </pic:cNvPicPr>
                  </pic:nvPicPr>
                  <pic:blipFill>
                    <a:blip r:embed="rId64"/>
                    <a:stretch>
                      <a:fillRect/>
                    </a:stretch>
                  </pic:blipFill>
                  <pic:spPr>
                    <a:xfrm>
                      <a:off x="0" y="0"/>
                      <a:ext cx="5267325" cy="2097111"/>
                    </a:xfrm>
                    <a:prstGeom prst="rect">
                      <a:avLst/>
                    </a:prstGeom>
                  </pic:spPr>
                </pic:pic>
              </a:graphicData>
            </a:graphic>
          </wp:inline>
        </w:drawing>
      </w:r>
    </w:p>
    <w:p>
      <w:pPr>
        <w:pStyle w:val="3"/>
        <w:spacing w:line="240" w:lineRule="auto" w:before="0" w:after="0"/>
      </w:pPr>
      <w:bookmarkStart w:name="9478-1563636392667" w:id="377"/>
      <w:bookmarkEnd w:id="377"/>
      <w:r>
        <w:rPr>
          <w:rFonts w:ascii="微软雅黑" w:hAnsi="微软雅黑" w:cs="微软雅黑" w:eastAsia="微软雅黑"/>
          <w:b w:val="true"/>
          <w:sz w:val="24"/>
        </w:rPr>
        <w:t>人脸类聚</w:t>
      </w:r>
    </w:p>
    <w:p>
      <w:pPr/>
      <w:bookmarkStart w:name="2839-1563636504806" w:id="378"/>
      <w:bookmarkEnd w:id="378"/>
      <w:r>
        <w:drawing>
          <wp:inline distT="0" distR="0" distB="0" distL="0">
            <wp:extent cx="5267325" cy="1732302"/>
            <wp:docPr id="58" name="Drawing 58" descr="1563636499(1).png"/>
            <a:graphic xmlns:a="http://schemas.openxmlformats.org/drawingml/2006/main">
              <a:graphicData uri="http://schemas.openxmlformats.org/drawingml/2006/picture">
                <pic:pic xmlns:pic="http://schemas.openxmlformats.org/drawingml/2006/picture">
                  <pic:nvPicPr>
                    <pic:cNvPr id="0" name="Picture 58" descr="1563636499(1).png"/>
                    <pic:cNvPicPr>
                      <a:picLocks noChangeAspect="true"/>
                    </pic:cNvPicPr>
                  </pic:nvPicPr>
                  <pic:blipFill>
                    <a:blip r:embed="rId65"/>
                    <a:stretch>
                      <a:fillRect/>
                    </a:stretch>
                  </pic:blipFill>
                  <pic:spPr>
                    <a:xfrm>
                      <a:off x="0" y="0"/>
                      <a:ext cx="5267325" cy="1732302"/>
                    </a:xfrm>
                    <a:prstGeom prst="rect">
                      <a:avLst/>
                    </a:prstGeom>
                  </pic:spPr>
                </pic:pic>
              </a:graphicData>
            </a:graphic>
          </wp:inline>
        </w:drawing>
      </w:r>
    </w:p>
    <w:p>
      <w:pPr>
        <w:pStyle w:val="4"/>
        <w:spacing w:line="240" w:lineRule="auto" w:before="0" w:after="0"/>
      </w:pPr>
      <w:bookmarkStart w:name="5919-1563636504806" w:id="379"/>
      <w:bookmarkEnd w:id="379"/>
      <w:r>
        <w:rPr>
          <w:rFonts w:ascii="微软雅黑" w:hAnsi="微软雅黑" w:cs="微软雅黑" w:eastAsia="微软雅黑"/>
          <w:b w:val="true"/>
          <w:sz w:val="22"/>
        </w:rPr>
        <w:t>人脸检测的原理</w:t>
      </w:r>
    </w:p>
    <w:p>
      <w:pPr/>
      <w:bookmarkStart w:name="6985-1563636657036" w:id="380"/>
      <w:bookmarkEnd w:id="380"/>
      <w:r>
        <w:rPr/>
        <w:t>其实本质就是</w:t>
      </w:r>
      <w:r>
        <w:rPr>
          <w:color w:val="df402a"/>
        </w:rPr>
        <w:t>二分类技术</w:t>
      </w:r>
      <w:r>
        <w:rPr/>
        <w:t>，就是第二章讲的技术的应用，先将一张照片切割成一块块的图像块，这种切割很密集，然后每一张图像块都会经过人脸分类器去判别是否是人脸。</w:t>
      </w:r>
    </w:p>
    <w:p>
      <w:pPr/>
      <w:bookmarkStart w:name="9930-1563636814978" w:id="381"/>
      <w:bookmarkEnd w:id="381"/>
      <w:r>
        <w:drawing>
          <wp:inline distT="0" distR="0" distB="0" distL="0">
            <wp:extent cx="5267325" cy="1947725"/>
            <wp:docPr id="59" name="Drawing 59" descr="clipboard.png"/>
            <a:graphic xmlns:a="http://schemas.openxmlformats.org/drawingml/2006/main">
              <a:graphicData uri="http://schemas.openxmlformats.org/drawingml/2006/picture">
                <pic:pic xmlns:pic="http://schemas.openxmlformats.org/drawingml/2006/picture">
                  <pic:nvPicPr>
                    <pic:cNvPr id="0" name="Picture 59" descr="clipboard.png"/>
                    <pic:cNvPicPr>
                      <a:picLocks noChangeAspect="true"/>
                    </pic:cNvPicPr>
                  </pic:nvPicPr>
                  <pic:blipFill>
                    <a:blip r:embed="rId66"/>
                    <a:stretch>
                      <a:fillRect/>
                    </a:stretch>
                  </pic:blipFill>
                  <pic:spPr>
                    <a:xfrm>
                      <a:off x="0" y="0"/>
                      <a:ext cx="5267325" cy="1947725"/>
                    </a:xfrm>
                    <a:prstGeom prst="rect">
                      <a:avLst/>
                    </a:prstGeom>
                  </pic:spPr>
                </pic:pic>
              </a:graphicData>
            </a:graphic>
          </wp:inline>
        </w:drawing>
      </w:r>
    </w:p>
    <w:p>
      <w:pPr/>
      <w:bookmarkStart w:name="6846-1563636814978" w:id="382"/>
      <w:bookmarkEnd w:id="382"/>
      <w:r>
        <w:rPr/>
        <w:t>最后通过处理融合技术，将这些框框都融合为一个框，得到右图的效果：</w:t>
      </w:r>
    </w:p>
    <w:p>
      <w:pPr/>
      <w:bookmarkStart w:name="4792-1563636867186" w:id="383"/>
      <w:bookmarkEnd w:id="383"/>
      <w:r>
        <w:drawing>
          <wp:inline distT="0" distR="0" distB="0" distL="0">
            <wp:extent cx="5267325" cy="1360243"/>
            <wp:docPr id="60" name="Drawing 60" descr="1563636862(1).png"/>
            <a:graphic xmlns:a="http://schemas.openxmlformats.org/drawingml/2006/main">
              <a:graphicData uri="http://schemas.openxmlformats.org/drawingml/2006/picture">
                <pic:pic xmlns:pic="http://schemas.openxmlformats.org/drawingml/2006/picture">
                  <pic:nvPicPr>
                    <pic:cNvPr id="0" name="Picture 60" descr="1563636862(1).png"/>
                    <pic:cNvPicPr>
                      <a:picLocks noChangeAspect="true"/>
                    </pic:cNvPicPr>
                  </pic:nvPicPr>
                  <pic:blipFill>
                    <a:blip r:embed="rId67"/>
                    <a:stretch>
                      <a:fillRect/>
                    </a:stretch>
                  </pic:blipFill>
                  <pic:spPr>
                    <a:xfrm>
                      <a:off x="0" y="0"/>
                      <a:ext cx="5267325" cy="1360243"/>
                    </a:xfrm>
                    <a:prstGeom prst="rect">
                      <a:avLst/>
                    </a:prstGeom>
                  </pic:spPr>
                </pic:pic>
              </a:graphicData>
            </a:graphic>
          </wp:inline>
        </w:drawing>
      </w:r>
    </w:p>
    <w:p>
      <w:pPr>
        <w:pStyle w:val="3"/>
        <w:spacing w:line="240" w:lineRule="auto" w:before="0" w:after="0"/>
      </w:pPr>
      <w:bookmarkStart w:name="9647-1563636867186" w:id="384"/>
      <w:bookmarkEnd w:id="384"/>
      <w:r>
        <w:rPr>
          <w:rFonts w:ascii="微软雅黑" w:hAnsi="微软雅黑" w:cs="微软雅黑" w:eastAsia="微软雅黑"/>
          <w:b w:val="true"/>
          <w:sz w:val="24"/>
        </w:rPr>
        <w:t>人脸转正</w:t>
      </w:r>
    </w:p>
    <w:p>
      <w:pPr/>
      <w:bookmarkStart w:name="2778-1563893743396" w:id="385"/>
      <w:bookmarkEnd w:id="385"/>
      <w:r>
        <w:drawing>
          <wp:inline distT="0" distR="0" distB="0" distL="0">
            <wp:extent cx="5267325" cy="1814987"/>
            <wp:docPr id="61" name="Drawing 61" descr="1563893737(1).png"/>
            <a:graphic xmlns:a="http://schemas.openxmlformats.org/drawingml/2006/main">
              <a:graphicData uri="http://schemas.openxmlformats.org/drawingml/2006/picture">
                <pic:pic xmlns:pic="http://schemas.openxmlformats.org/drawingml/2006/picture">
                  <pic:nvPicPr>
                    <pic:cNvPr id="0" name="Picture 61" descr="1563893737(1).png"/>
                    <pic:cNvPicPr>
                      <a:picLocks noChangeAspect="true"/>
                    </pic:cNvPicPr>
                  </pic:nvPicPr>
                  <pic:blipFill>
                    <a:blip r:embed="rId68"/>
                    <a:stretch>
                      <a:fillRect/>
                    </a:stretch>
                  </pic:blipFill>
                  <pic:spPr>
                    <a:xfrm>
                      <a:off x="0" y="0"/>
                      <a:ext cx="5267325" cy="1814987"/>
                    </a:xfrm>
                    <a:prstGeom prst="rect">
                      <a:avLst/>
                    </a:prstGeom>
                  </pic:spPr>
                </pic:pic>
              </a:graphicData>
            </a:graphic>
          </wp:inline>
        </w:drawing>
      </w:r>
    </w:p>
    <w:p>
      <w:pPr>
        <w:pStyle w:val="3"/>
        <w:spacing w:line="240" w:lineRule="auto" w:before="0" w:after="0"/>
      </w:pPr>
      <w:bookmarkStart w:name="2530-1563893743396" w:id="386"/>
      <w:bookmarkEnd w:id="386"/>
      <w:r>
        <w:rPr>
          <w:rFonts w:ascii="微软雅黑" w:hAnsi="微软雅黑" w:cs="微软雅黑" w:eastAsia="微软雅黑"/>
          <w:b w:val="true"/>
          <w:sz w:val="24"/>
        </w:rPr>
        <w:t>特征提取</w:t>
      </w:r>
    </w:p>
    <w:p>
      <w:pPr/>
      <w:bookmarkStart w:name="3200-1563894163442" w:id="387"/>
      <w:bookmarkEnd w:id="387"/>
      <w:r>
        <w:drawing>
          <wp:inline distT="0" distR="0" distB="0" distL="0">
            <wp:extent cx="5267325" cy="2396971"/>
            <wp:docPr id="62" name="Drawing 62" descr="1563894158(1).png"/>
            <a:graphic xmlns:a="http://schemas.openxmlformats.org/drawingml/2006/main">
              <a:graphicData uri="http://schemas.openxmlformats.org/drawingml/2006/picture">
                <pic:pic xmlns:pic="http://schemas.openxmlformats.org/drawingml/2006/picture">
                  <pic:nvPicPr>
                    <pic:cNvPr id="0" name="Picture 62" descr="1563894158(1).png"/>
                    <pic:cNvPicPr>
                      <a:picLocks noChangeAspect="true"/>
                    </pic:cNvPicPr>
                  </pic:nvPicPr>
                  <pic:blipFill>
                    <a:blip r:embed="rId69"/>
                    <a:stretch>
                      <a:fillRect/>
                    </a:stretch>
                  </pic:blipFill>
                  <pic:spPr>
                    <a:xfrm>
                      <a:off x="0" y="0"/>
                      <a:ext cx="5267325" cy="2396971"/>
                    </a:xfrm>
                    <a:prstGeom prst="rect">
                      <a:avLst/>
                    </a:prstGeom>
                  </pic:spPr>
                </pic:pic>
              </a:graphicData>
            </a:graphic>
          </wp:inline>
        </w:drawing>
      </w:r>
    </w:p>
    <w:p>
      <w:pPr>
        <w:pStyle w:val="3"/>
        <w:spacing w:line="240" w:lineRule="auto" w:before="0" w:after="0"/>
      </w:pPr>
      <w:bookmarkStart w:name="6465-1563894163442" w:id="388"/>
      <w:bookmarkEnd w:id="388"/>
      <w:r>
        <w:rPr>
          <w:rFonts w:ascii="微软雅黑" w:hAnsi="微软雅黑" w:cs="微软雅黑" w:eastAsia="微软雅黑"/>
          <w:b w:val="true"/>
          <w:sz w:val="24"/>
        </w:rPr>
        <w:t>如何选取K值（聚类）</w:t>
      </w:r>
    </w:p>
    <w:p>
      <w:pPr>
        <w:numPr>
          <w:ilvl w:val="0"/>
          <w:numId w:val="23"/>
        </w:numPr>
      </w:pPr>
      <w:bookmarkStart w:name="3062-1563894304199" w:id="389"/>
      <w:bookmarkEnd w:id="389"/>
      <w:r>
        <w:rPr/>
        <w:t>使用不同的K进行K均值聚类，统计K取不同值的时候每一个样本和对应聚类中心的平均距离。</w:t>
      </w:r>
    </w:p>
    <w:p>
      <w:pPr/>
      <w:bookmarkStart w:name="1796-1563894525059" w:id="390"/>
      <w:bookmarkEnd w:id="390"/>
      <w:r>
        <w:drawing>
          <wp:inline distT="0" distR="0" distB="0" distL="0">
            <wp:extent cx="5267325" cy="3387347"/>
            <wp:docPr id="63" name="Drawing 63" descr="1563894520(1).png"/>
            <a:graphic xmlns:a="http://schemas.openxmlformats.org/drawingml/2006/main">
              <a:graphicData uri="http://schemas.openxmlformats.org/drawingml/2006/picture">
                <pic:pic xmlns:pic="http://schemas.openxmlformats.org/drawingml/2006/picture">
                  <pic:nvPicPr>
                    <pic:cNvPr id="0" name="Picture 63" descr="1563894520(1).png"/>
                    <pic:cNvPicPr>
                      <a:picLocks noChangeAspect="true"/>
                    </pic:cNvPicPr>
                  </pic:nvPicPr>
                  <pic:blipFill>
                    <a:blip r:embed="rId70"/>
                    <a:stretch>
                      <a:fillRect/>
                    </a:stretch>
                  </pic:blipFill>
                  <pic:spPr>
                    <a:xfrm>
                      <a:off x="0" y="0"/>
                      <a:ext cx="5267325" cy="3387347"/>
                    </a:xfrm>
                    <a:prstGeom prst="rect">
                      <a:avLst/>
                    </a:prstGeom>
                  </pic:spPr>
                </pic:pic>
              </a:graphicData>
            </a:graphic>
          </wp:inline>
        </w:drawing>
      </w:r>
    </w:p>
    <w:p>
      <w:pPr>
        <w:pStyle w:val="3"/>
        <w:spacing w:line="240" w:lineRule="auto" w:before="0" w:after="0"/>
      </w:pPr>
      <w:bookmarkStart w:name="6060-1563894525059" w:id="391"/>
      <w:bookmarkEnd w:id="391"/>
      <w:r>
        <w:rPr>
          <w:rFonts w:ascii="微软雅黑" w:hAnsi="微软雅黑" w:cs="微软雅黑" w:eastAsia="微软雅黑"/>
          <w:b w:val="true"/>
          <w:sz w:val="24"/>
        </w:rPr>
        <w:t>层次聚类和生物聚类</w:t>
      </w:r>
    </w:p>
    <w:p>
      <w:pPr/>
      <w:bookmarkStart w:name="8036-1563894730806" w:id="392"/>
      <w:bookmarkEnd w:id="392"/>
      <w:r>
        <w:drawing>
          <wp:inline distT="0" distR="0" distB="0" distL="0">
            <wp:extent cx="5267325" cy="2775597"/>
            <wp:docPr id="64" name="Drawing 64" descr="1563894724(1).png"/>
            <a:graphic xmlns:a="http://schemas.openxmlformats.org/drawingml/2006/main">
              <a:graphicData uri="http://schemas.openxmlformats.org/drawingml/2006/picture">
                <pic:pic xmlns:pic="http://schemas.openxmlformats.org/drawingml/2006/picture">
                  <pic:nvPicPr>
                    <pic:cNvPr id="0" name="Picture 64" descr="1563894724(1).png"/>
                    <pic:cNvPicPr>
                      <a:picLocks noChangeAspect="true"/>
                    </pic:cNvPicPr>
                  </pic:nvPicPr>
                  <pic:blipFill>
                    <a:blip r:embed="rId71"/>
                    <a:stretch>
                      <a:fillRect/>
                    </a:stretch>
                  </pic:blipFill>
                  <pic:spPr>
                    <a:xfrm>
                      <a:off x="0" y="0"/>
                      <a:ext cx="5267325" cy="2775597"/>
                    </a:xfrm>
                    <a:prstGeom prst="rect">
                      <a:avLst/>
                    </a:prstGeom>
                  </pic:spPr>
                </pic:pic>
              </a:graphicData>
            </a:graphic>
          </wp:inline>
        </w:drawing>
      </w:r>
    </w:p>
    <w:p>
      <w:pPr/>
      <w:bookmarkStart w:name="2512-1563894730806" w:id="393"/>
      <w:bookmarkEnd w:id="393"/>
      <w:r>
        <w:rPr/>
        <w:t>层次聚类，首先将每个样本都单独当成一类，而后重复地合并最相似的两个类，当所有的类别都超过一个预设的截止距离时，层次聚类就完成了。</w:t>
      </w:r>
    </w:p>
    <w:p>
      <w:pPr/>
      <w:bookmarkStart w:name="4698-1563895632884" w:id="394"/>
      <w:bookmarkEnd w:id="394"/>
      <w:r>
        <w:rPr/>
        <w:t>层次聚类和生物聚类类似：</w:t>
      </w:r>
    </w:p>
    <w:p>
      <w:pPr/>
      <w:bookmarkStart w:name="3992-1563895664521" w:id="395"/>
      <w:bookmarkEnd w:id="395"/>
      <w:r>
        <w:drawing>
          <wp:inline distT="0" distR="0" distB="0" distL="0">
            <wp:extent cx="5267325" cy="3687128"/>
            <wp:docPr id="65" name="Drawing 65" descr="1563895659(1).png"/>
            <a:graphic xmlns:a="http://schemas.openxmlformats.org/drawingml/2006/main">
              <a:graphicData uri="http://schemas.openxmlformats.org/drawingml/2006/picture">
                <pic:pic xmlns:pic="http://schemas.openxmlformats.org/drawingml/2006/picture">
                  <pic:nvPicPr>
                    <pic:cNvPr id="0" name="Picture 65" descr="1563895659(1).png"/>
                    <pic:cNvPicPr>
                      <a:picLocks noChangeAspect="true"/>
                    </pic:cNvPicPr>
                  </pic:nvPicPr>
                  <pic:blipFill>
                    <a:blip r:embed="rId72"/>
                    <a:stretch>
                      <a:fillRect/>
                    </a:stretch>
                  </pic:blipFill>
                  <pic:spPr>
                    <a:xfrm>
                      <a:off x="0" y="0"/>
                      <a:ext cx="5267325" cy="3687128"/>
                    </a:xfrm>
                    <a:prstGeom prst="rect">
                      <a:avLst/>
                    </a:prstGeom>
                  </pic:spPr>
                </pic:pic>
              </a:graphicData>
            </a:graphic>
          </wp:inline>
        </w:drawing>
      </w:r>
    </w:p>
    <w:p>
      <w:pPr>
        <w:pStyle w:val="2"/>
        <w:spacing w:line="240" w:lineRule="auto" w:before="0" w:after="0"/>
      </w:pPr>
      <w:bookmarkStart w:name="5047-1563895664521" w:id="396"/>
      <w:bookmarkEnd w:id="396"/>
      <w:r>
        <w:rPr>
          <w:rFonts w:ascii="微软雅黑" w:hAnsi="微软雅黑" w:cs="微软雅黑" w:eastAsia="微软雅黑"/>
          <w:b w:val="true"/>
          <w:sz w:val="30"/>
        </w:rPr>
        <w:t>第7章  识文断字：理解文本</w:t>
      </w:r>
    </w:p>
    <w:p>
      <w:pPr>
        <w:pStyle w:val="3"/>
        <w:spacing w:line="240" w:lineRule="auto" w:before="0" w:after="0"/>
      </w:pPr>
      <w:bookmarkStart w:name="3941-1563974128934" w:id="397"/>
      <w:bookmarkEnd w:id="397"/>
      <w:r>
        <w:rPr>
          <w:rFonts w:ascii="微软雅黑" w:hAnsi="微软雅黑" w:cs="微软雅黑" w:eastAsia="微软雅黑"/>
          <w:b w:val="true"/>
          <w:sz w:val="24"/>
        </w:rPr>
        <w:t>任务的特点</w:t>
      </w:r>
    </w:p>
    <w:p>
      <w:pPr/>
      <w:bookmarkStart w:name="9064-1563976615297" w:id="398"/>
      <w:bookmarkEnd w:id="398"/>
      <w:r>
        <w:rPr/>
        <w:t>语义分析存在</w:t>
      </w:r>
      <w:r>
        <w:rPr>
          <w:b w:val="true"/>
        </w:rPr>
        <w:t>多主题</w:t>
      </w:r>
      <w:r>
        <w:rPr/>
        <w:t>的问题，所以不是特别适用于K值算法。</w:t>
      </w:r>
    </w:p>
    <w:p>
      <w:pPr>
        <w:pStyle w:val="3"/>
        <w:spacing w:line="240" w:lineRule="auto" w:before="0" w:after="0"/>
      </w:pPr>
      <w:bookmarkStart w:name="2721-1563977183787" w:id="399"/>
      <w:bookmarkEnd w:id="399"/>
      <w:r>
        <w:rPr>
          <w:rFonts w:ascii="微软雅黑" w:hAnsi="微软雅黑" w:cs="微软雅黑" w:eastAsia="微软雅黑"/>
          <w:b w:val="true"/>
          <w:sz w:val="24"/>
        </w:rPr>
        <w:t>文本特征</w:t>
      </w:r>
    </w:p>
    <w:p>
      <w:pPr/>
      <w:bookmarkStart w:name="9433-1563977190904" w:id="400"/>
      <w:bookmarkEnd w:id="400"/>
      <w:r>
        <w:rPr/>
        <w:t>如何从文章里提取中文本的特征？----------&gt;词袋模型。（词语：出现次数）</w:t>
      </w:r>
    </w:p>
    <w:p>
      <w:pPr/>
      <w:bookmarkStart w:name="9232-1563979154341" w:id="401"/>
      <w:bookmarkEnd w:id="401"/>
      <w:r>
        <w:rPr/>
        <w:t>通过一个公共的词典去进行统计。</w:t>
      </w:r>
    </w:p>
    <w:p>
      <w:pPr/>
      <w:bookmarkStart w:name="7227-1563979151826" w:id="402"/>
      <w:bookmarkEnd w:id="402"/>
      <w:r>
        <w:drawing>
          <wp:inline distT="0" distR="0" distB="0" distL="0">
            <wp:extent cx="5267325" cy="6899097"/>
            <wp:docPr id="66" name="Drawing 66" descr="1563979143(1).png"/>
            <a:graphic xmlns:a="http://schemas.openxmlformats.org/drawingml/2006/main">
              <a:graphicData uri="http://schemas.openxmlformats.org/drawingml/2006/picture">
                <pic:pic xmlns:pic="http://schemas.openxmlformats.org/drawingml/2006/picture">
                  <pic:nvPicPr>
                    <pic:cNvPr id="0" name="Picture 66" descr="1563979143(1).png"/>
                    <pic:cNvPicPr>
                      <a:picLocks noChangeAspect="true"/>
                    </pic:cNvPicPr>
                  </pic:nvPicPr>
                  <pic:blipFill>
                    <a:blip r:embed="rId73"/>
                    <a:stretch>
                      <a:fillRect/>
                    </a:stretch>
                  </pic:blipFill>
                  <pic:spPr>
                    <a:xfrm>
                      <a:off x="0" y="0"/>
                      <a:ext cx="5267325" cy="6899097"/>
                    </a:xfrm>
                    <a:prstGeom prst="rect">
                      <a:avLst/>
                    </a:prstGeom>
                  </pic:spPr>
                </pic:pic>
              </a:graphicData>
            </a:graphic>
          </wp:inline>
        </w:drawing>
      </w:r>
    </w:p>
    <w:p>
      <w:pPr>
        <w:numPr>
          <w:ilvl w:val="0"/>
          <w:numId w:val="24"/>
        </w:numPr>
      </w:pPr>
      <w:bookmarkStart w:name="1644-1563979151826" w:id="403"/>
      <w:bookmarkEnd w:id="403"/>
      <w:r>
        <w:rPr/>
        <w:t>词袋模型的基本流程</w:t>
      </w:r>
    </w:p>
    <w:p>
      <w:pPr/>
      <w:bookmarkStart w:name="7633-1563979415806" w:id="404"/>
      <w:bookmarkEnd w:id="404"/>
      <w:r>
        <w:drawing>
          <wp:inline distT="0" distR="0" distB="0" distL="0">
            <wp:extent cx="5267325" cy="2145271"/>
            <wp:docPr id="67" name="Drawing 67" descr="1563979410(1).png"/>
            <a:graphic xmlns:a="http://schemas.openxmlformats.org/drawingml/2006/main">
              <a:graphicData uri="http://schemas.openxmlformats.org/drawingml/2006/picture">
                <pic:pic xmlns:pic="http://schemas.openxmlformats.org/drawingml/2006/picture">
                  <pic:nvPicPr>
                    <pic:cNvPr id="0" name="Picture 67" descr="1563979410(1).png"/>
                    <pic:cNvPicPr>
                      <a:picLocks noChangeAspect="true"/>
                    </pic:cNvPicPr>
                  </pic:nvPicPr>
                  <pic:blipFill>
                    <a:blip r:embed="rId74"/>
                    <a:stretch>
                      <a:fillRect/>
                    </a:stretch>
                  </pic:blipFill>
                  <pic:spPr>
                    <a:xfrm>
                      <a:off x="0" y="0"/>
                      <a:ext cx="5267325" cy="2145271"/>
                    </a:xfrm>
                    <a:prstGeom prst="rect">
                      <a:avLst/>
                    </a:prstGeom>
                  </pic:spPr>
                </pic:pic>
              </a:graphicData>
            </a:graphic>
          </wp:inline>
        </w:drawing>
      </w:r>
    </w:p>
    <w:p>
      <w:pPr>
        <w:pStyle w:val="3"/>
        <w:spacing w:line="240" w:lineRule="auto" w:before="0" w:after="0"/>
      </w:pPr>
      <w:bookmarkStart w:name="6364-1563979415806" w:id="405"/>
      <w:bookmarkEnd w:id="405"/>
      <w:r>
        <w:rPr>
          <w:rFonts w:ascii="微软雅黑" w:hAnsi="微软雅黑" w:cs="微软雅黑" w:eastAsia="微软雅黑"/>
          <w:b w:val="true"/>
          <w:sz w:val="24"/>
        </w:rPr>
        <w:t>中文分词</w:t>
      </w:r>
    </w:p>
    <w:p>
      <w:pPr/>
      <w:bookmarkStart w:name="2757-1563979427097" w:id="406"/>
      <w:bookmarkEnd w:id="406"/>
      <w:r>
        <w:rPr/>
        <w:t xml:space="preserve"> 英文只需要以空格和标点符号为依据，就可以将所有的词语分隔开来。</w:t>
      </w:r>
    </w:p>
    <w:p>
      <w:pPr>
        <w:ind w:firstLine="420"/>
      </w:pPr>
      <w:bookmarkStart w:name="2493-1563979466564" w:id="407"/>
      <w:bookmarkEnd w:id="407"/>
      <w:r>
        <w:rPr/>
        <w:t>中文分词的方法大多基于匹配与统计学的方法，书里没介绍。可以自己照相关文献看看吧</w:t>
      </w:r>
    </w:p>
    <w:p>
      <w:pPr>
        <w:pStyle w:val="3"/>
        <w:spacing w:line="240" w:lineRule="auto" w:before="0" w:after="0"/>
      </w:pPr>
      <w:bookmarkStart w:name="6312-1563979509694" w:id="408"/>
      <w:bookmarkEnd w:id="408"/>
      <w:r>
        <w:rPr>
          <w:rFonts w:ascii="微软雅黑" w:hAnsi="微软雅黑" w:cs="微软雅黑" w:eastAsia="微软雅黑"/>
          <w:b w:val="true"/>
          <w:sz w:val="24"/>
        </w:rPr>
        <w:t>词频率与逆文档频率</w:t>
      </w:r>
    </w:p>
    <w:p>
      <w:pPr/>
      <w:bookmarkStart w:name="3886-1563979529721" w:id="409"/>
      <w:bookmarkEnd w:id="409"/>
      <w:r>
        <w:rPr/>
        <w:t>比如上述3个文档中的“铭铭”，虽然出现了3词，但没有任何的可区分度。  这时我们就需要这个手段，去抓取这个文档的特征了。</w:t>
      </w:r>
    </w:p>
    <w:p>
      <w:pPr>
        <w:numPr>
          <w:ilvl w:val="0"/>
          <w:numId w:val="25"/>
        </w:numPr>
      </w:pPr>
      <w:bookmarkStart w:name="1937-1563979622673" w:id="410"/>
      <w:bookmarkEnd w:id="410"/>
      <w:r>
        <w:rPr/>
        <w:t>词频率</w:t>
      </w:r>
    </w:p>
    <w:p>
      <w:pPr/>
      <w:bookmarkStart w:name="5925-1563979659814" w:id="411"/>
      <w:bookmarkEnd w:id="411"/>
      <w:r>
        <w:rPr/>
        <w:t>例如：第一篇文档“铭铭”出现了1次，总共有4个词，那么“铭铭”这个词的词频率就是</w:t>
      </w:r>
      <w:r>
        <w:rPr>
          <w:color w:val="df402a"/>
        </w:rPr>
        <w:t>1/4</w:t>
      </w:r>
      <w:r>
        <w:rPr/>
        <w:t>。</w:t>
      </w:r>
    </w:p>
    <w:p>
      <w:pPr>
        <w:numPr>
          <w:ilvl w:val="0"/>
          <w:numId w:val="26"/>
        </w:numPr>
      </w:pPr>
      <w:bookmarkStart w:name="4359-1563979783226" w:id="412"/>
      <w:bookmarkEnd w:id="412"/>
      <w:r>
        <w:rPr/>
        <w:t>逆文档频率</w:t>
      </w:r>
    </w:p>
    <w:p>
      <w:pPr/>
      <w:bookmarkStart w:name="8979-1563979792553" w:id="413"/>
      <w:bookmarkEnd w:id="413"/>
      <w:r>
        <w:rPr/>
        <w:t>例如：上述语料库中总共有3个文档，其中有3篇文档出现了“铭铭”这个词语。故：</w:t>
      </w:r>
    </w:p>
    <w:p>
      <w:pPr>
        <w:ind w:firstLine="420"/>
      </w:pPr>
      <w:bookmarkStart w:name="9961-1563979871222" w:id="414"/>
      <w:bookmarkEnd w:id="414"/>
      <w:r>
        <w:rPr/>
        <w:t>idfi = log(D/Di)  有时为了防止分母为0的情况 也定义为  idfi = log(D/(1+Di))</w:t>
      </w:r>
    </w:p>
    <w:p>
      <w:pPr>
        <w:ind w:firstLine="420"/>
      </w:pPr>
      <w:bookmarkStart w:name="7248-1563979957709" w:id="415"/>
      <w:bookmarkEnd w:id="415"/>
      <w:r>
        <w:rPr/>
        <w:t>那“铭铭”的逆文档频率就为</w:t>
      </w:r>
      <w:r>
        <w:rPr>
          <w:color w:val="df402a"/>
        </w:rPr>
        <w:t>log（3/3）= 0</w:t>
      </w:r>
      <w:r>
        <w:rPr/>
        <w:t>。</w:t>
      </w:r>
    </w:p>
    <w:p>
      <w:pPr/>
      <w:bookmarkStart w:name="5382-1563979999827" w:id="416"/>
      <w:bookmarkEnd w:id="416"/>
      <w:r>
        <w:rPr/>
        <w:t>故通过这种方法就能更好地突出文本中的重要信息。最后将两者相乘，得出特征。</w:t>
      </w:r>
    </w:p>
    <w:p>
      <w:pPr>
        <w:pStyle w:val="3"/>
        <w:spacing w:line="240" w:lineRule="auto" w:before="0" w:after="0"/>
      </w:pPr>
      <w:bookmarkStart w:name="7047-1564066943296" w:id="417"/>
      <w:bookmarkEnd w:id="417"/>
    </w:p>
    <w:p>
      <w:pPr>
        <w:pStyle w:val="3"/>
        <w:spacing w:line="240" w:lineRule="auto" w:before="0" w:after="0"/>
      </w:pPr>
      <w:bookmarkStart w:name="3372-1563979971732" w:id="418"/>
      <w:bookmarkEnd w:id="418"/>
      <w:r>
        <w:rPr>
          <w:rFonts w:ascii="微软雅黑" w:hAnsi="微软雅黑" w:cs="微软雅黑" w:eastAsia="微软雅黑"/>
          <w:b w:val="true"/>
          <w:sz w:val="24"/>
        </w:rPr>
        <w:t>发掘文本中的潜在主题</w:t>
      </w:r>
    </w:p>
    <w:p>
      <w:pPr/>
      <w:bookmarkStart w:name="7450-1564067019984" w:id="419"/>
      <w:bookmarkEnd w:id="419"/>
      <w:r>
        <w:rPr/>
        <w:t>1、首先要进行建模，得出一个模型：不同词语在某确定B主题中出现的频率。</w:t>
      </w:r>
    </w:p>
    <w:p>
      <w:pPr/>
      <w:bookmarkStart w:name="7236-1564067266707" w:id="420"/>
      <w:bookmarkEnd w:id="420"/>
      <w:r>
        <w:drawing>
          <wp:inline distT="0" distR="0" distB="0" distL="0">
            <wp:extent cx="5267325" cy="1381594"/>
            <wp:docPr id="68" name="Drawing 68" descr="1564067251(1).png"/>
            <a:graphic xmlns:a="http://schemas.openxmlformats.org/drawingml/2006/main">
              <a:graphicData uri="http://schemas.openxmlformats.org/drawingml/2006/picture">
                <pic:pic xmlns:pic="http://schemas.openxmlformats.org/drawingml/2006/picture">
                  <pic:nvPicPr>
                    <pic:cNvPr id="0" name="Picture 68" descr="1564067251(1).png"/>
                    <pic:cNvPicPr>
                      <a:picLocks noChangeAspect="true"/>
                    </pic:cNvPicPr>
                  </pic:nvPicPr>
                  <pic:blipFill>
                    <a:blip r:embed="rId75"/>
                    <a:stretch>
                      <a:fillRect/>
                    </a:stretch>
                  </pic:blipFill>
                  <pic:spPr>
                    <a:xfrm>
                      <a:off x="0" y="0"/>
                      <a:ext cx="5267325" cy="1381594"/>
                    </a:xfrm>
                    <a:prstGeom prst="rect">
                      <a:avLst/>
                    </a:prstGeom>
                  </pic:spPr>
                </pic:pic>
              </a:graphicData>
            </a:graphic>
          </wp:inline>
        </w:drawing>
      </w:r>
    </w:p>
    <w:p>
      <w:pPr/>
      <w:bookmarkStart w:name="2729-1564067266707" w:id="421"/>
      <w:bookmarkEnd w:id="421"/>
      <w:r>
        <w:rPr/>
        <w:t xml:space="preserve">2、确定该文档中的主题数目W ，以及每个主题对应的词频分量。 </w:t>
      </w:r>
    </w:p>
    <w:p>
      <w:pPr/>
      <w:bookmarkStart w:name="4071-1564067933410" w:id="422"/>
      <w:bookmarkEnd w:id="422"/>
      <w:r>
        <w:drawing>
          <wp:inline distT="0" distR="0" distB="0" distL="0">
            <wp:extent cx="5267325" cy="4306346"/>
            <wp:docPr id="69" name="Drawing 69" descr="1564067926(1).png"/>
            <a:graphic xmlns:a="http://schemas.openxmlformats.org/drawingml/2006/main">
              <a:graphicData uri="http://schemas.openxmlformats.org/drawingml/2006/picture">
                <pic:pic xmlns:pic="http://schemas.openxmlformats.org/drawingml/2006/picture">
                  <pic:nvPicPr>
                    <pic:cNvPr id="0" name="Picture 69" descr="1564067926(1).png"/>
                    <pic:cNvPicPr>
                      <a:picLocks noChangeAspect="true"/>
                    </pic:cNvPicPr>
                  </pic:nvPicPr>
                  <pic:blipFill>
                    <a:blip r:embed="rId76"/>
                    <a:stretch>
                      <a:fillRect/>
                    </a:stretch>
                  </pic:blipFill>
                  <pic:spPr>
                    <a:xfrm>
                      <a:off x="0" y="0"/>
                      <a:ext cx="5267325" cy="4306346"/>
                    </a:xfrm>
                    <a:prstGeom prst="rect">
                      <a:avLst/>
                    </a:prstGeom>
                  </pic:spPr>
                </pic:pic>
              </a:graphicData>
            </a:graphic>
          </wp:inline>
        </w:drawing>
      </w:r>
    </w:p>
    <w:p>
      <w:pPr/>
      <w:bookmarkStart w:name="4837-1564067933410" w:id="423"/>
      <w:bookmarkEnd w:id="423"/>
      <w:r>
        <w:rPr/>
        <w:t>3、建立语料库</w:t>
      </w:r>
    </w:p>
    <w:p>
      <w:pPr/>
      <w:bookmarkStart w:name="4481-1564068051890" w:id="424"/>
      <w:bookmarkEnd w:id="424"/>
      <w:r>
        <w:drawing>
          <wp:inline distT="0" distR="0" distB="0" distL="0">
            <wp:extent cx="5267325" cy="2704207"/>
            <wp:docPr id="70" name="Drawing 70" descr="1564068045(1).png"/>
            <a:graphic xmlns:a="http://schemas.openxmlformats.org/drawingml/2006/main">
              <a:graphicData uri="http://schemas.openxmlformats.org/drawingml/2006/picture">
                <pic:pic xmlns:pic="http://schemas.openxmlformats.org/drawingml/2006/picture">
                  <pic:nvPicPr>
                    <pic:cNvPr id="0" name="Picture 70" descr="1564068045(1).png"/>
                    <pic:cNvPicPr>
                      <a:picLocks noChangeAspect="true"/>
                    </pic:cNvPicPr>
                  </pic:nvPicPr>
                  <pic:blipFill>
                    <a:blip r:embed="rId77"/>
                    <a:stretch>
                      <a:fillRect/>
                    </a:stretch>
                  </pic:blipFill>
                  <pic:spPr>
                    <a:xfrm>
                      <a:off x="0" y="0"/>
                      <a:ext cx="5267325" cy="2704207"/>
                    </a:xfrm>
                    <a:prstGeom prst="rect">
                      <a:avLst/>
                    </a:prstGeom>
                  </pic:spPr>
                </pic:pic>
              </a:graphicData>
            </a:graphic>
          </wp:inline>
        </w:drawing>
      </w:r>
    </w:p>
    <w:p>
      <w:pPr/>
      <w:bookmarkStart w:name="4486-1564068051890" w:id="425"/>
      <w:bookmarkEnd w:id="425"/>
      <w:r>
        <w:rPr/>
        <w:t>用矩阵表示 D表示文档词频 W 主题比重 T 主题词频：</w:t>
      </w:r>
    </w:p>
    <w:p>
      <w:pPr/>
      <w:bookmarkStart w:name="8395-1564068085187" w:id="426"/>
      <w:bookmarkEnd w:id="426"/>
      <w:r>
        <w:rPr/>
        <w:t>D=WT</w:t>
      </w:r>
    </w:p>
    <w:p>
      <w:pPr>
        <w:pStyle w:val="3"/>
        <w:spacing w:line="240" w:lineRule="auto" w:before="0" w:after="0"/>
      </w:pPr>
      <w:bookmarkStart w:name="5555-1564068104475" w:id="427"/>
      <w:bookmarkEnd w:id="427"/>
      <w:r>
        <w:rPr>
          <w:rFonts w:ascii="微软雅黑" w:hAnsi="微软雅黑" w:cs="微软雅黑" w:eastAsia="微软雅黑"/>
          <w:b w:val="true"/>
          <w:sz w:val="24"/>
        </w:rPr>
        <w:t>潜在语义分析</w:t>
      </w:r>
    </w:p>
    <w:p>
      <w:pPr/>
      <w:bookmarkStart w:name="1540-1564068117770" w:id="428"/>
      <w:bookmarkEnd w:id="428"/>
      <w:r>
        <w:rPr/>
        <w:t>D是已知量（通过主题模型建立起来的）；W T是未知量  是要通过求解的。（这里就是语义分析）</w:t>
      </w:r>
    </w:p>
    <w:p>
      <w:pPr/>
      <w:bookmarkStart w:name="9353-1564068247931" w:id="429"/>
      <w:bookmarkEnd w:id="429"/>
      <w:r>
        <w:rPr/>
        <w:t>这种可能会出现无解的情况：比如未知个数 &lt; 已知方程组的情况。</w:t>
      </w:r>
    </w:p>
    <w:p>
      <w:pPr/>
      <w:bookmarkStart w:name="8395-1564068379569" w:id="430"/>
      <w:bookmarkEnd w:id="430"/>
      <w:r>
        <w:rPr/>
        <w:t>为了防止无解的情况：</w:t>
      </w:r>
    </w:p>
    <w:p>
      <w:pPr/>
      <w:bookmarkStart w:name="9553-1564068389142" w:id="431"/>
      <w:bookmarkEnd w:id="431"/>
      <w:r>
        <w:rPr/>
        <w:t>我们可以通过诸如</w:t>
      </w:r>
      <w:r>
        <w:rPr>
          <w:color w:val="df402a"/>
        </w:rPr>
        <w:t>非负矩阵分解</w:t>
      </w:r>
      <w:r>
        <w:rPr/>
        <w:t>这样的方法，计算得到一组主题词频矩阵T和主题比重W，使得D=WT</w:t>
      </w:r>
    </w:p>
    <w:p>
      <w:pPr/>
      <w:bookmarkStart w:name="5550-1564068457751" w:id="432"/>
      <w:bookmarkEnd w:id="432"/>
      <w:r>
        <w:rPr/>
        <w:t>两边尽量接近。</w:t>
      </w:r>
    </w:p>
    <w:p>
      <w:pPr/>
      <w:bookmarkStart w:name="7084-1564068552499" w:id="433"/>
      <w:bookmarkEnd w:id="433"/>
    </w:p>
    <w:p>
      <w:pPr>
        <w:pStyle w:val="3"/>
        <w:spacing w:line="240" w:lineRule="auto" w:before="0" w:after="0"/>
      </w:pPr>
      <w:bookmarkStart w:name="2275-1564068552954" w:id="434"/>
      <w:bookmarkEnd w:id="434"/>
      <w:r>
        <w:rPr>
          <w:rFonts w:ascii="微软雅黑" w:hAnsi="微软雅黑" w:cs="微软雅黑" w:eastAsia="微软雅黑"/>
          <w:b w:val="true"/>
          <w:sz w:val="24"/>
        </w:rPr>
        <w:t>语义分析的重要应用</w:t>
      </w:r>
    </w:p>
    <w:p>
      <w:pPr/>
      <w:bookmarkStart w:name="6028-1564068568967" w:id="435"/>
      <w:bookmarkEnd w:id="435"/>
      <w:r>
        <w:rPr/>
        <w:t>通过主题+词语的搜素方式  替代掉  原来的关键字搜索。</w:t>
      </w:r>
    </w:p>
    <w:p>
      <w:pPr>
        <w:pStyle w:val="2"/>
        <w:spacing w:line="240" w:lineRule="auto" w:before="0" w:after="0"/>
      </w:pPr>
      <w:bookmarkStart w:name="5027-1564068152075" w:id="436"/>
      <w:bookmarkEnd w:id="436"/>
    </w:p>
    <w:p>
      <w:pPr>
        <w:pStyle w:val="2"/>
        <w:spacing w:line="240" w:lineRule="auto" w:before="0" w:after="0"/>
      </w:pPr>
      <w:bookmarkStart w:name="6552-1564318977669" w:id="437"/>
      <w:bookmarkEnd w:id="437"/>
      <w:r>
        <w:rPr>
          <w:rFonts w:ascii="微软雅黑" w:hAnsi="微软雅黑" w:cs="微软雅黑" w:eastAsia="微软雅黑"/>
          <w:b w:val="true"/>
          <w:sz w:val="30"/>
        </w:rPr>
        <w:t>神来之笔：创作图画</w:t>
      </w:r>
    </w:p>
    <w:p>
      <w:pPr>
        <w:pStyle w:val="3"/>
        <w:spacing w:line="240" w:lineRule="auto" w:before="0" w:after="0"/>
      </w:pPr>
      <w:bookmarkStart w:name="7688-1564318984230" w:id="438"/>
      <w:bookmarkEnd w:id="438"/>
      <w:r>
        <w:rPr>
          <w:rFonts w:ascii="微软雅黑" w:hAnsi="微软雅黑" w:cs="微软雅黑" w:eastAsia="微软雅黑"/>
          <w:b w:val="true"/>
          <w:sz w:val="24"/>
        </w:rPr>
        <w:t>生成对抗网络</w:t>
      </w:r>
    </w:p>
    <w:p>
      <w:pPr/>
      <w:bookmarkStart w:name="1386-1564319041197" w:id="439"/>
      <w:bookmarkEnd w:id="439"/>
      <w:r>
        <w:rPr/>
        <w:t>生成对抗网络由生成网络（generative network）和判别网络（discriminative network）两个部分组成。</w:t>
      </w:r>
    </w:p>
    <w:p>
      <w:pPr/>
      <w:bookmarkStart w:name="9269-1564319173271" w:id="440"/>
      <w:bookmarkEnd w:id="440"/>
      <w:r>
        <w:rPr/>
        <w:t>其中生成网络就是用于生成数据，而判别网络则是用来分辨数据是真是假。</w:t>
      </w:r>
    </w:p>
    <w:p>
      <w:pPr/>
      <w:bookmarkStart w:name="5528-1564319206932" w:id="441"/>
      <w:bookmarkEnd w:id="441"/>
    </w:p>
    <w:p>
      <w:pPr>
        <w:pStyle w:val="3"/>
        <w:spacing w:line="240" w:lineRule="auto" w:before="0" w:after="0"/>
      </w:pPr>
      <w:bookmarkStart w:name="8417-1564319224951" w:id="442"/>
      <w:bookmarkEnd w:id="442"/>
      <w:r>
        <w:rPr>
          <w:rFonts w:ascii="微软雅黑" w:hAnsi="微软雅黑" w:cs="微软雅黑" w:eastAsia="微软雅黑"/>
          <w:b w:val="true"/>
          <w:sz w:val="24"/>
        </w:rPr>
        <w:t>数据空间和数据分布</w:t>
      </w:r>
    </w:p>
    <w:p>
      <w:pPr/>
      <w:bookmarkStart w:name="7136-1564319405813" w:id="443"/>
      <w:bookmarkEnd w:id="443"/>
      <w:r>
        <w:rPr/>
        <w:t>数据空间就是一些图像的集合，故我们也称之为图像空间。在这空间里，</w:t>
      </w:r>
      <w:r>
        <w:rPr>
          <w:b w:val="true"/>
        </w:rPr>
        <w:t>每张图片</w:t>
      </w:r>
      <w:r>
        <w:rPr/>
        <w:t>都是这个空间里的</w:t>
      </w:r>
      <w:r>
        <w:rPr>
          <w:b w:val="true"/>
        </w:rPr>
        <w:t>一个点</w:t>
      </w:r>
      <w:r>
        <w:rPr/>
        <w:t>。（绿色：没有意义的点；黄色：数据集里的图像，数据点。）</w:t>
      </w:r>
    </w:p>
    <w:p>
      <w:pPr/>
      <w:bookmarkStart w:name="6850-1564319726470" w:id="444"/>
      <w:bookmarkEnd w:id="444"/>
      <w:r>
        <w:drawing>
          <wp:inline distT="0" distR="0" distB="0" distL="0">
            <wp:extent cx="3327400" cy="2955570"/>
            <wp:docPr id="71" name="Drawing 71" descr="1564319719(1).png"/>
            <a:graphic xmlns:a="http://schemas.openxmlformats.org/drawingml/2006/main">
              <a:graphicData uri="http://schemas.openxmlformats.org/drawingml/2006/picture">
                <pic:pic xmlns:pic="http://schemas.openxmlformats.org/drawingml/2006/picture">
                  <pic:nvPicPr>
                    <pic:cNvPr id="0" name="Picture 71" descr="1564319719(1).png"/>
                    <pic:cNvPicPr>
                      <a:picLocks noChangeAspect="true"/>
                    </pic:cNvPicPr>
                  </pic:nvPicPr>
                  <pic:blipFill>
                    <a:blip r:embed="rId78"/>
                    <a:stretch>
                      <a:fillRect/>
                    </a:stretch>
                  </pic:blipFill>
                  <pic:spPr>
                    <a:xfrm>
                      <a:off x="0" y="0"/>
                      <a:ext cx="3327400" cy="2955570"/>
                    </a:xfrm>
                    <a:prstGeom prst="rect">
                      <a:avLst/>
                    </a:prstGeom>
                  </pic:spPr>
                </pic:pic>
              </a:graphicData>
            </a:graphic>
          </wp:inline>
        </w:drawing>
      </w:r>
    </w:p>
    <w:p>
      <w:pPr/>
      <w:bookmarkStart w:name="2700-1564319092791" w:id="445"/>
      <w:bookmarkEnd w:id="445"/>
      <w:r>
        <w:rPr/>
        <w:t>这种数据在空间中的分布情况就称为数据分布（data distribution）。</w:t>
      </w:r>
    </w:p>
    <w:p>
      <w:pPr/>
      <w:bookmarkStart w:name="1422-1564319989045" w:id="446"/>
      <w:bookmarkEnd w:id="446"/>
    </w:p>
    <w:p>
      <w:pPr>
        <w:pStyle w:val="3"/>
        <w:spacing w:line="240" w:lineRule="auto" w:before="0" w:after="0"/>
      </w:pPr>
      <w:bookmarkStart w:name="7079-1564319991095" w:id="447"/>
      <w:bookmarkEnd w:id="447"/>
      <w:r>
        <w:rPr>
          <w:rFonts w:ascii="微软雅黑" w:hAnsi="微软雅黑" w:cs="微软雅黑" w:eastAsia="微软雅黑"/>
          <w:b w:val="true"/>
          <w:sz w:val="24"/>
        </w:rPr>
        <w:t>随机概念的数据分布</w:t>
      </w:r>
    </w:p>
    <w:p>
      <w:pPr>
        <w:ind w:firstLine="420"/>
      </w:pPr>
      <w:bookmarkStart w:name="5446-1564320004919" w:id="448"/>
      <w:bookmarkEnd w:id="448"/>
      <w:r>
        <w:rPr/>
        <w:t>即便是随机的现象也会存在着某种分布。可以通过直方图，直观地观察出来。当然图像也是存在某种分布的存在。</w:t>
      </w:r>
    </w:p>
    <w:p>
      <w:pPr/>
      <w:bookmarkStart w:name="7011-1564320157509" w:id="449"/>
      <w:bookmarkEnd w:id="449"/>
      <w:r>
        <w:drawing>
          <wp:inline distT="0" distR="0" distB="0" distL="0">
            <wp:extent cx="5267325" cy="5377828"/>
            <wp:docPr id="72" name="Drawing 72" descr="1564320150(1).png"/>
            <a:graphic xmlns:a="http://schemas.openxmlformats.org/drawingml/2006/main">
              <a:graphicData uri="http://schemas.openxmlformats.org/drawingml/2006/picture">
                <pic:pic xmlns:pic="http://schemas.openxmlformats.org/drawingml/2006/picture">
                  <pic:nvPicPr>
                    <pic:cNvPr id="0" name="Picture 72" descr="1564320150(1).png"/>
                    <pic:cNvPicPr>
                      <a:picLocks noChangeAspect="true"/>
                    </pic:cNvPicPr>
                  </pic:nvPicPr>
                  <pic:blipFill>
                    <a:blip r:embed="rId79"/>
                    <a:stretch>
                      <a:fillRect/>
                    </a:stretch>
                  </pic:blipFill>
                  <pic:spPr>
                    <a:xfrm>
                      <a:off x="0" y="0"/>
                      <a:ext cx="5267325" cy="5377828"/>
                    </a:xfrm>
                    <a:prstGeom prst="rect">
                      <a:avLst/>
                    </a:prstGeom>
                  </pic:spPr>
                </pic:pic>
              </a:graphicData>
            </a:graphic>
          </wp:inline>
        </w:drawing>
      </w:r>
    </w:p>
    <w:p>
      <w:pPr>
        <w:pStyle w:val="3"/>
        <w:spacing w:line="240" w:lineRule="auto" w:before="0" w:after="0"/>
      </w:pPr>
      <w:bookmarkStart w:name="9621-1564320157509" w:id="450"/>
      <w:bookmarkEnd w:id="450"/>
      <w:r>
        <w:rPr>
          <w:rFonts w:ascii="微软雅黑" w:hAnsi="微软雅黑" w:cs="微软雅黑" w:eastAsia="微软雅黑"/>
          <w:b w:val="true"/>
          <w:sz w:val="24"/>
        </w:rPr>
        <w:t>生成网络</w:t>
      </w:r>
    </w:p>
    <w:p>
      <w:pPr/>
      <w:bookmarkStart w:name="5272-1564320206640" w:id="451"/>
      <w:bookmarkEnd w:id="451"/>
      <w:r>
        <w:rPr/>
        <w:t xml:space="preserve"> 生成网络的主要职责是把</w:t>
      </w:r>
      <w:r>
        <w:rPr>
          <w:b w:val="true"/>
        </w:rPr>
        <w:t>随机点</w:t>
      </w:r>
      <w:r>
        <w:rPr/>
        <w:t>变成与</w:t>
      </w:r>
      <w:r>
        <w:rPr>
          <w:b w:val="true"/>
        </w:rPr>
        <w:t>数据集相似的图片</w:t>
      </w:r>
      <w:r>
        <w:rPr/>
        <w:t>。这些随机点是从一个潜在空间中</w:t>
      </w:r>
      <w:r>
        <w:rPr>
          <w:b w:val="true"/>
        </w:rPr>
        <w:t>随机抽取</w:t>
      </w:r>
      <w:r>
        <w:rPr/>
        <w:t>的。</w:t>
      </w:r>
    </w:p>
    <w:p>
      <w:pPr/>
      <w:bookmarkStart w:name="6035-1564320513215" w:id="452"/>
      <w:bookmarkEnd w:id="452"/>
      <w:r>
        <w:drawing>
          <wp:inline distT="0" distR="0" distB="0" distL="0">
            <wp:extent cx="5267325" cy="2507908"/>
            <wp:docPr id="73" name="Drawing 73" descr="1564320506(1).png"/>
            <a:graphic xmlns:a="http://schemas.openxmlformats.org/drawingml/2006/main">
              <a:graphicData uri="http://schemas.openxmlformats.org/drawingml/2006/picture">
                <pic:pic xmlns:pic="http://schemas.openxmlformats.org/drawingml/2006/picture">
                  <pic:nvPicPr>
                    <pic:cNvPr id="0" name="Picture 73" descr="1564320506(1).png"/>
                    <pic:cNvPicPr>
                      <a:picLocks noChangeAspect="true"/>
                    </pic:cNvPicPr>
                  </pic:nvPicPr>
                  <pic:blipFill>
                    <a:blip r:embed="rId80"/>
                    <a:stretch>
                      <a:fillRect/>
                    </a:stretch>
                  </pic:blipFill>
                  <pic:spPr>
                    <a:xfrm>
                      <a:off x="0" y="0"/>
                      <a:ext cx="5267325" cy="2507908"/>
                    </a:xfrm>
                    <a:prstGeom prst="rect">
                      <a:avLst/>
                    </a:prstGeom>
                  </pic:spPr>
                </pic:pic>
              </a:graphicData>
            </a:graphic>
          </wp:inline>
        </w:drawing>
      </w:r>
    </w:p>
    <w:p>
      <w:pPr/>
      <w:bookmarkStart w:name="9170-1564320513215" w:id="453"/>
      <w:bookmarkEnd w:id="453"/>
      <w:r>
        <w:rPr/>
        <w:t xml:space="preserve"> 	生成网络运行步骤举例（现实不会这么简单）：</w:t>
      </w:r>
    </w:p>
    <w:p>
      <w:pPr>
        <w:ind w:firstLine="420"/>
      </w:pPr>
      <w:bookmarkStart w:name="9870-1564320537621" w:id="454"/>
      <w:bookmarkEnd w:id="454"/>
      <w:r>
        <w:rPr/>
        <w:t>1、通过一个简单的线性函数y=ax+b来表示。将[0,1]上随机数据代入函数中，得到另一组随机数据。</w:t>
      </w:r>
    </w:p>
    <w:p>
      <w:pPr/>
      <w:bookmarkStart w:name="7010-1564321436260" w:id="455"/>
      <w:bookmarkEnd w:id="455"/>
      <w:r>
        <w:drawing>
          <wp:inline distT="0" distR="0" distB="0" distL="0">
            <wp:extent cx="5267325" cy="2926292"/>
            <wp:docPr id="74" name="Drawing 74" descr="1564321418(1).png"/>
            <a:graphic xmlns:a="http://schemas.openxmlformats.org/drawingml/2006/main">
              <a:graphicData uri="http://schemas.openxmlformats.org/drawingml/2006/picture">
                <pic:pic xmlns:pic="http://schemas.openxmlformats.org/drawingml/2006/picture">
                  <pic:nvPicPr>
                    <pic:cNvPr id="0" name="Picture 74" descr="1564321418(1).png"/>
                    <pic:cNvPicPr>
                      <a:picLocks noChangeAspect="true"/>
                    </pic:cNvPicPr>
                  </pic:nvPicPr>
                  <pic:blipFill>
                    <a:blip r:embed="rId81"/>
                    <a:stretch>
                      <a:fillRect/>
                    </a:stretch>
                  </pic:blipFill>
                  <pic:spPr>
                    <a:xfrm>
                      <a:off x="0" y="0"/>
                      <a:ext cx="5267325" cy="2926292"/>
                    </a:xfrm>
                    <a:prstGeom prst="rect">
                      <a:avLst/>
                    </a:prstGeom>
                  </pic:spPr>
                </pic:pic>
              </a:graphicData>
            </a:graphic>
          </wp:inline>
        </w:drawing>
      </w:r>
    </w:p>
    <w:p>
      <w:pPr>
        <w:ind w:firstLine="420"/>
      </w:pPr>
      <w:bookmarkStart w:name="3444-1564320627732" w:id="456"/>
      <w:bookmarkEnd w:id="456"/>
      <w:r>
        <w:rPr/>
        <w:t>2、通过一个复杂的变换函数，将函数结果的分布特点从均匀分布变换为正态分布【本例】。</w:t>
      </w:r>
    </w:p>
    <w:p>
      <w:pPr/>
      <w:bookmarkStart w:name="1561-1564321454006" w:id="457"/>
      <w:bookmarkEnd w:id="457"/>
      <w:r>
        <w:drawing>
          <wp:inline distT="0" distR="0" distB="0" distL="0">
            <wp:extent cx="5267325" cy="3391171"/>
            <wp:docPr id="75" name="Drawing 75" descr="1564321449(1).png"/>
            <a:graphic xmlns:a="http://schemas.openxmlformats.org/drawingml/2006/main">
              <a:graphicData uri="http://schemas.openxmlformats.org/drawingml/2006/picture">
                <pic:pic xmlns:pic="http://schemas.openxmlformats.org/drawingml/2006/picture">
                  <pic:nvPicPr>
                    <pic:cNvPr id="0" name="Picture 75" descr="1564321449(1).png"/>
                    <pic:cNvPicPr>
                      <a:picLocks noChangeAspect="true"/>
                    </pic:cNvPicPr>
                  </pic:nvPicPr>
                  <pic:blipFill>
                    <a:blip r:embed="rId82"/>
                    <a:stretch>
                      <a:fillRect/>
                    </a:stretch>
                  </pic:blipFill>
                  <pic:spPr>
                    <a:xfrm>
                      <a:off x="0" y="0"/>
                      <a:ext cx="5267325" cy="3391171"/>
                    </a:xfrm>
                    <a:prstGeom prst="rect">
                      <a:avLst/>
                    </a:prstGeom>
                  </pic:spPr>
                </pic:pic>
              </a:graphicData>
            </a:graphic>
          </wp:inline>
        </w:drawing>
      </w:r>
    </w:p>
    <w:p>
      <w:pPr>
        <w:ind w:firstLine="420"/>
      </w:pPr>
      <w:bookmarkStart w:name="7988-1564321454006" w:id="458"/>
      <w:bookmarkEnd w:id="458"/>
      <w:r>
        <w:rPr/>
        <w:t>如何优化生成网络？  -------&gt;判别网络。</w:t>
      </w:r>
    </w:p>
    <w:p>
      <w:pPr>
        <w:pStyle w:val="3"/>
        <w:spacing w:line="240" w:lineRule="auto" w:before="0" w:after="0"/>
        <w:ind w:firstLine="420"/>
      </w:pPr>
      <w:bookmarkStart w:name="1233-1564321522427" w:id="459"/>
      <w:bookmarkEnd w:id="459"/>
      <w:r>
        <w:rPr>
          <w:rFonts w:ascii="微软雅黑" w:hAnsi="微软雅黑" w:cs="微软雅黑" w:eastAsia="微软雅黑"/>
          <w:b w:val="true"/>
          <w:sz w:val="24"/>
        </w:rPr>
        <w:t>判别网络</w:t>
      </w:r>
    </w:p>
    <w:p>
      <w:pPr>
        <w:ind w:firstLine="420"/>
      </w:pPr>
      <w:bookmarkStart w:name="2923-1564321709150" w:id="460"/>
      <w:bookmarkEnd w:id="460"/>
      <w:r>
        <w:rPr/>
        <w:t>0 ------------&gt;判别网络认为该图片一定是计算机自动生成的。</w:t>
      </w:r>
    </w:p>
    <w:p>
      <w:pPr>
        <w:ind w:firstLine="420"/>
      </w:pPr>
      <w:bookmarkStart w:name="8863-1564321767099" w:id="461"/>
      <w:bookmarkEnd w:id="461"/>
      <w:r>
        <w:rPr/>
        <w:t>1 ------------&gt;判别网络认为该图片一定来自真实数据。</w:t>
      </w:r>
    </w:p>
    <w:p>
      <w:pPr>
        <w:ind w:firstLine="420"/>
      </w:pPr>
      <w:bookmarkStart w:name="8062-1564321802747" w:id="462"/>
      <w:bookmarkEnd w:id="462"/>
      <w:r>
        <w:rPr/>
        <w:t>如果判别网络无法判断，则输出其来自真实数据的可能性。</w:t>
      </w:r>
    </w:p>
    <w:p>
      <w:pPr/>
      <w:bookmarkStart w:name="4412-1564321903405" w:id="463"/>
      <w:bookmarkEnd w:id="463"/>
      <w:r>
        <w:drawing>
          <wp:inline distT="0" distR="0" distB="0" distL="0">
            <wp:extent cx="5267325" cy="2138221"/>
            <wp:docPr id="76" name="Drawing 76" descr="1564321898(1).png"/>
            <a:graphic xmlns:a="http://schemas.openxmlformats.org/drawingml/2006/main">
              <a:graphicData uri="http://schemas.openxmlformats.org/drawingml/2006/picture">
                <pic:pic xmlns:pic="http://schemas.openxmlformats.org/drawingml/2006/picture">
                  <pic:nvPicPr>
                    <pic:cNvPr id="0" name="Picture 76" descr="1564321898(1).png"/>
                    <pic:cNvPicPr>
                      <a:picLocks noChangeAspect="true"/>
                    </pic:cNvPicPr>
                  </pic:nvPicPr>
                  <pic:blipFill>
                    <a:blip r:embed="rId83"/>
                    <a:stretch>
                      <a:fillRect/>
                    </a:stretch>
                  </pic:blipFill>
                  <pic:spPr>
                    <a:xfrm>
                      <a:off x="0" y="0"/>
                      <a:ext cx="5267325" cy="2138221"/>
                    </a:xfrm>
                    <a:prstGeom prst="rect">
                      <a:avLst/>
                    </a:prstGeom>
                  </pic:spPr>
                </pic:pic>
              </a:graphicData>
            </a:graphic>
          </wp:inline>
        </w:drawing>
      </w:r>
    </w:p>
    <w:p>
      <w:pPr>
        <w:ind w:firstLine="420"/>
      </w:pPr>
      <w:bookmarkStart w:name="6766-1564321947806" w:id="464"/>
      <w:bookmarkEnd w:id="464"/>
    </w:p>
    <w:p>
      <w:pPr/>
      <w:bookmarkStart w:name="8040-1564321947806" w:id="465"/>
      <w:bookmarkEnd w:id="465"/>
      <w:r>
        <w:drawing>
          <wp:inline distT="0" distR="0" distB="0" distL="0">
            <wp:extent cx="4864100" cy="6876503"/>
            <wp:docPr id="77" name="Drawing 77" descr="1564321942(1).png"/>
            <a:graphic xmlns:a="http://schemas.openxmlformats.org/drawingml/2006/main">
              <a:graphicData uri="http://schemas.openxmlformats.org/drawingml/2006/picture">
                <pic:pic xmlns:pic="http://schemas.openxmlformats.org/drawingml/2006/picture">
                  <pic:nvPicPr>
                    <pic:cNvPr id="0" name="Picture 77" descr="1564321942(1).png"/>
                    <pic:cNvPicPr>
                      <a:picLocks noChangeAspect="true"/>
                    </pic:cNvPicPr>
                  </pic:nvPicPr>
                  <pic:blipFill>
                    <a:blip r:embed="rId84"/>
                    <a:stretch>
                      <a:fillRect/>
                    </a:stretch>
                  </pic:blipFill>
                  <pic:spPr>
                    <a:xfrm>
                      <a:off x="0" y="0"/>
                      <a:ext cx="4864100" cy="6876503"/>
                    </a:xfrm>
                    <a:prstGeom prst="rect">
                      <a:avLst/>
                    </a:prstGeom>
                  </pic:spPr>
                </pic:pic>
              </a:graphicData>
            </a:graphic>
          </wp:inline>
        </w:drawing>
      </w:r>
    </w:p>
    <w:p>
      <w:pPr>
        <w:pStyle w:val="3"/>
        <w:spacing w:line="240" w:lineRule="auto" w:before="0" w:after="0"/>
        <w:ind w:firstLine="420"/>
      </w:pPr>
      <w:bookmarkStart w:name="3790-1564321947806" w:id="466"/>
      <w:bookmarkEnd w:id="466"/>
      <w:r>
        <w:rPr>
          <w:rFonts w:ascii="微软雅黑" w:hAnsi="微软雅黑" w:cs="微软雅黑" w:eastAsia="微软雅黑"/>
          <w:b w:val="true"/>
          <w:sz w:val="24"/>
        </w:rPr>
        <w:t>固定生成网络，训练判别网络</w:t>
      </w:r>
    </w:p>
    <w:p>
      <w:pPr/>
      <w:bookmarkStart w:name="4239-1564322798884" w:id="467"/>
      <w:bookmarkEnd w:id="467"/>
      <w:r>
        <w:drawing>
          <wp:inline distT="0" distR="0" distB="0" distL="0">
            <wp:extent cx="5267325" cy="3057618"/>
            <wp:docPr id="78" name="Drawing 78" descr="1564322793(1).png"/>
            <a:graphic xmlns:a="http://schemas.openxmlformats.org/drawingml/2006/main">
              <a:graphicData uri="http://schemas.openxmlformats.org/drawingml/2006/picture">
                <pic:pic xmlns:pic="http://schemas.openxmlformats.org/drawingml/2006/picture">
                  <pic:nvPicPr>
                    <pic:cNvPr id="0" name="Picture 78" descr="1564322793(1).png"/>
                    <pic:cNvPicPr>
                      <a:picLocks noChangeAspect="true"/>
                    </pic:cNvPicPr>
                  </pic:nvPicPr>
                  <pic:blipFill>
                    <a:blip r:embed="rId85"/>
                    <a:stretch>
                      <a:fillRect/>
                    </a:stretch>
                  </pic:blipFill>
                  <pic:spPr>
                    <a:xfrm>
                      <a:off x="0" y="0"/>
                      <a:ext cx="5267325" cy="3057618"/>
                    </a:xfrm>
                    <a:prstGeom prst="rect">
                      <a:avLst/>
                    </a:prstGeom>
                  </pic:spPr>
                </pic:pic>
              </a:graphicData>
            </a:graphic>
          </wp:inline>
        </w:drawing>
      </w:r>
    </w:p>
    <w:p>
      <w:pPr>
        <w:pStyle w:val="3"/>
        <w:spacing w:line="240" w:lineRule="auto" w:before="0" w:after="0"/>
        <w:ind w:firstLine="420"/>
      </w:pPr>
      <w:bookmarkStart w:name="1617-1564322836715" w:id="468"/>
      <w:bookmarkEnd w:id="468"/>
      <w:r>
        <w:rPr>
          <w:rFonts w:ascii="微软雅黑" w:hAnsi="微软雅黑" w:cs="微软雅黑" w:eastAsia="微软雅黑"/>
          <w:b w:val="true"/>
          <w:sz w:val="24"/>
        </w:rPr>
        <w:t>固定判别网络，训练生成网络</w:t>
      </w:r>
    </w:p>
    <w:p>
      <w:pPr/>
      <w:bookmarkStart w:name="5210-1564322865126" w:id="469"/>
      <w:bookmarkEnd w:id="469"/>
      <w:r>
        <w:drawing>
          <wp:inline distT="0" distR="0" distB="0" distL="0">
            <wp:extent cx="5267325" cy="2328801"/>
            <wp:docPr id="79" name="Drawing 79" descr="1564322860(1).png"/>
            <a:graphic xmlns:a="http://schemas.openxmlformats.org/drawingml/2006/main">
              <a:graphicData uri="http://schemas.openxmlformats.org/drawingml/2006/picture">
                <pic:pic xmlns:pic="http://schemas.openxmlformats.org/drawingml/2006/picture">
                  <pic:nvPicPr>
                    <pic:cNvPr id="0" name="Picture 79" descr="1564322860(1).png"/>
                    <pic:cNvPicPr>
                      <a:picLocks noChangeAspect="true"/>
                    </pic:cNvPicPr>
                  </pic:nvPicPr>
                  <pic:blipFill>
                    <a:blip r:embed="rId86"/>
                    <a:stretch>
                      <a:fillRect/>
                    </a:stretch>
                  </pic:blipFill>
                  <pic:spPr>
                    <a:xfrm>
                      <a:off x="0" y="0"/>
                      <a:ext cx="5267325" cy="2328801"/>
                    </a:xfrm>
                    <a:prstGeom prst="rect">
                      <a:avLst/>
                    </a:prstGeom>
                  </pic:spPr>
                </pic:pic>
              </a:graphicData>
            </a:graphic>
          </wp:inline>
        </w:drawing>
      </w:r>
    </w:p>
    <w:p>
      <w:pPr>
        <w:pStyle w:val="3"/>
        <w:spacing w:line="240" w:lineRule="auto" w:before="0" w:after="0"/>
        <w:ind w:firstLine="420"/>
      </w:pPr>
      <w:bookmarkStart w:name="3660-1564322865126" w:id="470"/>
      <w:bookmarkEnd w:id="470"/>
      <w:r>
        <w:rPr>
          <w:rFonts w:ascii="微软雅黑" w:hAnsi="微软雅黑" w:cs="微软雅黑" w:eastAsia="微软雅黑"/>
          <w:b w:val="true"/>
          <w:sz w:val="24"/>
        </w:rPr>
        <w:t>生成对抗过程：</w:t>
      </w:r>
    </w:p>
    <w:p>
      <w:pPr/>
      <w:bookmarkStart w:name="1946-1564323251486" w:id="471"/>
      <w:bookmarkEnd w:id="471"/>
      <w:r>
        <w:drawing>
          <wp:inline distT="0" distR="0" distB="0" distL="0">
            <wp:extent cx="5267325" cy="1461746"/>
            <wp:docPr id="80" name="Drawing 80" descr="1564323247(1).png"/>
            <a:graphic xmlns:a="http://schemas.openxmlformats.org/drawingml/2006/main">
              <a:graphicData uri="http://schemas.openxmlformats.org/drawingml/2006/picture">
                <pic:pic xmlns:pic="http://schemas.openxmlformats.org/drawingml/2006/picture">
                  <pic:nvPicPr>
                    <pic:cNvPr id="0" name="Picture 80" descr="1564323247(1).png"/>
                    <pic:cNvPicPr>
                      <a:picLocks noChangeAspect="true"/>
                    </pic:cNvPicPr>
                  </pic:nvPicPr>
                  <pic:blipFill>
                    <a:blip r:embed="rId87"/>
                    <a:stretch>
                      <a:fillRect/>
                    </a:stretch>
                  </pic:blipFill>
                  <pic:spPr>
                    <a:xfrm>
                      <a:off x="0" y="0"/>
                      <a:ext cx="5267325" cy="1461746"/>
                    </a:xfrm>
                    <a:prstGeom prst="rect">
                      <a:avLst/>
                    </a:prstGeom>
                  </pic:spPr>
                </pic:pic>
              </a:graphicData>
            </a:graphic>
          </wp:inline>
        </w:drawing>
      </w:r>
    </w:p>
    <w:p>
      <w:pPr/>
      <w:bookmarkStart w:name="1234-1564323273358" w:id="472"/>
      <w:bookmarkEnd w:id="472"/>
    </w:p>
    <w:p>
      <w:pPr/>
      <w:bookmarkStart w:name="1042-1564323273358" w:id="473"/>
      <w:bookmarkEnd w:id="473"/>
      <w:r>
        <w:drawing>
          <wp:inline distT="0" distR="0" distB="0" distL="0">
            <wp:extent cx="5267325" cy="1979336"/>
            <wp:docPr id="81" name="Drawing 81" descr="1564323268(1).png"/>
            <a:graphic xmlns:a="http://schemas.openxmlformats.org/drawingml/2006/main">
              <a:graphicData uri="http://schemas.openxmlformats.org/drawingml/2006/picture">
                <pic:pic xmlns:pic="http://schemas.openxmlformats.org/drawingml/2006/picture">
                  <pic:nvPicPr>
                    <pic:cNvPr id="0" name="Picture 81" descr="1564323268(1).png"/>
                    <pic:cNvPicPr>
                      <a:picLocks noChangeAspect="true"/>
                    </pic:cNvPicPr>
                  </pic:nvPicPr>
                  <pic:blipFill>
                    <a:blip r:embed="rId88"/>
                    <a:stretch>
                      <a:fillRect/>
                    </a:stretch>
                  </pic:blipFill>
                  <pic:spPr>
                    <a:xfrm>
                      <a:off x="0" y="0"/>
                      <a:ext cx="5267325" cy="1979336"/>
                    </a:xfrm>
                    <a:prstGeom prst="rect">
                      <a:avLst/>
                    </a:prstGeom>
                  </pic:spPr>
                </pic:pic>
              </a:graphicData>
            </a:graphic>
          </wp:inline>
        </w:drawing>
      </w:r>
    </w:p>
    <w:p>
      <w:pPr/>
      <w:bookmarkStart w:name="9357-1564323295268" w:id="474"/>
      <w:bookmarkEnd w:id="474"/>
    </w:p>
    <w:p>
      <w:pPr/>
      <w:bookmarkStart w:name="3740-1564323295268" w:id="475"/>
      <w:bookmarkEnd w:id="475"/>
      <w:r>
        <w:drawing>
          <wp:inline distT="0" distR="0" distB="0" distL="0">
            <wp:extent cx="5267325" cy="2000900"/>
            <wp:docPr id="82" name="Drawing 82" descr="1564323290(1).png"/>
            <a:graphic xmlns:a="http://schemas.openxmlformats.org/drawingml/2006/main">
              <a:graphicData uri="http://schemas.openxmlformats.org/drawingml/2006/picture">
                <pic:pic xmlns:pic="http://schemas.openxmlformats.org/drawingml/2006/picture">
                  <pic:nvPicPr>
                    <pic:cNvPr id="0" name="Picture 82" descr="1564323290(1).png"/>
                    <pic:cNvPicPr>
                      <a:picLocks noChangeAspect="true"/>
                    </pic:cNvPicPr>
                  </pic:nvPicPr>
                  <pic:blipFill>
                    <a:blip r:embed="rId89"/>
                    <a:stretch>
                      <a:fillRect/>
                    </a:stretch>
                  </pic:blipFill>
                  <pic:spPr>
                    <a:xfrm>
                      <a:off x="0" y="0"/>
                      <a:ext cx="5267325" cy="2000900"/>
                    </a:xfrm>
                    <a:prstGeom prst="rect">
                      <a:avLst/>
                    </a:prstGeom>
                  </pic:spPr>
                </pic:pic>
              </a:graphicData>
            </a:graphic>
          </wp:inline>
        </w:drawing>
      </w:r>
    </w:p>
    <w:p>
      <w:pPr/>
      <w:bookmarkStart w:name="7539-1564323310283" w:id="476"/>
      <w:bookmarkEnd w:id="476"/>
    </w:p>
    <w:p>
      <w:pPr/>
      <w:bookmarkStart w:name="1527-1564323310283" w:id="477"/>
      <w:bookmarkEnd w:id="477"/>
      <w:r>
        <w:drawing>
          <wp:inline distT="0" distR="0" distB="0" distL="0">
            <wp:extent cx="5267325" cy="1966696"/>
            <wp:docPr id="83" name="Drawing 83" descr="1564323306(1).png"/>
            <a:graphic xmlns:a="http://schemas.openxmlformats.org/drawingml/2006/main">
              <a:graphicData uri="http://schemas.openxmlformats.org/drawingml/2006/picture">
                <pic:pic xmlns:pic="http://schemas.openxmlformats.org/drawingml/2006/picture">
                  <pic:nvPicPr>
                    <pic:cNvPr id="0" name="Picture 83" descr="1564323306(1).png"/>
                    <pic:cNvPicPr>
                      <a:picLocks noChangeAspect="true"/>
                    </pic:cNvPicPr>
                  </pic:nvPicPr>
                  <pic:blipFill>
                    <a:blip r:embed="rId90"/>
                    <a:stretch>
                      <a:fillRect/>
                    </a:stretch>
                  </pic:blipFill>
                  <pic:spPr>
                    <a:xfrm>
                      <a:off x="0" y="0"/>
                      <a:ext cx="5267325" cy="1966696"/>
                    </a:xfrm>
                    <a:prstGeom prst="rect">
                      <a:avLst/>
                    </a:prstGeom>
                  </pic:spPr>
                </pic:pic>
              </a:graphicData>
            </a:graphic>
          </wp:inline>
        </w:drawing>
      </w:r>
    </w:p>
    <w:p>
      <w:pPr>
        <w:pStyle w:val="3"/>
        <w:spacing w:line="240" w:lineRule="auto" w:before="0" w:after="0"/>
      </w:pPr>
      <w:bookmarkStart w:name="2198-1564323310283" w:id="478"/>
      <w:bookmarkEnd w:id="478"/>
      <w:r>
        <w:rPr>
          <w:rFonts w:ascii="微软雅黑" w:hAnsi="微软雅黑" w:cs="微软雅黑" w:eastAsia="微软雅黑"/>
          <w:b w:val="true"/>
          <w:sz w:val="24"/>
        </w:rPr>
        <w:t>应用：</w:t>
      </w:r>
    </w:p>
    <w:p>
      <w:pPr/>
      <w:bookmarkStart w:name="5444-1564323392368" w:id="479"/>
      <w:bookmarkEnd w:id="479"/>
      <w:r>
        <w:rPr/>
        <w:t>1、从一个人的侧脸照片，生成的目标则是同一个人的正脸图片。（Beyond Face Rotation: Global and Local Perception GAN for Photorealistic and Identity Preserving Frontal View Synthesis）</w:t>
      </w:r>
    </w:p>
    <w:p>
      <w:pPr/>
      <w:bookmarkStart w:name="4030-1564323556594" w:id="480"/>
      <w:bookmarkEnd w:id="480"/>
      <w:r>
        <w:rPr/>
        <w:t>2、给定年龄的人脸照片，而他的生成目标则是同一人在其他年龄的照片。（Face Aging with Conditional Generative Adversarial Networks）</w:t>
      </w:r>
    </w:p>
    <w:p>
      <w:pPr/>
      <w:bookmarkStart w:name="2470-1564323711308" w:id="481"/>
      <w:bookmarkEnd w:id="481"/>
    </w:p>
    <w:p>
      <w:pPr>
        <w:pStyle w:val="2"/>
        <w:spacing w:line="240" w:lineRule="auto" w:before="0" w:after="0"/>
      </w:pPr>
      <w:bookmarkStart w:name="7279-1564323711698" w:id="482"/>
      <w:bookmarkEnd w:id="482"/>
      <w:r>
        <w:rPr>
          <w:rFonts w:ascii="微软雅黑" w:hAnsi="微软雅黑" w:cs="微软雅黑" w:eastAsia="微软雅黑"/>
          <w:b w:val="true"/>
          <w:sz w:val="30"/>
        </w:rPr>
        <w:t>第九章 运筹帷幄：围棋高手</w:t>
      </w:r>
    </w:p>
    <w:p>
      <w:pPr>
        <w:pStyle w:val="3"/>
        <w:spacing w:line="240" w:lineRule="auto" w:before="0" w:after="0"/>
      </w:pPr>
      <w:bookmarkStart w:name="6758-1564325906909" w:id="483"/>
      <w:bookmarkEnd w:id="483"/>
      <w:r>
        <w:rPr>
          <w:rFonts w:ascii="微软雅黑" w:hAnsi="微软雅黑" w:cs="微软雅黑" w:eastAsia="微软雅黑"/>
          <w:b w:val="true"/>
          <w:sz w:val="24"/>
        </w:rPr>
        <w:t>阿尔法狗的走棋网络</w:t>
      </w:r>
    </w:p>
    <w:p>
      <w:pPr/>
      <w:bookmarkStart w:name="3894-1564325923672" w:id="484"/>
      <w:bookmarkEnd w:id="484"/>
      <w:r>
        <w:rPr/>
        <w:t>1、阿尔法狗首先通过监督学习的方式训练了一个策略网络，监督学习策略网络。</w:t>
      </w:r>
    </w:p>
    <w:p>
      <w:pPr/>
      <w:bookmarkStart w:name="4630-1564325995095" w:id="485"/>
      <w:bookmarkEnd w:id="485"/>
      <w:r>
        <w:rPr/>
        <w:t>这个策略网络从KGS上采样了3000万个样本作为训练样本。每个样本，包含当前棋局局面状态s以及人类落子方案a，记为（s，a）。</w:t>
      </w:r>
    </w:p>
    <w:p>
      <w:pPr/>
      <w:bookmarkStart w:name="7396-1564326105014" w:id="486"/>
      <w:bookmarkEnd w:id="486"/>
      <w:r>
        <w:drawing>
          <wp:inline distT="0" distR="0" distB="0" distL="0">
            <wp:extent cx="5245100" cy="2065675"/>
            <wp:docPr id="84" name="Drawing 84" descr="clipboard.png"/>
            <a:graphic xmlns:a="http://schemas.openxmlformats.org/drawingml/2006/main">
              <a:graphicData uri="http://schemas.openxmlformats.org/drawingml/2006/picture">
                <pic:pic xmlns:pic="http://schemas.openxmlformats.org/drawingml/2006/picture">
                  <pic:nvPicPr>
                    <pic:cNvPr id="0" name="Picture 84" descr="clipboard.png"/>
                    <pic:cNvPicPr>
                      <a:picLocks noChangeAspect="true"/>
                    </pic:cNvPicPr>
                  </pic:nvPicPr>
                  <pic:blipFill>
                    <a:blip r:embed="rId91"/>
                    <a:stretch>
                      <a:fillRect/>
                    </a:stretch>
                  </pic:blipFill>
                  <pic:spPr>
                    <a:xfrm>
                      <a:off x="0" y="0"/>
                      <a:ext cx="5245100" cy="2065675"/>
                    </a:xfrm>
                    <a:prstGeom prst="rect">
                      <a:avLst/>
                    </a:prstGeom>
                  </pic:spPr>
                </pic:pic>
              </a:graphicData>
            </a:graphic>
          </wp:inline>
        </w:drawing>
      </w:r>
    </w:p>
    <w:p>
      <w:pPr/>
      <w:bookmarkStart w:name="6948-1564326105014" w:id="487"/>
      <w:bookmarkEnd w:id="487"/>
      <w:r>
        <w:rPr/>
        <w:t>【但这种还是业余水平：因为训练样本（s，a）中只关心棋手是怎么下的，而没有真正关心最终的结局是赢了还是输了。】</w:t>
      </w:r>
    </w:p>
    <w:p>
      <w:pPr/>
      <w:bookmarkStart w:name="7130-1564326181358" w:id="488"/>
      <w:bookmarkEnd w:id="488"/>
      <w:r>
        <w:rPr/>
        <w:t xml:space="preserve"> 通过强化学习技术，让阿尔法狗可以通过自我对弈来提升自己的棋力。</w:t>
      </w:r>
    </w:p>
    <w:p>
      <w:pPr/>
      <w:bookmarkStart w:name="1696-1564326295972" w:id="489"/>
      <w:bookmarkEnd w:id="489"/>
    </w:p>
    <w:p>
      <w:pPr>
        <w:pStyle w:val="3"/>
        <w:spacing w:line="240" w:lineRule="auto" w:before="0" w:after="0"/>
      </w:pPr>
      <w:bookmarkStart w:name="6224-1564326296599" w:id="490"/>
      <w:bookmarkEnd w:id="490"/>
      <w:r>
        <w:rPr>
          <w:rFonts w:ascii="微软雅黑" w:hAnsi="微软雅黑" w:cs="微软雅黑" w:eastAsia="微软雅黑"/>
          <w:b w:val="true"/>
          <w:sz w:val="24"/>
        </w:rPr>
        <w:t>强化学习</w:t>
      </w:r>
    </w:p>
    <w:p>
      <w:pPr/>
      <w:bookmarkStart w:name="4230-1564326323250" w:id="491"/>
      <w:bookmarkEnd w:id="491"/>
      <w:r>
        <w:rPr/>
        <w:t>强化学习与监督学习最主要的区别就在于其受到的</w:t>
      </w:r>
      <w:r>
        <w:rPr>
          <w:b w:val="true"/>
        </w:rPr>
        <w:t>反馈是评估性的</w:t>
      </w:r>
      <w:r>
        <w:rPr/>
        <w:t>而不是指导性的。</w:t>
      </w:r>
    </w:p>
    <w:p>
      <w:pPr/>
      <w:bookmarkStart w:name="1911-1564326384698" w:id="492"/>
      <w:bookmarkEnd w:id="492"/>
      <w:r>
        <w:rPr/>
        <w:t>强化学习的评估性反馈意味着该学习系统只会告诉学习者</w:t>
      </w:r>
      <w:r>
        <w:rPr>
          <w:b w:val="true"/>
        </w:rPr>
        <w:t>当前的做法是好的还是坏的</w:t>
      </w:r>
      <w:r>
        <w:rPr/>
        <w:t>，所以学习者必须在</w:t>
      </w:r>
      <w:r>
        <w:rPr>
          <w:b w:val="true"/>
        </w:rPr>
        <w:t>多次尝试后</w:t>
      </w:r>
      <w:r>
        <w:rPr/>
        <w:t>才能发现</w:t>
      </w:r>
      <w:r>
        <w:rPr>
          <w:b w:val="true"/>
        </w:rPr>
        <w:t>哪些行为会得到更多的回报</w:t>
      </w:r>
      <w:r>
        <w:rPr/>
        <w:t>；而且当前的行为不仅影响此时的回报，往往还影响后续的回报。</w:t>
      </w:r>
    </w:p>
    <w:p>
      <w:pPr/>
      <w:bookmarkStart w:name="1560-1564326703593" w:id="493"/>
      <w:bookmarkEnd w:id="493"/>
      <w:r>
        <w:rPr/>
        <w:t>强化学习的几个要素：</w:t>
      </w:r>
    </w:p>
    <w:p>
      <w:pPr/>
      <w:bookmarkStart w:name="1011-1564326701799" w:id="494"/>
      <w:bookmarkEnd w:id="494"/>
      <w:r>
        <w:drawing>
          <wp:inline distT="0" distR="0" distB="0" distL="0">
            <wp:extent cx="5207000" cy="2484510"/>
            <wp:docPr id="85" name="Drawing 85" descr="clipboard.png"/>
            <a:graphic xmlns:a="http://schemas.openxmlformats.org/drawingml/2006/main">
              <a:graphicData uri="http://schemas.openxmlformats.org/drawingml/2006/picture">
                <pic:pic xmlns:pic="http://schemas.openxmlformats.org/drawingml/2006/picture">
                  <pic:nvPicPr>
                    <pic:cNvPr id="0" name="Picture 85" descr="clipboard.png"/>
                    <pic:cNvPicPr>
                      <a:picLocks noChangeAspect="true"/>
                    </pic:cNvPicPr>
                  </pic:nvPicPr>
                  <pic:blipFill>
                    <a:blip r:embed="rId92"/>
                    <a:stretch>
                      <a:fillRect/>
                    </a:stretch>
                  </pic:blipFill>
                  <pic:spPr>
                    <a:xfrm>
                      <a:off x="0" y="0"/>
                      <a:ext cx="5207000" cy="2484510"/>
                    </a:xfrm>
                    <a:prstGeom prst="rect">
                      <a:avLst/>
                    </a:prstGeom>
                  </pic:spPr>
                </pic:pic>
              </a:graphicData>
            </a:graphic>
          </wp:inline>
        </w:drawing>
      </w:r>
    </w:p>
    <w:p>
      <w:pPr/>
      <w:bookmarkStart w:name="4215-1564326181982" w:id="495"/>
      <w:bookmarkEnd w:id="495"/>
      <w:r>
        <w:rPr/>
        <w:t>强化学习的目的就是找到一个最佳策略，从而使得主体发出一系列的动作后，收到的</w:t>
      </w:r>
      <w:r>
        <w:rPr>
          <w:b w:val="true"/>
        </w:rPr>
        <w:t>累计回报</w:t>
      </w:r>
      <w:r>
        <w:rPr/>
        <w:t>最多。</w:t>
      </w:r>
    </w:p>
    <w:p>
      <w:pPr/>
      <w:bookmarkStart w:name="6871-1564326866324" w:id="496"/>
      <w:bookmarkEnd w:id="496"/>
    </w:p>
    <w:p>
      <w:pPr>
        <w:pStyle w:val="3"/>
        <w:spacing w:line="240" w:lineRule="auto" w:before="0" w:after="0"/>
      </w:pPr>
      <w:bookmarkStart w:name="1940-1564326867143" w:id="497"/>
      <w:bookmarkEnd w:id="497"/>
      <w:r>
        <w:rPr>
          <w:rFonts w:ascii="微软雅黑" w:hAnsi="微软雅黑" w:cs="微软雅黑" w:eastAsia="微软雅黑"/>
          <w:b w:val="true"/>
          <w:sz w:val="24"/>
        </w:rPr>
        <w:t>策略梯度的强化学习技术</w:t>
      </w:r>
    </w:p>
    <w:p>
      <w:pPr/>
      <w:bookmarkStart w:name="7819-1564327020813" w:id="498"/>
      <w:bookmarkEnd w:id="498"/>
      <w:r>
        <w:drawing>
          <wp:inline distT="0" distR="0" distB="0" distL="0">
            <wp:extent cx="5267325" cy="1541847"/>
            <wp:docPr id="86" name="Drawing 86" descr="clipboard.png"/>
            <a:graphic xmlns:a="http://schemas.openxmlformats.org/drawingml/2006/main">
              <a:graphicData uri="http://schemas.openxmlformats.org/drawingml/2006/picture">
                <pic:pic xmlns:pic="http://schemas.openxmlformats.org/drawingml/2006/picture">
                  <pic:nvPicPr>
                    <pic:cNvPr id="0" name="Picture 86" descr="clipboard.png"/>
                    <pic:cNvPicPr>
                      <a:picLocks noChangeAspect="true"/>
                    </pic:cNvPicPr>
                  </pic:nvPicPr>
                  <pic:blipFill>
                    <a:blip r:embed="rId93"/>
                    <a:stretch>
                      <a:fillRect/>
                    </a:stretch>
                  </pic:blipFill>
                  <pic:spPr>
                    <a:xfrm>
                      <a:off x="0" y="0"/>
                      <a:ext cx="5267325" cy="1541847"/>
                    </a:xfrm>
                    <a:prstGeom prst="rect">
                      <a:avLst/>
                    </a:prstGeom>
                  </pic:spPr>
                </pic:pic>
              </a:graphicData>
            </a:graphic>
          </wp:inline>
        </w:drawing>
      </w:r>
    </w:p>
    <w:p>
      <w:pPr>
        <w:pStyle w:val="3"/>
        <w:spacing w:line="240" w:lineRule="auto" w:before="0" w:after="0"/>
      </w:pPr>
      <w:bookmarkStart w:name="8030-1564326854783" w:id="499"/>
      <w:bookmarkEnd w:id="499"/>
      <w:r>
        <w:rPr>
          <w:rFonts w:ascii="微软雅黑" w:hAnsi="微软雅黑" w:cs="微软雅黑" w:eastAsia="微软雅黑"/>
          <w:b w:val="true"/>
          <w:sz w:val="24"/>
        </w:rPr>
        <w:t>如何培养阿尔法狗的大局观？-----估值网络</w:t>
      </w:r>
    </w:p>
    <w:p>
      <w:pPr>
        <w:ind w:firstLine="420"/>
      </w:pPr>
      <w:bookmarkStart w:name="4929-1564327091277" w:id="500"/>
      <w:bookmarkEnd w:id="500"/>
      <w:r>
        <w:rPr/>
        <w:t>估值网络以棋盘当前局面作为输入，并预测阿尔法狗在当前局面下的胜率。</w:t>
      </w:r>
    </w:p>
    <w:p>
      <w:pPr>
        <w:ind w:firstLine="420"/>
      </w:pPr>
      <w:bookmarkStart w:name="5028-1564327156284" w:id="501"/>
      <w:bookmarkEnd w:id="501"/>
      <w:r>
        <w:rPr/>
        <w:t>这个估值网络是通过机器与机器对弈的方法获得3000万个标注样本（s，z），表示</w:t>
      </w:r>
      <w:r>
        <w:rPr>
          <w:b w:val="true"/>
        </w:rPr>
        <w:t>局面s</w:t>
      </w:r>
      <w:r>
        <w:rPr/>
        <w:t>下双方按照策略网络对弈后</w:t>
      </w:r>
      <w:r>
        <w:rPr>
          <w:b w:val="true"/>
        </w:rPr>
        <w:t>最终的胜负情况z</w:t>
      </w:r>
      <w:r>
        <w:rPr/>
        <w:t>。</w:t>
      </w:r>
    </w:p>
    <w:p>
      <w:pPr/>
      <w:bookmarkStart w:name="4457-1564327292122" w:id="502"/>
      <w:bookmarkEnd w:id="502"/>
      <w:r>
        <w:drawing>
          <wp:inline distT="0" distR="0" distB="0" distL="0">
            <wp:extent cx="5267325" cy="1726561"/>
            <wp:docPr id="87" name="Drawing 87" descr="clipboard.png"/>
            <a:graphic xmlns:a="http://schemas.openxmlformats.org/drawingml/2006/main">
              <a:graphicData uri="http://schemas.openxmlformats.org/drawingml/2006/picture">
                <pic:pic xmlns:pic="http://schemas.openxmlformats.org/drawingml/2006/picture">
                  <pic:nvPicPr>
                    <pic:cNvPr id="0" name="Picture 87" descr="clipboard.png"/>
                    <pic:cNvPicPr>
                      <a:picLocks noChangeAspect="true"/>
                    </pic:cNvPicPr>
                  </pic:nvPicPr>
                  <pic:blipFill>
                    <a:blip r:embed="rId94"/>
                    <a:stretch>
                      <a:fillRect/>
                    </a:stretch>
                  </pic:blipFill>
                  <pic:spPr>
                    <a:xfrm>
                      <a:off x="0" y="0"/>
                      <a:ext cx="5267325" cy="1726561"/>
                    </a:xfrm>
                    <a:prstGeom prst="rect">
                      <a:avLst/>
                    </a:prstGeom>
                  </pic:spPr>
                </pic:pic>
              </a:graphicData>
            </a:graphic>
          </wp:inline>
        </w:drawing>
      </w:r>
    </w:p>
    <w:p>
      <w:pPr>
        <w:pStyle w:val="3"/>
        <w:spacing w:line="240" w:lineRule="auto" w:before="0" w:after="0"/>
      </w:pPr>
      <w:bookmarkStart w:name="7898-1564327298836" w:id="503"/>
      <w:bookmarkEnd w:id="503"/>
      <w:r>
        <w:rPr>
          <w:rFonts w:ascii="微软雅黑" w:hAnsi="微软雅黑" w:cs="微软雅黑" w:eastAsia="微软雅黑"/>
          <w:b w:val="true"/>
          <w:sz w:val="24"/>
        </w:rPr>
        <w:t>如何培养阿尔法狗的大局观？-----快速走子模型</w:t>
      </w:r>
    </w:p>
    <w:p>
      <w:pPr/>
      <w:bookmarkStart w:name="1318-1564327336842" w:id="504"/>
      <w:bookmarkEnd w:id="504"/>
      <w:r>
        <w:rPr/>
        <w:t xml:space="preserve">    一个轻量级的策略网络，其落子效果虽然不如真正的策略网络，但速度要快1000倍。</w:t>
      </w:r>
    </w:p>
    <w:p>
      <w:pPr>
        <w:ind w:firstLine="420"/>
      </w:pPr>
      <w:bookmarkStart w:name="3066-1564327387275" w:id="505"/>
      <w:bookmarkEnd w:id="505"/>
      <w:r>
        <w:rPr/>
        <w:t>其优点在于，之后进行蒙特卡罗树搜索时，可以</w:t>
      </w:r>
      <w:r>
        <w:rPr>
          <w:b w:val="true"/>
        </w:rPr>
        <w:t>快速模拟出更多的未来落子可能性</w:t>
      </w:r>
      <w:r>
        <w:rPr/>
        <w:t>，从而更好地</w:t>
      </w:r>
      <w:r>
        <w:rPr>
          <w:b w:val="true"/>
        </w:rPr>
        <w:t>帮助计算机对当前局面进行评估</w:t>
      </w:r>
      <w:r>
        <w:rPr/>
        <w:t>。</w:t>
      </w:r>
    </w:p>
    <w:p>
      <w:pPr>
        <w:ind w:firstLine="420"/>
      </w:pPr>
      <w:bookmarkStart w:name="1884-1564327476206" w:id="506"/>
      <w:bookmarkEnd w:id="506"/>
    </w:p>
    <w:p>
      <w:pPr>
        <w:pStyle w:val="3"/>
        <w:spacing w:line="240" w:lineRule="auto" w:before="0" w:after="0"/>
      </w:pPr>
      <w:bookmarkStart w:name="2139-1564327496476" w:id="507"/>
      <w:bookmarkEnd w:id="507"/>
      <w:r>
        <w:rPr>
          <w:rFonts w:ascii="微软雅黑" w:hAnsi="微软雅黑" w:cs="微软雅黑" w:eastAsia="微软雅黑"/>
          <w:b w:val="true"/>
          <w:sz w:val="24"/>
        </w:rPr>
        <w:t>如何培养阿尔法狗的大局观？-----蒙特卡罗树（Monte Carlo tree search）</w:t>
      </w:r>
    </w:p>
    <w:p>
      <w:pPr/>
      <w:bookmarkStart w:name="5440-1564327564406" w:id="508"/>
      <w:bookmarkEnd w:id="508"/>
      <w:r>
        <w:rPr/>
        <w:t xml:space="preserve"> 	</w:t>
      </w:r>
      <w:r>
        <w:rPr>
          <w:sz w:val="24"/>
        </w:rPr>
        <w:t>蒙特卡罗树搜索算法是一种通过随机推演建立一棵搜索树的</w:t>
      </w:r>
      <w:r>
        <w:rPr>
          <w:b w:val="true"/>
          <w:sz w:val="24"/>
        </w:rPr>
        <w:t>启发式搜索过程</w:t>
      </w:r>
      <w:r>
        <w:rPr>
          <w:sz w:val="24"/>
        </w:rPr>
        <w:t>，也可以把它看做某种意义上的</w:t>
      </w:r>
      <w:r>
        <w:rPr>
          <w:b w:val="true"/>
          <w:sz w:val="24"/>
        </w:rPr>
        <w:t>强化学习算法</w:t>
      </w:r>
      <w:r>
        <w:rPr>
          <w:sz w:val="24"/>
        </w:rPr>
        <w:t>。</w:t>
      </w:r>
    </w:p>
    <w:p>
      <w:pPr>
        <w:ind w:firstLine="420"/>
      </w:pPr>
      <w:bookmarkStart w:name="2356-1564327702312" w:id="509"/>
      <w:bookmarkEnd w:id="509"/>
      <w:r>
        <w:rPr>
          <w:sz w:val="24"/>
        </w:rPr>
        <w:t>该算法会反沿着该对弈过程的落子方案</w:t>
      </w:r>
      <w:r>
        <w:rPr>
          <w:b w:val="true"/>
          <w:sz w:val="24"/>
        </w:rPr>
        <w:t>一步步回溯</w:t>
      </w:r>
      <w:r>
        <w:rPr>
          <w:sz w:val="24"/>
        </w:rPr>
        <w:t>，将路径上胜者所选择的落子方案分数提高，与此对应将败者的落子方案分数降低。</w:t>
      </w:r>
    </w:p>
    <w:p>
      <w:pPr/>
      <w:bookmarkStart w:name="1114-1564327823832" w:id="510"/>
      <w:bookmarkEnd w:id="510"/>
      <w:r>
        <w:drawing>
          <wp:inline distT="0" distR="0" distB="0" distL="0">
            <wp:extent cx="5267325" cy="2491419"/>
            <wp:docPr id="88" name="Drawing 88" descr="clipboard.png"/>
            <a:graphic xmlns:a="http://schemas.openxmlformats.org/drawingml/2006/main">
              <a:graphicData uri="http://schemas.openxmlformats.org/drawingml/2006/picture">
                <pic:pic xmlns:pic="http://schemas.openxmlformats.org/drawingml/2006/picture">
                  <pic:nvPicPr>
                    <pic:cNvPr id="0" name="Picture 88" descr="clipboard.png"/>
                    <pic:cNvPicPr>
                      <a:picLocks noChangeAspect="true"/>
                    </pic:cNvPicPr>
                  </pic:nvPicPr>
                  <pic:blipFill>
                    <a:blip r:embed="rId95"/>
                    <a:stretch>
                      <a:fillRect/>
                    </a:stretch>
                  </pic:blipFill>
                  <pic:spPr>
                    <a:xfrm>
                      <a:off x="0" y="0"/>
                      <a:ext cx="5267325" cy="2491419"/>
                    </a:xfrm>
                    <a:prstGeom prst="rect">
                      <a:avLst/>
                    </a:prstGeom>
                  </pic:spPr>
                </pic:pic>
              </a:graphicData>
            </a:graphic>
          </wp:inline>
        </w:drawing>
      </w:r>
    </w:p>
    <w:p>
      <w:pPr/>
      <w:bookmarkStart w:name="8313-1564327534450" w:id="511"/>
      <w:bookmarkEnd w:id="511"/>
      <w:r>
        <w:rPr/>
        <w:t xml:space="preserve"> </w:t>
      </w:r>
      <w:r>
        <w:rPr>
          <w:b w:val="true"/>
          <w:sz w:val="24"/>
        </w:rPr>
        <w:t>如何培养阿尔法狗的大局观？</w:t>
      </w:r>
    </w:p>
    <w:p>
      <w:pPr>
        <w:ind w:firstLine="420"/>
      </w:pPr>
      <w:bookmarkStart w:name="9954-1564327858569" w:id="512"/>
      <w:bookmarkEnd w:id="512"/>
      <w:r>
        <w:rPr>
          <w:sz w:val="24"/>
        </w:rPr>
        <w:t>阿尔法狗面对当前棋局局面时，需要</w:t>
      </w:r>
      <w:r>
        <w:rPr>
          <w:b w:val="true"/>
          <w:sz w:val="24"/>
        </w:rPr>
        <w:t>通过蒙特卡罗树搜素算法推演棋局的发展</w:t>
      </w:r>
      <w:r>
        <w:rPr>
          <w:sz w:val="24"/>
        </w:rPr>
        <w:t>，即模拟对弈双方进行各种各样的落子试探。此时，阿尔法狗不再使用随机算法选择落子，而是根据每个位置落子的</w:t>
      </w:r>
      <w:r>
        <w:rPr>
          <w:b w:val="true"/>
          <w:sz w:val="24"/>
        </w:rPr>
        <w:t>预期收益来选择落子</w:t>
      </w:r>
      <w:r>
        <w:rPr>
          <w:sz w:val="24"/>
        </w:rPr>
        <w:t>。</w:t>
      </w:r>
    </w:p>
    <w:p>
      <w:pPr>
        <w:ind w:firstLine="420"/>
      </w:pPr>
      <w:bookmarkStart w:name="3510-1564328008539" w:id="513"/>
      <w:bookmarkEnd w:id="513"/>
      <w:r>
        <w:rPr>
          <w:sz w:val="24"/>
        </w:rPr>
        <w:t>快速走子网络从当前局面开始多次模拟双方对弈直到分出胜负。</w:t>
      </w:r>
    </w:p>
    <w:p>
      <w:pPr>
        <w:ind w:firstLine="420"/>
      </w:pPr>
      <w:bookmarkStart w:name="4012-1564328048790" w:id="514"/>
      <w:bookmarkEnd w:id="514"/>
      <w:r>
        <w:rPr>
          <w:sz w:val="24"/>
        </w:rPr>
        <w:t>策略网络对模拟中每个局面落子概率分布的估算。</w:t>
      </w:r>
    </w:p>
    <w:p>
      <w:pPr>
        <w:ind w:firstLine="420"/>
      </w:pPr>
      <w:bookmarkStart w:name="8391-1564328091319" w:id="515"/>
      <w:bookmarkEnd w:id="515"/>
      <w:r>
        <w:rPr>
          <w:sz w:val="24"/>
        </w:rPr>
        <w:t>估值网络对模拟中每个局面价值的估算，并且预期收益也将在多次推演棋局的发展中不断地被更新。</w:t>
      </w:r>
    </w:p>
    <w:p>
      <w:pPr>
        <w:ind w:firstLine="420"/>
      </w:pPr>
      <w:bookmarkStart w:name="6095-1564328149938" w:id="516"/>
      <w:bookmarkEnd w:id="516"/>
      <w:r>
        <w:rPr>
          <w:sz w:val="24"/>
        </w:rPr>
        <w:t>阿尔法狗最终选择在多次试探中，当前局面</w:t>
      </w:r>
      <w:r>
        <w:rPr>
          <w:b w:val="true"/>
          <w:sz w:val="24"/>
        </w:rPr>
        <w:t>访问次数最多</w:t>
      </w:r>
      <w:r>
        <w:rPr>
          <w:sz w:val="24"/>
        </w:rPr>
        <w:t>的一个动作作为最终落子方案。</w:t>
      </w:r>
    </w:p>
    <w:p>
      <w:pPr>
        <w:ind w:firstLine="420"/>
      </w:pPr>
      <w:bookmarkStart w:name="8448-1564328228219" w:id="517"/>
      <w:bookmarkEnd w:id="517"/>
    </w:p>
    <w:p>
      <w:pPr>
        <w:pStyle w:val="3"/>
        <w:spacing w:line="240" w:lineRule="auto" w:before="0" w:after="0"/>
      </w:pPr>
      <w:bookmarkStart w:name="3551-1564328228619" w:id="518"/>
      <w:bookmarkEnd w:id="518"/>
      <w:r>
        <w:rPr>
          <w:rFonts w:ascii="微软雅黑" w:hAnsi="微软雅黑" w:cs="微软雅黑" w:eastAsia="微软雅黑"/>
          <w:b w:val="true"/>
          <w:sz w:val="24"/>
        </w:rPr>
        <w:t>阿尔法元</w:t>
      </w:r>
    </w:p>
    <w:p>
      <w:pPr>
        <w:ind w:firstLine="420"/>
      </w:pPr>
      <w:bookmarkStart w:name="9434-1564328239945" w:id="519"/>
      <w:bookmarkEnd w:id="519"/>
      <w:r>
        <w:rPr/>
        <w:t>阿尔法元在训练的开始就没有任何规则以外的监督信号，并且只以棋盘当前局面作为网络输入，而不像阿尔法狗一样还使用其他的人工特征。（例如：气，目，空等）。</w:t>
      </w:r>
    </w:p>
    <w:p>
      <w:pPr>
        <w:ind w:firstLine="420"/>
      </w:pPr>
      <w:bookmarkStart w:name="9130-1564328383989" w:id="520"/>
      <w:bookmarkEnd w:id="520"/>
      <w:r>
        <w:rPr/>
        <w:t>此外其只使用一个神经网络，该神经网络可以同时预测当前局面落子概率分布与局面胜率评估值。</w:t>
      </w:r>
    </w:p>
    <w:p>
      <w:pPr/>
      <w:bookmarkStart w:name="1560-1564328443839" w:id="521"/>
      <w:bookmarkEnd w:id="521"/>
      <w:r>
        <w:drawing>
          <wp:inline distT="0" distR="0" distB="0" distL="0">
            <wp:extent cx="5207000" cy="2132300"/>
            <wp:docPr id="89" name="Drawing 89" descr="clipboard.png"/>
            <a:graphic xmlns:a="http://schemas.openxmlformats.org/drawingml/2006/main">
              <a:graphicData uri="http://schemas.openxmlformats.org/drawingml/2006/picture">
                <pic:pic xmlns:pic="http://schemas.openxmlformats.org/drawingml/2006/picture">
                  <pic:nvPicPr>
                    <pic:cNvPr id="0" name="Picture 89" descr="clipboard.png"/>
                    <pic:cNvPicPr>
                      <a:picLocks noChangeAspect="true"/>
                    </pic:cNvPicPr>
                  </pic:nvPicPr>
                  <pic:blipFill>
                    <a:blip r:embed="rId96"/>
                    <a:stretch>
                      <a:fillRect/>
                    </a:stretch>
                  </pic:blipFill>
                  <pic:spPr>
                    <a:xfrm>
                      <a:off x="0" y="0"/>
                      <a:ext cx="5207000" cy="2132300"/>
                    </a:xfrm>
                    <a:prstGeom prst="rect">
                      <a:avLst/>
                    </a:prstGeom>
                  </pic:spPr>
                </pic:pic>
              </a:graphicData>
            </a:graphic>
          </wp:inline>
        </w:drawing>
      </w:r>
    </w:p>
    <w:p>
      <w:pPr>
        <w:ind w:firstLine="420"/>
      </w:pPr>
      <w:bookmarkStart w:name="4153-1564328443839" w:id="522"/>
      <w:bookmarkEnd w:id="522"/>
      <w:r>
        <w:rPr/>
        <w:t>从强化学习的角度来看，阿尔法元使用了策略迭代的强化学习算法去更新神经网络的参数。</w:t>
      </w:r>
    </w:p>
    <w:p>
      <w:pPr>
        <w:ind w:firstLine="420"/>
      </w:pPr>
      <w:bookmarkStart w:name="8020-1564328529543" w:id="523"/>
      <w:bookmarkEnd w:id="523"/>
      <w:r>
        <w:rPr/>
        <w:t>策略迭代算法就是通过不断地交替进行策略评估和策略改进来完成强化学习的。</w:t>
      </w:r>
    </w:p>
    <w:p>
      <w:pPr>
        <w:ind w:firstLine="420"/>
      </w:pPr>
      <w:bookmarkStart w:name="4514-1564328569538" w:id="524"/>
      <w:bookmarkEnd w:id="524"/>
    </w:p>
    <w:p>
      <w:pPr>
        <w:pStyle w:val="3"/>
        <w:spacing w:line="240" w:lineRule="auto" w:before="0" w:after="0"/>
      </w:pPr>
      <w:bookmarkStart w:name="6010-1564328573378" w:id="525"/>
      <w:bookmarkEnd w:id="525"/>
      <w:r>
        <w:rPr>
          <w:rFonts w:ascii="微软雅黑" w:hAnsi="微软雅黑" w:cs="微软雅黑" w:eastAsia="微软雅黑"/>
          <w:b w:val="true"/>
          <w:sz w:val="24"/>
        </w:rPr>
        <w:t>阿尔法元的训练</w:t>
      </w:r>
    </w:p>
    <w:p>
      <w:pPr>
        <w:ind w:firstLine="420"/>
      </w:pPr>
      <w:bookmarkStart w:name="0034-1564328718992" w:id="526"/>
      <w:bookmarkEnd w:id="526"/>
      <w:r>
        <w:rPr/>
        <w:t>阿尔法元通过一个神经网络，预测当前局面落子概率分布p与局面胜率评估值v，从而用于更新对应动作的预期收益，</w:t>
      </w:r>
      <w:r>
        <w:rPr>
          <w:b w:val="true"/>
        </w:rPr>
        <w:t>且去除了快速走子网络</w:t>
      </w:r>
      <w:r>
        <w:rPr/>
        <w:t>，因此不再需要像阿尔法狗那样通过快速走子网络从当前局面开始模拟对弈直到分出胜负。</w:t>
      </w:r>
    </w:p>
    <w:p>
      <w:pPr>
        <w:ind w:firstLine="420"/>
      </w:pPr>
      <w:bookmarkStart w:name="9668-1564328880713" w:id="527"/>
      <w:bookmarkEnd w:id="527"/>
      <w:r>
        <w:rPr/>
        <w:t>阿尔法元在自我对弈中使用</w:t>
      </w:r>
      <w:r>
        <w:rPr>
          <w:b w:val="true"/>
        </w:rPr>
        <w:t>基于蒙特卡罗树搜索算法改进后的策略π</w:t>
      </w:r>
      <w:r>
        <w:rPr/>
        <w:t>进行落子，并在自我对弈结束时统计胜负结果，将其作为策略迭代算法中的</w:t>
      </w:r>
      <w:r>
        <w:rPr>
          <w:b w:val="true"/>
        </w:rPr>
        <w:t>策略评估的标准</w:t>
      </w:r>
      <w:r>
        <w:rPr/>
        <w:t>，用于</w:t>
      </w:r>
      <w:r>
        <w:rPr>
          <w:b w:val="true"/>
        </w:rPr>
        <w:t>回溯更新</w:t>
      </w:r>
      <w:r>
        <w:rPr/>
        <w:t>网络参数。</w:t>
      </w:r>
    </w:p>
    <w:p>
      <w:pPr/>
      <w:bookmarkStart w:name="2627-1564329098078" w:id="528"/>
      <w:bookmarkEnd w:id="528"/>
      <w:r>
        <w:drawing>
          <wp:inline distT="0" distR="0" distB="0" distL="0">
            <wp:extent cx="5267325" cy="2589768"/>
            <wp:docPr id="90" name="Drawing 90" descr="clipboard.png"/>
            <a:graphic xmlns:a="http://schemas.openxmlformats.org/drawingml/2006/main">
              <a:graphicData uri="http://schemas.openxmlformats.org/drawingml/2006/picture">
                <pic:pic xmlns:pic="http://schemas.openxmlformats.org/drawingml/2006/picture">
                  <pic:nvPicPr>
                    <pic:cNvPr id="0" name="Picture 90" descr="clipboard.png"/>
                    <pic:cNvPicPr>
                      <a:picLocks noChangeAspect="true"/>
                    </pic:cNvPicPr>
                  </pic:nvPicPr>
                  <pic:blipFill>
                    <a:blip r:embed="rId97"/>
                    <a:stretch>
                      <a:fillRect/>
                    </a:stretch>
                  </pic:blipFill>
                  <pic:spPr>
                    <a:xfrm>
                      <a:off x="0" y="0"/>
                      <a:ext cx="5267325" cy="2589768"/>
                    </a:xfrm>
                    <a:prstGeom prst="rect">
                      <a:avLst/>
                    </a:prstGeom>
                  </pic:spPr>
                </pic:pic>
              </a:graphicData>
            </a:graphic>
          </wp:inline>
        </w:drawing>
      </w:r>
    </w:p>
    <w:p>
      <w:pPr>
        <w:ind w:firstLine="420"/>
      </w:pPr>
      <w:bookmarkStart w:name="2150-1564329098078" w:id="529"/>
      <w:bookmarkEnd w:id="529"/>
      <w:r>
        <w:rPr/>
        <w:t>在回溯更新神经网络时，阿尔法元将使得神经网络预测的落子概率分布p</w:t>
      </w:r>
      <w:r>
        <w:rPr>
          <w:b w:val="true"/>
        </w:rPr>
        <w:t>更接近蒙特卡罗树搜索</w:t>
      </w:r>
      <w:r>
        <w:rPr/>
        <w:t>得到的落子概率π，同时使得神经网络预测的局面胜负结果</w:t>
      </w:r>
      <w:r>
        <w:rPr>
          <w:b w:val="true"/>
        </w:rPr>
        <w:t>更接近对弈最终的胜负结果</w:t>
      </w:r>
      <w:r>
        <w:rPr/>
        <w:t>。</w:t>
      </w:r>
    </w:p>
    <w:p>
      <w:pPr>
        <w:ind w:firstLine="420"/>
      </w:pPr>
      <w:bookmarkStart w:name="4638-1564329296486" w:id="530"/>
      <w:bookmarkEnd w:id="530"/>
      <w:r>
        <w:rPr/>
        <w:t>这里就可以看出阿尔法元是直接通过更新后的蒙特卡罗树搜索算法直接来推演棋局。</w:t>
      </w:r>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 w:numId="9">
    <w:abstractNumId w:val="0"/>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10" Target="media/image7.png" Type="http://schemas.openxmlformats.org/officeDocument/2006/relationships/image"/>
<Relationship Id="rId11" Target="media/image8.png" Type="http://schemas.openxmlformats.org/officeDocument/2006/relationships/image"/>
<Relationship Id="rId12" Target="media/image9.png" Type="http://schemas.openxmlformats.org/officeDocument/2006/relationships/image"/>
<Relationship Id="rId13" Target="media/image10.png" Type="http://schemas.openxmlformats.org/officeDocument/2006/relationships/image"/>
<Relationship Id="rId14" Target="media/image11.png" Type="http://schemas.openxmlformats.org/officeDocument/2006/relationships/image"/>
<Relationship Id="rId15" Target="media/image12.png" Type="http://schemas.openxmlformats.org/officeDocument/2006/relationships/image"/>
<Relationship Id="rId16" Target="media/image13.png" Type="http://schemas.openxmlformats.org/officeDocument/2006/relationships/image"/>
<Relationship Id="rId17" Target="media/image14.png" Type="http://schemas.openxmlformats.org/officeDocument/2006/relationships/image"/>
<Relationship Id="rId18" Target="media/image15.png" Type="http://schemas.openxmlformats.org/officeDocument/2006/relationships/image"/>
<Relationship Id="rId19" Target="media/image16.png" Type="http://schemas.openxmlformats.org/officeDocument/2006/relationships/image"/>
<Relationship Id="rId2" Target="styles.xml" Type="http://schemas.openxmlformats.org/officeDocument/2006/relationships/styles"/>
<Relationship Id="rId20" Target="media/image17.png" Type="http://schemas.openxmlformats.org/officeDocument/2006/relationships/image"/>
<Relationship Id="rId21" Target="media/image18.png" Type="http://schemas.openxmlformats.org/officeDocument/2006/relationships/image"/>
<Relationship Id="rId22" Target="media/image19.png" Type="http://schemas.openxmlformats.org/officeDocument/2006/relationships/image"/>
<Relationship Id="rId23" Target="media/image20.png" Type="http://schemas.openxmlformats.org/officeDocument/2006/relationships/image"/>
<Relationship Id="rId24" Target="https://www.cnblogs.com/Jerry-Dong/p/8109938.html" TargetMode="External" Type="http://schemas.openxmlformats.org/officeDocument/2006/relationships/hyperlink"/>
<Relationship Id="rId25" Target="media/image21.png" Type="http://schemas.openxmlformats.org/officeDocument/2006/relationships/image"/>
<Relationship Id="rId26" Target="media/image22.png" Type="http://schemas.openxmlformats.org/officeDocument/2006/relationships/image"/>
<Relationship Id="rId27" Target="media/image23.png" Type="http://schemas.openxmlformats.org/officeDocument/2006/relationships/image"/>
<Relationship Id="rId28" Target="media/image24.png" Type="http://schemas.openxmlformats.org/officeDocument/2006/relationships/image"/>
<Relationship Id="rId29" Target="media/image25.png" Type="http://schemas.openxmlformats.org/officeDocument/2006/relationships/image"/>
<Relationship Id="rId3" Target="numbering.xml" Type="http://schemas.openxmlformats.org/officeDocument/2006/relationships/numbering"/>
<Relationship Id="rId30" Target="media/image26.png" Type="http://schemas.openxmlformats.org/officeDocument/2006/relationships/image"/>
<Relationship Id="rId31" Target="media/image27.png" Type="http://schemas.openxmlformats.org/officeDocument/2006/relationships/image"/>
<Relationship Id="rId32" Target="media/image28.png" Type="http://schemas.openxmlformats.org/officeDocument/2006/relationships/image"/>
<Relationship Id="rId33" Target="https://baike.baidu.com/item/%E5%99%AA%E9%9F%B3/4824" TargetMode="External" Type="http://schemas.openxmlformats.org/officeDocument/2006/relationships/hyperlink"/>
<Relationship Id="rId34" Target="https://baike.baidu.com/item/%E5%90%AC%E8%A7%89%E7%B3%BB%E7%BB%9F/15612819" TargetMode="External" Type="http://schemas.openxmlformats.org/officeDocument/2006/relationships/hyperlink"/>
<Relationship Id="rId35" Target="media/image29.png" Type="http://schemas.openxmlformats.org/officeDocument/2006/relationships/image"/>
<Relationship Id="rId36" Target="media/image30.png" Type="http://schemas.openxmlformats.org/officeDocument/2006/relationships/image"/>
<Relationship Id="rId37" Target="media/image31.png" Type="http://schemas.openxmlformats.org/officeDocument/2006/relationships/image"/>
<Relationship Id="rId38" Target="media/image32.png" Type="http://schemas.openxmlformats.org/officeDocument/2006/relationships/image"/>
<Relationship Id="rId39" Target="media/image33.png" Type="http://schemas.openxmlformats.org/officeDocument/2006/relationships/image"/>
<Relationship Id="rId4" Target="media/image1.png" Type="http://schemas.openxmlformats.org/officeDocument/2006/relationships/image"/>
<Relationship Id="rId40" Target="media/image34.png" Type="http://schemas.openxmlformats.org/officeDocument/2006/relationships/image"/>
<Relationship Id="rId41" Target="media/image35.png" Type="http://schemas.openxmlformats.org/officeDocument/2006/relationships/image"/>
<Relationship Id="rId42" Target="media/image36.png" Type="http://schemas.openxmlformats.org/officeDocument/2006/relationships/image"/>
<Relationship Id="rId43" Target="media/image37.png" Type="http://schemas.openxmlformats.org/officeDocument/2006/relationships/image"/>
<Relationship Id="rId44" Target="media/image38.png" Type="http://schemas.openxmlformats.org/officeDocument/2006/relationships/image"/>
<Relationship Id="rId45" Target="media/image39.png" Type="http://schemas.openxmlformats.org/officeDocument/2006/relationships/image"/>
<Relationship Id="rId46" Target="media/image40.png" Type="http://schemas.openxmlformats.org/officeDocument/2006/relationships/image"/>
<Relationship Id="rId47" Target="media/image41.png" Type="http://schemas.openxmlformats.org/officeDocument/2006/relationships/image"/>
<Relationship Id="rId48" Target="media/image42.png" Type="http://schemas.openxmlformats.org/officeDocument/2006/relationships/image"/>
<Relationship Id="rId49" Target="media/image43.png" Type="http://schemas.openxmlformats.org/officeDocument/2006/relationships/image"/>
<Relationship Id="rId5" Target="media/image2.png" Type="http://schemas.openxmlformats.org/officeDocument/2006/relationships/image"/>
<Relationship Id="rId50" Target="media/image44.png" Type="http://schemas.openxmlformats.org/officeDocument/2006/relationships/image"/>
<Relationship Id="rId51" Target="media/image45.png" Type="http://schemas.openxmlformats.org/officeDocument/2006/relationships/image"/>
<Relationship Id="rId52" Target="media/image46.png" Type="http://schemas.openxmlformats.org/officeDocument/2006/relationships/image"/>
<Relationship Id="rId53" Target="media/image47.png" Type="http://schemas.openxmlformats.org/officeDocument/2006/relationships/image"/>
<Relationship Id="rId54" Target="media/image48.png" Type="http://schemas.openxmlformats.org/officeDocument/2006/relationships/image"/>
<Relationship Id="rId55" Target="media/image49.png" Type="http://schemas.openxmlformats.org/officeDocument/2006/relationships/image"/>
<Relationship Id="rId56" Target="media/image50.png" Type="http://schemas.openxmlformats.org/officeDocument/2006/relationships/image"/>
<Relationship Id="rId57" Target="media/image51.png" Type="http://schemas.openxmlformats.org/officeDocument/2006/relationships/image"/>
<Relationship Id="rId58" Target="media/image52.png" Type="http://schemas.openxmlformats.org/officeDocument/2006/relationships/image"/>
<Relationship Id="rId59" Target="media/image53.png" Type="http://schemas.openxmlformats.org/officeDocument/2006/relationships/image"/>
<Relationship Id="rId6" Target="media/image3.png" Type="http://schemas.openxmlformats.org/officeDocument/2006/relationships/image"/>
<Relationship Id="rId60" Target="media/image54.png" Type="http://schemas.openxmlformats.org/officeDocument/2006/relationships/image"/>
<Relationship Id="rId61" Target="media/image55.png" Type="http://schemas.openxmlformats.org/officeDocument/2006/relationships/image"/>
<Relationship Id="rId62" Target="media/image56.png" Type="http://schemas.openxmlformats.org/officeDocument/2006/relationships/image"/>
<Relationship Id="rId63" Target="media/image57.png" Type="http://schemas.openxmlformats.org/officeDocument/2006/relationships/image"/>
<Relationship Id="rId64" Target="media/image58.png" Type="http://schemas.openxmlformats.org/officeDocument/2006/relationships/image"/>
<Relationship Id="rId65" Target="media/image59.png" Type="http://schemas.openxmlformats.org/officeDocument/2006/relationships/image"/>
<Relationship Id="rId66" Target="media/image60.png" Type="http://schemas.openxmlformats.org/officeDocument/2006/relationships/image"/>
<Relationship Id="rId67" Target="media/image61.png" Type="http://schemas.openxmlformats.org/officeDocument/2006/relationships/image"/>
<Relationship Id="rId68" Target="media/image62.png" Type="http://schemas.openxmlformats.org/officeDocument/2006/relationships/image"/>
<Relationship Id="rId69" Target="media/image63.png" Type="http://schemas.openxmlformats.org/officeDocument/2006/relationships/image"/>
<Relationship Id="rId7" Target="media/image4.png" Type="http://schemas.openxmlformats.org/officeDocument/2006/relationships/image"/>
<Relationship Id="rId70" Target="media/image64.png" Type="http://schemas.openxmlformats.org/officeDocument/2006/relationships/image"/>
<Relationship Id="rId71" Target="media/image65.png" Type="http://schemas.openxmlformats.org/officeDocument/2006/relationships/image"/>
<Relationship Id="rId72" Target="media/image66.png" Type="http://schemas.openxmlformats.org/officeDocument/2006/relationships/image"/>
<Relationship Id="rId73" Target="media/image67.png" Type="http://schemas.openxmlformats.org/officeDocument/2006/relationships/image"/>
<Relationship Id="rId74" Target="media/image68.png" Type="http://schemas.openxmlformats.org/officeDocument/2006/relationships/image"/>
<Relationship Id="rId75" Target="media/image69.png" Type="http://schemas.openxmlformats.org/officeDocument/2006/relationships/image"/>
<Relationship Id="rId76" Target="media/image70.png" Type="http://schemas.openxmlformats.org/officeDocument/2006/relationships/image"/>
<Relationship Id="rId77" Target="media/image71.png" Type="http://schemas.openxmlformats.org/officeDocument/2006/relationships/image"/>
<Relationship Id="rId78" Target="media/image72.png" Type="http://schemas.openxmlformats.org/officeDocument/2006/relationships/image"/>
<Relationship Id="rId79" Target="media/image73.png" Type="http://schemas.openxmlformats.org/officeDocument/2006/relationships/image"/>
<Relationship Id="rId8" Target="media/image5.png" Type="http://schemas.openxmlformats.org/officeDocument/2006/relationships/image"/>
<Relationship Id="rId80" Target="media/image74.png" Type="http://schemas.openxmlformats.org/officeDocument/2006/relationships/image"/>
<Relationship Id="rId81" Target="media/image75.png" Type="http://schemas.openxmlformats.org/officeDocument/2006/relationships/image"/>
<Relationship Id="rId82" Target="media/image76.png" Type="http://schemas.openxmlformats.org/officeDocument/2006/relationships/image"/>
<Relationship Id="rId83" Target="media/image77.png" Type="http://schemas.openxmlformats.org/officeDocument/2006/relationships/image"/>
<Relationship Id="rId84" Target="media/image78.png" Type="http://schemas.openxmlformats.org/officeDocument/2006/relationships/image"/>
<Relationship Id="rId85" Target="media/image79.png" Type="http://schemas.openxmlformats.org/officeDocument/2006/relationships/image"/>
<Relationship Id="rId86" Target="media/image80.png" Type="http://schemas.openxmlformats.org/officeDocument/2006/relationships/image"/>
<Relationship Id="rId87" Target="media/image81.png" Type="http://schemas.openxmlformats.org/officeDocument/2006/relationships/image"/>
<Relationship Id="rId88" Target="media/image82.png" Type="http://schemas.openxmlformats.org/officeDocument/2006/relationships/image"/>
<Relationship Id="rId89" Target="media/image83.png" Type="http://schemas.openxmlformats.org/officeDocument/2006/relationships/image"/>
<Relationship Id="rId9" Target="media/image6.png" Type="http://schemas.openxmlformats.org/officeDocument/2006/relationships/image"/>
<Relationship Id="rId90" Target="media/image84.png" Type="http://schemas.openxmlformats.org/officeDocument/2006/relationships/image"/>
<Relationship Id="rId91" Target="media/image85.png" Type="http://schemas.openxmlformats.org/officeDocument/2006/relationships/image"/>
<Relationship Id="rId92" Target="media/image86.png" Type="http://schemas.openxmlformats.org/officeDocument/2006/relationships/image"/>
<Relationship Id="rId93" Target="media/image87.png" Type="http://schemas.openxmlformats.org/officeDocument/2006/relationships/image"/>
<Relationship Id="rId94" Target="media/image88.png" Type="http://schemas.openxmlformats.org/officeDocument/2006/relationships/image"/>
<Relationship Id="rId95" Target="media/image89.png" Type="http://schemas.openxmlformats.org/officeDocument/2006/relationships/image"/>
<Relationship Id="rId96" Target="media/image90.png" Type="http://schemas.openxmlformats.org/officeDocument/2006/relationships/image"/>
<Relationship Id="rId97" Target="media/image91.png" Type="http://schemas.openxmlformats.org/officeDocument/2006/relationships/image"/>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2019-08-11T13:12:22Z</dcterms:created>
  <dc:creator>Apache POI</dc:creator>
</cp:coreProperties>
</file>