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C1C61" w14:textId="77777777" w:rsidR="00FA2667" w:rsidRPr="00FA2667" w:rsidRDefault="00FA2667" w:rsidP="00FA266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Дорох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ін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Д.В   </w:t>
      </w:r>
      <w:r w:rsidRPr="009E0CAB">
        <w:rPr>
          <w:rFonts w:ascii="Times New Roman" w:hAnsi="Times New Roman" w:cs="Times New Roman"/>
          <w:b/>
          <w:bCs/>
          <w:sz w:val="24"/>
          <w:szCs w:val="24"/>
          <w:lang w:val="uk-UA"/>
        </w:rPr>
        <w:t>ІСДм-51</w:t>
      </w: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br/>
        <w:t xml:space="preserve">Есе на тему - </w:t>
      </w:r>
      <w:r w:rsidRPr="00FA2667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Як Ви розумієте думку </w:t>
      </w:r>
      <w:proofErr w:type="spellStart"/>
      <w:r w:rsidRPr="00FA2667">
        <w:rPr>
          <w:rFonts w:ascii="Times New Roman" w:hAnsi="Times New Roman" w:cs="Times New Roman"/>
          <w:b/>
          <w:bCs/>
          <w:sz w:val="24"/>
          <w:szCs w:val="24"/>
          <w:lang w:val="uk-UA"/>
        </w:rPr>
        <w:t>І.Д.Беха</w:t>
      </w:r>
      <w:proofErr w:type="spellEnd"/>
      <w:r w:rsidRPr="00FA2667">
        <w:rPr>
          <w:rFonts w:ascii="Times New Roman" w:hAnsi="Times New Roman" w:cs="Times New Roman"/>
          <w:b/>
          <w:bCs/>
          <w:sz w:val="24"/>
          <w:szCs w:val="24"/>
          <w:lang w:val="uk-UA"/>
        </w:rPr>
        <w:t>, що плідна навчальна діяльність</w:t>
      </w:r>
    </w:p>
    <w:p w14:paraId="30DAC001" w14:textId="77777777" w:rsidR="00FA2667" w:rsidRDefault="00FA2667" w:rsidP="00FA266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2667">
        <w:rPr>
          <w:rFonts w:ascii="Times New Roman" w:hAnsi="Times New Roman" w:cs="Times New Roman"/>
          <w:b/>
          <w:bCs/>
          <w:sz w:val="24"/>
          <w:szCs w:val="24"/>
          <w:lang w:val="uk-UA"/>
        </w:rPr>
        <w:t>стимулює подальші старання і формує почуття успіху?</w:t>
      </w:r>
      <w:r w:rsidRPr="00FA2667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5C922EF" w14:textId="68055D57" w:rsidR="00FA2667" w:rsidRPr="00FA2667" w:rsidRDefault="00FA2667" w:rsidP="00FA266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FA2667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FA2667">
        <w:rPr>
          <w:rFonts w:ascii="Times New Roman" w:hAnsi="Times New Roman" w:cs="Times New Roman"/>
          <w:b/>
          <w:bCs/>
          <w:sz w:val="28"/>
          <w:szCs w:val="28"/>
        </w:rPr>
        <w:t xml:space="preserve">Як я </w:t>
      </w:r>
      <w:proofErr w:type="spellStart"/>
      <w:r w:rsidRPr="00FA2667">
        <w:rPr>
          <w:rFonts w:ascii="Times New Roman" w:hAnsi="Times New Roman" w:cs="Times New Roman"/>
          <w:b/>
          <w:bCs/>
          <w:sz w:val="28"/>
          <w:szCs w:val="28"/>
        </w:rPr>
        <w:t>розумію</w:t>
      </w:r>
      <w:proofErr w:type="spellEnd"/>
      <w:r w:rsidRPr="00FA2667">
        <w:rPr>
          <w:rFonts w:ascii="Times New Roman" w:hAnsi="Times New Roman" w:cs="Times New Roman"/>
          <w:b/>
          <w:bCs/>
          <w:sz w:val="28"/>
          <w:szCs w:val="28"/>
        </w:rPr>
        <w:t xml:space="preserve"> думку І. Д. </w:t>
      </w:r>
      <w:proofErr w:type="spellStart"/>
      <w:r w:rsidRPr="00FA2667">
        <w:rPr>
          <w:rFonts w:ascii="Times New Roman" w:hAnsi="Times New Roman" w:cs="Times New Roman"/>
          <w:b/>
          <w:bCs/>
          <w:sz w:val="28"/>
          <w:szCs w:val="28"/>
        </w:rPr>
        <w:t>Беха</w:t>
      </w:r>
      <w:proofErr w:type="spellEnd"/>
      <w:r w:rsidRPr="00FA2667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FA2667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FA26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b/>
          <w:bCs/>
          <w:sz w:val="28"/>
          <w:szCs w:val="28"/>
        </w:rPr>
        <w:t>плідна</w:t>
      </w:r>
      <w:proofErr w:type="spellEnd"/>
      <w:r w:rsidRPr="00FA26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b/>
          <w:bCs/>
          <w:sz w:val="28"/>
          <w:szCs w:val="28"/>
        </w:rPr>
        <w:t>навчальна</w:t>
      </w:r>
      <w:proofErr w:type="spellEnd"/>
      <w:r w:rsidRPr="00FA26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b/>
          <w:bCs/>
          <w:sz w:val="28"/>
          <w:szCs w:val="28"/>
        </w:rPr>
        <w:t>діяльність</w:t>
      </w:r>
      <w:proofErr w:type="spellEnd"/>
      <w:r w:rsidRPr="00FA26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b/>
          <w:bCs/>
          <w:sz w:val="28"/>
          <w:szCs w:val="28"/>
        </w:rPr>
        <w:t>стимулює</w:t>
      </w:r>
      <w:proofErr w:type="spellEnd"/>
      <w:r w:rsidRPr="00FA26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b/>
          <w:bCs/>
          <w:sz w:val="28"/>
          <w:szCs w:val="28"/>
        </w:rPr>
        <w:t>подальші</w:t>
      </w:r>
      <w:proofErr w:type="spellEnd"/>
      <w:r w:rsidRPr="00FA26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b/>
          <w:bCs/>
          <w:sz w:val="28"/>
          <w:szCs w:val="28"/>
        </w:rPr>
        <w:t>старання</w:t>
      </w:r>
      <w:proofErr w:type="spellEnd"/>
      <w:r w:rsidRPr="00FA2667"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r w:rsidRPr="00FA2667">
        <w:rPr>
          <w:rFonts w:ascii="Times New Roman" w:hAnsi="Times New Roman" w:cs="Times New Roman"/>
          <w:b/>
          <w:bCs/>
          <w:sz w:val="28"/>
          <w:szCs w:val="28"/>
        </w:rPr>
        <w:t>формує</w:t>
      </w:r>
      <w:proofErr w:type="spellEnd"/>
      <w:r w:rsidRPr="00FA26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b/>
          <w:bCs/>
          <w:sz w:val="28"/>
          <w:szCs w:val="28"/>
        </w:rPr>
        <w:t>почуття</w:t>
      </w:r>
      <w:proofErr w:type="spellEnd"/>
      <w:r w:rsidRPr="00FA266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b/>
          <w:bCs/>
          <w:sz w:val="28"/>
          <w:szCs w:val="28"/>
        </w:rPr>
        <w:t>успіху</w:t>
      </w:r>
      <w:proofErr w:type="spellEnd"/>
    </w:p>
    <w:p w14:paraId="504E063C" w14:textId="77777777" w:rsidR="00FA2667" w:rsidRPr="00FA2667" w:rsidRDefault="00FA2667" w:rsidP="00FA26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Плідна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навчальна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на мою думку, є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ключових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умов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відчуття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задоволення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власними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досягненнями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та стимулом до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подальшого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. І. Д.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Бех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говорячи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підкреслює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успіх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навчанні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зміцнює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мотивацію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допомагає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людині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розвиватися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особистості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явище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спостерігати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освітньому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середовищі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>, а й у будь-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якій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сфері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де є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самореалізації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>.</w:t>
      </w:r>
    </w:p>
    <w:p w14:paraId="5C521CB6" w14:textId="77777777" w:rsidR="00FA2667" w:rsidRPr="00FA2667" w:rsidRDefault="00FA2667" w:rsidP="00FA26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2667">
        <w:rPr>
          <w:rFonts w:ascii="Times New Roman" w:hAnsi="Times New Roman" w:cs="Times New Roman"/>
          <w:sz w:val="28"/>
          <w:szCs w:val="28"/>
        </w:rPr>
        <w:t xml:space="preserve">Коли студент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досягає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позитивного результату,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добре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складає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іспит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успішно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завершує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складний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проєкт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важливий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емоційний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успіху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яке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виникає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поставленої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мети,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стимулює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бажання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рухатися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відкриваючи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горизонти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Такий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емоційний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заряд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відчуття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самодостатності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компетентності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сприяє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зміцненню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впевненості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собі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явище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пояснити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психологічним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законом позитивного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підкріплення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успіх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минулому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стимулює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очікування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досягнення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нових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успіхів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>.</w:t>
      </w:r>
    </w:p>
    <w:p w14:paraId="5524680E" w14:textId="77777777" w:rsidR="00FA2667" w:rsidRPr="00FA2667" w:rsidRDefault="00FA2667" w:rsidP="00FA26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Підкріплюючи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цю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тезу, наведу приклад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. Студент,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наполегливо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працює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написанням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наукової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статті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схвалення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викладача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опубліковує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не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задоволений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результатом, а й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відчуває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праця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була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марною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Успіх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дає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йому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сили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натхнення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братися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амбітні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відкривати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нові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напрями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досліджень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процесі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важливим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є й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середовище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підтримка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викладачів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одногрупників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посилювати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впевненість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стимулювати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подальші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старання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>.</w:t>
      </w:r>
    </w:p>
    <w:p w14:paraId="70B8B72D" w14:textId="77777777" w:rsidR="00FA2667" w:rsidRPr="00FA2667" w:rsidRDefault="00FA2667" w:rsidP="00FA26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A2667">
        <w:rPr>
          <w:rFonts w:ascii="Times New Roman" w:hAnsi="Times New Roman" w:cs="Times New Roman"/>
          <w:sz w:val="28"/>
          <w:szCs w:val="28"/>
        </w:rPr>
        <w:lastRenderedPageBreak/>
        <w:t>Інший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аспект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думки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пов'язаний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формуванням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внутрішньої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мотивації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. Часто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студенти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стикаються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початковими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труднощами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навчанні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викликати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зневіру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Проте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долаючи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труднощі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отримуючи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позитивний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результат, вони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усвідомлюють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власний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потенціал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у свою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чергу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сприяє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формуванню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в них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цінностей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орієнтованої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розвиток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самореалізацію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>.</w:t>
      </w:r>
    </w:p>
    <w:p w14:paraId="26701EE7" w14:textId="2CB32B1B" w:rsidR="00FA2667" w:rsidRPr="00FA2667" w:rsidRDefault="00FA2667" w:rsidP="00FA26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2667">
        <w:rPr>
          <w:rFonts w:ascii="Times New Roman" w:hAnsi="Times New Roman" w:cs="Times New Roman"/>
          <w:sz w:val="28"/>
          <w:szCs w:val="28"/>
        </w:rPr>
        <w:t xml:space="preserve">Таким чином,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плідна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навчальна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засвоєння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знань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але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й шлях до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внутрішньої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гармонії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впевненості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бажання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досягати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більшого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. Думка І. Д.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Беха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акцентує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важливості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умов для того,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студенти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могли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переживати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радість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успіхів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оскільки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рушійною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силою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їхнього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майбутнього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зростання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>.</w:t>
      </w:r>
    </w:p>
    <w:p w14:paraId="30F662EC" w14:textId="77777777" w:rsidR="00FA2667" w:rsidRPr="00FA2667" w:rsidRDefault="00FA2667" w:rsidP="00FA26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Успіх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навчальній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також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сприяє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формуванню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позитивного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до самого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. Коли студент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розуміє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зусилля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приносять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плоди,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починає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відчувати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задоволення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досягнутого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результату, а й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самого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завданням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змінює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ставлення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викликів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: вони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перестають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сприйматися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бар'єри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починають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розглядатися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можливості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>.</w:t>
      </w:r>
    </w:p>
    <w:p w14:paraId="773DB386" w14:textId="77777777" w:rsidR="00FA2667" w:rsidRPr="00FA2667" w:rsidRDefault="00FA2667" w:rsidP="00FA26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A2667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контексті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надзвичайно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викладачі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сприяли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створенню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атмосфери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підтримки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взаємоповаги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. Коли студент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бачить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успіх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визнається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цінується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формує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значущості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слова похвали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викладача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короткий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коментар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кшталт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чудово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виконано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стати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сильним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стимулом для студента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прагнути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більших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досягнень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Навпаки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ігнорування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зусиль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недостатнє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оцінювання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здатні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звести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нанівець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бажання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старатися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>.</w:t>
      </w:r>
    </w:p>
    <w:p w14:paraId="151D19F0" w14:textId="77777777" w:rsidR="00FA2667" w:rsidRPr="00FA2667" w:rsidRDefault="00FA2667" w:rsidP="00FA26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Цікаво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явище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довгостроковий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успіху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навчанні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особливо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супроводжується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визнанням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саморефлексією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формує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у студента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важливі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життєві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здатність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самоорганізації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наполегливість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долати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труднощі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стають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фундаментом для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майбутньої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професійної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особистісного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lastRenderedPageBreak/>
        <w:t>людина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впевнена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силах і не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боїться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труднощів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більш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успішно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інтегрується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суспільство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досягає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поставлених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цілей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>.</w:t>
      </w:r>
    </w:p>
    <w:p w14:paraId="1878C237" w14:textId="77777777" w:rsidR="00FA2667" w:rsidRPr="00FA2667" w:rsidRDefault="00FA2667" w:rsidP="00FA26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Підсумовуючи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я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підтримую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думку І. Д.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Беха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про те,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плідна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навчальна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діяльність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ключем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почуття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успіху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важливо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будувати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освітній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таким чином,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щоб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студенти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мали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відчути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себе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успішними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найменших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справах.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успіх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незначний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здатен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стати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тією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іскрою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яка запалить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бажання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вчитися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працювати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й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розвиватися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надалі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. У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глибокий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сенс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цінність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процесу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формує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2667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FA2667">
        <w:rPr>
          <w:rFonts w:ascii="Times New Roman" w:hAnsi="Times New Roman" w:cs="Times New Roman"/>
          <w:sz w:val="28"/>
          <w:szCs w:val="28"/>
        </w:rPr>
        <w:t>, а й характер.</w:t>
      </w:r>
    </w:p>
    <w:p w14:paraId="5C42B887" w14:textId="77777777" w:rsidR="00FA2667" w:rsidRPr="00FA2667" w:rsidRDefault="00FA2667" w:rsidP="00FA26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57F66E" w14:textId="77777777" w:rsidR="00B84404" w:rsidRPr="00FA2667" w:rsidRDefault="00B84404" w:rsidP="00FA26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B84404" w:rsidRPr="00FA2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67"/>
    <w:rsid w:val="00741B4E"/>
    <w:rsid w:val="00AE13E9"/>
    <w:rsid w:val="00B84404"/>
    <w:rsid w:val="00FA2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07A8C"/>
  <w15:chartTrackingRefBased/>
  <w15:docId w15:val="{861C7196-4185-4380-92A9-39401110E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2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2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26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2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26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2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2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2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2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26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A26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A26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A266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A266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A266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A266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A266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A266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A2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A2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2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A2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A2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A266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A266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A266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A26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A266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A26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8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633</Words>
  <Characters>3610</Characters>
  <Application>Microsoft Office Word</Application>
  <DocSecurity>0</DocSecurity>
  <Lines>30</Lines>
  <Paragraphs>8</Paragraphs>
  <ScaleCrop>false</ScaleCrop>
  <Company/>
  <LinksUpToDate>false</LinksUpToDate>
  <CharactersWithSpaces>4235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Дорохін Данііл Вячеславович</dc:creator>
  <cp:keywords/>
  <dc:description/>
  <cp:lastModifiedBy>Дорохін Данііл Вячеславович</cp:lastModifiedBy>
  <cp:revision>1</cp:revision>
  <dcterms:created xsi:type="dcterms:W3CDTF">2024-11-27T10:08:00Z</dcterms:created>
  <dcterms:modified xsi:type="dcterms:W3CDTF">2024-11-27T10:11:00Z</dcterms:modified>
</cp:coreProperties>
</file>