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Representation Theory, Geometry &amp; Mathematical Physics</w:t>
      </w:r>
    </w:p>
    <w:p>
      <w:pPr>
        <w:jc w:val="center"/>
      </w:pPr>
      <w:r>
        <w:rPr>
          <w:i/>
        </w:rPr>
        <w:t>A Conference in Honor of Alexandre Kirillov's 90th Birthday</w:t>
      </w:r>
    </w:p>
    <w:p>
      <w:pPr>
        <w:jc w:val="center"/>
      </w:pPr>
      <w:r>
        <w:rPr>
          <w:b/>
        </w:rPr>
        <w:t xml:space="preserve">Date: </w:t>
      </w:r>
      <w:r>
        <w:t>May 26–31, 2026</w:t>
      </w:r>
      <w:r>
        <w:t xml:space="preserve">   |   </w:t>
      </w:r>
      <w:r>
        <w:rPr>
          <w:b/>
        </w:rPr>
        <w:t xml:space="preserve">Venue: </w:t>
      </w:r>
      <w:r>
        <w:t>Simons Center for Geometry and Physics</w:t>
      </w:r>
    </w:p>
    <w:p/>
    <w:p>
      <w:pPr>
        <w:pStyle w:val="Heading2"/>
      </w:pPr>
      <w:r>
        <w:t>Tuesday, May 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880"/>
        <w:gridCol w:w="2880"/>
      </w:tblGrid>
      <w:tr>
        <w:tc>
          <w:tcPr>
            <w:tcW w:type="dxa" w:w="432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Speaker</w:t>
            </w:r>
          </w:p>
        </w:tc>
      </w:tr>
      <w:tr>
        <w:tc>
          <w:tcPr>
            <w:tcW w:type="dxa" w:w="2880"/>
          </w:tcPr>
          <w:p>
            <w:r>
              <w:t>9:30–10:30</w:t>
            </w:r>
          </w:p>
        </w:tc>
        <w:tc>
          <w:tcPr>
            <w:tcW w:type="dxa" w:w="2880"/>
          </w:tcPr>
          <w:p>
            <w:r>
              <w:t>Leonid Makar-Limanov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rPr>
                <w:i/>
              </w:rPr>
              <w:t>Coffee break</w:t>
            </w:r>
          </w:p>
        </w:tc>
      </w:tr>
      <w:tr>
        <w:tc>
          <w:tcPr>
            <w:tcW w:type="dxa" w:w="2880"/>
          </w:tcPr>
          <w:p>
            <w:r>
              <w:t>11:00–12:00</w:t>
            </w:r>
          </w:p>
        </w:tc>
        <w:tc>
          <w:tcPr>
            <w:tcW w:type="dxa" w:w="2880"/>
          </w:tcPr>
          <w:p>
            <w:r>
              <w:t>Alexander Goncharov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rPr>
                <w:i/>
              </w:rPr>
              <w:t>Lunch</w:t>
            </w:r>
          </w:p>
        </w:tc>
      </w:tr>
      <w:tr>
        <w:tc>
          <w:tcPr>
            <w:tcW w:type="dxa" w:w="2880"/>
          </w:tcPr>
          <w:p>
            <w:r>
              <w:t>1:15–2:15</w:t>
            </w:r>
          </w:p>
        </w:tc>
        <w:tc>
          <w:tcPr>
            <w:tcW w:type="dxa" w:w="2880"/>
          </w:tcPr>
          <w:p>
            <w:r>
              <w:t>Igor Frenkel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rPr>
                <w:i/>
              </w:rPr>
              <w:t>Break</w:t>
            </w:r>
          </w:p>
        </w:tc>
      </w:tr>
      <w:tr>
        <w:tc>
          <w:tcPr>
            <w:tcW w:type="dxa" w:w="2880"/>
          </w:tcPr>
          <w:p>
            <w:r>
              <w:t>2:30–3:30</w:t>
            </w:r>
          </w:p>
        </w:tc>
        <w:tc>
          <w:tcPr>
            <w:tcW w:type="dxa" w:w="2880"/>
          </w:tcPr>
          <w:p>
            <w:r>
              <w:t>Vera Serganova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rPr>
                <w:i/>
              </w:rPr>
              <w:t>Coffee break</w:t>
            </w:r>
          </w:p>
        </w:tc>
      </w:tr>
      <w:tr>
        <w:tc>
          <w:tcPr>
            <w:tcW w:type="dxa" w:w="2880"/>
          </w:tcPr>
          <w:p>
            <w:r>
              <w:t>4:00–5:00</w:t>
            </w:r>
          </w:p>
        </w:tc>
        <w:tc>
          <w:tcPr>
            <w:tcW w:type="dxa" w:w="2880"/>
          </w:tcPr>
          <w:p>
            <w:r>
              <w:t>Arkady Berenstein</w:t>
            </w:r>
          </w:p>
        </w:tc>
      </w:tr>
    </w:tbl>
    <w:p/>
    <w:p>
      <w:pPr>
        <w:pStyle w:val="Heading2"/>
      </w:pPr>
      <w:r>
        <w:t>Wednesday, May 27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880"/>
        <w:gridCol w:w="2880"/>
      </w:tblGrid>
      <w:tr>
        <w:tc>
          <w:tcPr>
            <w:tcW w:type="dxa" w:w="432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Speaker</w:t>
            </w:r>
          </w:p>
        </w:tc>
      </w:tr>
      <w:tr>
        <w:tc>
          <w:tcPr>
            <w:tcW w:type="dxa" w:w="2880"/>
          </w:tcPr>
          <w:p>
            <w:r>
              <w:t>9:30–10:30</w:t>
            </w:r>
          </w:p>
        </w:tc>
        <w:tc>
          <w:tcPr>
            <w:tcW w:type="dxa" w:w="2880"/>
          </w:tcPr>
          <w:p>
            <w:r>
              <w:t>Dennis Sullivan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rPr>
                <w:i/>
              </w:rPr>
              <w:t>Coffee break</w:t>
            </w:r>
          </w:p>
        </w:tc>
      </w:tr>
      <w:tr>
        <w:tc>
          <w:tcPr>
            <w:tcW w:type="dxa" w:w="2880"/>
          </w:tcPr>
          <w:p>
            <w:r>
              <w:t>11:00–12:00</w:t>
            </w:r>
          </w:p>
        </w:tc>
        <w:tc>
          <w:tcPr>
            <w:tcW w:type="dxa" w:w="2880"/>
          </w:tcPr>
          <w:p>
            <w:r>
              <w:t>Valentin Ovsienko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rPr>
                <w:i/>
              </w:rPr>
              <w:t>Lunch</w:t>
            </w:r>
          </w:p>
        </w:tc>
      </w:tr>
      <w:tr>
        <w:tc>
          <w:tcPr>
            <w:tcW w:type="dxa" w:w="2880"/>
          </w:tcPr>
          <w:p>
            <w:r>
              <w:t>1:15–2:15</w:t>
            </w:r>
          </w:p>
        </w:tc>
        <w:tc>
          <w:tcPr>
            <w:tcW w:type="dxa" w:w="2880"/>
          </w:tcPr>
          <w:p>
            <w:r>
              <w:t>Michael Pevzner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rPr>
                <w:i/>
              </w:rPr>
              <w:t>Break</w:t>
            </w:r>
          </w:p>
        </w:tc>
      </w:tr>
      <w:tr>
        <w:tc>
          <w:tcPr>
            <w:tcW w:type="dxa" w:w="2880"/>
          </w:tcPr>
          <w:p>
            <w:r>
              <w:t>2:30–3:30</w:t>
            </w:r>
          </w:p>
        </w:tc>
        <w:tc>
          <w:tcPr>
            <w:tcW w:type="dxa" w:w="2880"/>
          </w:tcPr>
          <w:p>
            <w:r>
              <w:t>Vladimir Retakh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rPr>
                <w:i/>
              </w:rPr>
              <w:t>Coffee break</w:t>
            </w:r>
          </w:p>
        </w:tc>
      </w:tr>
      <w:tr>
        <w:tc>
          <w:tcPr>
            <w:tcW w:type="dxa" w:w="2880"/>
          </w:tcPr>
          <w:p>
            <w:r>
              <w:t>4:00–5:00</w:t>
            </w:r>
          </w:p>
        </w:tc>
        <w:tc>
          <w:tcPr>
            <w:tcW w:type="dxa" w:w="2880"/>
          </w:tcPr>
          <w:p>
            <w:r>
              <w:t>Leon Takhtajan</w:t>
            </w:r>
          </w:p>
        </w:tc>
      </w:tr>
    </w:tbl>
    <w:p/>
    <w:p>
      <w:pPr>
        <w:pStyle w:val="Heading2"/>
      </w:pPr>
      <w:r>
        <w:t>Zoom Talks</w:t>
      </w:r>
    </w:p>
    <w:p>
      <w:pPr>
        <w:jc w:val="left"/>
      </w:pPr>
      <w:r>
        <w:rPr>
          <w:i/>
        </w:rPr>
        <w:t>Times in EDT (New York local time)</w:t>
      </w:r>
    </w:p>
    <w:p>
      <w:pPr>
        <w:pStyle w:val="Heading2"/>
      </w:pPr>
      <w:r>
        <w:t>Thursday, May 28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880"/>
        <w:gridCol w:w="2880"/>
      </w:tblGrid>
      <w:tr>
        <w:tc>
          <w:tcPr>
            <w:tcW w:type="dxa" w:w="432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Speaker</w:t>
            </w:r>
          </w:p>
        </w:tc>
      </w:tr>
      <w:tr>
        <w:tc>
          <w:tcPr>
            <w:tcW w:type="dxa" w:w="2880"/>
          </w:tcPr>
          <w:p>
            <w:r>
              <w:t>6:00 PM</w:t>
            </w:r>
          </w:p>
        </w:tc>
        <w:tc>
          <w:tcPr>
            <w:tcW w:type="dxa" w:w="2880"/>
          </w:tcPr>
          <w:p>
            <w:r>
              <w:t>Dmitry Fuchs</w:t>
            </w:r>
          </w:p>
        </w:tc>
      </w:tr>
      <w:tr>
        <w:tc>
          <w:tcPr>
            <w:tcW w:type="dxa" w:w="2880"/>
          </w:tcPr>
          <w:p>
            <w:r>
              <w:t>7:00 PM</w:t>
            </w:r>
          </w:p>
        </w:tc>
        <w:tc>
          <w:tcPr>
            <w:tcW w:type="dxa" w:w="2880"/>
          </w:tcPr>
          <w:p>
            <w:r>
              <w:t>Alexander Molev</w:t>
            </w:r>
          </w:p>
        </w:tc>
      </w:tr>
      <w:tr>
        <w:tc>
          <w:tcPr>
            <w:tcW w:type="dxa" w:w="2880"/>
          </w:tcPr>
          <w:p>
            <w:r>
              <w:t>8:00 PM</w:t>
            </w:r>
          </w:p>
        </w:tc>
        <w:tc>
          <w:tcPr>
            <w:tcW w:type="dxa" w:w="2880"/>
          </w:tcPr>
          <w:p>
            <w:r>
              <w:t>Andrei Okounkov</w:t>
            </w:r>
          </w:p>
        </w:tc>
      </w:tr>
      <w:tr>
        <w:tc>
          <w:tcPr>
            <w:tcW w:type="dxa" w:w="2880"/>
          </w:tcPr>
          <w:p>
            <w:r>
              <w:t>9:00 PM</w:t>
            </w:r>
          </w:p>
        </w:tc>
        <w:tc>
          <w:tcPr>
            <w:tcW w:type="dxa" w:w="2880"/>
          </w:tcPr>
          <w:p>
            <w:r>
              <w:t>Nikolai Reshetikhin</w:t>
            </w:r>
          </w:p>
        </w:tc>
      </w:tr>
    </w:tbl>
    <w:p/>
    <w:p>
      <w:pPr>
        <w:pStyle w:val="Heading2"/>
      </w:pPr>
      <w:r>
        <w:t>Friday, May 29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880"/>
        <w:gridCol w:w="2880"/>
      </w:tblGrid>
      <w:tr>
        <w:tc>
          <w:tcPr>
            <w:tcW w:type="dxa" w:w="432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Speaker</w:t>
            </w:r>
          </w:p>
        </w:tc>
      </w:tr>
      <w:tr>
        <w:tc>
          <w:tcPr>
            <w:tcW w:type="dxa" w:w="2880"/>
          </w:tcPr>
          <w:p>
            <w:r>
              <w:t>9:00 AM</w:t>
            </w:r>
          </w:p>
        </w:tc>
        <w:tc>
          <w:tcPr>
            <w:tcW w:type="dxa" w:w="2880"/>
          </w:tcPr>
          <w:p>
            <w:r>
              <w:t>Grigori Olshanski</w:t>
            </w:r>
          </w:p>
        </w:tc>
      </w:tr>
      <w:tr>
        <w:tc>
          <w:tcPr>
            <w:tcW w:type="dxa" w:w="2880"/>
          </w:tcPr>
          <w:p>
            <w:r>
              <w:t>10:00 AM</w:t>
            </w:r>
          </w:p>
        </w:tc>
        <w:tc>
          <w:tcPr>
            <w:tcW w:type="dxa" w:w="2880"/>
          </w:tcPr>
          <w:p>
            <w:r>
              <w:t>Sergey Khoroshkin</w:t>
            </w:r>
          </w:p>
        </w:tc>
      </w:tr>
      <w:tr>
        <w:tc>
          <w:tcPr>
            <w:tcW w:type="dxa" w:w="2880"/>
          </w:tcPr>
          <w:p>
            <w:r>
              <w:t>11:00 AM</w:t>
            </w:r>
          </w:p>
        </w:tc>
        <w:tc>
          <w:tcPr>
            <w:tcW w:type="dxa" w:w="2880"/>
          </w:tcPr>
          <w:p>
            <w:r>
              <w:t>Maxim Kontsevich</w:t>
            </w:r>
          </w:p>
        </w:tc>
      </w:tr>
      <w:tr>
        <w:tc>
          <w:tcPr>
            <w:tcW w:type="dxa" w:w="2880"/>
          </w:tcPr>
          <w:p>
            <w:r>
              <w:t>12:00 PM</w:t>
            </w:r>
          </w:p>
        </w:tc>
        <w:tc>
          <w:tcPr>
            <w:tcW w:type="dxa" w:w="2880"/>
          </w:tcPr>
          <w:p>
            <w:r>
              <w:t>Victor Ginzburg</w:t>
            </w:r>
          </w:p>
        </w:tc>
      </w:tr>
    </w:tbl>
    <w:p/>
    <w:p>
      <w:pPr>
        <w:pStyle w:val="Heading2"/>
      </w:pPr>
      <w:r>
        <w:t>Sunday, May 31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880"/>
        <w:gridCol w:w="2880"/>
      </w:tblGrid>
      <w:tr>
        <w:tc>
          <w:tcPr>
            <w:tcW w:type="dxa" w:w="432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Speaker</w:t>
            </w:r>
          </w:p>
        </w:tc>
      </w:tr>
      <w:tr>
        <w:tc>
          <w:tcPr>
            <w:tcW w:type="dxa" w:w="2880"/>
          </w:tcPr>
          <w:p>
            <w:r>
              <w:t>9:00 AM</w:t>
            </w:r>
          </w:p>
        </w:tc>
        <w:tc>
          <w:tcPr>
            <w:tcW w:type="dxa" w:w="2880"/>
          </w:tcPr>
          <w:p>
            <w:r>
              <w:t>Nikita Nekrasov</w:t>
            </w:r>
          </w:p>
        </w:tc>
      </w:tr>
      <w:tr>
        <w:tc>
          <w:tcPr>
            <w:tcW w:type="dxa" w:w="2880"/>
          </w:tcPr>
          <w:p>
            <w:r>
              <w:t>10:00 AM</w:t>
            </w:r>
          </w:p>
        </w:tc>
        <w:tc>
          <w:tcPr>
            <w:tcW w:type="dxa" w:w="2880"/>
          </w:tcPr>
          <w:p>
            <w:r>
              <w:t>Joseph Bernstein</w:t>
            </w:r>
          </w:p>
        </w:tc>
      </w:tr>
      <w:tr>
        <w:tc>
          <w:tcPr>
            <w:tcW w:type="dxa" w:w="2880"/>
          </w:tcPr>
          <w:p>
            <w:r>
              <w:t>11:00 AM</w:t>
            </w:r>
          </w:p>
        </w:tc>
        <w:tc>
          <w:tcPr>
            <w:tcW w:type="dxa" w:w="2880"/>
          </w:tcPr>
          <w:p>
            <w:r>
              <w:t>David Kazhdan</w:t>
            </w:r>
          </w:p>
        </w:tc>
      </w:tr>
      <w:tr>
        <w:tc>
          <w:tcPr>
            <w:tcW w:type="dxa" w:w="2880"/>
          </w:tcPr>
          <w:p>
            <w:r>
              <w:t>12:00 PM</w:t>
            </w:r>
          </w:p>
        </w:tc>
        <w:tc>
          <w:tcPr>
            <w:tcW w:type="dxa" w:w="2880"/>
          </w:tcPr>
          <w:p>
            <w:r>
              <w:t>Yury Neretin</w:t>
            </w:r>
          </w:p>
        </w:tc>
      </w:tr>
      <w:tr>
        <w:tc>
          <w:tcPr>
            <w:tcW w:type="dxa" w:w="2880"/>
          </w:tcPr>
          <w:p>
            <w:r>
              <w:t>2:00 PM</w:t>
            </w:r>
          </w:p>
        </w:tc>
        <w:tc>
          <w:tcPr>
            <w:tcW w:type="dxa" w:w="2880"/>
          </w:tcPr>
          <w:p>
            <w:r>
              <w:t>Simon Gindikin</w:t>
            </w:r>
          </w:p>
        </w:tc>
      </w:tr>
    </w:tbl>
    <w:p/>
    <w:p>
      <w:pPr>
        <w:jc w:val="center"/>
      </w:pPr>
      <w:r>
        <w:t>Representation Theory, Geometry and Mathematical Physics · May 26–31, 2026 · Simons Center for Geometry and Physics, Stony Brook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