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682" w:rsidRDefault="00376682"/>
    <w:p w:rsidR="002738EA" w:rsidRDefault="002738EA"/>
    <w:p w:rsidR="00123FB4" w:rsidRPr="00123FB4" w:rsidRDefault="00123FB4" w:rsidP="00123FB4">
      <w:pPr>
        <w:jc w:val="center"/>
        <w:rPr>
          <w:b/>
          <w:sz w:val="28"/>
          <w:szCs w:val="28"/>
        </w:rPr>
      </w:pPr>
      <w:r w:rsidRPr="00123FB4">
        <w:rPr>
          <w:b/>
          <w:sz w:val="28"/>
          <w:szCs w:val="28"/>
        </w:rPr>
        <w:t xml:space="preserve">Pew </w:t>
      </w:r>
      <w:proofErr w:type="spellStart"/>
      <w:r w:rsidRPr="00123FB4">
        <w:rPr>
          <w:b/>
          <w:sz w:val="28"/>
          <w:szCs w:val="28"/>
        </w:rPr>
        <w:t>Pew</w:t>
      </w:r>
      <w:proofErr w:type="spellEnd"/>
      <w:r w:rsidRPr="00123FB4">
        <w:rPr>
          <w:b/>
          <w:sz w:val="28"/>
          <w:szCs w:val="28"/>
        </w:rPr>
        <w:t xml:space="preserve">: </w:t>
      </w:r>
      <w:proofErr w:type="spellStart"/>
      <w:r w:rsidRPr="00123FB4">
        <w:rPr>
          <w:b/>
          <w:sz w:val="28"/>
          <w:szCs w:val="28"/>
        </w:rPr>
        <w:t>AdMob</w:t>
      </w:r>
      <w:proofErr w:type="spellEnd"/>
      <w:r w:rsidRPr="00123FB4">
        <w:rPr>
          <w:b/>
          <w:sz w:val="28"/>
          <w:szCs w:val="28"/>
        </w:rPr>
        <w:t xml:space="preserve"> Guide</w:t>
      </w:r>
    </w:p>
    <w:p w:rsidR="00AF130D" w:rsidRDefault="00AF130D">
      <w:proofErr w:type="gramStart"/>
      <w:r>
        <w:t xml:space="preserve">This guide </w:t>
      </w:r>
      <w:proofErr w:type="spellStart"/>
      <w:r>
        <w:t>otulines</w:t>
      </w:r>
      <w:proofErr w:type="spellEnd"/>
      <w:r>
        <w:t xml:space="preserve"> how to display banner and interstitial ads served by </w:t>
      </w:r>
      <w:proofErr w:type="spellStart"/>
      <w:r>
        <w:t>Admob</w:t>
      </w:r>
      <w:proofErr w:type="spellEnd"/>
      <w:r>
        <w:t>.</w:t>
      </w:r>
      <w:proofErr w:type="gramEnd"/>
      <w:r>
        <w:t xml:space="preserve"> Requires </w:t>
      </w:r>
      <w:proofErr w:type="spellStart"/>
      <w:r>
        <w:t>admob</w:t>
      </w:r>
      <w:proofErr w:type="spellEnd"/>
      <w:r>
        <w:t xml:space="preserve"> account, details can be found here: </w:t>
      </w:r>
      <w:hyperlink r:id="rId6" w:history="1">
        <w:r w:rsidRPr="00784CD3">
          <w:rPr>
            <w:rStyle w:val="Hyperlink"/>
          </w:rPr>
          <w:t>https://www.google.com/admob</w:t>
        </w:r>
      </w:hyperlink>
    </w:p>
    <w:p w:rsidR="00AF130D" w:rsidRDefault="00AF130D" w:rsidP="00AF130D">
      <w:pPr>
        <w:jc w:val="center"/>
        <w:rPr>
          <w:b/>
          <w:sz w:val="26"/>
          <w:szCs w:val="26"/>
        </w:rPr>
      </w:pPr>
    </w:p>
    <w:p w:rsidR="00AF130D" w:rsidRPr="00AF130D" w:rsidRDefault="00AF130D" w:rsidP="00AF130D">
      <w:pPr>
        <w:jc w:val="center"/>
        <w:rPr>
          <w:b/>
          <w:sz w:val="26"/>
          <w:szCs w:val="26"/>
        </w:rPr>
      </w:pPr>
      <w:r w:rsidRPr="00AF130D">
        <w:rPr>
          <w:b/>
          <w:sz w:val="26"/>
          <w:szCs w:val="26"/>
        </w:rPr>
        <w:t>Setup ID’s</w:t>
      </w:r>
    </w:p>
    <w:p w:rsidR="002738EA" w:rsidRDefault="00AF130D">
      <w:r>
        <w:t xml:space="preserve">Once you have an account and setup an application within the </w:t>
      </w:r>
      <w:proofErr w:type="spellStart"/>
      <w:r>
        <w:t>admob</w:t>
      </w:r>
      <w:proofErr w:type="spellEnd"/>
      <w:r>
        <w:t xml:space="preserve"> dashboard, you will need to add your advertisement ID’s to Pew </w:t>
      </w:r>
      <w:proofErr w:type="spellStart"/>
      <w:r>
        <w:t>Pew</w:t>
      </w:r>
      <w:proofErr w:type="spellEnd"/>
      <w:r>
        <w:t>.</w:t>
      </w:r>
      <w:bookmarkStart w:id="0" w:name="_GoBack"/>
      <w:bookmarkEnd w:id="0"/>
    </w:p>
    <w:p w:rsidR="00123FB4" w:rsidRDefault="00123FB4" w:rsidP="00123FB4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AdMob_IDs.cs</w:t>
      </w:r>
      <w:proofErr w:type="spellEnd"/>
      <w:r>
        <w:t>, located in Pew Pew/Scripts/Ads.</w:t>
      </w:r>
    </w:p>
    <w:p w:rsidR="00123FB4" w:rsidRDefault="00123FB4" w:rsidP="00123FB4">
      <w:pPr>
        <w:pStyle w:val="ListParagraph"/>
        <w:numPr>
          <w:ilvl w:val="0"/>
          <w:numId w:val="1"/>
        </w:numPr>
      </w:pPr>
      <w:r>
        <w:t>Edit the public strings, shown in the image below. You are provided with these ids when you setup the application in the link provided at the beginning of this guide.</w:t>
      </w:r>
    </w:p>
    <w:p w:rsidR="00123FB4" w:rsidRDefault="00123FB4" w:rsidP="00123FB4">
      <w:r>
        <w:rPr>
          <w:noProof/>
          <w:lang w:eastAsia="en-GB"/>
        </w:rPr>
        <w:drawing>
          <wp:inline distT="0" distB="0" distL="0" distR="0" wp14:anchorId="3B142021" wp14:editId="31834916">
            <wp:extent cx="5731510" cy="15271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46" w:rsidRDefault="00123FB4">
      <w:r>
        <w:t>The ids provided are test ids. You will need to provide your own.</w:t>
      </w:r>
    </w:p>
    <w:p w:rsidR="00123FB4" w:rsidRDefault="00425E46">
      <w:r>
        <w:t xml:space="preserve"> </w:t>
      </w:r>
    </w:p>
    <w:p w:rsidR="002738EA" w:rsidRDefault="002738EA" w:rsidP="006E1677">
      <w:pPr>
        <w:jc w:val="center"/>
        <w:rPr>
          <w:b/>
          <w:sz w:val="26"/>
          <w:szCs w:val="26"/>
        </w:rPr>
      </w:pPr>
      <w:r w:rsidRPr="006E1677">
        <w:rPr>
          <w:b/>
          <w:sz w:val="26"/>
          <w:szCs w:val="26"/>
        </w:rPr>
        <w:t>Banner ads</w:t>
      </w:r>
    </w:p>
    <w:p w:rsidR="006E1677" w:rsidRDefault="006E1677" w:rsidP="006E1677">
      <w:r>
        <w:t>Banner ads can be shown on the main menu scene and/or the game scene. To change visibility:</w:t>
      </w:r>
    </w:p>
    <w:p w:rsidR="006E1677" w:rsidRDefault="006E1677" w:rsidP="006E1677">
      <w:pPr>
        <w:pStyle w:val="ListParagraph"/>
        <w:numPr>
          <w:ilvl w:val="0"/>
          <w:numId w:val="3"/>
        </w:numPr>
      </w:pPr>
      <w:r>
        <w:t>Open the Main Menu scene. Located in Pew Pew/Scenes.</w:t>
      </w:r>
    </w:p>
    <w:p w:rsidR="006E1677" w:rsidRDefault="006E1677" w:rsidP="006E1677">
      <w:pPr>
        <w:pStyle w:val="ListParagraph"/>
        <w:numPr>
          <w:ilvl w:val="0"/>
          <w:numId w:val="3"/>
        </w:numPr>
      </w:pPr>
      <w:r>
        <w:t xml:space="preserve">Find the Banner </w:t>
      </w:r>
      <w:proofErr w:type="spellStart"/>
      <w:r>
        <w:t>AD_Persistent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in the hierarchy.</w:t>
      </w:r>
    </w:p>
    <w:p w:rsidR="006E1677" w:rsidRDefault="006E1677" w:rsidP="006E1677">
      <w:pPr>
        <w:pStyle w:val="ListParagraph"/>
        <w:numPr>
          <w:ilvl w:val="0"/>
          <w:numId w:val="3"/>
        </w:numPr>
      </w:pPr>
      <w:r>
        <w:t>From here you can toggle whether banner ads are displayed in the game screen and/or the main menu scene.</w:t>
      </w:r>
    </w:p>
    <w:p w:rsidR="006E1677" w:rsidRPr="006E1677" w:rsidRDefault="006E1677" w:rsidP="006E1677">
      <w:pPr>
        <w:jc w:val="center"/>
      </w:pPr>
      <w:r>
        <w:rPr>
          <w:noProof/>
          <w:lang w:eastAsia="en-GB"/>
        </w:rPr>
        <w:drawing>
          <wp:inline distT="0" distB="0" distL="0" distR="0" wp14:anchorId="2D5C3BF3" wp14:editId="4674AE3F">
            <wp:extent cx="4882551" cy="6383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76" t="6976" b="6958"/>
                    <a:stretch/>
                  </pic:blipFill>
                  <pic:spPr bwMode="auto">
                    <a:xfrm>
                      <a:off x="0" y="0"/>
                      <a:ext cx="4890746" cy="639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8EA" w:rsidRDefault="00BD2D94">
      <w:r>
        <w:t>You can turn off banner ads completely by un-selecting both of these options.</w:t>
      </w:r>
    </w:p>
    <w:p w:rsidR="00425E46" w:rsidRDefault="00425E46"/>
    <w:p w:rsidR="002738EA" w:rsidRPr="006E1677" w:rsidRDefault="002738EA" w:rsidP="006E1677">
      <w:pPr>
        <w:jc w:val="center"/>
        <w:rPr>
          <w:b/>
          <w:sz w:val="26"/>
          <w:szCs w:val="26"/>
        </w:rPr>
      </w:pPr>
      <w:r w:rsidRPr="006E1677">
        <w:rPr>
          <w:b/>
          <w:sz w:val="26"/>
          <w:szCs w:val="26"/>
        </w:rPr>
        <w:lastRenderedPageBreak/>
        <w:t>Interstitial ads</w:t>
      </w:r>
    </w:p>
    <w:p w:rsidR="006D6051" w:rsidRDefault="002738EA">
      <w:r>
        <w:t>Interstitial ads</w:t>
      </w:r>
      <w:r w:rsidR="006D6051">
        <w:t xml:space="preserve"> can be shown when:</w:t>
      </w:r>
    </w:p>
    <w:p w:rsidR="006D6051" w:rsidRDefault="006D6051" w:rsidP="006D6051">
      <w:pPr>
        <w:pStyle w:val="ListParagraph"/>
        <w:numPr>
          <w:ilvl w:val="0"/>
          <w:numId w:val="4"/>
        </w:numPr>
      </w:pPr>
      <w:r>
        <w:t>A round is complete</w:t>
      </w:r>
    </w:p>
    <w:p w:rsidR="006D6051" w:rsidRDefault="006D6051" w:rsidP="006D6051">
      <w:pPr>
        <w:pStyle w:val="ListParagraph"/>
        <w:numPr>
          <w:ilvl w:val="0"/>
          <w:numId w:val="4"/>
        </w:numPr>
      </w:pPr>
      <w:r>
        <w:t>The player dies</w:t>
      </w:r>
    </w:p>
    <w:p w:rsidR="006D6051" w:rsidRDefault="006D6051" w:rsidP="006D6051">
      <w:pPr>
        <w:pStyle w:val="ListParagraph"/>
        <w:numPr>
          <w:ilvl w:val="0"/>
          <w:numId w:val="4"/>
        </w:numPr>
      </w:pPr>
      <w:r>
        <w:t>The game is over</w:t>
      </w:r>
    </w:p>
    <w:p w:rsidR="006D6051" w:rsidRDefault="006D6051" w:rsidP="006D6051">
      <w:r>
        <w:t>You can also change how many rounds need to be complete and player deaths are required before showing an ad.</w:t>
      </w:r>
    </w:p>
    <w:p w:rsidR="00887BAE" w:rsidRDefault="00887BAE" w:rsidP="00887BAE">
      <w:pPr>
        <w:pStyle w:val="ListParagraph"/>
        <w:numPr>
          <w:ilvl w:val="0"/>
          <w:numId w:val="6"/>
        </w:numPr>
      </w:pPr>
      <w:r>
        <w:t>Open the Game scene.</w:t>
      </w:r>
      <w:r w:rsidRPr="00887BAE">
        <w:t xml:space="preserve"> </w:t>
      </w:r>
      <w:r>
        <w:t>Located in Pew Pew/Scenes.</w:t>
      </w:r>
    </w:p>
    <w:p w:rsidR="006D6051" w:rsidRDefault="00887BAE" w:rsidP="00887BAE">
      <w:pPr>
        <w:pStyle w:val="ListParagraph"/>
        <w:numPr>
          <w:ilvl w:val="0"/>
          <w:numId w:val="6"/>
        </w:numPr>
      </w:pPr>
      <w:r>
        <w:t xml:space="preserve"> Find the Interstitial </w:t>
      </w:r>
      <w:proofErr w:type="spellStart"/>
      <w:r>
        <w:t>GameObject</w:t>
      </w:r>
      <w:proofErr w:type="spellEnd"/>
      <w:r>
        <w:t xml:space="preserve"> in the hierarchy.</w:t>
      </w:r>
    </w:p>
    <w:p w:rsidR="00887BAE" w:rsidRDefault="00887BAE" w:rsidP="00887BAE">
      <w:pPr>
        <w:pStyle w:val="ListParagraph"/>
        <w:numPr>
          <w:ilvl w:val="0"/>
          <w:numId w:val="6"/>
        </w:numPr>
      </w:pPr>
      <w:r>
        <w:t>From here you can toggle if and how often interstitial ads are shown. For example, if you set ‘</w:t>
      </w:r>
      <w:proofErr w:type="spellStart"/>
      <w:r>
        <w:t>Num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Rounds Required’ to 5, an interstitial ad will be shown every 5 rounds.</w:t>
      </w:r>
    </w:p>
    <w:p w:rsidR="002738EA" w:rsidRDefault="00887BAE" w:rsidP="00887BAE">
      <w:pPr>
        <w:jc w:val="center"/>
      </w:pPr>
      <w:r>
        <w:rPr>
          <w:noProof/>
          <w:lang w:eastAsia="en-GB"/>
        </w:rPr>
        <w:drawing>
          <wp:inline distT="0" distB="0" distL="0" distR="0" wp14:anchorId="12F5AC2D" wp14:editId="75DAF9CF">
            <wp:extent cx="4925683" cy="1155939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456" b="3928"/>
                    <a:stretch/>
                  </pic:blipFill>
                  <pic:spPr bwMode="auto">
                    <a:xfrm>
                      <a:off x="0" y="0"/>
                      <a:ext cx="4924425" cy="1155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271" w:rsidRDefault="00463271">
      <w:r>
        <w:t>It is recommended not to have these numbers too low as the player will get fed up if they are shown too many ads.</w:t>
      </w:r>
    </w:p>
    <w:p w:rsidR="00887BAE" w:rsidRDefault="00887BAE" w:rsidP="00887BAE">
      <w:r>
        <w:t xml:space="preserve">You can turn off </w:t>
      </w:r>
      <w:r>
        <w:t>interstitial</w:t>
      </w:r>
      <w:r>
        <w:t xml:space="preserve"> ads completely by un-selecting </w:t>
      </w:r>
      <w:r>
        <w:t>these three options.</w:t>
      </w:r>
    </w:p>
    <w:p w:rsidR="00887BAE" w:rsidRDefault="00887BAE"/>
    <w:p w:rsidR="002738EA" w:rsidRDefault="002738EA"/>
    <w:sectPr w:rsidR="00273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54F3"/>
    <w:multiLevelType w:val="hybridMultilevel"/>
    <w:tmpl w:val="6096F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C5271"/>
    <w:multiLevelType w:val="hybridMultilevel"/>
    <w:tmpl w:val="1360C6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7173D"/>
    <w:multiLevelType w:val="hybridMultilevel"/>
    <w:tmpl w:val="AF26E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631DC"/>
    <w:multiLevelType w:val="hybridMultilevel"/>
    <w:tmpl w:val="B9CE9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35C4A"/>
    <w:multiLevelType w:val="hybridMultilevel"/>
    <w:tmpl w:val="B9CE9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B7626"/>
    <w:multiLevelType w:val="hybridMultilevel"/>
    <w:tmpl w:val="DBCA87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EA"/>
    <w:rsid w:val="00123FB4"/>
    <w:rsid w:val="002738EA"/>
    <w:rsid w:val="00376682"/>
    <w:rsid w:val="00425E46"/>
    <w:rsid w:val="00463271"/>
    <w:rsid w:val="006D6051"/>
    <w:rsid w:val="006E1677"/>
    <w:rsid w:val="00887BAE"/>
    <w:rsid w:val="00AB19B0"/>
    <w:rsid w:val="00AF130D"/>
    <w:rsid w:val="00BD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3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F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3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admo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Wells</dc:creator>
  <cp:lastModifiedBy>Robert Wells</cp:lastModifiedBy>
  <cp:revision>9</cp:revision>
  <dcterms:created xsi:type="dcterms:W3CDTF">2017-05-17T11:11:00Z</dcterms:created>
  <dcterms:modified xsi:type="dcterms:W3CDTF">2017-05-17T12:53:00Z</dcterms:modified>
</cp:coreProperties>
</file>