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D477" w14:textId="71761100" w:rsidR="005D5A91" w:rsidRPr="005D5A91" w:rsidRDefault="005D5A91" w:rsidP="005D5A91">
      <w:pPr>
        <w:rPr>
          <w:b/>
          <w:bCs/>
          <w:lang w:val="en-KE"/>
        </w:rPr>
      </w:pPr>
      <w:r w:rsidRPr="005D5A91">
        <w:rPr>
          <w:b/>
          <w:bCs/>
          <w:lang w:val="en-KE"/>
        </w:rPr>
        <w:t>Document Overview</w:t>
      </w:r>
    </w:p>
    <w:p w14:paraId="293A5E29" w14:textId="1102A92F" w:rsidR="006E22E5" w:rsidRDefault="005D5A91" w:rsidP="005D5A91">
      <w:r w:rsidRPr="005D5A91">
        <w:rPr>
          <w:lang w:val="en-KE"/>
        </w:rPr>
        <w:t>An arbitration agreement is a written contract between parties that agree to settle disputes through arbitration rather than going to court.</w:t>
      </w:r>
      <w:r w:rsidRPr="005D5A91">
        <w:rPr>
          <w:lang w:val="en-KE"/>
        </w:rPr>
        <w:br/>
        <w:t>It may contain the following sections:</w:t>
      </w:r>
      <w:r w:rsidRPr="005D5A91">
        <w:rPr>
          <w:lang w:val="en-KE"/>
        </w:rPr>
        <w:br/>
        <w:t>1. Preamble/Introduction</w:t>
      </w:r>
      <w:r w:rsidRPr="005D5A91">
        <w:rPr>
          <w:lang w:val="en-KE"/>
        </w:rPr>
        <w:br/>
        <w:t>2. Definitions and Interpretation</w:t>
      </w:r>
      <w:r w:rsidRPr="005D5A91">
        <w:rPr>
          <w:lang w:val="en-KE"/>
        </w:rPr>
        <w:br/>
        <w:t>3. Scope of Arbitration</w:t>
      </w:r>
      <w:r w:rsidRPr="005D5A91">
        <w:rPr>
          <w:lang w:val="en-KE"/>
        </w:rPr>
        <w:br/>
        <w:t>4. Governing Rules</w:t>
      </w:r>
      <w:r w:rsidRPr="005D5A91">
        <w:rPr>
          <w:lang w:val="en-KE"/>
        </w:rPr>
        <w:br/>
        <w:t>5. Arbitration Tribunal Details</w:t>
      </w:r>
      <w:r w:rsidRPr="005D5A91">
        <w:rPr>
          <w:lang w:val="en-KE"/>
        </w:rPr>
        <w:br/>
        <w:t>6. Arbitration Procedure</w:t>
      </w:r>
      <w:r w:rsidRPr="005D5A91">
        <w:rPr>
          <w:lang w:val="en-KE"/>
        </w:rPr>
        <w:br/>
        <w:t>7. Evidence and Hearings</w:t>
      </w:r>
      <w:r w:rsidRPr="005D5A91">
        <w:rPr>
          <w:lang w:val="en-KE"/>
        </w:rPr>
        <w:br/>
        <w:t>8. Powers of the Arbitrator</w:t>
      </w:r>
      <w:r w:rsidRPr="005D5A91">
        <w:rPr>
          <w:lang w:val="en-KE"/>
        </w:rPr>
        <w:br/>
        <w:t>9. Confidentiality</w:t>
      </w:r>
      <w:r w:rsidRPr="005D5A91">
        <w:rPr>
          <w:lang w:val="en-KE"/>
        </w:rPr>
        <w:br/>
        <w:t>10. Awards</w:t>
      </w:r>
      <w:r w:rsidRPr="005D5A91">
        <w:rPr>
          <w:lang w:val="en-KE"/>
        </w:rPr>
        <w:br/>
        <w:t>11. Costs</w:t>
      </w:r>
      <w:r w:rsidRPr="005D5A91">
        <w:rPr>
          <w:lang w:val="en-KE"/>
        </w:rPr>
        <w:br/>
        <w:t>12. Enforcement</w:t>
      </w:r>
      <w:r w:rsidRPr="005D5A91">
        <w:rPr>
          <w:lang w:val="en-KE"/>
        </w:rPr>
        <w:br/>
        <w:t>13. Miscellaneous Provisions</w:t>
      </w:r>
      <w:r w:rsidRPr="005D5A91">
        <w:rPr>
          <w:lang w:val="en-KE"/>
        </w:rPr>
        <w:br/>
        <w:t>14. Signatures</w:t>
      </w:r>
    </w:p>
    <w:sectPr w:rsidR="006E22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0061B"/>
    <w:multiLevelType w:val="multilevel"/>
    <w:tmpl w:val="D804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833296"/>
    <w:multiLevelType w:val="multilevel"/>
    <w:tmpl w:val="A7D2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AD41E8"/>
    <w:multiLevelType w:val="multilevel"/>
    <w:tmpl w:val="6B7E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7010174">
    <w:abstractNumId w:val="1"/>
  </w:num>
  <w:num w:numId="2" w16cid:durableId="1817188989">
    <w:abstractNumId w:val="2"/>
  </w:num>
  <w:num w:numId="3" w16cid:durableId="2093770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A91"/>
    <w:rsid w:val="001E16D0"/>
    <w:rsid w:val="001F4FF7"/>
    <w:rsid w:val="005D5A91"/>
    <w:rsid w:val="006E22E5"/>
    <w:rsid w:val="00CC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60709"/>
  <w15:chartTrackingRefBased/>
  <w15:docId w15:val="{938B662F-374A-410E-A16D-83C3AF1BE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5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Shuruti Mwajirani</dc:creator>
  <cp:keywords/>
  <dc:description/>
  <cp:lastModifiedBy>Shuruti Mwajirani</cp:lastModifiedBy>
  <cp:revision>1</cp:revision>
  <dcterms:created xsi:type="dcterms:W3CDTF">2026-04-17T03:44:00Z</dcterms:created>
  <dcterms:modified xsi:type="dcterms:W3CDTF">2026-04-17T04:02:00Z</dcterms:modified>
</cp:coreProperties>
</file>