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A5FA" w14:textId="2D692822" w:rsidR="00E2315F" w:rsidRPr="003B3C67" w:rsidRDefault="00F1120A">
      <w:pPr>
        <w:rPr>
          <w:rFonts w:ascii="Times New Roman" w:hAnsi="Times New Roman" w:cs="Times New Roman"/>
          <w:b/>
          <w:bCs/>
          <w:color w:val="7030A0"/>
          <w:sz w:val="44"/>
          <w:szCs w:val="44"/>
        </w:rPr>
      </w:pPr>
      <w:r w:rsidRPr="003B3C67">
        <w:rPr>
          <w:rFonts w:ascii="Times New Roman" w:hAnsi="Times New Roman" w:cs="Times New Roman"/>
          <w:b/>
          <w:bCs/>
          <w:color w:val="7030A0"/>
          <w:sz w:val="44"/>
          <w:szCs w:val="44"/>
        </w:rPr>
        <w:t>Capstone</w:t>
      </w:r>
      <w:r w:rsidR="003B3C67" w:rsidRPr="003B3C67">
        <w:rPr>
          <w:rFonts w:ascii="Times New Roman" w:hAnsi="Times New Roman" w:cs="Times New Roman"/>
          <w:b/>
          <w:bCs/>
          <w:color w:val="7030A0"/>
          <w:sz w:val="44"/>
          <w:szCs w:val="44"/>
        </w:rPr>
        <w:t>:</w:t>
      </w:r>
      <w:r w:rsidRPr="003B3C67">
        <w:rPr>
          <w:rFonts w:ascii="Times New Roman" w:hAnsi="Times New Roman" w:cs="Times New Roman"/>
          <w:b/>
          <w:bCs/>
          <w:color w:val="7030A0"/>
          <w:sz w:val="44"/>
          <w:szCs w:val="44"/>
        </w:rPr>
        <w:t xml:space="preserve"> The Battles of Neighborhoods</w:t>
      </w:r>
    </w:p>
    <w:p w14:paraId="13736A36" w14:textId="3557BB3D" w:rsidR="00F1120A" w:rsidRPr="003B3C67" w:rsidRDefault="00F1120A">
      <w:pPr>
        <w:rPr>
          <w:rFonts w:ascii="Times New Roman" w:hAnsi="Times New Roman" w:cs="Times New Roman"/>
          <w:sz w:val="38"/>
          <w:szCs w:val="38"/>
        </w:rPr>
      </w:pPr>
    </w:p>
    <w:p w14:paraId="01B6D600" w14:textId="030ADC80" w:rsidR="00F1120A" w:rsidRPr="003B3C67" w:rsidRDefault="00F1120A">
      <w:pPr>
        <w:rPr>
          <w:rFonts w:ascii="Times New Roman" w:hAnsi="Times New Roman" w:cs="Times New Roman"/>
          <w:b/>
          <w:bCs/>
          <w:color w:val="833C0B" w:themeColor="accent2" w:themeShade="80"/>
          <w:sz w:val="38"/>
          <w:szCs w:val="38"/>
        </w:rPr>
      </w:pPr>
      <w:r w:rsidRPr="003B3C67">
        <w:rPr>
          <w:rFonts w:ascii="Times New Roman" w:hAnsi="Times New Roman" w:cs="Times New Roman"/>
          <w:b/>
          <w:bCs/>
          <w:color w:val="833C0B" w:themeColor="accent2" w:themeShade="80"/>
          <w:sz w:val="38"/>
          <w:szCs w:val="38"/>
        </w:rPr>
        <w:t>Introduction – Business Problem</w:t>
      </w:r>
    </w:p>
    <w:p w14:paraId="52B9BEB1" w14:textId="3AD55BE1" w:rsidR="00F1120A" w:rsidRDefault="00F1120A">
      <w:pPr>
        <w:rPr>
          <w:rFonts w:ascii="Times New Roman" w:hAnsi="Times New Roman" w:cs="Times New Roman"/>
          <w:sz w:val="40"/>
          <w:szCs w:val="40"/>
        </w:rPr>
      </w:pPr>
    </w:p>
    <w:p w14:paraId="001DF642" w14:textId="7726304D" w:rsidR="00F1120A" w:rsidRPr="00F1120A" w:rsidRDefault="00F1120A" w:rsidP="00F1120A">
      <w:pPr>
        <w:rPr>
          <w:rFonts w:ascii="Times New Roman" w:hAnsi="Times New Roman" w:cs="Times New Roman"/>
          <w:b/>
          <w:bCs/>
          <w:color w:val="ED7D31" w:themeColor="accent2"/>
          <w:sz w:val="36"/>
          <w:szCs w:val="36"/>
        </w:rPr>
      </w:pPr>
      <w:r w:rsidRPr="003B3C67">
        <w:rPr>
          <w:rFonts w:ascii="Times New Roman" w:hAnsi="Times New Roman" w:cs="Times New Roman"/>
          <w:b/>
          <w:bCs/>
          <w:color w:val="ED7D31" w:themeColor="accent2"/>
          <w:sz w:val="36"/>
          <w:szCs w:val="36"/>
        </w:rPr>
        <w:t>Problem Background</w:t>
      </w:r>
    </w:p>
    <w:p w14:paraId="7CCE5845" w14:textId="78D34F21" w:rsidR="00F1120A" w:rsidRPr="00F1120A" w:rsidRDefault="00F1120A" w:rsidP="003B3C67">
      <w:pPr>
        <w:jc w:val="both"/>
        <w:rPr>
          <w:rFonts w:ascii="Times New Roman" w:hAnsi="Times New Roman" w:cs="Times New Roman"/>
          <w:sz w:val="28"/>
          <w:szCs w:val="28"/>
        </w:rPr>
      </w:pPr>
      <w:r w:rsidRPr="00F1120A">
        <w:rPr>
          <w:rFonts w:ascii="Times New Roman" w:hAnsi="Times New Roman" w:cs="Times New Roman"/>
          <w:sz w:val="28"/>
          <w:szCs w:val="28"/>
        </w:rPr>
        <w:t>Toronto is a well-developed capital city of Canada, with lots of business opportunities and business friendly environment, it has no issue in attracting many different players into the market</w:t>
      </w:r>
    </w:p>
    <w:p w14:paraId="7BF33725" w14:textId="7B67D73C" w:rsidR="00F1120A" w:rsidRDefault="00F1120A" w:rsidP="003B3C67">
      <w:pPr>
        <w:jc w:val="center"/>
        <w:rPr>
          <w:rFonts w:ascii="Times New Roman" w:hAnsi="Times New Roman" w:cs="Times New Roman"/>
          <w:sz w:val="40"/>
          <w:szCs w:val="40"/>
        </w:rPr>
      </w:pPr>
      <w:r>
        <w:rPr>
          <w:noProof/>
        </w:rPr>
        <w:drawing>
          <wp:inline distT="0" distB="0" distL="0" distR="0" wp14:anchorId="094B282A" wp14:editId="5F2C8268">
            <wp:extent cx="5943600" cy="3152775"/>
            <wp:effectExtent l="152400" t="171450" r="3429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4881" b="9341"/>
                    <a:stretch/>
                  </pic:blipFill>
                  <pic:spPr bwMode="auto">
                    <a:xfrm>
                      <a:off x="0" y="0"/>
                      <a:ext cx="5943600" cy="3152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9B90DC2" w14:textId="0F180378" w:rsidR="00F1120A" w:rsidRDefault="00F1120A" w:rsidP="003B3C67">
      <w:pPr>
        <w:jc w:val="both"/>
        <w:rPr>
          <w:rFonts w:ascii="Times New Roman" w:hAnsi="Times New Roman" w:cs="Times New Roman"/>
          <w:sz w:val="28"/>
          <w:szCs w:val="28"/>
        </w:rPr>
      </w:pPr>
      <w:r w:rsidRPr="00F1120A">
        <w:rPr>
          <w:rFonts w:ascii="Times New Roman" w:hAnsi="Times New Roman" w:cs="Times New Roman"/>
          <w:sz w:val="28"/>
          <w:szCs w:val="28"/>
        </w:rPr>
        <w:t>However, that also means the market is highly competitive and as a well-developed city, the cost of doing business is also one of the highest in the country. And thus, any new business venture or expansion in the country needs to be reviewed carefully and strategically targeted so that the return on investment will be sustainably reasonable and more importantly the investment can be considerably less risker.</w:t>
      </w:r>
    </w:p>
    <w:p w14:paraId="336C8984" w14:textId="65E44A64" w:rsidR="00F1120A" w:rsidRDefault="00F1120A">
      <w:pPr>
        <w:rPr>
          <w:rFonts w:ascii="Times New Roman" w:hAnsi="Times New Roman" w:cs="Times New Roman"/>
          <w:sz w:val="28"/>
          <w:szCs w:val="28"/>
        </w:rPr>
      </w:pPr>
    </w:p>
    <w:p w14:paraId="01A8A4FD" w14:textId="1455D677" w:rsidR="00E82A53" w:rsidRPr="003B3C67" w:rsidRDefault="00E82A53">
      <w:pPr>
        <w:rPr>
          <w:rFonts w:ascii="Times New Roman" w:hAnsi="Times New Roman" w:cs="Times New Roman"/>
          <w:b/>
          <w:bCs/>
          <w:color w:val="ED7D31" w:themeColor="accent2"/>
          <w:sz w:val="36"/>
          <w:szCs w:val="36"/>
        </w:rPr>
      </w:pPr>
      <w:r w:rsidRPr="003B3C67">
        <w:rPr>
          <w:rFonts w:ascii="Times New Roman" w:hAnsi="Times New Roman" w:cs="Times New Roman"/>
          <w:b/>
          <w:bCs/>
          <w:color w:val="ED7D31" w:themeColor="accent2"/>
          <w:sz w:val="36"/>
          <w:szCs w:val="36"/>
        </w:rPr>
        <w:lastRenderedPageBreak/>
        <w:t>Problem Description</w:t>
      </w:r>
    </w:p>
    <w:p w14:paraId="3C115492" w14:textId="75889DF1" w:rsidR="00E82A53" w:rsidRPr="00E82A53" w:rsidRDefault="00E82A53" w:rsidP="003B3C67">
      <w:pPr>
        <w:jc w:val="both"/>
        <w:rPr>
          <w:rFonts w:ascii="Times New Roman" w:hAnsi="Times New Roman" w:cs="Times New Roman"/>
          <w:sz w:val="28"/>
          <w:szCs w:val="28"/>
        </w:rPr>
      </w:pPr>
      <w:r w:rsidRPr="00E82A53">
        <w:rPr>
          <w:rFonts w:ascii="Times New Roman" w:hAnsi="Times New Roman" w:cs="Times New Roman"/>
          <w:sz w:val="28"/>
          <w:szCs w:val="28"/>
        </w:rPr>
        <w:t>There are approximately 88,000 pharmacies in the United States. Over half (about 48,000) are located within drug stores, grocery stores, hospitals, department stores, medical clinics, surgery clinics, universities, nursing homes, prisons, and other facilities</w:t>
      </w:r>
      <w:r>
        <w:rPr>
          <w:rFonts w:ascii="Times New Roman" w:hAnsi="Times New Roman" w:cs="Times New Roman"/>
          <w:sz w:val="28"/>
          <w:szCs w:val="28"/>
        </w:rPr>
        <w:t xml:space="preserve">. </w:t>
      </w:r>
      <w:r w:rsidR="00D25839">
        <w:rPr>
          <w:rFonts w:ascii="Times New Roman" w:hAnsi="Times New Roman" w:cs="Times New Roman"/>
          <w:sz w:val="28"/>
          <w:szCs w:val="28"/>
        </w:rPr>
        <w:t xml:space="preserve">What about Community Pharmacies? </w:t>
      </w:r>
      <w:r w:rsidRPr="00E82A53">
        <w:rPr>
          <w:rFonts w:ascii="Times New Roman" w:hAnsi="Times New Roman" w:cs="Times New Roman"/>
          <w:sz w:val="28"/>
          <w:szCs w:val="28"/>
        </w:rPr>
        <w:t xml:space="preserve">Community </w:t>
      </w:r>
      <w:r w:rsidR="00D25839">
        <w:rPr>
          <w:rFonts w:ascii="Times New Roman" w:hAnsi="Times New Roman" w:cs="Times New Roman"/>
          <w:sz w:val="28"/>
          <w:szCs w:val="28"/>
        </w:rPr>
        <w:t>P</w:t>
      </w:r>
      <w:r w:rsidRPr="00E82A53">
        <w:rPr>
          <w:rFonts w:ascii="Times New Roman" w:hAnsi="Times New Roman" w:cs="Times New Roman"/>
          <w:sz w:val="28"/>
          <w:szCs w:val="28"/>
        </w:rPr>
        <w:t>harmacies offer basic preliminary health assessments in addition to dispensing prescriptions. The community pharmacist is considered to be the most accessible healthcare professional to the general public, as they are available to anyone on a walk-in basis. Approximately 9 out of 10 Americans live within 5 miles of a community pharmacy</w:t>
      </w:r>
    </w:p>
    <w:p w14:paraId="139B8936" w14:textId="4B81A717" w:rsidR="00E82A53" w:rsidRDefault="00E82A53" w:rsidP="003B3C67">
      <w:pPr>
        <w:jc w:val="center"/>
        <w:rPr>
          <w:rFonts w:ascii="Times New Roman" w:hAnsi="Times New Roman" w:cs="Times New Roman"/>
          <w:sz w:val="36"/>
          <w:szCs w:val="36"/>
        </w:rPr>
      </w:pPr>
      <w:r>
        <w:rPr>
          <w:noProof/>
        </w:rPr>
        <w:drawing>
          <wp:inline distT="0" distB="0" distL="0" distR="0" wp14:anchorId="299D055C" wp14:editId="408BBA94">
            <wp:extent cx="5847566" cy="3457575"/>
            <wp:effectExtent l="152400" t="152400" r="363220" b="352425"/>
            <wp:docPr id="2" name="Picture 2" descr="Valley Ridge Pharm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ley Ridge Pharmacy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1038" cy="3465541"/>
                    </a:xfrm>
                    <a:prstGeom prst="rect">
                      <a:avLst/>
                    </a:prstGeom>
                    <a:ln>
                      <a:noFill/>
                    </a:ln>
                    <a:effectLst>
                      <a:outerShdw blurRad="292100" dist="139700" dir="2700000" algn="tl" rotWithShape="0">
                        <a:srgbClr val="333333">
                          <a:alpha val="65000"/>
                        </a:srgbClr>
                      </a:outerShdw>
                    </a:effectLst>
                  </pic:spPr>
                </pic:pic>
              </a:graphicData>
            </a:graphic>
          </wp:inline>
        </w:drawing>
      </w:r>
    </w:p>
    <w:p w14:paraId="47F409B4" w14:textId="3791A46E" w:rsidR="00E82A53" w:rsidRDefault="00E82A53" w:rsidP="003B3C67">
      <w:pPr>
        <w:jc w:val="both"/>
        <w:rPr>
          <w:rFonts w:ascii="Times New Roman" w:hAnsi="Times New Roman" w:cs="Times New Roman"/>
          <w:sz w:val="28"/>
          <w:szCs w:val="28"/>
        </w:rPr>
      </w:pPr>
      <w:r w:rsidRPr="00E82A53">
        <w:rPr>
          <w:rFonts w:ascii="Times New Roman" w:hAnsi="Times New Roman" w:cs="Times New Roman"/>
          <w:sz w:val="28"/>
          <w:szCs w:val="28"/>
        </w:rPr>
        <w:t>Community pharmacists are considered to be the most accessible health professional to the public, as they are available to provide personalized advice about health and medicine on a walk-in basis, without the need for an appointment. 89% of the population in the United Kingdom can access a community pharmacy within a 20-minute walk.</w:t>
      </w:r>
      <w:r>
        <w:rPr>
          <w:rFonts w:ascii="Times New Roman" w:hAnsi="Times New Roman" w:cs="Times New Roman"/>
          <w:sz w:val="28"/>
          <w:szCs w:val="28"/>
        </w:rPr>
        <w:t xml:space="preserve"> The community pharmacies are found to be scattered in city of Toronto. </w:t>
      </w:r>
      <w:r w:rsidR="00D25839" w:rsidRPr="00D25839">
        <w:rPr>
          <w:rFonts w:ascii="Times New Roman" w:hAnsi="Times New Roman" w:cs="Times New Roman"/>
          <w:sz w:val="28"/>
          <w:szCs w:val="28"/>
        </w:rPr>
        <w:t>This is clearly a problem that</w:t>
      </w:r>
      <w:r w:rsidR="00D25839">
        <w:rPr>
          <w:rFonts w:ascii="Times New Roman" w:hAnsi="Times New Roman" w:cs="Times New Roman"/>
          <w:sz w:val="28"/>
          <w:szCs w:val="28"/>
        </w:rPr>
        <w:t xml:space="preserve"> people need to walk/drive more to access dedicated pharmacies. If they are out of time, they are compelled to make an appointment for hospitals</w:t>
      </w:r>
      <w:r w:rsidR="00D25839" w:rsidRPr="00D25839">
        <w:rPr>
          <w:rFonts w:ascii="Times New Roman" w:hAnsi="Times New Roman" w:cs="Times New Roman"/>
          <w:sz w:val="28"/>
          <w:szCs w:val="28"/>
        </w:rPr>
        <w:t xml:space="preserve">. </w:t>
      </w:r>
    </w:p>
    <w:p w14:paraId="0D0FE48B" w14:textId="6012456B" w:rsidR="00D25839" w:rsidRDefault="00D25839" w:rsidP="00D25839">
      <w:pPr>
        <w:rPr>
          <w:rFonts w:ascii="Times New Roman" w:hAnsi="Times New Roman" w:cs="Times New Roman"/>
          <w:b/>
          <w:bCs/>
          <w:color w:val="ED7D31" w:themeColor="accent2"/>
          <w:sz w:val="36"/>
          <w:szCs w:val="36"/>
        </w:rPr>
      </w:pPr>
      <w:r w:rsidRPr="003B3C67">
        <w:rPr>
          <w:rFonts w:ascii="Times New Roman" w:hAnsi="Times New Roman" w:cs="Times New Roman"/>
          <w:b/>
          <w:bCs/>
          <w:color w:val="ED7D31" w:themeColor="accent2"/>
          <w:sz w:val="36"/>
          <w:szCs w:val="36"/>
        </w:rPr>
        <w:lastRenderedPageBreak/>
        <w:t>Target Audience</w:t>
      </w:r>
    </w:p>
    <w:p w14:paraId="37FE029F" w14:textId="6F31A2F0" w:rsidR="003B3C67" w:rsidRPr="003B3C67" w:rsidRDefault="003B3C67" w:rsidP="003B3C67">
      <w:pPr>
        <w:jc w:val="center"/>
        <w:rPr>
          <w:rFonts w:ascii="Times New Roman" w:hAnsi="Times New Roman" w:cs="Times New Roman"/>
          <w:b/>
          <w:bCs/>
          <w:color w:val="ED7D31" w:themeColor="accent2"/>
          <w:sz w:val="36"/>
          <w:szCs w:val="36"/>
        </w:rPr>
      </w:pPr>
      <w:r w:rsidRPr="003B3C67">
        <w:drawing>
          <wp:inline distT="0" distB="0" distL="0" distR="0" wp14:anchorId="5E44C540" wp14:editId="479D7349">
            <wp:extent cx="5048250" cy="2877820"/>
            <wp:effectExtent l="171450" t="152400" r="361950" b="3606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064"/>
                    <a:stretch/>
                  </pic:blipFill>
                  <pic:spPr bwMode="auto">
                    <a:xfrm>
                      <a:off x="0" y="0"/>
                      <a:ext cx="5048250" cy="28778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95DF15E" w14:textId="47AD4078" w:rsidR="00D25839" w:rsidRDefault="00D25839" w:rsidP="00D25839">
      <w:pPr>
        <w:rPr>
          <w:rFonts w:ascii="Times New Roman" w:hAnsi="Times New Roman" w:cs="Times New Roman"/>
          <w:sz w:val="28"/>
          <w:szCs w:val="28"/>
        </w:rPr>
      </w:pPr>
      <w:r w:rsidRPr="00D25839">
        <w:rPr>
          <w:rFonts w:ascii="Times New Roman" w:hAnsi="Times New Roman" w:cs="Times New Roman"/>
          <w:sz w:val="28"/>
          <w:szCs w:val="28"/>
        </w:rPr>
        <w:t xml:space="preserve">To solve this problem, </w:t>
      </w:r>
      <w:r w:rsidR="003B3C67">
        <w:rPr>
          <w:rFonts w:ascii="Times New Roman" w:hAnsi="Times New Roman" w:cs="Times New Roman"/>
          <w:sz w:val="28"/>
          <w:szCs w:val="28"/>
        </w:rPr>
        <w:t>D</w:t>
      </w:r>
      <w:r w:rsidRPr="00D25839">
        <w:rPr>
          <w:rFonts w:ascii="Times New Roman" w:hAnsi="Times New Roman" w:cs="Times New Roman"/>
          <w:sz w:val="28"/>
          <w:szCs w:val="28"/>
        </w:rPr>
        <w:t xml:space="preserve">ata </w:t>
      </w:r>
      <w:r w:rsidR="003B3C67">
        <w:rPr>
          <w:rFonts w:ascii="Times New Roman" w:hAnsi="Times New Roman" w:cs="Times New Roman"/>
          <w:sz w:val="28"/>
          <w:szCs w:val="28"/>
        </w:rPr>
        <w:t>S</w:t>
      </w:r>
      <w:r w:rsidRPr="00D25839">
        <w:rPr>
          <w:rFonts w:ascii="Times New Roman" w:hAnsi="Times New Roman" w:cs="Times New Roman"/>
          <w:sz w:val="28"/>
          <w:szCs w:val="28"/>
        </w:rPr>
        <w:t xml:space="preserve">cientist team led by myself has been engaged by </w:t>
      </w:r>
      <w:r w:rsidR="00AF2FE5">
        <w:rPr>
          <w:rFonts w:ascii="Times New Roman" w:hAnsi="Times New Roman" w:cs="Times New Roman"/>
          <w:sz w:val="28"/>
          <w:szCs w:val="28"/>
        </w:rPr>
        <w:t>Orange Drugs Inc</w:t>
      </w:r>
      <w:r w:rsidRPr="00D25839">
        <w:rPr>
          <w:rFonts w:ascii="Times New Roman" w:hAnsi="Times New Roman" w:cs="Times New Roman"/>
          <w:sz w:val="28"/>
          <w:szCs w:val="28"/>
        </w:rPr>
        <w:t xml:space="preserve">. The objective is to locate and recommend to the management which neighborhood will be the best choice to start off their first </w:t>
      </w:r>
      <w:r w:rsidR="00AF2FE5">
        <w:rPr>
          <w:rFonts w:ascii="Times New Roman" w:hAnsi="Times New Roman" w:cs="Times New Roman"/>
          <w:sz w:val="28"/>
          <w:szCs w:val="28"/>
        </w:rPr>
        <w:t>retail Pharmacy</w:t>
      </w:r>
      <w:r w:rsidRPr="00D25839">
        <w:rPr>
          <w:rFonts w:ascii="Times New Roman" w:hAnsi="Times New Roman" w:cs="Times New Roman"/>
          <w:sz w:val="28"/>
          <w:szCs w:val="28"/>
        </w:rPr>
        <w:t>. The management also expects to understand the rationale of the recommendations in the report.</w:t>
      </w:r>
    </w:p>
    <w:p w14:paraId="4066A66A" w14:textId="3D0AFAC3" w:rsidR="003B3C67" w:rsidRDefault="003B3C67" w:rsidP="00D25839">
      <w:pPr>
        <w:rPr>
          <w:rFonts w:ascii="Times New Roman" w:hAnsi="Times New Roman" w:cs="Times New Roman"/>
          <w:sz w:val="28"/>
          <w:szCs w:val="28"/>
        </w:rPr>
      </w:pPr>
    </w:p>
    <w:p w14:paraId="270E4B4D" w14:textId="38D9F638" w:rsidR="003B3C67" w:rsidRPr="003B3C67" w:rsidRDefault="003B3C67" w:rsidP="003B3C67">
      <w:pPr>
        <w:rPr>
          <w:rFonts w:ascii="Times New Roman" w:hAnsi="Times New Roman" w:cs="Times New Roman"/>
          <w:b/>
          <w:bCs/>
          <w:color w:val="ED7D31" w:themeColor="accent2"/>
          <w:sz w:val="36"/>
          <w:szCs w:val="36"/>
        </w:rPr>
      </w:pPr>
      <w:r w:rsidRPr="003B3C67">
        <w:rPr>
          <w:rFonts w:ascii="Times New Roman" w:hAnsi="Times New Roman" w:cs="Times New Roman"/>
          <w:b/>
          <w:bCs/>
          <w:color w:val="ED7D31" w:themeColor="accent2"/>
          <w:sz w:val="36"/>
          <w:szCs w:val="36"/>
        </w:rPr>
        <w:t>Success Criteria</w:t>
      </w:r>
    </w:p>
    <w:p w14:paraId="27A6E088" w14:textId="77777777" w:rsidR="00594610" w:rsidRDefault="003B3C67" w:rsidP="003B3C67">
      <w:pPr>
        <w:rPr>
          <w:rFonts w:ascii="Times New Roman" w:hAnsi="Times New Roman" w:cs="Times New Roman"/>
          <w:sz w:val="28"/>
          <w:szCs w:val="28"/>
        </w:rPr>
      </w:pPr>
      <w:r w:rsidRPr="003B3C67">
        <w:rPr>
          <w:rFonts w:ascii="Times New Roman" w:hAnsi="Times New Roman" w:cs="Times New Roman"/>
          <w:sz w:val="28"/>
          <w:szCs w:val="28"/>
        </w:rPr>
        <w:t xml:space="preserve">The success criteria of this project will be a good recommendation of the neighborhood choice in Toronto to the management of </w:t>
      </w:r>
      <w:r w:rsidR="00594610">
        <w:rPr>
          <w:rFonts w:ascii="Times New Roman" w:hAnsi="Times New Roman" w:cs="Times New Roman"/>
          <w:sz w:val="28"/>
          <w:szCs w:val="28"/>
        </w:rPr>
        <w:t>Orange Drugs Inc</w:t>
      </w:r>
      <w:r w:rsidRPr="003B3C67">
        <w:rPr>
          <w:rFonts w:ascii="Times New Roman" w:hAnsi="Times New Roman" w:cs="Times New Roman"/>
          <w:sz w:val="28"/>
          <w:szCs w:val="28"/>
        </w:rPr>
        <w:t xml:space="preserve"> based on </w:t>
      </w:r>
      <w:r w:rsidR="00594610">
        <w:rPr>
          <w:rFonts w:ascii="Times New Roman" w:hAnsi="Times New Roman" w:cs="Times New Roman"/>
          <w:sz w:val="28"/>
          <w:szCs w:val="28"/>
        </w:rPr>
        <w:t>following factors:</w:t>
      </w:r>
    </w:p>
    <w:p w14:paraId="169D4778" w14:textId="59A8E3B5" w:rsidR="00594610" w:rsidRDefault="00594610" w:rsidP="00594610">
      <w:pPr>
        <w:pStyle w:val="ListParagraph"/>
        <w:numPr>
          <w:ilvl w:val="0"/>
          <w:numId w:val="1"/>
        </w:numPr>
        <w:rPr>
          <w:rFonts w:ascii="Times New Roman" w:hAnsi="Times New Roman" w:cs="Times New Roman"/>
          <w:sz w:val="28"/>
          <w:szCs w:val="28"/>
        </w:rPr>
      </w:pPr>
      <w:r w:rsidRPr="00594610">
        <w:rPr>
          <w:rFonts w:ascii="Times New Roman" w:hAnsi="Times New Roman" w:cs="Times New Roman"/>
          <w:sz w:val="28"/>
          <w:szCs w:val="28"/>
        </w:rPr>
        <w:t>L</w:t>
      </w:r>
      <w:r w:rsidR="003B3C67" w:rsidRPr="00594610">
        <w:rPr>
          <w:rFonts w:ascii="Times New Roman" w:hAnsi="Times New Roman" w:cs="Times New Roman"/>
          <w:sz w:val="28"/>
          <w:szCs w:val="28"/>
        </w:rPr>
        <w:t xml:space="preserve">ack of </w:t>
      </w:r>
      <w:r w:rsidRPr="00594610">
        <w:rPr>
          <w:rFonts w:ascii="Times New Roman" w:hAnsi="Times New Roman" w:cs="Times New Roman"/>
          <w:sz w:val="28"/>
          <w:szCs w:val="28"/>
        </w:rPr>
        <w:t>Pharmacy</w:t>
      </w:r>
      <w:r w:rsidR="003B3C67" w:rsidRPr="00594610">
        <w:rPr>
          <w:rFonts w:ascii="Times New Roman" w:hAnsi="Times New Roman" w:cs="Times New Roman"/>
          <w:sz w:val="28"/>
          <w:szCs w:val="28"/>
        </w:rPr>
        <w:t xml:space="preserve"> stores available (less competition)</w:t>
      </w:r>
      <w:r>
        <w:rPr>
          <w:rFonts w:ascii="Times New Roman" w:hAnsi="Times New Roman" w:cs="Times New Roman"/>
          <w:sz w:val="28"/>
          <w:szCs w:val="28"/>
        </w:rPr>
        <w:t>.</w:t>
      </w:r>
    </w:p>
    <w:p w14:paraId="4C15B811" w14:textId="146DF6FC" w:rsidR="00594610" w:rsidRDefault="00594610" w:rsidP="005946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w:t>
      </w:r>
      <w:r w:rsidRPr="00594610">
        <w:rPr>
          <w:rFonts w:ascii="Times New Roman" w:hAnsi="Times New Roman" w:cs="Times New Roman"/>
          <w:sz w:val="28"/>
          <w:szCs w:val="28"/>
        </w:rPr>
        <w:t xml:space="preserve">umber of </w:t>
      </w:r>
      <w:r>
        <w:rPr>
          <w:rFonts w:ascii="Times New Roman" w:hAnsi="Times New Roman" w:cs="Times New Roman"/>
          <w:sz w:val="28"/>
          <w:szCs w:val="28"/>
        </w:rPr>
        <w:t xml:space="preserve">Hospital </w:t>
      </w:r>
      <w:r>
        <w:rPr>
          <w:rFonts w:ascii="Times New Roman" w:hAnsi="Times New Roman" w:cs="Times New Roman"/>
          <w:sz w:val="28"/>
          <w:szCs w:val="28"/>
        </w:rPr>
        <w:t>around.</w:t>
      </w:r>
    </w:p>
    <w:p w14:paraId="6942E4E7" w14:textId="73FFDB50" w:rsidR="003B3C67" w:rsidRDefault="00594610" w:rsidP="005946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w:t>
      </w:r>
      <w:r w:rsidR="003B3C67" w:rsidRPr="00594610">
        <w:rPr>
          <w:rFonts w:ascii="Times New Roman" w:hAnsi="Times New Roman" w:cs="Times New Roman"/>
          <w:sz w:val="28"/>
          <w:szCs w:val="28"/>
        </w:rPr>
        <w:t xml:space="preserve">igher number of </w:t>
      </w:r>
      <w:r>
        <w:rPr>
          <w:rFonts w:ascii="Times New Roman" w:hAnsi="Times New Roman" w:cs="Times New Roman"/>
          <w:sz w:val="28"/>
          <w:szCs w:val="28"/>
        </w:rPr>
        <w:t>Hospital Admissions</w:t>
      </w:r>
      <w:r w:rsidRPr="00594610">
        <w:rPr>
          <w:rFonts w:ascii="Times New Roman" w:hAnsi="Times New Roman" w:cs="Times New Roman"/>
          <w:sz w:val="28"/>
          <w:szCs w:val="28"/>
        </w:rPr>
        <w:t xml:space="preserve"> (</w:t>
      </w:r>
      <w:r w:rsidR="003B3C67" w:rsidRPr="00594610">
        <w:rPr>
          <w:rFonts w:ascii="Times New Roman" w:hAnsi="Times New Roman" w:cs="Times New Roman"/>
          <w:sz w:val="28"/>
          <w:szCs w:val="28"/>
        </w:rPr>
        <w:t>higher demand).</w:t>
      </w:r>
    </w:p>
    <w:p w14:paraId="3E75D3C2" w14:textId="3F347F81" w:rsidR="00594610" w:rsidRPr="00594610" w:rsidRDefault="00594610" w:rsidP="0059461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Population Size.</w:t>
      </w:r>
    </w:p>
    <w:sectPr w:rsidR="00594610" w:rsidRPr="0059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788"/>
    <w:multiLevelType w:val="hybridMultilevel"/>
    <w:tmpl w:val="07C46690"/>
    <w:lvl w:ilvl="0" w:tplc="0B680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U3szQzNjWyMDdS0lEKTi0uzszPAykwrAUAi7HvkCwAAAA="/>
  </w:docVars>
  <w:rsids>
    <w:rsidRoot w:val="00C771F5"/>
    <w:rsid w:val="003B3C67"/>
    <w:rsid w:val="00594610"/>
    <w:rsid w:val="00AF2FE5"/>
    <w:rsid w:val="00C771F5"/>
    <w:rsid w:val="00D25839"/>
    <w:rsid w:val="00E2315F"/>
    <w:rsid w:val="00E82A53"/>
    <w:rsid w:val="00F1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AF23"/>
  <w15:chartTrackingRefBased/>
  <w15:docId w15:val="{2D646525-7581-48E8-834C-5C8D58EF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sapkota</dc:creator>
  <cp:keywords/>
  <dc:description/>
  <cp:lastModifiedBy>sunil sapkota</cp:lastModifiedBy>
  <cp:revision>5</cp:revision>
  <dcterms:created xsi:type="dcterms:W3CDTF">2021-05-08T02:49:00Z</dcterms:created>
  <dcterms:modified xsi:type="dcterms:W3CDTF">2021-05-08T03:25:00Z</dcterms:modified>
</cp:coreProperties>
</file>