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EE3B3" w14:textId="2F91F603" w:rsidR="008E4751" w:rsidRDefault="00154185" w:rsidP="008E4751">
      <w:pPr>
        <w:pStyle w:val="a3"/>
      </w:pPr>
      <w:r>
        <w:rPr>
          <w:rFonts w:hint="eastAsia"/>
        </w:rPr>
        <w:t>ハラスメント防止マニュアル</w:t>
      </w:r>
    </w:p>
    <w:p w14:paraId="6F10BA52" w14:textId="77777777" w:rsidR="00424C5D" w:rsidRPr="00424C5D" w:rsidRDefault="00424C5D" w:rsidP="00424C5D"/>
    <w:p w14:paraId="0C5A7719" w14:textId="1D67A7D5" w:rsidR="008E4751" w:rsidRDefault="00D15D1B" w:rsidP="006338E9">
      <w:pPr>
        <w:pStyle w:val="1"/>
      </w:pPr>
      <w:r>
        <w:rPr>
          <w:rFonts w:hint="eastAsia"/>
        </w:rPr>
        <w:t>ハラスメント対策の方針</w:t>
      </w:r>
    </w:p>
    <w:p w14:paraId="4C2D8F4A" w14:textId="2E832E37" w:rsidR="00424C5D" w:rsidRDefault="00424C5D" w:rsidP="00424C5D">
      <w:pPr>
        <w:rPr>
          <w:sz w:val="21"/>
          <w:szCs w:val="21"/>
        </w:rPr>
      </w:pPr>
      <w:r>
        <w:rPr>
          <w:rFonts w:hint="eastAsia"/>
          <w:sz w:val="21"/>
          <w:szCs w:val="21"/>
        </w:rPr>
        <w:t xml:space="preserve">　ハラスメントには様々な形態が存在し、対策も様々です</w:t>
      </w:r>
      <w:r w:rsidR="00D13714">
        <w:rPr>
          <w:rFonts w:hint="eastAsia"/>
          <w:sz w:val="21"/>
          <w:szCs w:val="21"/>
        </w:rPr>
        <w:t>。しかし、</w:t>
      </w:r>
      <w:r>
        <w:rPr>
          <w:rFonts w:hint="eastAsia"/>
          <w:sz w:val="21"/>
          <w:szCs w:val="21"/>
        </w:rPr>
        <w:t>対策を実施している団体の多くは企業であり、学生団体として適切な内容の対策を新たに作成する必要があります。ここで、メンバーが全員学生であるということ、自動化研究会・紫製作所が技術系団体であることを踏まえ</w:t>
      </w:r>
      <w:r w:rsidR="00D13714">
        <w:rPr>
          <w:rFonts w:hint="eastAsia"/>
          <w:sz w:val="21"/>
          <w:szCs w:val="21"/>
        </w:rPr>
        <w:t>た</w:t>
      </w:r>
      <w:r>
        <w:rPr>
          <w:rFonts w:hint="eastAsia"/>
          <w:sz w:val="21"/>
          <w:szCs w:val="21"/>
        </w:rPr>
        <w:t>ハラスメント</w:t>
      </w:r>
      <w:r w:rsidR="00D13714">
        <w:rPr>
          <w:rFonts w:hint="eastAsia"/>
          <w:sz w:val="21"/>
          <w:szCs w:val="21"/>
        </w:rPr>
        <w:t>対策を</w:t>
      </w:r>
      <w:r>
        <w:rPr>
          <w:rFonts w:hint="eastAsia"/>
          <w:sz w:val="21"/>
          <w:szCs w:val="21"/>
        </w:rPr>
        <w:t>示すこととします。</w:t>
      </w:r>
    </w:p>
    <w:p w14:paraId="3BD26872" w14:textId="54B51142" w:rsidR="00424C5D" w:rsidRDefault="00424C5D" w:rsidP="0004628F">
      <w:pPr>
        <w:ind w:firstLineChars="100" w:firstLine="210"/>
        <w:rPr>
          <w:sz w:val="21"/>
          <w:szCs w:val="21"/>
        </w:rPr>
      </w:pPr>
      <w:r>
        <w:rPr>
          <w:rFonts w:hint="eastAsia"/>
          <w:sz w:val="21"/>
          <w:szCs w:val="21"/>
        </w:rPr>
        <w:t>また、ハラスメントの発生する背景を権威勾配の観点から示し、より広範なハラスメントへの理解を促すものとします。</w:t>
      </w:r>
    </w:p>
    <w:p w14:paraId="62C56E9B" w14:textId="64186FF1" w:rsidR="00404706" w:rsidRDefault="00404706" w:rsidP="00404706">
      <w:pPr>
        <w:pStyle w:val="1"/>
      </w:pPr>
      <w:r>
        <w:rPr>
          <w:rFonts w:hint="eastAsia"/>
        </w:rPr>
        <w:t>ハラスメントとは何か</w:t>
      </w:r>
    </w:p>
    <w:p w14:paraId="41C53959" w14:textId="2D9872CA" w:rsidR="00B7474F" w:rsidRDefault="00404706" w:rsidP="00B7474F">
      <w:pPr>
        <w:ind w:firstLineChars="100" w:firstLine="210"/>
        <w:rPr>
          <w:sz w:val="21"/>
          <w:szCs w:val="21"/>
        </w:rPr>
      </w:pPr>
      <w:r>
        <w:rPr>
          <w:rFonts w:hint="eastAsia"/>
          <w:sz w:val="21"/>
          <w:szCs w:val="21"/>
        </w:rPr>
        <w:t>ハラスメント</w:t>
      </w:r>
      <w:r w:rsidRPr="00404706">
        <w:rPr>
          <w:sz w:val="21"/>
          <w:szCs w:val="21"/>
        </w:rPr>
        <w:t>（加害）とは、単に明文化されたルールを破ることだけを指すのではな</w:t>
      </w:r>
      <w:r>
        <w:rPr>
          <w:rFonts w:hint="eastAsia"/>
          <w:sz w:val="21"/>
          <w:szCs w:val="21"/>
        </w:rPr>
        <w:t>く、</w:t>
      </w:r>
      <w:r w:rsidR="00171DE0">
        <w:rPr>
          <w:rFonts w:hint="eastAsia"/>
          <w:sz w:val="21"/>
          <w:szCs w:val="21"/>
        </w:rPr>
        <w:t>「</w:t>
      </w:r>
      <w:r w:rsidR="00171DE0" w:rsidRPr="00171DE0">
        <w:rPr>
          <w:sz w:val="21"/>
          <w:szCs w:val="21"/>
        </w:rPr>
        <w:t>相手の尊厳や安全な領域への不当な侵入</w:t>
      </w:r>
      <w:r w:rsidR="00171DE0">
        <w:rPr>
          <w:rFonts w:hint="eastAsia"/>
          <w:sz w:val="21"/>
          <w:szCs w:val="21"/>
        </w:rPr>
        <w:t>」</w:t>
      </w:r>
      <w:r w:rsidRPr="00404706">
        <w:rPr>
          <w:sz w:val="21"/>
          <w:szCs w:val="21"/>
        </w:rPr>
        <w:t>を指</w:t>
      </w:r>
      <w:r>
        <w:rPr>
          <w:rFonts w:hint="eastAsia"/>
          <w:sz w:val="21"/>
          <w:szCs w:val="21"/>
        </w:rPr>
        <w:t>します。</w:t>
      </w:r>
      <w:r w:rsidR="006E00E7" w:rsidRPr="006E00E7">
        <w:rPr>
          <w:sz w:val="21"/>
          <w:szCs w:val="21"/>
        </w:rPr>
        <w:t>ある行為が加害に該当するかは、文脈や当事者の関係性、受け取り方によって変わり、一概に判断できない場合が多い</w:t>
      </w:r>
      <w:r w:rsidR="006E00E7">
        <w:rPr>
          <w:rFonts w:hint="eastAsia"/>
          <w:sz w:val="21"/>
          <w:szCs w:val="21"/>
        </w:rPr>
        <w:t>です。</w:t>
      </w:r>
      <w:r w:rsidR="0047050B">
        <w:rPr>
          <w:rFonts w:hint="eastAsia"/>
          <w:sz w:val="21"/>
          <w:szCs w:val="21"/>
        </w:rPr>
        <w:t>周囲から見て</w:t>
      </w:r>
      <w:r w:rsidR="006E00E7">
        <w:rPr>
          <w:rFonts w:hint="eastAsia"/>
          <w:sz w:val="21"/>
          <w:szCs w:val="21"/>
        </w:rPr>
        <w:t>明らかな攻撃がなかったとしても人が傷つくことは沢山あり</w:t>
      </w:r>
      <w:r w:rsidR="0047050B">
        <w:rPr>
          <w:rFonts w:hint="eastAsia"/>
          <w:sz w:val="21"/>
          <w:szCs w:val="21"/>
        </w:rPr>
        <w:t>ます。</w:t>
      </w:r>
    </w:p>
    <w:p w14:paraId="4751E016" w14:textId="77777777" w:rsidR="00B7474F" w:rsidRDefault="00B7474F" w:rsidP="00B7474F">
      <w:pPr>
        <w:ind w:firstLineChars="100" w:firstLine="210"/>
        <w:rPr>
          <w:sz w:val="21"/>
          <w:szCs w:val="21"/>
        </w:rPr>
      </w:pPr>
    </w:p>
    <w:p w14:paraId="4079608B" w14:textId="77777777" w:rsidR="00B7474F" w:rsidRDefault="00B7474F" w:rsidP="00B7474F">
      <w:pPr>
        <w:rPr>
          <w:sz w:val="21"/>
          <w:szCs w:val="21"/>
        </w:rPr>
      </w:pPr>
      <w:r w:rsidRPr="00B7474F">
        <w:rPr>
          <w:rFonts w:hint="eastAsia"/>
          <w:b/>
          <w:bCs/>
          <w:sz w:val="21"/>
          <w:szCs w:val="21"/>
        </w:rPr>
        <w:t>客観的な人権侵害</w:t>
      </w:r>
      <w:r w:rsidRPr="00B7474F">
        <w:rPr>
          <w:b/>
          <w:bCs/>
          <w:sz w:val="21"/>
          <w:szCs w:val="21"/>
        </w:rPr>
        <w:t>:</w:t>
      </w:r>
      <w:r w:rsidRPr="00B7474F">
        <w:rPr>
          <w:sz w:val="21"/>
          <w:szCs w:val="21"/>
        </w:rPr>
        <w:t xml:space="preserve"> 殴る、蹴る、性的な接触など、社会通念上明らかな暴行や侵害。これらは問答無用で加害となる 。</w:t>
      </w:r>
    </w:p>
    <w:p w14:paraId="51B526A5" w14:textId="08A38EF3" w:rsidR="00B7474F" w:rsidRDefault="00B7474F" w:rsidP="00B7474F">
      <w:pPr>
        <w:rPr>
          <w:sz w:val="21"/>
          <w:szCs w:val="21"/>
        </w:rPr>
      </w:pPr>
      <w:r w:rsidRPr="00B7474F">
        <w:rPr>
          <w:b/>
          <w:bCs/>
          <w:sz w:val="21"/>
          <w:szCs w:val="21"/>
        </w:rPr>
        <w:t>関係性と文脈:</w:t>
      </w:r>
      <w:r w:rsidRPr="00B7474F">
        <w:rPr>
          <w:sz w:val="21"/>
          <w:szCs w:val="21"/>
        </w:rPr>
        <w:t xml:space="preserve"> 同じ「バカ」という言葉でも、対等な友人間での冗談と、</w:t>
      </w:r>
      <w:r w:rsidR="009703DF">
        <w:rPr>
          <w:rFonts w:hint="eastAsia"/>
          <w:sz w:val="21"/>
          <w:szCs w:val="21"/>
        </w:rPr>
        <w:t>権威</w:t>
      </w:r>
      <w:r w:rsidRPr="00B7474F">
        <w:rPr>
          <w:sz w:val="21"/>
          <w:szCs w:val="21"/>
        </w:rPr>
        <w:t>の差がある者同士の指摘では意味が異なる。</w:t>
      </w:r>
    </w:p>
    <w:p w14:paraId="1B35AB36" w14:textId="0B7990D0" w:rsidR="00B7474F" w:rsidRDefault="00B7474F" w:rsidP="00B7474F">
      <w:pPr>
        <w:rPr>
          <w:sz w:val="21"/>
          <w:szCs w:val="21"/>
        </w:rPr>
      </w:pPr>
      <w:r w:rsidRPr="00B7474F">
        <w:rPr>
          <w:b/>
          <w:bCs/>
          <w:sz w:val="21"/>
          <w:szCs w:val="21"/>
        </w:rPr>
        <w:t>受け手の境界線:</w:t>
      </w:r>
      <w:r w:rsidRPr="00B7474F">
        <w:rPr>
          <w:sz w:val="21"/>
          <w:szCs w:val="21"/>
        </w:rPr>
        <w:t xml:space="preserve"> 相手が「嫌だ」と感じたとき、あるいはその場に居合わせた他者が「恐怖」を感じたとき、そこには既に加害の芽がある</w:t>
      </w:r>
    </w:p>
    <w:p w14:paraId="66B293BD" w14:textId="77777777" w:rsidR="00B7474F" w:rsidRPr="00B7474F" w:rsidRDefault="00B7474F" w:rsidP="00B7474F">
      <w:pPr>
        <w:rPr>
          <w:sz w:val="21"/>
          <w:szCs w:val="21"/>
        </w:rPr>
      </w:pPr>
    </w:p>
    <w:p w14:paraId="279830C5" w14:textId="77777777" w:rsidR="00B7474F" w:rsidRDefault="00B7474F" w:rsidP="00B7474F">
      <w:pPr>
        <w:ind w:firstLineChars="100" w:firstLine="210"/>
        <w:rPr>
          <w:sz w:val="21"/>
          <w:szCs w:val="21"/>
        </w:rPr>
      </w:pPr>
      <w:r>
        <w:rPr>
          <w:rFonts w:hint="eastAsia"/>
          <w:sz w:val="21"/>
          <w:szCs w:val="21"/>
        </w:rPr>
        <w:t>ハラスメントには様々な形態が存在しますが、その多くの場合、根底には「権威勾配」が存在します。</w:t>
      </w:r>
    </w:p>
    <w:p w14:paraId="1493CFEF" w14:textId="77777777" w:rsidR="00B7474F" w:rsidRDefault="00B7474F" w:rsidP="00B7474F">
      <w:pPr>
        <w:rPr>
          <w:sz w:val="21"/>
          <w:szCs w:val="21"/>
        </w:rPr>
      </w:pPr>
      <w:r>
        <w:rPr>
          <w:rFonts w:hint="eastAsia"/>
          <w:sz w:val="21"/>
          <w:szCs w:val="21"/>
        </w:rPr>
        <w:t>先輩と後輩、教える立場と教わる立場といった関係には権威の差が生じます。この権威の</w:t>
      </w:r>
      <w:r>
        <w:rPr>
          <w:rFonts w:hint="eastAsia"/>
          <w:sz w:val="21"/>
          <w:szCs w:val="21"/>
        </w:rPr>
        <w:lastRenderedPageBreak/>
        <w:t>差を相手との角度で表したものが権威勾配です。</w:t>
      </w:r>
    </w:p>
    <w:p w14:paraId="059CB98D" w14:textId="77777777" w:rsidR="00B7474F" w:rsidRDefault="00B7474F" w:rsidP="00B7474F">
      <w:pPr>
        <w:rPr>
          <w:sz w:val="21"/>
          <w:szCs w:val="21"/>
        </w:rPr>
      </w:pPr>
      <w:r>
        <w:rPr>
          <w:rFonts w:hint="eastAsia"/>
          <w:sz w:val="21"/>
          <w:szCs w:val="21"/>
        </w:rPr>
        <w:t>自動化研究会や紫製作所では年上の人や技術力・知識の豊富な人、資格などを取得している人、運営に携わっている人などが権威のある立場とされることが多いでしょう。</w:t>
      </w:r>
    </w:p>
    <w:p w14:paraId="61671CB6" w14:textId="07ECBA2D" w:rsidR="00DB4499" w:rsidRDefault="00B7474F" w:rsidP="00B7474F">
      <w:pPr>
        <w:rPr>
          <w:sz w:val="21"/>
          <w:szCs w:val="21"/>
        </w:rPr>
      </w:pPr>
      <w:r>
        <w:rPr>
          <w:rFonts w:hint="eastAsia"/>
          <w:sz w:val="21"/>
          <w:szCs w:val="21"/>
        </w:rPr>
        <w:t>権威が上の立場の人の振る舞いは本人が意図するよりも大きな影響があります。そのため、これに該当する人は自分の立場や影響力を自覚し、権威勾配の調整に努めなければなりません。</w:t>
      </w:r>
    </w:p>
    <w:p w14:paraId="6DB48881" w14:textId="6A310DED" w:rsidR="00DB4499" w:rsidRDefault="00DB4499" w:rsidP="00B7474F">
      <w:pPr>
        <w:rPr>
          <w:sz w:val="21"/>
          <w:szCs w:val="21"/>
        </w:rPr>
      </w:pPr>
      <w:r>
        <w:rPr>
          <w:rFonts w:hint="eastAsia"/>
          <w:sz w:val="21"/>
          <w:szCs w:val="21"/>
        </w:rPr>
        <w:t>これらの前提を踏まえ、ハラスメントの代表的な例を以下に示します[1]。</w:t>
      </w:r>
    </w:p>
    <w:p w14:paraId="23D6ACEA" w14:textId="20E7BA0E" w:rsidR="00F45214" w:rsidRDefault="00F45214" w:rsidP="00B7474F">
      <w:pPr>
        <w:rPr>
          <w:sz w:val="21"/>
          <w:szCs w:val="21"/>
        </w:rPr>
      </w:pPr>
      <w:r>
        <w:rPr>
          <w:noProof/>
          <w:sz w:val="21"/>
          <w:szCs w:val="21"/>
        </w:rPr>
        <w:drawing>
          <wp:inline distT="0" distB="0" distL="0" distR="0" wp14:anchorId="079EE0C6" wp14:editId="29913A12">
            <wp:extent cx="5400675" cy="5419757"/>
            <wp:effectExtent l="0" t="0" r="0" b="9525"/>
            <wp:docPr id="150395361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95058" cy="5514474"/>
                    </a:xfrm>
                    <a:prstGeom prst="rect">
                      <a:avLst/>
                    </a:prstGeom>
                    <a:noFill/>
                    <a:ln>
                      <a:noFill/>
                    </a:ln>
                  </pic:spPr>
                </pic:pic>
              </a:graphicData>
            </a:graphic>
          </wp:inline>
        </w:drawing>
      </w:r>
    </w:p>
    <w:p w14:paraId="45AFCB8D" w14:textId="463D2B9A" w:rsidR="00F45214" w:rsidRDefault="00F45214" w:rsidP="00F45214">
      <w:pPr>
        <w:pStyle w:val="1"/>
      </w:pPr>
      <w:r>
        <w:rPr>
          <w:rFonts w:hint="eastAsia"/>
        </w:rPr>
        <w:lastRenderedPageBreak/>
        <w:t>ハラスメントの対応</w:t>
      </w:r>
    </w:p>
    <w:p w14:paraId="2BFCC9D4" w14:textId="76B6B361" w:rsidR="00F96102" w:rsidRPr="00F96102" w:rsidRDefault="00F96102" w:rsidP="00F96102">
      <w:pPr>
        <w:ind w:firstLineChars="100" w:firstLine="210"/>
        <w:rPr>
          <w:sz w:val="21"/>
          <w:szCs w:val="21"/>
        </w:rPr>
      </w:pPr>
      <w:r w:rsidRPr="00F96102">
        <w:rPr>
          <w:rFonts w:hint="eastAsia"/>
          <w:sz w:val="21"/>
          <w:szCs w:val="21"/>
        </w:rPr>
        <w:t>ハラスメント防止</w:t>
      </w:r>
      <w:r>
        <w:rPr>
          <w:rFonts w:hint="eastAsia"/>
          <w:sz w:val="21"/>
          <w:szCs w:val="21"/>
        </w:rPr>
        <w:t>策として以下のことに留意するようお願い致します。また、運営としては外部ゲストの招待を厳格化する方針を取っていますが、交流会などでは学生よりも強い権威の立場の人と交流することもあります。外部ゲストによるハラスメント防止という観点でも対応についてよく確認するようお願い致します。</w:t>
      </w:r>
    </w:p>
    <w:p w14:paraId="053DE2AB" w14:textId="34FE3FB5" w:rsidR="00777994" w:rsidRDefault="00777994" w:rsidP="00777994">
      <w:pPr>
        <w:pStyle w:val="2"/>
        <w:numPr>
          <w:ilvl w:val="0"/>
          <w:numId w:val="2"/>
        </w:numPr>
      </w:pPr>
      <w:r>
        <w:rPr>
          <w:rFonts w:hint="eastAsia"/>
        </w:rPr>
        <w:t>ハラスメントを発生させないために</w:t>
      </w:r>
    </w:p>
    <w:p w14:paraId="40B472F2" w14:textId="6FE66BA6" w:rsidR="00777994" w:rsidRDefault="00777994" w:rsidP="00777994">
      <w:pPr>
        <w:rPr>
          <w:sz w:val="21"/>
          <w:szCs w:val="21"/>
        </w:rPr>
      </w:pPr>
      <w:r w:rsidRPr="008F09A5">
        <w:rPr>
          <w:rFonts w:hint="eastAsia"/>
          <w:b/>
          <w:bCs/>
          <w:sz w:val="21"/>
          <w:szCs w:val="21"/>
        </w:rPr>
        <w:t>フラットな議論</w:t>
      </w:r>
      <w:r w:rsidRPr="008F09A5">
        <w:rPr>
          <w:b/>
          <w:bCs/>
          <w:sz w:val="21"/>
          <w:szCs w:val="21"/>
        </w:rPr>
        <w:t>:</w:t>
      </w:r>
      <w:r w:rsidRPr="00777994">
        <w:rPr>
          <w:sz w:val="21"/>
          <w:szCs w:val="21"/>
        </w:rPr>
        <w:t xml:space="preserve"> </w:t>
      </w:r>
      <w:r w:rsidR="00F839FA">
        <w:rPr>
          <w:rFonts w:hint="eastAsia"/>
          <w:sz w:val="21"/>
          <w:szCs w:val="21"/>
        </w:rPr>
        <w:t>普段の活動ではメンバーが等しく意見を発する権利を持つことを念頭に置き</w:t>
      </w:r>
      <w:r w:rsidRPr="00777994">
        <w:rPr>
          <w:sz w:val="21"/>
          <w:szCs w:val="21"/>
        </w:rPr>
        <w:t>、権威勾配を意識的に</w:t>
      </w:r>
      <w:r w:rsidR="00732868">
        <w:rPr>
          <w:rFonts w:hint="eastAsia"/>
          <w:sz w:val="21"/>
          <w:szCs w:val="21"/>
        </w:rPr>
        <w:t>小さく</w:t>
      </w:r>
      <w:r w:rsidRPr="00777994">
        <w:rPr>
          <w:sz w:val="21"/>
          <w:szCs w:val="21"/>
        </w:rPr>
        <w:t>保つ。</w:t>
      </w:r>
    </w:p>
    <w:p w14:paraId="460B3F94" w14:textId="42D0FA63" w:rsidR="00F839FA" w:rsidRPr="00F839FA" w:rsidRDefault="00F839FA" w:rsidP="00777994">
      <w:pPr>
        <w:rPr>
          <w:sz w:val="21"/>
          <w:szCs w:val="21"/>
        </w:rPr>
      </w:pPr>
      <w:r w:rsidRPr="00F839FA">
        <w:rPr>
          <w:rFonts w:hint="eastAsia"/>
          <w:b/>
          <w:bCs/>
          <w:sz w:val="21"/>
          <w:szCs w:val="21"/>
        </w:rPr>
        <w:t>年長者や技術者の配慮:</w:t>
      </w:r>
      <w:r>
        <w:rPr>
          <w:rFonts w:hint="eastAsia"/>
          <w:sz w:val="21"/>
          <w:szCs w:val="21"/>
        </w:rPr>
        <w:t xml:space="preserve"> 年長者や技術者といった権威勾配の上部に位置する人は言動に注意を払い、他者に心理的な圧力をかけないように配慮する。</w:t>
      </w:r>
    </w:p>
    <w:p w14:paraId="3660204F" w14:textId="65AA8461" w:rsidR="00777994" w:rsidRPr="00777994" w:rsidRDefault="00777994" w:rsidP="00777994">
      <w:pPr>
        <w:rPr>
          <w:sz w:val="21"/>
          <w:szCs w:val="21"/>
        </w:rPr>
      </w:pPr>
      <w:r w:rsidRPr="008F09A5">
        <w:rPr>
          <w:rFonts w:hint="eastAsia"/>
          <w:b/>
          <w:bCs/>
          <w:sz w:val="21"/>
          <w:szCs w:val="21"/>
        </w:rPr>
        <w:t>個人の尊重</w:t>
      </w:r>
      <w:r w:rsidRPr="008F09A5">
        <w:rPr>
          <w:b/>
          <w:bCs/>
          <w:sz w:val="21"/>
          <w:szCs w:val="21"/>
        </w:rPr>
        <w:t>:</w:t>
      </w:r>
      <w:r w:rsidRPr="00777994">
        <w:rPr>
          <w:sz w:val="21"/>
          <w:szCs w:val="21"/>
        </w:rPr>
        <w:t xml:space="preserve"> 技術力や経験の差を、人格や発言権の差に結びつけない。</w:t>
      </w:r>
    </w:p>
    <w:p w14:paraId="3E7A260F" w14:textId="39B04C92" w:rsidR="00777994" w:rsidRDefault="00777994" w:rsidP="00777994">
      <w:pPr>
        <w:pStyle w:val="2"/>
        <w:numPr>
          <w:ilvl w:val="0"/>
          <w:numId w:val="2"/>
        </w:numPr>
      </w:pPr>
      <w:r w:rsidRPr="00777994">
        <w:t>ハラスメントを受けた場合</w:t>
      </w:r>
    </w:p>
    <w:p w14:paraId="5B58D128" w14:textId="77777777" w:rsidR="00777994" w:rsidRPr="00777994" w:rsidRDefault="00777994" w:rsidP="00777994">
      <w:pPr>
        <w:rPr>
          <w:sz w:val="21"/>
          <w:szCs w:val="21"/>
        </w:rPr>
      </w:pPr>
      <w:r w:rsidRPr="008F09A5">
        <w:rPr>
          <w:rFonts w:hint="eastAsia"/>
          <w:b/>
          <w:bCs/>
          <w:sz w:val="21"/>
          <w:szCs w:val="21"/>
        </w:rPr>
        <w:t>直接の意思表示</w:t>
      </w:r>
      <w:r w:rsidRPr="008F09A5">
        <w:rPr>
          <w:b/>
          <w:bCs/>
          <w:sz w:val="21"/>
          <w:szCs w:val="21"/>
        </w:rPr>
        <w:t>:</w:t>
      </w:r>
      <w:r w:rsidRPr="00777994">
        <w:rPr>
          <w:sz w:val="21"/>
          <w:szCs w:val="21"/>
        </w:rPr>
        <w:t xml:space="preserve"> 可能であれば、その場で直接抗議してよい 。</w:t>
      </w:r>
    </w:p>
    <w:p w14:paraId="768B4500" w14:textId="77777777" w:rsidR="00777994" w:rsidRPr="00777994" w:rsidRDefault="00777994" w:rsidP="00777994">
      <w:pPr>
        <w:rPr>
          <w:sz w:val="21"/>
          <w:szCs w:val="21"/>
        </w:rPr>
      </w:pPr>
      <w:r w:rsidRPr="008F09A5">
        <w:rPr>
          <w:b/>
          <w:bCs/>
          <w:sz w:val="21"/>
          <w:szCs w:val="21"/>
        </w:rPr>
        <w:t>相談と記録:</w:t>
      </w:r>
      <w:r w:rsidRPr="00777994">
        <w:rPr>
          <w:sz w:val="21"/>
          <w:szCs w:val="21"/>
        </w:rPr>
        <w:t xml:space="preserve"> 直接伝えるのが難しい、または不安な場合は、信頼できる運営メンバーや仲間にDMなどで伝える 。何が起きたか、どう感じたかを記録しておくことが望ましい。</w:t>
      </w:r>
    </w:p>
    <w:p w14:paraId="26AE1895" w14:textId="21CB075E" w:rsidR="00777994" w:rsidRPr="00777994" w:rsidRDefault="00777994" w:rsidP="00777994">
      <w:pPr>
        <w:rPr>
          <w:sz w:val="21"/>
          <w:szCs w:val="21"/>
        </w:rPr>
      </w:pPr>
      <w:r w:rsidRPr="008F09A5">
        <w:rPr>
          <w:b/>
          <w:bCs/>
          <w:sz w:val="21"/>
          <w:szCs w:val="21"/>
        </w:rPr>
        <w:t>外部ゲストへの対応:</w:t>
      </w:r>
      <w:r w:rsidRPr="00777994">
        <w:rPr>
          <w:sz w:val="21"/>
          <w:szCs w:val="21"/>
        </w:rPr>
        <w:t xml:space="preserve"> 外部ゲストが威圧的な</w:t>
      </w:r>
      <w:r w:rsidR="00F839FA">
        <w:rPr>
          <w:rFonts w:hint="eastAsia"/>
          <w:sz w:val="21"/>
          <w:szCs w:val="21"/>
        </w:rPr>
        <w:t>言動を行った</w:t>
      </w:r>
      <w:r w:rsidRPr="00777994">
        <w:rPr>
          <w:sz w:val="21"/>
          <w:szCs w:val="21"/>
        </w:rPr>
        <w:t>場合は速やかに周囲や運営に報告する 。</w:t>
      </w:r>
    </w:p>
    <w:p w14:paraId="7A64370D" w14:textId="6012D9C6" w:rsidR="00777994" w:rsidRDefault="00777994" w:rsidP="00777994">
      <w:pPr>
        <w:pStyle w:val="2"/>
        <w:numPr>
          <w:ilvl w:val="0"/>
          <w:numId w:val="2"/>
        </w:numPr>
      </w:pPr>
      <w:r w:rsidRPr="00777994">
        <w:t>ハラスメントを目撃した場合</w:t>
      </w:r>
    </w:p>
    <w:p w14:paraId="5F5DF3C4" w14:textId="691DE0AB" w:rsidR="00777994" w:rsidRDefault="00777994" w:rsidP="00777994">
      <w:pPr>
        <w:rPr>
          <w:sz w:val="21"/>
          <w:szCs w:val="21"/>
        </w:rPr>
      </w:pPr>
      <w:r w:rsidRPr="008F09A5">
        <w:rPr>
          <w:rFonts w:hint="eastAsia"/>
          <w:b/>
          <w:bCs/>
          <w:sz w:val="21"/>
          <w:szCs w:val="21"/>
        </w:rPr>
        <w:t>速やかな報告</w:t>
      </w:r>
      <w:r w:rsidRPr="008F09A5">
        <w:rPr>
          <w:b/>
          <w:bCs/>
          <w:sz w:val="21"/>
          <w:szCs w:val="21"/>
        </w:rPr>
        <w:t>:</w:t>
      </w:r>
      <w:r w:rsidRPr="00777994">
        <w:rPr>
          <w:sz w:val="21"/>
          <w:szCs w:val="21"/>
        </w:rPr>
        <w:t xml:space="preserve"> 被害を最小限にするため、運営</w:t>
      </w:r>
      <w:r>
        <w:rPr>
          <w:rFonts w:hint="eastAsia"/>
          <w:sz w:val="21"/>
          <w:szCs w:val="21"/>
        </w:rPr>
        <w:t>(または周囲の学生)</w:t>
      </w:r>
      <w:r w:rsidRPr="00777994">
        <w:rPr>
          <w:sz w:val="21"/>
          <w:szCs w:val="21"/>
        </w:rPr>
        <w:t>に共有する 。</w:t>
      </w:r>
    </w:p>
    <w:p w14:paraId="24042018" w14:textId="4E5649E7" w:rsidR="00777994" w:rsidRPr="00777994" w:rsidRDefault="00777994" w:rsidP="00777994">
      <w:pPr>
        <w:rPr>
          <w:sz w:val="21"/>
          <w:szCs w:val="21"/>
        </w:rPr>
      </w:pPr>
      <w:r w:rsidRPr="008F09A5">
        <w:rPr>
          <w:b/>
          <w:bCs/>
          <w:sz w:val="21"/>
          <w:szCs w:val="21"/>
        </w:rPr>
        <w:t>被害者への配慮:</w:t>
      </w:r>
      <w:r w:rsidRPr="00777994">
        <w:rPr>
          <w:sz w:val="21"/>
          <w:szCs w:val="21"/>
        </w:rPr>
        <w:t xml:space="preserve"> 報告の際は「誰に、どこまで共有してよいか」「本人がどのような対応を望んでいるか」を必ず確認し、被害者の意向を最優先する。</w:t>
      </w:r>
    </w:p>
    <w:p w14:paraId="0F7B1C73" w14:textId="49E8E50E" w:rsidR="00777994" w:rsidRDefault="00777994" w:rsidP="00777994">
      <w:pPr>
        <w:pStyle w:val="2"/>
        <w:numPr>
          <w:ilvl w:val="0"/>
          <w:numId w:val="2"/>
        </w:numPr>
      </w:pPr>
      <w:r w:rsidRPr="00777994">
        <w:t>運営として対応にあたる場合</w:t>
      </w:r>
    </w:p>
    <w:p w14:paraId="08D6839A" w14:textId="242ACFC1" w:rsidR="008F09A5" w:rsidRPr="008F09A5" w:rsidRDefault="008F09A5" w:rsidP="008F09A5">
      <w:pPr>
        <w:rPr>
          <w:sz w:val="21"/>
          <w:szCs w:val="21"/>
        </w:rPr>
      </w:pPr>
      <w:r w:rsidRPr="008F09A5">
        <w:rPr>
          <w:rFonts w:hint="eastAsia"/>
          <w:b/>
          <w:bCs/>
          <w:sz w:val="21"/>
          <w:szCs w:val="21"/>
        </w:rPr>
        <w:t>意向の尊重</w:t>
      </w:r>
      <w:r w:rsidRPr="008F09A5">
        <w:rPr>
          <w:b/>
          <w:bCs/>
          <w:sz w:val="21"/>
          <w:szCs w:val="21"/>
        </w:rPr>
        <w:t>:</w:t>
      </w:r>
      <w:r w:rsidRPr="008F09A5">
        <w:rPr>
          <w:sz w:val="21"/>
          <w:szCs w:val="21"/>
        </w:rPr>
        <w:t xml:space="preserve"> 「加害者と距離を置きたい」「謝罪が欲しい」「大ごとにしたくない」など、被害者の望む形での解決を目指す。</w:t>
      </w:r>
    </w:p>
    <w:p w14:paraId="2AF15414" w14:textId="24AE149E" w:rsidR="00332ED8" w:rsidRDefault="008F09A5" w:rsidP="001111A8">
      <w:pPr>
        <w:rPr>
          <w:sz w:val="21"/>
          <w:szCs w:val="21"/>
        </w:rPr>
      </w:pPr>
      <w:r w:rsidRPr="008F09A5">
        <w:rPr>
          <w:rFonts w:hint="eastAsia"/>
          <w:b/>
          <w:bCs/>
          <w:sz w:val="21"/>
          <w:szCs w:val="21"/>
        </w:rPr>
        <w:lastRenderedPageBreak/>
        <w:t>専門家への相談</w:t>
      </w:r>
      <w:r w:rsidRPr="008F09A5">
        <w:rPr>
          <w:b/>
          <w:bCs/>
          <w:sz w:val="21"/>
          <w:szCs w:val="21"/>
        </w:rPr>
        <w:t>:</w:t>
      </w:r>
      <w:r w:rsidRPr="008F09A5">
        <w:rPr>
          <w:sz w:val="21"/>
          <w:szCs w:val="21"/>
        </w:rPr>
        <w:t xml:space="preserve"> </w:t>
      </w:r>
      <w:r w:rsidR="00DA3DB5">
        <w:rPr>
          <w:rFonts w:hint="eastAsia"/>
          <w:sz w:val="21"/>
          <w:szCs w:val="21"/>
        </w:rPr>
        <w:t>必要に応じて</w:t>
      </w:r>
      <w:r w:rsidRPr="008F09A5">
        <w:rPr>
          <w:sz w:val="21"/>
          <w:szCs w:val="21"/>
        </w:rPr>
        <w:t>、専門家</w:t>
      </w:r>
      <w:r w:rsidR="002D27E8">
        <w:rPr>
          <w:rFonts w:hint="eastAsia"/>
          <w:sz w:val="21"/>
          <w:szCs w:val="21"/>
        </w:rPr>
        <w:t>に</w:t>
      </w:r>
      <w:r w:rsidRPr="008F09A5">
        <w:rPr>
          <w:sz w:val="21"/>
          <w:szCs w:val="21"/>
        </w:rPr>
        <w:t>アクセスを</w:t>
      </w:r>
      <w:r w:rsidR="00345000">
        <w:rPr>
          <w:rFonts w:hint="eastAsia"/>
          <w:sz w:val="21"/>
          <w:szCs w:val="21"/>
        </w:rPr>
        <w:t>行う。</w:t>
      </w:r>
    </w:p>
    <w:p w14:paraId="6DEFD1BE" w14:textId="464124E2" w:rsidR="00911E68" w:rsidRDefault="00911E68" w:rsidP="006338E9">
      <w:pPr>
        <w:pStyle w:val="1"/>
      </w:pPr>
      <w:r>
        <w:rPr>
          <w:rFonts w:hint="eastAsia"/>
        </w:rPr>
        <w:t>二次加害防止について</w:t>
      </w:r>
    </w:p>
    <w:p w14:paraId="1BE9D19B" w14:textId="77777777" w:rsidR="00911E68" w:rsidRDefault="00911E68" w:rsidP="00911E68">
      <w:pPr>
        <w:ind w:firstLineChars="100" w:firstLine="210"/>
        <w:rPr>
          <w:sz w:val="21"/>
          <w:szCs w:val="21"/>
        </w:rPr>
      </w:pPr>
      <w:r>
        <w:rPr>
          <w:rFonts w:hint="eastAsia"/>
          <w:sz w:val="21"/>
          <w:szCs w:val="21"/>
        </w:rPr>
        <w:t>ハラスメントが発生した際に、その後の対応の仕方によっては被害者をさらに傷つけるという事態が起こる可能性があります。このような事態は「二次加害」と呼ばれます。</w:t>
      </w:r>
    </w:p>
    <w:p w14:paraId="074D86A8" w14:textId="117CD005" w:rsidR="00911E68" w:rsidRDefault="00911E68" w:rsidP="00911E68">
      <w:pPr>
        <w:rPr>
          <w:sz w:val="21"/>
          <w:szCs w:val="21"/>
        </w:rPr>
      </w:pPr>
      <w:r>
        <w:rPr>
          <w:rFonts w:hint="eastAsia"/>
          <w:sz w:val="21"/>
          <w:szCs w:val="21"/>
        </w:rPr>
        <w:t>以下のことが二次加害の一般的な例となりますので、ハラスメントが発生してしまった時には特に注意するようにお願い致します。</w:t>
      </w:r>
    </w:p>
    <w:p w14:paraId="253F7912" w14:textId="44C9A862" w:rsidR="00911E68" w:rsidRDefault="00911E68" w:rsidP="00911E68">
      <w:pPr>
        <w:rPr>
          <w:sz w:val="21"/>
          <w:szCs w:val="21"/>
        </w:rPr>
      </w:pPr>
      <w:r w:rsidRPr="00911E68">
        <w:rPr>
          <w:rFonts w:hint="eastAsia"/>
          <w:sz w:val="21"/>
          <w:szCs w:val="21"/>
        </w:rPr>
        <w:t xml:space="preserve">・被害者と加害者を会わせる </w:t>
      </w:r>
    </w:p>
    <w:p w14:paraId="202D1DFE" w14:textId="77777777" w:rsidR="00911E68" w:rsidRDefault="00911E68" w:rsidP="00911E68">
      <w:pPr>
        <w:rPr>
          <w:sz w:val="21"/>
          <w:szCs w:val="21"/>
        </w:rPr>
      </w:pPr>
      <w:r w:rsidRPr="00911E68">
        <w:rPr>
          <w:rFonts w:hint="eastAsia"/>
          <w:sz w:val="21"/>
          <w:szCs w:val="21"/>
        </w:rPr>
        <w:t xml:space="preserve">・被害者が望まないのに和解させようとする </w:t>
      </w:r>
    </w:p>
    <w:p w14:paraId="3A97D0F7" w14:textId="77777777" w:rsidR="00911E68" w:rsidRDefault="00911E68" w:rsidP="00911E68">
      <w:pPr>
        <w:rPr>
          <w:sz w:val="21"/>
          <w:szCs w:val="21"/>
        </w:rPr>
      </w:pPr>
      <w:r w:rsidRPr="00911E68">
        <w:rPr>
          <w:rFonts w:hint="eastAsia"/>
          <w:sz w:val="21"/>
          <w:szCs w:val="21"/>
        </w:rPr>
        <w:t xml:space="preserve">・被害者の望まないことまで喋らせる </w:t>
      </w:r>
    </w:p>
    <w:p w14:paraId="28858F13" w14:textId="77777777" w:rsidR="00911E68" w:rsidRDefault="00911E68" w:rsidP="00911E68">
      <w:pPr>
        <w:rPr>
          <w:sz w:val="21"/>
          <w:szCs w:val="21"/>
        </w:rPr>
      </w:pPr>
      <w:r w:rsidRPr="00911E68">
        <w:rPr>
          <w:rFonts w:hint="eastAsia"/>
          <w:sz w:val="21"/>
          <w:szCs w:val="21"/>
        </w:rPr>
        <w:t xml:space="preserve">・対応に必要ない情報まで聞き取る </w:t>
      </w:r>
    </w:p>
    <w:p w14:paraId="5F774A2E" w14:textId="07A6E31D" w:rsidR="00911E68" w:rsidRDefault="00911E68" w:rsidP="00911E68">
      <w:pPr>
        <w:rPr>
          <w:sz w:val="21"/>
          <w:szCs w:val="21"/>
        </w:rPr>
      </w:pPr>
      <w:r w:rsidRPr="00911E68">
        <w:rPr>
          <w:rFonts w:hint="eastAsia"/>
          <w:sz w:val="21"/>
          <w:szCs w:val="21"/>
        </w:rPr>
        <w:t>・</w:t>
      </w:r>
      <w:r w:rsidR="0047050B" w:rsidRPr="0047050B">
        <w:rPr>
          <w:sz w:val="21"/>
          <w:szCs w:val="21"/>
        </w:rPr>
        <w:t>「あなたにも落ち度があったのではないか」</w:t>
      </w:r>
      <w:r w:rsidR="0047050B">
        <w:rPr>
          <w:rFonts w:hint="eastAsia"/>
          <w:sz w:val="21"/>
          <w:szCs w:val="21"/>
        </w:rPr>
        <w:t>と</w:t>
      </w:r>
      <w:r w:rsidRPr="00911E68">
        <w:rPr>
          <w:rFonts w:hint="eastAsia"/>
          <w:sz w:val="21"/>
          <w:szCs w:val="21"/>
        </w:rPr>
        <w:t>被害者の責任、過失を指摘する</w:t>
      </w:r>
    </w:p>
    <w:p w14:paraId="6CDA463A" w14:textId="26CE9D5A" w:rsidR="00911E68" w:rsidRDefault="00911E68" w:rsidP="00911E68">
      <w:pPr>
        <w:rPr>
          <w:sz w:val="21"/>
          <w:szCs w:val="21"/>
        </w:rPr>
      </w:pPr>
      <w:r w:rsidRPr="00911E68">
        <w:rPr>
          <w:rFonts w:hint="eastAsia"/>
          <w:sz w:val="21"/>
          <w:szCs w:val="21"/>
        </w:rPr>
        <w:t>・合意を得ずに他の人に共有する</w:t>
      </w:r>
    </w:p>
    <w:p w14:paraId="07CC86BE" w14:textId="1DE224B5" w:rsidR="005708C7" w:rsidRDefault="005708C7" w:rsidP="00911E68">
      <w:pPr>
        <w:rPr>
          <w:sz w:val="21"/>
          <w:szCs w:val="21"/>
        </w:rPr>
      </w:pPr>
      <w:r>
        <w:rPr>
          <w:rFonts w:hint="eastAsia"/>
          <w:sz w:val="21"/>
          <w:szCs w:val="21"/>
        </w:rPr>
        <w:t>・</w:t>
      </w:r>
      <w:r w:rsidRPr="005708C7">
        <w:rPr>
          <w:rFonts w:hint="eastAsia"/>
          <w:sz w:val="21"/>
          <w:szCs w:val="21"/>
        </w:rPr>
        <w:t>被害者の訴えや気持ちを</w:t>
      </w:r>
      <w:r w:rsidR="0047050B" w:rsidRPr="0047050B">
        <w:rPr>
          <w:sz w:val="21"/>
          <w:szCs w:val="21"/>
        </w:rPr>
        <w:t>「考えすぎだ」と軽く扱ったり、内容を疑ったりする</w:t>
      </w:r>
    </w:p>
    <w:p w14:paraId="004872A7" w14:textId="6C0A77F7" w:rsidR="00911E68" w:rsidRDefault="005708C7" w:rsidP="00911E68">
      <w:pPr>
        <w:rPr>
          <w:sz w:val="21"/>
          <w:szCs w:val="21"/>
        </w:rPr>
      </w:pPr>
      <w:r>
        <w:rPr>
          <w:rFonts w:hint="eastAsia"/>
          <w:sz w:val="21"/>
          <w:szCs w:val="21"/>
        </w:rPr>
        <w:t>・</w:t>
      </w:r>
      <w:r w:rsidRPr="005708C7">
        <w:rPr>
          <w:rFonts w:hint="eastAsia"/>
          <w:sz w:val="21"/>
          <w:szCs w:val="21"/>
        </w:rPr>
        <w:t>訴えの内容を疑う</w:t>
      </w:r>
    </w:p>
    <w:p w14:paraId="7B9C23BB" w14:textId="76B8E363" w:rsidR="005144EA" w:rsidRDefault="006338E9" w:rsidP="006338E9">
      <w:pPr>
        <w:pStyle w:val="1"/>
      </w:pPr>
      <w:r>
        <w:rPr>
          <w:rFonts w:hint="eastAsia"/>
        </w:rPr>
        <w:t>参考資料</w:t>
      </w:r>
    </w:p>
    <w:p w14:paraId="01376EDC" w14:textId="39E669E7" w:rsidR="005144EA" w:rsidRDefault="00DB4499" w:rsidP="00911E68">
      <w:pPr>
        <w:rPr>
          <w:sz w:val="21"/>
          <w:szCs w:val="21"/>
        </w:rPr>
      </w:pPr>
      <w:r>
        <w:rPr>
          <w:rFonts w:hint="eastAsia"/>
          <w:sz w:val="21"/>
          <w:szCs w:val="21"/>
        </w:rPr>
        <w:t xml:space="preserve">[1] </w:t>
      </w:r>
      <w:r w:rsidR="006338E9">
        <w:rPr>
          <w:rFonts w:hint="eastAsia"/>
          <w:sz w:val="21"/>
          <w:szCs w:val="21"/>
        </w:rPr>
        <w:t>東北大学本部事務機構HP (</w:t>
      </w:r>
      <w:r w:rsidR="006338E9" w:rsidRPr="006338E9">
        <w:rPr>
          <w:sz w:val="21"/>
          <w:szCs w:val="21"/>
        </w:rPr>
        <w:t>https://c.bureau.tohoku.ac.jp/homucomp/harassment/teigi/</w:t>
      </w:r>
      <w:r w:rsidR="006338E9">
        <w:rPr>
          <w:rFonts w:hint="eastAsia"/>
          <w:sz w:val="21"/>
          <w:szCs w:val="21"/>
        </w:rPr>
        <w:t>)</w:t>
      </w:r>
    </w:p>
    <w:p w14:paraId="44276205" w14:textId="14906877" w:rsidR="006338E9" w:rsidRPr="006338E9" w:rsidRDefault="006338E9" w:rsidP="00911E68">
      <w:pPr>
        <w:rPr>
          <w:sz w:val="21"/>
          <w:szCs w:val="21"/>
        </w:rPr>
      </w:pPr>
      <w:r>
        <w:rPr>
          <w:rFonts w:hint="eastAsia"/>
          <w:sz w:val="21"/>
          <w:szCs w:val="21"/>
        </w:rPr>
        <w:t>(2025/12/16)</w:t>
      </w:r>
    </w:p>
    <w:p w14:paraId="287FC0CA" w14:textId="77777777" w:rsidR="006338E9" w:rsidRDefault="006338E9" w:rsidP="00911E68">
      <w:pPr>
        <w:rPr>
          <w:sz w:val="21"/>
          <w:szCs w:val="21"/>
        </w:rPr>
      </w:pPr>
    </w:p>
    <w:p w14:paraId="16EC8710" w14:textId="07FFC481" w:rsidR="00246F61" w:rsidRPr="001111A8" w:rsidRDefault="00246F61" w:rsidP="00911E68">
      <w:pPr>
        <w:rPr>
          <w:sz w:val="21"/>
          <w:szCs w:val="21"/>
        </w:rPr>
      </w:pPr>
      <w:r>
        <w:rPr>
          <w:rFonts w:hint="eastAsia"/>
          <w:sz w:val="21"/>
          <w:szCs w:val="21"/>
        </w:rPr>
        <w:t>作成：尾本周作(自動化研究会・紫製作所運営)</w:t>
      </w:r>
    </w:p>
    <w:sectPr w:rsidR="00246F61" w:rsidRPr="001111A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E1EE1" w14:textId="77777777" w:rsidR="00FA6EBE" w:rsidRDefault="00FA6EBE" w:rsidP="00232203">
      <w:pPr>
        <w:spacing w:after="0" w:line="240" w:lineRule="auto"/>
      </w:pPr>
      <w:r>
        <w:separator/>
      </w:r>
    </w:p>
  </w:endnote>
  <w:endnote w:type="continuationSeparator" w:id="0">
    <w:p w14:paraId="593EE36B" w14:textId="77777777" w:rsidR="00FA6EBE" w:rsidRDefault="00FA6EBE" w:rsidP="002322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A25F2" w14:textId="77777777" w:rsidR="00FA6EBE" w:rsidRDefault="00FA6EBE" w:rsidP="00232203">
      <w:pPr>
        <w:spacing w:after="0" w:line="240" w:lineRule="auto"/>
      </w:pPr>
      <w:r>
        <w:separator/>
      </w:r>
    </w:p>
  </w:footnote>
  <w:footnote w:type="continuationSeparator" w:id="0">
    <w:p w14:paraId="2AD7F146" w14:textId="77777777" w:rsidR="00FA6EBE" w:rsidRDefault="00FA6EBE" w:rsidP="002322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546D2"/>
    <w:multiLevelType w:val="hybridMultilevel"/>
    <w:tmpl w:val="DF6E277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3BD46784"/>
    <w:multiLevelType w:val="hybridMultilevel"/>
    <w:tmpl w:val="861ED68C"/>
    <w:lvl w:ilvl="0" w:tplc="04090015">
      <w:start w:val="1"/>
      <w:numFmt w:val="upperLetter"/>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896622655">
    <w:abstractNumId w:val="0"/>
  </w:num>
  <w:num w:numId="2" w16cid:durableId="868837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1E1"/>
    <w:rsid w:val="000021F9"/>
    <w:rsid w:val="000351AE"/>
    <w:rsid w:val="0004628F"/>
    <w:rsid w:val="00055814"/>
    <w:rsid w:val="00064B40"/>
    <w:rsid w:val="00070F28"/>
    <w:rsid w:val="000831BC"/>
    <w:rsid w:val="000E5729"/>
    <w:rsid w:val="001111A8"/>
    <w:rsid w:val="00154185"/>
    <w:rsid w:val="00171DE0"/>
    <w:rsid w:val="00232203"/>
    <w:rsid w:val="0024557D"/>
    <w:rsid w:val="00246F61"/>
    <w:rsid w:val="002A499E"/>
    <w:rsid w:val="002D27E8"/>
    <w:rsid w:val="00332ED8"/>
    <w:rsid w:val="00340279"/>
    <w:rsid w:val="00345000"/>
    <w:rsid w:val="003A1A62"/>
    <w:rsid w:val="003C0D29"/>
    <w:rsid w:val="00404706"/>
    <w:rsid w:val="00424C5D"/>
    <w:rsid w:val="0047050B"/>
    <w:rsid w:val="004E530B"/>
    <w:rsid w:val="005144EA"/>
    <w:rsid w:val="00563CA8"/>
    <w:rsid w:val="005708C7"/>
    <w:rsid w:val="005B0BEF"/>
    <w:rsid w:val="006338E9"/>
    <w:rsid w:val="00675D63"/>
    <w:rsid w:val="006901E1"/>
    <w:rsid w:val="006E00E7"/>
    <w:rsid w:val="006E0D25"/>
    <w:rsid w:val="007027E6"/>
    <w:rsid w:val="007049EF"/>
    <w:rsid w:val="007114FC"/>
    <w:rsid w:val="00725B8A"/>
    <w:rsid w:val="00732868"/>
    <w:rsid w:val="00777994"/>
    <w:rsid w:val="00787D74"/>
    <w:rsid w:val="007E50EF"/>
    <w:rsid w:val="00806053"/>
    <w:rsid w:val="00832EA9"/>
    <w:rsid w:val="008E4751"/>
    <w:rsid w:val="008F09A5"/>
    <w:rsid w:val="00911E68"/>
    <w:rsid w:val="009202BC"/>
    <w:rsid w:val="0095184E"/>
    <w:rsid w:val="0095602E"/>
    <w:rsid w:val="009703DF"/>
    <w:rsid w:val="00AE5324"/>
    <w:rsid w:val="00B44889"/>
    <w:rsid w:val="00B6486C"/>
    <w:rsid w:val="00B7474F"/>
    <w:rsid w:val="00D13714"/>
    <w:rsid w:val="00D15D1B"/>
    <w:rsid w:val="00D573C9"/>
    <w:rsid w:val="00DA3DB5"/>
    <w:rsid w:val="00DB4499"/>
    <w:rsid w:val="00DB47EB"/>
    <w:rsid w:val="00DC089F"/>
    <w:rsid w:val="00EA5C0E"/>
    <w:rsid w:val="00EB3293"/>
    <w:rsid w:val="00EE1F89"/>
    <w:rsid w:val="00F45214"/>
    <w:rsid w:val="00F839FA"/>
    <w:rsid w:val="00F87821"/>
    <w:rsid w:val="00F96102"/>
    <w:rsid w:val="00FA6E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5A3DFCE"/>
  <w15:chartTrackingRefBased/>
  <w15:docId w15:val="{5F9607AC-90B2-4054-86CD-3C398301A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18"/>
        <w:szCs w:val="18"/>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901E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6901E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901E1"/>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6901E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901E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901E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901E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901E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901E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901E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6901E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901E1"/>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6901E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901E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901E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901E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901E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901E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901E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901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01E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901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901E1"/>
    <w:pPr>
      <w:spacing w:before="160"/>
      <w:jc w:val="center"/>
    </w:pPr>
    <w:rPr>
      <w:i/>
      <w:iCs/>
      <w:color w:val="404040" w:themeColor="text1" w:themeTint="BF"/>
    </w:rPr>
  </w:style>
  <w:style w:type="character" w:customStyle="1" w:styleId="a8">
    <w:name w:val="引用文 (文字)"/>
    <w:basedOn w:val="a0"/>
    <w:link w:val="a7"/>
    <w:uiPriority w:val="29"/>
    <w:rsid w:val="006901E1"/>
    <w:rPr>
      <w:i/>
      <w:iCs/>
      <w:color w:val="404040" w:themeColor="text1" w:themeTint="BF"/>
    </w:rPr>
  </w:style>
  <w:style w:type="paragraph" w:styleId="a9">
    <w:name w:val="List Paragraph"/>
    <w:basedOn w:val="a"/>
    <w:uiPriority w:val="34"/>
    <w:qFormat/>
    <w:rsid w:val="006901E1"/>
    <w:pPr>
      <w:ind w:left="720"/>
      <w:contextualSpacing/>
    </w:pPr>
  </w:style>
  <w:style w:type="character" w:styleId="21">
    <w:name w:val="Intense Emphasis"/>
    <w:basedOn w:val="a0"/>
    <w:uiPriority w:val="21"/>
    <w:qFormat/>
    <w:rsid w:val="006901E1"/>
    <w:rPr>
      <w:i/>
      <w:iCs/>
      <w:color w:val="2F5496" w:themeColor="accent1" w:themeShade="BF"/>
    </w:rPr>
  </w:style>
  <w:style w:type="paragraph" w:styleId="22">
    <w:name w:val="Intense Quote"/>
    <w:basedOn w:val="a"/>
    <w:next w:val="a"/>
    <w:link w:val="23"/>
    <w:uiPriority w:val="30"/>
    <w:qFormat/>
    <w:rsid w:val="006901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6901E1"/>
    <w:rPr>
      <w:i/>
      <w:iCs/>
      <w:color w:val="2F5496" w:themeColor="accent1" w:themeShade="BF"/>
    </w:rPr>
  </w:style>
  <w:style w:type="character" w:styleId="24">
    <w:name w:val="Intense Reference"/>
    <w:basedOn w:val="a0"/>
    <w:uiPriority w:val="32"/>
    <w:qFormat/>
    <w:rsid w:val="006901E1"/>
    <w:rPr>
      <w:b/>
      <w:bCs/>
      <w:smallCaps/>
      <w:color w:val="2F5496" w:themeColor="accent1" w:themeShade="BF"/>
      <w:spacing w:val="5"/>
    </w:rPr>
  </w:style>
  <w:style w:type="paragraph" w:styleId="aa">
    <w:name w:val="header"/>
    <w:basedOn w:val="a"/>
    <w:link w:val="ab"/>
    <w:uiPriority w:val="99"/>
    <w:unhideWhenUsed/>
    <w:rsid w:val="00232203"/>
    <w:pPr>
      <w:tabs>
        <w:tab w:val="center" w:pos="4252"/>
        <w:tab w:val="right" w:pos="8504"/>
      </w:tabs>
      <w:snapToGrid w:val="0"/>
    </w:pPr>
  </w:style>
  <w:style w:type="character" w:customStyle="1" w:styleId="ab">
    <w:name w:val="ヘッダー (文字)"/>
    <w:basedOn w:val="a0"/>
    <w:link w:val="aa"/>
    <w:uiPriority w:val="99"/>
    <w:rsid w:val="00232203"/>
  </w:style>
  <w:style w:type="paragraph" w:styleId="ac">
    <w:name w:val="footer"/>
    <w:basedOn w:val="a"/>
    <w:link w:val="ad"/>
    <w:uiPriority w:val="99"/>
    <w:unhideWhenUsed/>
    <w:rsid w:val="00232203"/>
    <w:pPr>
      <w:tabs>
        <w:tab w:val="center" w:pos="4252"/>
        <w:tab w:val="right" w:pos="8504"/>
      </w:tabs>
      <w:snapToGrid w:val="0"/>
    </w:pPr>
  </w:style>
  <w:style w:type="character" w:customStyle="1" w:styleId="ad">
    <w:name w:val="フッター (文字)"/>
    <w:basedOn w:val="a0"/>
    <w:link w:val="ac"/>
    <w:uiPriority w:val="99"/>
    <w:rsid w:val="002322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308</Words>
  <Characters>1762</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尾本　周作</dc:creator>
  <cp:keywords/>
  <dc:description/>
  <cp:lastModifiedBy>尾本　周作</cp:lastModifiedBy>
  <cp:revision>4</cp:revision>
  <dcterms:created xsi:type="dcterms:W3CDTF">2026-03-29T06:16:00Z</dcterms:created>
  <dcterms:modified xsi:type="dcterms:W3CDTF">2026-03-29T06:24:00Z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87082a2b-5a92-41ba-b90e-13c292e9f97f</vt:lpwstr>
  </property>
</Properties>
</file>