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94B31" w14:textId="0BB1228A" w:rsidR="00F35389" w:rsidRDefault="00511CFB" w:rsidP="00511CFB">
      <w:pPr>
        <w:spacing w:after="0"/>
      </w:pPr>
      <w:r>
        <w:t>Remote Device Wipe via Microsoft Intune</w:t>
      </w:r>
    </w:p>
    <w:p w14:paraId="3EDAAA32" w14:textId="77777777" w:rsidR="00511CFB" w:rsidRDefault="00511CFB" w:rsidP="00511CFB">
      <w:pPr>
        <w:spacing w:after="0"/>
      </w:pPr>
    </w:p>
    <w:p w14:paraId="1450D9F2" w14:textId="3E1DE4A5" w:rsidR="00511CFB" w:rsidRDefault="00511CFB" w:rsidP="00511CFB">
      <w:pPr>
        <w:spacing w:after="0"/>
      </w:pPr>
      <w:r>
        <w:t>Purpose</w:t>
      </w:r>
    </w:p>
    <w:p w14:paraId="002CC149" w14:textId="77777777" w:rsidR="00511CFB" w:rsidRDefault="00511CFB" w:rsidP="00511CFB">
      <w:pPr>
        <w:spacing w:after="0"/>
      </w:pPr>
    </w:p>
    <w:p w14:paraId="238D11F0" w14:textId="58374735" w:rsidR="00511CFB" w:rsidRDefault="00511CFB" w:rsidP="00511CFB">
      <w:pPr>
        <w:spacing w:after="0"/>
      </w:pPr>
      <w:r>
        <w:t>To define the standardized procedure for initiating a remote wipe of organizational devices through Microsoft Intune. This ensures data security and compliance in the event of a device loss, theft, separation, or decommissioning.</w:t>
      </w:r>
    </w:p>
    <w:p w14:paraId="144F9FDC" w14:textId="77777777" w:rsidR="00511CFB" w:rsidRDefault="00511CFB" w:rsidP="00511CFB">
      <w:pPr>
        <w:spacing w:after="0"/>
      </w:pPr>
    </w:p>
    <w:p w14:paraId="1D669774" w14:textId="62EA70A7" w:rsidR="00511CFB" w:rsidRDefault="00511CFB" w:rsidP="00511CFB">
      <w:pPr>
        <w:pStyle w:val="ListParagraph"/>
        <w:numPr>
          <w:ilvl w:val="0"/>
          <w:numId w:val="1"/>
        </w:numPr>
        <w:spacing w:after="0"/>
      </w:pPr>
      <w:r>
        <w:t>Confirm the device is enrolled in Intune and listed in the Intune Admin Center.</w:t>
      </w:r>
    </w:p>
    <w:p w14:paraId="6A17AC87" w14:textId="21DC86B9" w:rsidR="00511CFB" w:rsidRDefault="00511CFB" w:rsidP="00511CFB">
      <w:pPr>
        <w:pStyle w:val="ListParagraph"/>
        <w:numPr>
          <w:ilvl w:val="0"/>
          <w:numId w:val="1"/>
        </w:numPr>
        <w:spacing w:after="0"/>
      </w:pPr>
      <w:r>
        <w:t>Validate that the device is actively checking in (last sync time within 24 hours).</w:t>
      </w:r>
    </w:p>
    <w:p w14:paraId="5B559630" w14:textId="57902C63" w:rsidR="00511CFB" w:rsidRDefault="00511CFB" w:rsidP="00511CFB">
      <w:pPr>
        <w:pStyle w:val="ListParagraph"/>
        <w:numPr>
          <w:ilvl w:val="0"/>
          <w:numId w:val="1"/>
        </w:numPr>
        <w:spacing w:after="0"/>
      </w:pPr>
      <w:r>
        <w:t>Ensure proper incident ticket has been opened and documented.</w:t>
      </w:r>
    </w:p>
    <w:p w14:paraId="166F7DAA" w14:textId="715B3091" w:rsidR="00511CFB" w:rsidRDefault="00511CFB" w:rsidP="00511CFB">
      <w:pPr>
        <w:pStyle w:val="ListParagraph"/>
        <w:numPr>
          <w:ilvl w:val="0"/>
          <w:numId w:val="1"/>
        </w:numPr>
        <w:spacing w:after="0"/>
      </w:pPr>
      <w:r>
        <w:t>Review assigner user account, device ownership type, and data sensitivity classification.</w:t>
      </w:r>
    </w:p>
    <w:p w14:paraId="4268005D" w14:textId="710FC5A7" w:rsidR="00511CFB" w:rsidRDefault="00511CFB" w:rsidP="00511CFB">
      <w:pPr>
        <w:pStyle w:val="ListParagraph"/>
        <w:numPr>
          <w:ilvl w:val="0"/>
          <w:numId w:val="1"/>
        </w:numPr>
        <w:spacing w:after="0"/>
      </w:pPr>
      <w:r>
        <w:t xml:space="preserve">Go to </w:t>
      </w:r>
      <w:hyperlink r:id="rId5" w:history="1">
        <w:r w:rsidRPr="00492F27">
          <w:rPr>
            <w:rStyle w:val="Hyperlink"/>
          </w:rPr>
          <w:t>https://endpoint.microsoft.com/</w:t>
        </w:r>
      </w:hyperlink>
      <w:r>
        <w:t xml:space="preserve"> and sing in using your Global Administrator or Intune Admin credentials.</w:t>
      </w:r>
    </w:p>
    <w:p w14:paraId="0244D14C" w14:textId="724FF858" w:rsidR="00511CFB" w:rsidRDefault="00511CFB" w:rsidP="00511CFB">
      <w:pPr>
        <w:pStyle w:val="ListParagraph"/>
        <w:numPr>
          <w:ilvl w:val="0"/>
          <w:numId w:val="1"/>
        </w:numPr>
        <w:spacing w:after="0"/>
      </w:pPr>
      <w:r>
        <w:t xml:space="preserve">Navigate to </w:t>
      </w:r>
      <w:r w:rsidRPr="00511CFB">
        <w:rPr>
          <w:b/>
          <w:bCs/>
        </w:rPr>
        <w:t>Devices &gt; All Devices</w:t>
      </w:r>
      <w:r>
        <w:t xml:space="preserve"> and search for and select the target device.</w:t>
      </w:r>
    </w:p>
    <w:p w14:paraId="3D332A08" w14:textId="1CCBE2E6" w:rsidR="00511CFB" w:rsidRDefault="00936B29" w:rsidP="00511CFB">
      <w:pPr>
        <w:pStyle w:val="ListParagraph"/>
        <w:numPr>
          <w:ilvl w:val="0"/>
          <w:numId w:val="1"/>
        </w:numPr>
        <w:spacing w:after="0"/>
      </w:pPr>
      <w:r>
        <w:t>Match device information (device name, OS type, serial number, and assigned user) against inventory records in InvGate, device setup or asset tag information, and linked tickets.</w:t>
      </w:r>
    </w:p>
    <w:p w14:paraId="406C1CEF" w14:textId="6AD2DF3C" w:rsidR="00936B29" w:rsidRDefault="00936B29" w:rsidP="00511CFB">
      <w:pPr>
        <w:pStyle w:val="ListParagraph"/>
        <w:numPr>
          <w:ilvl w:val="0"/>
          <w:numId w:val="1"/>
        </w:numPr>
        <w:spacing w:after="0"/>
      </w:pPr>
      <w:r>
        <w:t>Once verified, initiate remote wipe:</w:t>
      </w:r>
    </w:p>
    <w:p w14:paraId="2046648C" w14:textId="508F7763" w:rsidR="00936B29" w:rsidRDefault="00936B29" w:rsidP="00936B29">
      <w:pPr>
        <w:pStyle w:val="ListParagraph"/>
        <w:numPr>
          <w:ilvl w:val="1"/>
          <w:numId w:val="1"/>
        </w:numPr>
        <w:spacing w:after="0"/>
      </w:pPr>
      <w:r>
        <w:t>Click on the device entry.</w:t>
      </w:r>
    </w:p>
    <w:p w14:paraId="07F82CE1" w14:textId="34D1D0D2" w:rsidR="00936B29" w:rsidRDefault="00936B29" w:rsidP="00936B29">
      <w:pPr>
        <w:pStyle w:val="ListParagraph"/>
        <w:numPr>
          <w:ilvl w:val="1"/>
          <w:numId w:val="1"/>
        </w:numPr>
        <w:spacing w:after="0"/>
      </w:pPr>
      <w:r>
        <w:t>Review device compliance status and las check-in time.</w:t>
      </w:r>
    </w:p>
    <w:p w14:paraId="1EA0D248" w14:textId="56E3FD2B" w:rsidR="00936B29" w:rsidRDefault="00936B29" w:rsidP="00936B29">
      <w:pPr>
        <w:pStyle w:val="ListParagraph"/>
        <w:numPr>
          <w:ilvl w:val="1"/>
          <w:numId w:val="1"/>
        </w:numPr>
        <w:spacing w:after="0"/>
      </w:pPr>
      <w:r>
        <w:t>In top action bar, click “Wipe”.</w:t>
      </w:r>
    </w:p>
    <w:p w14:paraId="267FE417" w14:textId="7B9C5985" w:rsidR="00936B29" w:rsidRDefault="00936B29" w:rsidP="00936B29">
      <w:pPr>
        <w:pStyle w:val="ListParagraph"/>
        <w:numPr>
          <w:ilvl w:val="1"/>
          <w:numId w:val="1"/>
        </w:numPr>
        <w:spacing w:after="0"/>
      </w:pPr>
      <w:r>
        <w:t>Configure wipe options:</w:t>
      </w:r>
    </w:p>
    <w:p w14:paraId="3D1B68E4" w14:textId="7C221D85" w:rsidR="00936B29" w:rsidRDefault="00936B29" w:rsidP="00936B29">
      <w:pPr>
        <w:pStyle w:val="ListParagraph"/>
        <w:numPr>
          <w:ilvl w:val="0"/>
          <w:numId w:val="5"/>
        </w:numPr>
        <w:spacing w:after="0"/>
      </w:pPr>
      <w:r w:rsidRPr="00936B29">
        <w:rPr>
          <w:b/>
          <w:bCs/>
        </w:rPr>
        <w:t>Retain enrollment state and user account</w:t>
      </w:r>
      <w:r>
        <w:t>: Unchecked for full factory reset.</w:t>
      </w:r>
    </w:p>
    <w:p w14:paraId="21274BE1" w14:textId="4F3AD5D6" w:rsidR="00936B29" w:rsidRDefault="00936B29" w:rsidP="00936B29">
      <w:pPr>
        <w:pStyle w:val="ListParagraph"/>
        <w:numPr>
          <w:ilvl w:val="0"/>
          <w:numId w:val="5"/>
        </w:numPr>
        <w:spacing w:after="0"/>
      </w:pPr>
      <w:r w:rsidRPr="00936B29">
        <w:rPr>
          <w:b/>
          <w:bCs/>
        </w:rPr>
        <w:t xml:space="preserve">Wipe </w:t>
      </w:r>
      <w:proofErr w:type="gramStart"/>
      <w:r w:rsidRPr="00936B29">
        <w:rPr>
          <w:b/>
          <w:bCs/>
        </w:rPr>
        <w:t>device, and</w:t>
      </w:r>
      <w:proofErr w:type="gramEnd"/>
      <w:r w:rsidRPr="00936B29">
        <w:rPr>
          <w:b/>
          <w:bCs/>
        </w:rPr>
        <w:t xml:space="preserve"> continue to wipe even if device is offline</w:t>
      </w:r>
      <w:r>
        <w:t>: Checked to enable auto-wipe once the device re-connects to the Internet).</w:t>
      </w:r>
    </w:p>
    <w:p w14:paraId="6A2D8795" w14:textId="77777777" w:rsidR="00697689" w:rsidRDefault="00936B29" w:rsidP="00936B29">
      <w:pPr>
        <w:pStyle w:val="ListParagraph"/>
        <w:numPr>
          <w:ilvl w:val="1"/>
          <w:numId w:val="1"/>
        </w:numPr>
        <w:spacing w:after="0"/>
      </w:pPr>
      <w:r>
        <w:t>Confirm the action by selecting “Yes” when prompted.</w:t>
      </w:r>
    </w:p>
    <w:p w14:paraId="66CEFDBF" w14:textId="51A5F454" w:rsidR="00697689" w:rsidRDefault="00697689" w:rsidP="00697689">
      <w:pPr>
        <w:pStyle w:val="ListParagraph"/>
        <w:numPr>
          <w:ilvl w:val="1"/>
          <w:numId w:val="1"/>
        </w:numPr>
        <w:spacing w:after="0"/>
      </w:pPr>
      <w:r>
        <w:t>Update ticket with time of wipe initiation.</w:t>
      </w:r>
    </w:p>
    <w:p w14:paraId="088428CE" w14:textId="4416BA78" w:rsidR="00936B29" w:rsidRDefault="00936B29" w:rsidP="00936B29">
      <w:pPr>
        <w:spacing w:after="0"/>
        <w:ind w:left="720"/>
      </w:pPr>
      <w:r>
        <w:t>NOTE: This action is irreversible and removes all organizational and personal data from the device.</w:t>
      </w:r>
    </w:p>
    <w:p w14:paraId="6D4791FD" w14:textId="67154294" w:rsidR="00697689" w:rsidRDefault="00697689" w:rsidP="00697689">
      <w:pPr>
        <w:pStyle w:val="ListParagraph"/>
        <w:numPr>
          <w:ilvl w:val="0"/>
          <w:numId w:val="1"/>
        </w:numPr>
        <w:spacing w:after="0"/>
      </w:pPr>
      <w:r>
        <w:t>Monitor the device status in Intune:</w:t>
      </w:r>
    </w:p>
    <w:p w14:paraId="0E688E66" w14:textId="2AE1E686" w:rsidR="00697689" w:rsidRDefault="00697689" w:rsidP="00697689">
      <w:pPr>
        <w:pStyle w:val="ListParagraph"/>
        <w:numPr>
          <w:ilvl w:val="1"/>
          <w:numId w:val="1"/>
        </w:numPr>
        <w:spacing w:after="0"/>
      </w:pPr>
      <w:r>
        <w:t>If successful, the device status will update to “Wipe pending” and then “Wipe complete”.</w:t>
      </w:r>
    </w:p>
    <w:p w14:paraId="6274D012" w14:textId="677F8C2F" w:rsidR="00697689" w:rsidRDefault="00697689" w:rsidP="00697689">
      <w:pPr>
        <w:pStyle w:val="ListParagraph"/>
        <w:numPr>
          <w:ilvl w:val="1"/>
          <w:numId w:val="1"/>
        </w:numPr>
        <w:spacing w:after="0"/>
      </w:pPr>
      <w:r>
        <w:t>If unsuccessful after 72 hours, document the failure and escalate.</w:t>
      </w:r>
    </w:p>
    <w:p w14:paraId="7E5111B8" w14:textId="394FC6E1" w:rsidR="00697689" w:rsidRDefault="00697689" w:rsidP="00697689">
      <w:pPr>
        <w:pStyle w:val="ListParagraph"/>
        <w:numPr>
          <w:ilvl w:val="1"/>
          <w:numId w:val="1"/>
        </w:numPr>
        <w:spacing w:after="0"/>
      </w:pPr>
      <w:r>
        <w:t>Update ticket with wipe status.</w:t>
      </w:r>
    </w:p>
    <w:p w14:paraId="51CA90D8" w14:textId="5B505CA4" w:rsidR="00697689" w:rsidRDefault="00697689" w:rsidP="00697689">
      <w:pPr>
        <w:pStyle w:val="ListParagraph"/>
        <w:numPr>
          <w:ilvl w:val="0"/>
          <w:numId w:val="1"/>
        </w:numPr>
        <w:spacing w:after="0"/>
      </w:pPr>
      <w:r>
        <w:t>Mark the device as “Decommissioned”, “Retired”, or “Lost” in inventory system.</w:t>
      </w:r>
    </w:p>
    <w:p w14:paraId="34A798D7" w14:textId="4FDD59F5" w:rsidR="00697689" w:rsidRDefault="00697689" w:rsidP="00697689">
      <w:pPr>
        <w:pStyle w:val="ListParagraph"/>
        <w:numPr>
          <w:ilvl w:val="0"/>
          <w:numId w:val="1"/>
        </w:numPr>
        <w:spacing w:after="0"/>
      </w:pPr>
      <w:r>
        <w:t>If applicable, file e-waste or device replacement per the Asset Management and Inventory Tracking SOP as well as the IT Procurement SOP.</w:t>
      </w:r>
    </w:p>
    <w:p w14:paraId="5E22803C" w14:textId="5C8CEE63" w:rsidR="00697689" w:rsidRDefault="00697689" w:rsidP="00697689">
      <w:pPr>
        <w:pStyle w:val="ListParagraph"/>
        <w:numPr>
          <w:ilvl w:val="0"/>
          <w:numId w:val="1"/>
        </w:numPr>
        <w:spacing w:after="0"/>
      </w:pPr>
      <w:r>
        <w:lastRenderedPageBreak/>
        <w:t>Special Scenarios</w:t>
      </w:r>
    </w:p>
    <w:p w14:paraId="5CA49290" w14:textId="6E8341ED" w:rsidR="00697689" w:rsidRDefault="00697689" w:rsidP="00697689">
      <w:pPr>
        <w:pStyle w:val="ListParagraph"/>
        <w:numPr>
          <w:ilvl w:val="1"/>
          <w:numId w:val="1"/>
        </w:numPr>
        <w:spacing w:after="0"/>
      </w:pPr>
      <w:r>
        <w:t>If the device is no longer checking in: Select “Wipe when next online” option and, if it has not connected within seven days flag in the ticket for re-evaluation.</w:t>
      </w:r>
    </w:p>
    <w:p w14:paraId="39F76A3B" w14:textId="7CB5DE9F" w:rsidR="00697689" w:rsidRDefault="00697689" w:rsidP="00697689">
      <w:pPr>
        <w:pStyle w:val="ListParagraph"/>
        <w:numPr>
          <w:ilvl w:val="1"/>
          <w:numId w:val="1"/>
        </w:numPr>
        <w:spacing w:after="0"/>
      </w:pPr>
      <w:r>
        <w:t>If device has sensitive data and wipe fails: Initiate credential reset, disable user sessions, and follow Devie Loss or Theft or Data Breaches SOPs if needed.</w:t>
      </w:r>
    </w:p>
    <w:p w14:paraId="3F5C78A6" w14:textId="503CDC8F" w:rsidR="00697689" w:rsidRDefault="00697689" w:rsidP="00697689">
      <w:pPr>
        <w:pStyle w:val="ListParagraph"/>
        <w:numPr>
          <w:ilvl w:val="1"/>
          <w:numId w:val="1"/>
        </w:numPr>
        <w:spacing w:after="0"/>
      </w:pPr>
      <w:r>
        <w:t>If the user is active and cooperative: Notify them before initiating the wipe unless policy dictates otherwise (such as in an involuntary termination).</w:t>
      </w:r>
    </w:p>
    <w:sectPr w:rsidR="0069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6E51"/>
    <w:multiLevelType w:val="hybridMultilevel"/>
    <w:tmpl w:val="D4FAFAB2"/>
    <w:lvl w:ilvl="0" w:tplc="C9E26D9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04C384A"/>
    <w:multiLevelType w:val="hybridMultilevel"/>
    <w:tmpl w:val="21F2C20E"/>
    <w:lvl w:ilvl="0" w:tplc="AE2C7B6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0DC4338"/>
    <w:multiLevelType w:val="hybridMultilevel"/>
    <w:tmpl w:val="AEF69A66"/>
    <w:lvl w:ilvl="0" w:tplc="B3FEA37E"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3031A2"/>
    <w:multiLevelType w:val="hybridMultilevel"/>
    <w:tmpl w:val="6B34334C"/>
    <w:lvl w:ilvl="0" w:tplc="D71268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ED1FE5"/>
    <w:multiLevelType w:val="multilevel"/>
    <w:tmpl w:val="208879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926769188">
    <w:abstractNumId w:val="4"/>
  </w:num>
  <w:num w:numId="2" w16cid:durableId="293411626">
    <w:abstractNumId w:val="2"/>
  </w:num>
  <w:num w:numId="3" w16cid:durableId="803738817">
    <w:abstractNumId w:val="3"/>
  </w:num>
  <w:num w:numId="4" w16cid:durableId="722677434">
    <w:abstractNumId w:val="1"/>
  </w:num>
  <w:num w:numId="5" w16cid:durableId="124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FB"/>
    <w:rsid w:val="000228E3"/>
    <w:rsid w:val="002F1814"/>
    <w:rsid w:val="0036736E"/>
    <w:rsid w:val="00511CFB"/>
    <w:rsid w:val="00665303"/>
    <w:rsid w:val="00697689"/>
    <w:rsid w:val="00754336"/>
    <w:rsid w:val="00851014"/>
    <w:rsid w:val="00936B29"/>
    <w:rsid w:val="00AF26B4"/>
    <w:rsid w:val="00B868E3"/>
    <w:rsid w:val="00F35389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828B8"/>
  <w15:chartTrackingRefBased/>
  <w15:docId w15:val="{A796D56C-AE49-C444-91A7-033BFC20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C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dpoint.micro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381</Words>
  <Characters>2147</Characters>
  <Application>Microsoft Office Word</Application>
  <DocSecurity>0</DocSecurity>
  <Lines>51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2025-06-30T22:16:00Z</dcterms:created>
  <dcterms:modified xsi:type="dcterms:W3CDTF">2025-06-30T22:45:00Z</dcterms:modified>
</cp:coreProperties>
</file>