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647" w:rsidRPr="00F40647" w:rsidRDefault="00F40647" w:rsidP="00F40647">
      <w:pPr>
        <w:pStyle w:val="a3"/>
        <w:jc w:val="center"/>
      </w:pPr>
      <w:r>
        <w:rPr>
          <w:rFonts w:ascii="TimesNewRomanPS" w:hAnsi="TimesNewRomanPS"/>
          <w:b/>
          <w:bCs/>
          <w:sz w:val="32"/>
          <w:szCs w:val="32"/>
        </w:rPr>
        <w:t xml:space="preserve">Российский университет дружбы народов </w:t>
      </w:r>
      <w:r w:rsidRPr="00F40647">
        <w:rPr>
          <w:rFonts w:ascii="TimesNewRomanPS" w:hAnsi="TimesNewRomanPS"/>
          <w:b/>
          <w:bCs/>
          <w:sz w:val="32"/>
          <w:szCs w:val="32"/>
        </w:rPr>
        <w:t>имени Патриса Лумумбы</w:t>
      </w:r>
    </w:p>
    <w:p w:rsidR="00F40647" w:rsidRDefault="00F40647" w:rsidP="00F40647">
      <w:pPr>
        <w:pStyle w:val="a3"/>
        <w:jc w:val="center"/>
      </w:pPr>
      <w:r>
        <w:rPr>
          <w:rFonts w:ascii="TimesNewRomanPS" w:hAnsi="TimesNewRomanPS"/>
          <w:b/>
          <w:bCs/>
          <w:sz w:val="26"/>
          <w:szCs w:val="26"/>
        </w:rPr>
        <w:t xml:space="preserve">Факультет физико-математических и естественных наук Кафедра </w:t>
      </w:r>
      <w:proofErr w:type="spellStart"/>
      <w:r>
        <w:rPr>
          <w:rFonts w:ascii="TimesNewRomanPS" w:hAnsi="TimesNewRomanPS"/>
          <w:b/>
          <w:bCs/>
          <w:sz w:val="26"/>
          <w:szCs w:val="26"/>
        </w:rPr>
        <w:t>прикладнои</w:t>
      </w:r>
      <w:proofErr w:type="spellEnd"/>
      <w:r>
        <w:rPr>
          <w:rFonts w:ascii="TimesNewRomanPS" w:hAnsi="TimesNewRomanPS"/>
          <w:b/>
          <w:bCs/>
          <w:sz w:val="26"/>
          <w:szCs w:val="26"/>
        </w:rPr>
        <w:t xml:space="preserve">̆ информатики и теории </w:t>
      </w:r>
      <w:proofErr w:type="spellStart"/>
      <w:r>
        <w:rPr>
          <w:rFonts w:ascii="TimesNewRomanPS" w:hAnsi="TimesNewRomanPS"/>
          <w:b/>
          <w:bCs/>
          <w:sz w:val="26"/>
          <w:szCs w:val="26"/>
        </w:rPr>
        <w:t>вероятностеи</w:t>
      </w:r>
      <w:proofErr w:type="spellEnd"/>
      <w:r>
        <w:rPr>
          <w:rFonts w:ascii="TimesNewRomanPS" w:hAnsi="TimesNewRomanPS"/>
          <w:b/>
          <w:bCs/>
          <w:sz w:val="26"/>
          <w:szCs w:val="26"/>
        </w:rPr>
        <w:t>̆</w:t>
      </w:r>
    </w:p>
    <w:p w:rsidR="00F40647" w:rsidRDefault="00F40647" w:rsidP="00F40647">
      <w:pPr>
        <w:pStyle w:val="a3"/>
        <w:jc w:val="center"/>
        <w:rPr>
          <w:rFonts w:ascii="TimesNewRomanPS" w:hAnsi="TimesNewRomanPS"/>
          <w:b/>
          <w:bCs/>
          <w:sz w:val="32"/>
          <w:szCs w:val="32"/>
        </w:rPr>
      </w:pPr>
    </w:p>
    <w:p w:rsidR="00F40647" w:rsidRDefault="00F40647" w:rsidP="00F40647">
      <w:pPr>
        <w:pStyle w:val="a3"/>
        <w:jc w:val="center"/>
        <w:rPr>
          <w:rFonts w:ascii="TimesNewRomanPS" w:hAnsi="TimesNewRomanPS"/>
          <w:b/>
          <w:bCs/>
          <w:sz w:val="32"/>
          <w:szCs w:val="32"/>
        </w:rPr>
      </w:pPr>
    </w:p>
    <w:p w:rsidR="00F40647" w:rsidRDefault="00F40647" w:rsidP="00F40647">
      <w:pPr>
        <w:pStyle w:val="a3"/>
        <w:jc w:val="center"/>
        <w:rPr>
          <w:rFonts w:ascii="TimesNewRomanPS" w:hAnsi="TimesNewRomanPS"/>
          <w:b/>
          <w:bCs/>
          <w:sz w:val="32"/>
          <w:szCs w:val="32"/>
        </w:rPr>
      </w:pPr>
    </w:p>
    <w:p w:rsidR="00F40647" w:rsidRDefault="00F40647" w:rsidP="00F40647">
      <w:pPr>
        <w:pStyle w:val="a3"/>
        <w:jc w:val="center"/>
        <w:rPr>
          <w:rFonts w:ascii="TimesNewRomanPS" w:hAnsi="TimesNewRomanPS"/>
          <w:b/>
          <w:bCs/>
          <w:sz w:val="32"/>
          <w:szCs w:val="32"/>
        </w:rPr>
      </w:pPr>
    </w:p>
    <w:p w:rsidR="00F40647" w:rsidRDefault="00F40647" w:rsidP="00F40647">
      <w:pPr>
        <w:pStyle w:val="a3"/>
        <w:jc w:val="center"/>
        <w:rPr>
          <w:rFonts w:ascii="TimesNewRomanPS" w:hAnsi="TimesNewRomanPS"/>
          <w:b/>
          <w:bCs/>
          <w:sz w:val="32"/>
          <w:szCs w:val="32"/>
        </w:rPr>
      </w:pPr>
      <w:r>
        <w:rPr>
          <w:rFonts w:ascii="TimesNewRomanPS" w:hAnsi="TimesNewRomanPS"/>
          <w:b/>
          <w:bCs/>
          <w:sz w:val="32"/>
          <w:szCs w:val="32"/>
        </w:rPr>
        <w:t>ДОКЛАД</w:t>
      </w:r>
    </w:p>
    <w:p w:rsidR="00F40647" w:rsidRDefault="00F40647" w:rsidP="00F40647">
      <w:pPr>
        <w:pStyle w:val="a3"/>
        <w:jc w:val="center"/>
      </w:pPr>
    </w:p>
    <w:p w:rsidR="00F40647" w:rsidRDefault="00F40647" w:rsidP="00F40647">
      <w:pPr>
        <w:pStyle w:val="a3"/>
        <w:jc w:val="center"/>
        <w:rPr>
          <w:rFonts w:ascii="TimesNewRomanPSMT" w:hAnsi="TimesNewRomanPSMT"/>
          <w:sz w:val="32"/>
          <w:szCs w:val="32"/>
        </w:rPr>
      </w:pPr>
      <w:r>
        <w:rPr>
          <w:rFonts w:ascii="TimesNewRomanPSMT" w:hAnsi="TimesNewRomanPSMT"/>
          <w:sz w:val="32"/>
          <w:szCs w:val="32"/>
        </w:rPr>
        <w:t>на тему:</w:t>
      </w:r>
    </w:p>
    <w:p w:rsidR="00F40647" w:rsidRDefault="00F40647" w:rsidP="00F40647">
      <w:pPr>
        <w:pStyle w:val="a3"/>
        <w:jc w:val="center"/>
        <w:rPr>
          <w:rFonts w:ascii="TimesNewRomanPSMT" w:hAnsi="TimesNewRomanPSMT"/>
          <w:sz w:val="32"/>
          <w:szCs w:val="32"/>
        </w:rPr>
      </w:pPr>
    </w:p>
    <w:p w:rsidR="00F40647" w:rsidRDefault="00F40647" w:rsidP="00F40647">
      <w:pPr>
        <w:pStyle w:val="a3"/>
        <w:jc w:val="center"/>
        <w:rPr>
          <w:rFonts w:ascii="TimesNewRomanPSMT" w:hAnsi="TimesNewRomanPSMT"/>
          <w:sz w:val="32"/>
          <w:szCs w:val="32"/>
        </w:rPr>
      </w:pPr>
      <w:r w:rsidRPr="00F40647">
        <w:rPr>
          <w:rFonts w:ascii="TimesNewRomanPSMT" w:hAnsi="TimesNewRomanPSMT"/>
          <w:sz w:val="32"/>
          <w:szCs w:val="32"/>
        </w:rPr>
        <w:t>Шифры потока и блочные шифры.</w:t>
      </w:r>
    </w:p>
    <w:p w:rsidR="00F40647" w:rsidRDefault="00F40647" w:rsidP="00F40647">
      <w:pPr>
        <w:pStyle w:val="a3"/>
        <w:jc w:val="center"/>
        <w:rPr>
          <w:rFonts w:ascii="TimesNewRomanPSMT" w:hAnsi="TimesNewRomanPSMT"/>
          <w:sz w:val="32"/>
          <w:szCs w:val="32"/>
        </w:rPr>
      </w:pPr>
    </w:p>
    <w:p w:rsidR="00F40647" w:rsidRDefault="00F40647" w:rsidP="00F40647">
      <w:pPr>
        <w:pStyle w:val="a3"/>
        <w:jc w:val="center"/>
        <w:rPr>
          <w:rFonts w:ascii="TimesNewRomanPS" w:hAnsi="TimesNewRomanPS"/>
          <w:i/>
          <w:iCs/>
          <w:sz w:val="32"/>
          <w:szCs w:val="32"/>
        </w:rPr>
      </w:pPr>
      <w:r>
        <w:rPr>
          <w:rFonts w:ascii="TimesNewRomanPS" w:hAnsi="TimesNewRomanPS"/>
          <w:i/>
          <w:iCs/>
          <w:sz w:val="32"/>
          <w:szCs w:val="32"/>
        </w:rPr>
        <w:t>Дисциплина: Информационная безопасность</w:t>
      </w:r>
    </w:p>
    <w:p w:rsidR="00F40647" w:rsidRDefault="00F40647" w:rsidP="00F40647">
      <w:pPr>
        <w:pStyle w:val="a3"/>
        <w:jc w:val="center"/>
        <w:rPr>
          <w:rFonts w:ascii="TimesNewRomanPS" w:hAnsi="TimesNewRomanPS"/>
          <w:i/>
          <w:iCs/>
          <w:sz w:val="32"/>
          <w:szCs w:val="32"/>
        </w:rPr>
      </w:pPr>
    </w:p>
    <w:p w:rsidR="00F40647" w:rsidRDefault="00F40647" w:rsidP="00F40647">
      <w:pPr>
        <w:pStyle w:val="a3"/>
        <w:jc w:val="center"/>
        <w:rPr>
          <w:rFonts w:ascii="TimesNewRomanPS" w:hAnsi="TimesNewRomanPS"/>
          <w:i/>
          <w:iCs/>
          <w:sz w:val="32"/>
          <w:szCs w:val="32"/>
        </w:rPr>
      </w:pPr>
    </w:p>
    <w:p w:rsidR="00620F5E" w:rsidRDefault="00620F5E" w:rsidP="00F40647">
      <w:pPr>
        <w:pStyle w:val="a3"/>
        <w:jc w:val="center"/>
        <w:rPr>
          <w:rFonts w:ascii="TimesNewRomanPS" w:hAnsi="TimesNewRomanPS"/>
          <w:i/>
          <w:iCs/>
          <w:sz w:val="32"/>
          <w:szCs w:val="32"/>
        </w:rPr>
      </w:pPr>
    </w:p>
    <w:p w:rsidR="00620F5E" w:rsidRDefault="00620F5E" w:rsidP="00F40647">
      <w:pPr>
        <w:pStyle w:val="a3"/>
        <w:jc w:val="center"/>
        <w:rPr>
          <w:rFonts w:ascii="TimesNewRomanPS" w:hAnsi="TimesNewRomanPS"/>
          <w:i/>
          <w:iCs/>
          <w:sz w:val="32"/>
          <w:szCs w:val="32"/>
        </w:rPr>
      </w:pPr>
    </w:p>
    <w:p w:rsidR="00F40647" w:rsidRDefault="00F40647" w:rsidP="00F40647">
      <w:pPr>
        <w:pStyle w:val="a3"/>
        <w:jc w:val="center"/>
      </w:pPr>
    </w:p>
    <w:p w:rsidR="00620F5E" w:rsidRDefault="00F40647" w:rsidP="00F40647">
      <w:pPr>
        <w:pStyle w:val="a3"/>
        <w:jc w:val="right"/>
        <w:rPr>
          <w:rFonts w:ascii="TimesNewRomanPSMT" w:hAnsi="TimesNewRomanPSMT"/>
          <w:sz w:val="26"/>
          <w:szCs w:val="26"/>
        </w:rPr>
      </w:pPr>
      <w:r>
        <w:rPr>
          <w:rFonts w:ascii="TimesNewRomanPSMT" w:hAnsi="TimesNewRomanPSMT"/>
          <w:sz w:val="26"/>
          <w:szCs w:val="26"/>
        </w:rPr>
        <w:t xml:space="preserve">Студент: </w:t>
      </w:r>
      <w:proofErr w:type="spellStart"/>
      <w:r>
        <w:rPr>
          <w:rFonts w:ascii="TimesNewRomanPSMT" w:hAnsi="TimesNewRomanPSMT"/>
          <w:sz w:val="26"/>
          <w:szCs w:val="26"/>
        </w:rPr>
        <w:t>Шутенко</w:t>
      </w:r>
      <w:proofErr w:type="spellEnd"/>
      <w:r>
        <w:rPr>
          <w:rFonts w:ascii="TimesNewRomanPSMT" w:hAnsi="TimesNewRomanPSMT"/>
          <w:sz w:val="26"/>
          <w:szCs w:val="26"/>
        </w:rPr>
        <w:t xml:space="preserve"> Виктория </w:t>
      </w:r>
      <w:proofErr w:type="spellStart"/>
      <w:r>
        <w:rPr>
          <w:rFonts w:ascii="TimesNewRomanPSMT" w:hAnsi="TimesNewRomanPSMT"/>
          <w:sz w:val="26"/>
          <w:szCs w:val="26"/>
        </w:rPr>
        <w:t>Михайловна</w:t>
      </w:r>
      <w:proofErr w:type="spellEnd"/>
      <w:r>
        <w:rPr>
          <w:rFonts w:ascii="TimesNewRomanPSMT" w:hAnsi="TimesNewRomanPSMT"/>
          <w:sz w:val="26"/>
          <w:szCs w:val="26"/>
        </w:rPr>
        <w:t xml:space="preserve"> </w:t>
      </w:r>
    </w:p>
    <w:p w:rsidR="00F40647" w:rsidRDefault="00F40647" w:rsidP="00F40647">
      <w:pPr>
        <w:pStyle w:val="a3"/>
        <w:jc w:val="right"/>
        <w:rPr>
          <w:rFonts w:ascii="TimesNewRomanPSMT" w:hAnsi="TimesNewRomanPSMT"/>
          <w:sz w:val="26"/>
          <w:szCs w:val="26"/>
        </w:rPr>
      </w:pPr>
      <w:r>
        <w:rPr>
          <w:rFonts w:ascii="TimesNewRomanPSMT" w:hAnsi="TimesNewRomanPSMT"/>
          <w:sz w:val="26"/>
          <w:szCs w:val="26"/>
        </w:rPr>
        <w:t>Группа: НФИ</w:t>
      </w:r>
      <w:r>
        <w:rPr>
          <w:rFonts w:ascii="TimesNewRomanPSMT" w:hAnsi="TimesNewRomanPSMT"/>
          <w:sz w:val="26"/>
          <w:szCs w:val="26"/>
        </w:rPr>
        <w:t>м</w:t>
      </w:r>
      <w:r>
        <w:rPr>
          <w:rFonts w:ascii="TimesNewRomanPSMT" w:hAnsi="TimesNewRomanPSMT"/>
          <w:sz w:val="26"/>
          <w:szCs w:val="26"/>
        </w:rPr>
        <w:t>д-02-</w:t>
      </w:r>
      <w:r>
        <w:rPr>
          <w:rFonts w:ascii="TimesNewRomanPSMT" w:hAnsi="TimesNewRomanPSMT"/>
          <w:sz w:val="26"/>
          <w:szCs w:val="26"/>
        </w:rPr>
        <w:t>23</w:t>
      </w:r>
    </w:p>
    <w:p w:rsidR="00620F5E" w:rsidRDefault="00620F5E" w:rsidP="00F40647">
      <w:pPr>
        <w:pStyle w:val="a3"/>
        <w:jc w:val="right"/>
      </w:pPr>
    </w:p>
    <w:p w:rsidR="00F40647" w:rsidRDefault="00F40647" w:rsidP="00F40647">
      <w:pPr>
        <w:pStyle w:val="a3"/>
        <w:jc w:val="center"/>
      </w:pPr>
      <w:r>
        <w:rPr>
          <w:rFonts w:ascii="TimesNewRomanPS" w:hAnsi="TimesNewRomanPS"/>
          <w:b/>
          <w:bCs/>
          <w:sz w:val="26"/>
          <w:szCs w:val="26"/>
        </w:rPr>
        <w:t>МОСКВА</w:t>
      </w:r>
    </w:p>
    <w:p w:rsidR="00F40647" w:rsidRPr="00620F5E" w:rsidRDefault="00F40647" w:rsidP="00620F5E">
      <w:pPr>
        <w:pStyle w:val="a3"/>
        <w:jc w:val="center"/>
      </w:pPr>
      <w:r>
        <w:rPr>
          <w:rFonts w:ascii="TimesNewRomanPSMT" w:hAnsi="TimesNewRomanPSMT"/>
          <w:sz w:val="26"/>
          <w:szCs w:val="26"/>
        </w:rPr>
        <w:t>202</w:t>
      </w:r>
      <w:r>
        <w:rPr>
          <w:rFonts w:ascii="TimesNewRomanPSMT" w:hAnsi="TimesNewRomanPSMT"/>
          <w:sz w:val="26"/>
          <w:szCs w:val="26"/>
        </w:rPr>
        <w:t>3</w:t>
      </w:r>
      <w:r>
        <w:rPr>
          <w:rFonts w:ascii="TimesNewRomanPSMT" w:hAnsi="TimesNewRomanPSMT"/>
          <w:sz w:val="26"/>
          <w:szCs w:val="26"/>
        </w:rPr>
        <w:t xml:space="preserve"> г.</w:t>
      </w:r>
    </w:p>
    <w:p w:rsidR="00F03CC5" w:rsidRPr="00F03CC5" w:rsidRDefault="00F03CC5" w:rsidP="00F03CC5">
      <w:pPr>
        <w:spacing w:before="100" w:beforeAutospacing="1" w:after="100" w:afterAutospacing="1"/>
        <w:rPr>
          <w:rFonts w:ascii="Times New Roman" w:eastAsia="Times New Roman" w:hAnsi="Times New Roman" w:cs="Times New Roman"/>
          <w:kern w:val="0"/>
          <w:lang w:eastAsia="ru-RU"/>
          <w14:ligatures w14:val="none"/>
        </w:rPr>
      </w:pPr>
      <w:r w:rsidRPr="00F03CC5">
        <w:rPr>
          <w:rFonts w:ascii="Times New Roman" w:eastAsia="Times New Roman" w:hAnsi="Times New Roman" w:cs="Times New Roman"/>
          <w:kern w:val="0"/>
          <w:lang w:eastAsia="ru-RU"/>
          <w14:ligatures w14:val="none"/>
        </w:rPr>
        <w:lastRenderedPageBreak/>
        <w:t>Различают три основных способа шифрования: </w:t>
      </w:r>
      <w:r w:rsidRPr="00F03CC5">
        <w:rPr>
          <w:rFonts w:ascii="Times New Roman" w:eastAsia="Times New Roman" w:hAnsi="Times New Roman" w:cs="Times New Roman"/>
          <w:i/>
          <w:iCs/>
          <w:kern w:val="0"/>
          <w:lang w:eastAsia="ru-RU"/>
          <w14:ligatures w14:val="none"/>
        </w:rPr>
        <w:t>поточные (потоковые) шифры, блочные шифры и блочные шифры с обратной связью</w:t>
      </w:r>
      <w:r w:rsidRPr="00F03CC5">
        <w:rPr>
          <w:rFonts w:ascii="Times New Roman" w:eastAsia="Times New Roman" w:hAnsi="Times New Roman" w:cs="Times New Roman"/>
          <w:kern w:val="0"/>
          <w:lang w:eastAsia="ru-RU"/>
          <w14:ligatures w14:val="none"/>
        </w:rPr>
        <w:t>. Для классификации методов шифрования данных следует выбрать некоторое количество характерных признаков, которые можно применить для установления различий между этими методами. К таким признакам относятся:</w:t>
      </w:r>
    </w:p>
    <w:p w:rsidR="00F03CC5" w:rsidRPr="00F03CC5" w:rsidRDefault="00F03CC5" w:rsidP="00F03CC5">
      <w:pPr>
        <w:spacing w:before="100" w:beforeAutospacing="1" w:after="100" w:afterAutospacing="1"/>
        <w:rPr>
          <w:rFonts w:ascii="Times New Roman" w:eastAsia="Times New Roman" w:hAnsi="Times New Roman" w:cs="Times New Roman"/>
          <w:kern w:val="0"/>
          <w:lang w:eastAsia="ru-RU"/>
          <w14:ligatures w14:val="none"/>
        </w:rPr>
      </w:pPr>
      <w:r w:rsidRPr="00F03CC5">
        <w:rPr>
          <w:rFonts w:ascii="Times New Roman" w:eastAsia="Times New Roman" w:hAnsi="Times New Roman" w:cs="Times New Roman"/>
          <w:kern w:val="0"/>
          <w:lang w:eastAsia="ru-RU"/>
          <w14:ligatures w14:val="none"/>
        </w:rPr>
        <w:t>• Выполнение операций с отдельными битами или блоками. Известно, что для некоторых методов шифрования знаком сообщения, над которым производят операции шифрования, является отдельный бит, тогда как другие методы оперируют конечным множеством битов, обычно называемым блоком.</w:t>
      </w:r>
    </w:p>
    <w:p w:rsidR="00F03CC5" w:rsidRPr="00F03CC5" w:rsidRDefault="00F03CC5" w:rsidP="00F03CC5">
      <w:pPr>
        <w:spacing w:before="100" w:beforeAutospacing="1" w:after="100" w:afterAutospacing="1"/>
        <w:rPr>
          <w:rFonts w:ascii="Times New Roman" w:eastAsia="Times New Roman" w:hAnsi="Times New Roman" w:cs="Times New Roman"/>
          <w:kern w:val="0"/>
          <w:lang w:eastAsia="ru-RU"/>
          <w14:ligatures w14:val="none"/>
        </w:rPr>
      </w:pPr>
      <w:r w:rsidRPr="00F03CC5">
        <w:rPr>
          <w:rFonts w:ascii="Times New Roman" w:eastAsia="Times New Roman" w:hAnsi="Times New Roman" w:cs="Times New Roman"/>
          <w:kern w:val="0"/>
          <w:lang w:eastAsia="ru-RU"/>
          <w14:ligatures w14:val="none"/>
        </w:rPr>
        <w:t>• Зависимость или независимость функции шифрования от результатов шифрования предыдущих частей сообщения.</w:t>
      </w:r>
    </w:p>
    <w:p w:rsidR="00F03CC5" w:rsidRPr="00F03CC5" w:rsidRDefault="00F03CC5" w:rsidP="00F03CC5">
      <w:pPr>
        <w:spacing w:before="100" w:beforeAutospacing="1" w:after="100" w:afterAutospacing="1"/>
        <w:rPr>
          <w:rFonts w:ascii="Times New Roman" w:eastAsia="Times New Roman" w:hAnsi="Times New Roman" w:cs="Times New Roman"/>
          <w:kern w:val="0"/>
          <w:lang w:eastAsia="ru-RU"/>
          <w14:ligatures w14:val="none"/>
        </w:rPr>
      </w:pPr>
      <w:r w:rsidRPr="00F03CC5">
        <w:rPr>
          <w:rFonts w:ascii="Times New Roman" w:eastAsia="Times New Roman" w:hAnsi="Times New Roman" w:cs="Times New Roman"/>
          <w:kern w:val="0"/>
          <w:lang w:eastAsia="ru-RU"/>
          <w14:ligatures w14:val="none"/>
        </w:rPr>
        <w:t>• Зависимость или независимость шифрования отдельных знаков от их положения в тексте. В некоторых методах знаки шифруются с использованием одной и той же функции независимо от их положения в сообщении, а в других методах, например при поточном шифровании, различные знаки сообщения шифруются с учетом их положения в сообщении. Это свойство называют позиционной зависимостью или независимостью шифра.</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400"/>
        <w:gridCol w:w="5400"/>
      </w:tblGrid>
      <w:tr w:rsidR="00F03CC5" w:rsidRPr="00F03CC5" w:rsidTr="00F03CC5">
        <w:trPr>
          <w:tblCellSpacing w:w="0" w:type="dxa"/>
        </w:trPr>
        <w:tc>
          <w:tcPr>
            <w:tcW w:w="2500" w:type="pct"/>
            <w:shd w:val="clear" w:color="auto" w:fill="FFFFFF"/>
            <w:vAlign w:val="center"/>
            <w:hideMark/>
          </w:tcPr>
          <w:p w:rsidR="00F03CC5" w:rsidRPr="00F03CC5" w:rsidRDefault="00F03CC5" w:rsidP="00F03CC5">
            <w:pPr>
              <w:rPr>
                <w:rFonts w:ascii="Times New Roman" w:eastAsia="Times New Roman" w:hAnsi="Times New Roman" w:cs="Times New Roman"/>
                <w:kern w:val="0"/>
                <w:lang w:eastAsia="ru-RU"/>
                <w14:ligatures w14:val="none"/>
              </w:rPr>
            </w:pPr>
          </w:p>
        </w:tc>
        <w:tc>
          <w:tcPr>
            <w:tcW w:w="2500" w:type="pct"/>
            <w:shd w:val="clear" w:color="auto" w:fill="FFFFFF"/>
            <w:vAlign w:val="center"/>
            <w:hideMark/>
          </w:tcPr>
          <w:p w:rsidR="00F03CC5" w:rsidRPr="00F03CC5" w:rsidRDefault="00F03CC5" w:rsidP="00F03CC5">
            <w:pPr>
              <w:rPr>
                <w:rFonts w:ascii="Merriweather" w:eastAsia="Times New Roman" w:hAnsi="Merriweather" w:cs="Times New Roman"/>
                <w:color w:val="333333"/>
                <w:kern w:val="0"/>
                <w:lang w:eastAsia="ru-RU"/>
                <w14:ligatures w14:val="none"/>
              </w:rPr>
            </w:pPr>
          </w:p>
        </w:tc>
      </w:tr>
    </w:tbl>
    <w:p w:rsidR="003969A5" w:rsidRPr="003969A5" w:rsidRDefault="003969A5" w:rsidP="00F40647">
      <w:pPr>
        <w:pStyle w:val="a3"/>
        <w:spacing w:before="0" w:beforeAutospacing="0"/>
      </w:pPr>
      <w:r w:rsidRPr="003969A5">
        <w:t>• Симметрия или асимметрия функции шифрования. Эта важная характеристика определяет существенное различие между обычными симметричными (</w:t>
      </w:r>
      <w:proofErr w:type="spellStart"/>
      <w:r w:rsidRPr="003969A5">
        <w:t>одноключевыми</w:t>
      </w:r>
      <w:proofErr w:type="spellEnd"/>
      <w:r w:rsidRPr="003969A5">
        <w:t>) криптосистемами и асимметричными (</w:t>
      </w:r>
      <w:proofErr w:type="spellStart"/>
      <w:r w:rsidRPr="003969A5">
        <w:t>двухключевыми</w:t>
      </w:r>
      <w:proofErr w:type="spellEnd"/>
      <w:r w:rsidRPr="003969A5">
        <w:t>) криптосистемами с открытым ключом. Основное различие между ними состоит в том, что в асимметричной криптосистеме знания ключа шифрования (или расшифровывания) недостаточно для раскрытия соответствующего ключа расшифровывания (или шифрования).</w:t>
      </w:r>
    </w:p>
    <w:p w:rsidR="003969A5" w:rsidRPr="003969A5" w:rsidRDefault="003969A5" w:rsidP="003969A5">
      <w:pPr>
        <w:pStyle w:val="a3"/>
      </w:pPr>
      <w:r w:rsidRPr="003969A5">
        <w:t>В табл. 2.13 приведены типы криптосистем и их основные характеристики.</w:t>
      </w:r>
    </w:p>
    <w:p w:rsidR="003969A5" w:rsidRPr="003969A5" w:rsidRDefault="003969A5" w:rsidP="003969A5">
      <w:pPr>
        <w:pStyle w:val="a3"/>
      </w:pPr>
      <w:r w:rsidRPr="003969A5">
        <w:t>Таблица 2.13</w:t>
      </w:r>
    </w:p>
    <w:p w:rsidR="003969A5" w:rsidRPr="003969A5" w:rsidRDefault="003969A5" w:rsidP="003969A5">
      <w:pPr>
        <w:pStyle w:val="a3"/>
      </w:pPr>
      <w:r w:rsidRPr="003969A5">
        <w:t>Основные характеристики криптосистем</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5"/>
        <w:gridCol w:w="1637"/>
        <w:gridCol w:w="2043"/>
        <w:gridCol w:w="2021"/>
        <w:gridCol w:w="2678"/>
      </w:tblGrid>
      <w:tr w:rsidR="003969A5" w:rsidRPr="003969A5" w:rsidTr="003969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Тип криптосистемы</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Операции с битами или блоками</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Зависимость от предыдущих знаков</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Позиционная зависимость</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Наличие симметрии функции шифрования</w:t>
            </w:r>
          </w:p>
        </w:tc>
      </w:tr>
      <w:tr w:rsidR="003969A5" w:rsidRPr="003969A5" w:rsidTr="003969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Поточного шифрования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Биты</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Не зависит</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Зависит</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Симметричная</w:t>
            </w:r>
          </w:p>
        </w:tc>
      </w:tr>
      <w:tr w:rsidR="003969A5" w:rsidRPr="003969A5" w:rsidTr="003969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Блочного шифрования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Блоки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Не зависит</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Не зависит</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Симметричная или несимметричная</w:t>
            </w:r>
          </w:p>
        </w:tc>
      </w:tr>
      <w:tr w:rsidR="003969A5" w:rsidRPr="003969A5" w:rsidTr="003969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 xml:space="preserve">С обратной связью от </w:t>
            </w:r>
            <w:proofErr w:type="spellStart"/>
            <w:r w:rsidRPr="003969A5">
              <w:rPr>
                <w:rFonts w:ascii="Merriweather" w:eastAsia="Times New Roman" w:hAnsi="Merriweather" w:cs="Times New Roman"/>
                <w:color w:val="333333"/>
                <w:kern w:val="0"/>
                <w:lang w:eastAsia="ru-RU"/>
                <w14:ligatures w14:val="none"/>
              </w:rPr>
              <w:t>шифротекста</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Биты или блоки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Зависит</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Не зависит</w:t>
            </w:r>
          </w:p>
        </w:tc>
        <w:tc>
          <w:tcPr>
            <w:tcW w:w="0" w:type="auto"/>
            <w:tcBorders>
              <w:top w:val="outset" w:sz="6" w:space="0" w:color="auto"/>
              <w:left w:val="outset" w:sz="6" w:space="0" w:color="auto"/>
              <w:bottom w:val="outset" w:sz="6" w:space="0" w:color="auto"/>
              <w:right w:val="outset" w:sz="6" w:space="0" w:color="auto"/>
            </w:tcBorders>
            <w:vAlign w:val="center"/>
            <w:hideMark/>
          </w:tcPr>
          <w:p w:rsidR="003969A5" w:rsidRPr="003969A5" w:rsidRDefault="003969A5" w:rsidP="003969A5">
            <w:pPr>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Симметричная</w:t>
            </w:r>
          </w:p>
        </w:tc>
      </w:tr>
    </w:tbl>
    <w:p w:rsidR="003969A5" w:rsidRPr="003969A5" w:rsidRDefault="003969A5" w:rsidP="003969A5">
      <w:pPr>
        <w:spacing w:before="100" w:beforeAutospacing="1" w:after="100" w:afterAutospacing="1"/>
        <w:rPr>
          <w:rFonts w:ascii="Merriweather" w:eastAsia="Times New Roman" w:hAnsi="Merriweather" w:cs="Times New Roman"/>
          <w:color w:val="333333"/>
          <w:kern w:val="0"/>
          <w:lang w:eastAsia="ru-RU"/>
          <w14:ligatures w14:val="none"/>
        </w:rPr>
      </w:pPr>
      <w:r w:rsidRPr="003969A5">
        <w:rPr>
          <w:rFonts w:ascii="Merriweather" w:eastAsia="Times New Roman" w:hAnsi="Merriweather" w:cs="Times New Roman"/>
          <w:color w:val="333333"/>
          <w:kern w:val="0"/>
          <w:lang w:eastAsia="ru-RU"/>
          <w14:ligatures w14:val="none"/>
        </w:rPr>
        <w:t> </w:t>
      </w:r>
    </w:p>
    <w:p w:rsidR="003969A5" w:rsidRPr="003969A5" w:rsidRDefault="003969A5" w:rsidP="003969A5">
      <w:pPr>
        <w:pStyle w:val="a3"/>
      </w:pPr>
      <w:r w:rsidRPr="003969A5">
        <w:rPr>
          <w:b/>
          <w:bCs/>
        </w:rPr>
        <w:t>Потоковые алгоритмы</w:t>
      </w:r>
      <w:r w:rsidRPr="003969A5">
        <w:t xml:space="preserve"> преобразуют открытый текст в </w:t>
      </w:r>
      <w:proofErr w:type="spellStart"/>
      <w:r w:rsidRPr="003969A5">
        <w:t>шифротекст</w:t>
      </w:r>
      <w:proofErr w:type="spellEnd"/>
      <w:r w:rsidRPr="003969A5">
        <w:t xml:space="preserve"> по одному биту за операцию (рис. 2.27). Генератор потока ключей (иногда называемый генератором с бегущим ключом) выдает поток битов: k1, k</w:t>
      </w:r>
      <w:proofErr w:type="gramStart"/>
      <w:r w:rsidRPr="003969A5">
        <w:t>2,...</w:t>
      </w:r>
      <w:proofErr w:type="gramEnd"/>
      <w:r w:rsidRPr="003969A5">
        <w:t xml:space="preserve">, </w:t>
      </w:r>
      <w:proofErr w:type="spellStart"/>
      <w:r w:rsidRPr="003969A5">
        <w:t>ki</w:t>
      </w:r>
      <w:proofErr w:type="spellEnd"/>
      <w:r w:rsidRPr="003969A5">
        <w:t xml:space="preserve">. Этот поток ключей (иногда называемый бегущим ключом) и поток битов открытого </w:t>
      </w:r>
      <w:r w:rsidRPr="003969A5">
        <w:lastRenderedPageBreak/>
        <w:t>текста, p1, р</w:t>
      </w:r>
      <w:proofErr w:type="gramStart"/>
      <w:r w:rsidRPr="003969A5">
        <w:t>2,...</w:t>
      </w:r>
      <w:proofErr w:type="gramEnd"/>
      <w:r w:rsidRPr="003969A5">
        <w:t xml:space="preserve">, </w:t>
      </w:r>
      <w:proofErr w:type="spellStart"/>
      <w:r w:rsidRPr="003969A5">
        <w:t>рi</w:t>
      </w:r>
      <w:proofErr w:type="spellEnd"/>
      <w:r w:rsidRPr="003969A5">
        <w:t xml:space="preserve">, подвергаются операции ХОR «исключающее или», и в результате получается поток битов </w:t>
      </w:r>
      <w:proofErr w:type="spellStart"/>
      <w:r w:rsidRPr="003969A5">
        <w:t>шифротекста</w:t>
      </w:r>
      <w:proofErr w:type="spellEnd"/>
      <w:r w:rsidRPr="003969A5">
        <w:t>:</w:t>
      </w:r>
    </w:p>
    <w:p w:rsidR="003969A5" w:rsidRPr="003969A5" w:rsidRDefault="003969A5" w:rsidP="003969A5">
      <w:pPr>
        <w:pStyle w:val="a3"/>
      </w:pPr>
      <w:proofErr w:type="spellStart"/>
      <w:r w:rsidRPr="003969A5">
        <w:t>ci</w:t>
      </w:r>
      <w:proofErr w:type="spellEnd"/>
      <w:r w:rsidRPr="003969A5">
        <w:t xml:space="preserve"> = </w:t>
      </w:r>
      <w:proofErr w:type="spellStart"/>
      <w:r w:rsidRPr="003969A5">
        <w:t>рi</w:t>
      </w:r>
      <w:proofErr w:type="spellEnd"/>
      <w:r w:rsidRPr="003969A5">
        <w:t> </w:t>
      </w:r>
      <w:r w:rsidRPr="003969A5">
        <w:fldChar w:fldCharType="begin"/>
      </w:r>
      <w:r w:rsidRPr="003969A5">
        <w:instrText xml:space="preserve"> INCLUDEPICTURE "https://pdnr.ru/studopediaru/baza28/3048699148841.files/image039.jpg" \* MERGEFORMATINET </w:instrText>
      </w:r>
      <w:r w:rsidRPr="003969A5">
        <w:fldChar w:fldCharType="separate"/>
      </w:r>
      <w:r w:rsidRPr="003969A5">
        <w:drawing>
          <wp:inline distT="0" distB="0" distL="0" distR="0" wp14:anchorId="3F484F32" wp14:editId="54130B4D">
            <wp:extent cx="186690" cy="167005"/>
            <wp:effectExtent l="0" t="0" r="3810" b="0"/>
            <wp:docPr id="178423565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690" cy="167005"/>
                    </a:xfrm>
                    <a:prstGeom prst="rect">
                      <a:avLst/>
                    </a:prstGeom>
                    <a:noFill/>
                    <a:ln>
                      <a:noFill/>
                    </a:ln>
                  </pic:spPr>
                </pic:pic>
              </a:graphicData>
            </a:graphic>
          </wp:inline>
        </w:drawing>
      </w:r>
      <w:r w:rsidRPr="003969A5">
        <w:fldChar w:fldCharType="end"/>
      </w:r>
      <w:r w:rsidRPr="003969A5">
        <w:t> </w:t>
      </w:r>
      <w:proofErr w:type="spellStart"/>
      <w:r w:rsidRPr="003969A5">
        <w:t>ki</w:t>
      </w:r>
      <w:proofErr w:type="spellEnd"/>
      <w:r w:rsidRPr="003969A5">
        <w:t>.</w:t>
      </w:r>
    </w:p>
    <w:p w:rsidR="003969A5" w:rsidRPr="003969A5" w:rsidRDefault="003969A5" w:rsidP="003969A5">
      <w:pPr>
        <w:pStyle w:val="a3"/>
      </w:pPr>
      <w:r w:rsidRPr="003969A5">
        <w:t xml:space="preserve">При </w:t>
      </w:r>
      <w:proofErr w:type="spellStart"/>
      <w:r w:rsidRPr="003969A5">
        <w:t>расшифрировании</w:t>
      </w:r>
      <w:proofErr w:type="spellEnd"/>
      <w:r w:rsidRPr="003969A5">
        <w:t xml:space="preserve"> операция ХОR выполняется над битами </w:t>
      </w:r>
      <w:proofErr w:type="spellStart"/>
      <w:r w:rsidRPr="003969A5">
        <w:t>шифротекста</w:t>
      </w:r>
      <w:proofErr w:type="spellEnd"/>
      <w:r w:rsidRPr="003969A5">
        <w:t xml:space="preserve"> и тем же самым потоком ключей для восстановления битов открытого текста</w:t>
      </w:r>
    </w:p>
    <w:p w:rsidR="00772B71" w:rsidRDefault="003969A5" w:rsidP="003969A5">
      <w:pPr>
        <w:rPr>
          <w:rFonts w:ascii="Times New Roman" w:hAnsi="Times New Roman"/>
        </w:rPr>
      </w:pPr>
      <w:proofErr w:type="spellStart"/>
      <w:r w:rsidRPr="003969A5">
        <w:rPr>
          <w:rFonts w:ascii="Times New Roman" w:hAnsi="Times New Roman"/>
        </w:rPr>
        <w:t>pi</w:t>
      </w:r>
      <w:proofErr w:type="spellEnd"/>
      <w:r w:rsidRPr="003969A5">
        <w:rPr>
          <w:rFonts w:ascii="Times New Roman" w:hAnsi="Times New Roman"/>
        </w:rPr>
        <w:t xml:space="preserve"> = </w:t>
      </w:r>
      <w:proofErr w:type="spellStart"/>
      <w:r w:rsidRPr="003969A5">
        <w:rPr>
          <w:rFonts w:ascii="Times New Roman" w:hAnsi="Times New Roman"/>
        </w:rPr>
        <w:t>ci</w:t>
      </w:r>
      <w:proofErr w:type="spellEnd"/>
      <w:r w:rsidRPr="003969A5">
        <w:rPr>
          <w:rFonts w:ascii="Times New Roman" w:hAnsi="Times New Roman"/>
        </w:rPr>
        <w:t> </w:t>
      </w:r>
      <w:r w:rsidRPr="003969A5">
        <w:rPr>
          <w:rFonts w:ascii="Times New Roman" w:hAnsi="Times New Roman"/>
        </w:rPr>
        <w:fldChar w:fldCharType="begin"/>
      </w:r>
      <w:r w:rsidRPr="003969A5">
        <w:rPr>
          <w:rFonts w:ascii="Times New Roman" w:hAnsi="Times New Roman"/>
        </w:rPr>
        <w:instrText xml:space="preserve"> INCLUDEPICTURE "https://pdnr.ru/studopediaru/baza28/3048699148841.files/image039.jpg" \* MERGEFORMATINET </w:instrText>
      </w:r>
      <w:r w:rsidRPr="003969A5">
        <w:rPr>
          <w:rFonts w:ascii="Times New Roman" w:hAnsi="Times New Roman"/>
        </w:rPr>
        <w:fldChar w:fldCharType="separate"/>
      </w:r>
      <w:r w:rsidRPr="003969A5">
        <w:rPr>
          <w:rFonts w:ascii="Times New Roman" w:hAnsi="Times New Roman"/>
        </w:rPr>
        <w:drawing>
          <wp:inline distT="0" distB="0" distL="0" distR="0" wp14:anchorId="79A57684" wp14:editId="5BC09538">
            <wp:extent cx="186690" cy="167005"/>
            <wp:effectExtent l="0" t="0" r="3810" b="0"/>
            <wp:docPr id="1325735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6690" cy="167005"/>
                    </a:xfrm>
                    <a:prstGeom prst="rect">
                      <a:avLst/>
                    </a:prstGeom>
                    <a:noFill/>
                    <a:ln>
                      <a:noFill/>
                    </a:ln>
                  </pic:spPr>
                </pic:pic>
              </a:graphicData>
            </a:graphic>
          </wp:inline>
        </w:drawing>
      </w:r>
      <w:r w:rsidRPr="003969A5">
        <w:rPr>
          <w:rFonts w:ascii="Times New Roman" w:hAnsi="Times New Roman"/>
        </w:rPr>
        <w:fldChar w:fldCharType="end"/>
      </w:r>
      <w:r w:rsidRPr="003969A5">
        <w:rPr>
          <w:rFonts w:ascii="Times New Roman" w:hAnsi="Times New Roman"/>
        </w:rPr>
        <w:t> </w:t>
      </w:r>
      <w:proofErr w:type="spellStart"/>
      <w:r w:rsidRPr="003969A5">
        <w:rPr>
          <w:rFonts w:ascii="Times New Roman" w:hAnsi="Times New Roman"/>
        </w:rPr>
        <w:t>ki</w:t>
      </w:r>
      <w:proofErr w:type="spellEnd"/>
      <w:r w:rsidRPr="003969A5">
        <w:rPr>
          <w:rFonts w:ascii="Times New Roman" w:hAnsi="Times New Roman"/>
        </w:rPr>
        <w:t>.</w:t>
      </w:r>
    </w:p>
    <w:p w:rsidR="003969A5" w:rsidRDefault="003969A5" w:rsidP="003969A5">
      <w:pPr>
        <w:rPr>
          <w:rFonts w:ascii="Times New Roman" w:hAnsi="Times New Roman"/>
        </w:rPr>
      </w:pPr>
    </w:p>
    <w:p w:rsidR="003969A5" w:rsidRDefault="003969A5" w:rsidP="003969A5">
      <w:pPr>
        <w:rPr>
          <w:rFonts w:ascii="Times New Roman" w:eastAsia="Times New Roman" w:hAnsi="Times New Roman" w:cs="Times New Roman"/>
          <w:kern w:val="0"/>
          <w:lang w:eastAsia="ru-RU"/>
          <w14:ligatures w14:val="none"/>
        </w:rPr>
      </w:pPr>
      <w:r>
        <w:rPr>
          <w:rFonts w:ascii="Times New Roman" w:eastAsia="Times New Roman" w:hAnsi="Times New Roman" w:cs="Times New Roman"/>
          <w:noProof/>
          <w:kern w:val="0"/>
          <w:lang w:eastAsia="ru-RU"/>
        </w:rPr>
        <w:drawing>
          <wp:inline distT="0" distB="0" distL="0" distR="0" wp14:anchorId="46463DBE" wp14:editId="0FBB6AA2">
            <wp:extent cx="4896465" cy="3331123"/>
            <wp:effectExtent l="0" t="0" r="0" b="0"/>
            <wp:docPr id="201110737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07370" name="Рисунок 2011107370"/>
                    <pic:cNvPicPr/>
                  </pic:nvPicPr>
                  <pic:blipFill>
                    <a:blip r:embed="rId5">
                      <a:extLst>
                        <a:ext uri="{28A0092B-C50C-407E-A947-70E740481C1C}">
                          <a14:useLocalDpi xmlns:a14="http://schemas.microsoft.com/office/drawing/2010/main" val="0"/>
                        </a:ext>
                      </a:extLst>
                    </a:blip>
                    <a:stretch>
                      <a:fillRect/>
                    </a:stretch>
                  </pic:blipFill>
                  <pic:spPr>
                    <a:xfrm>
                      <a:off x="0" y="0"/>
                      <a:ext cx="4906656" cy="3338056"/>
                    </a:xfrm>
                    <a:prstGeom prst="rect">
                      <a:avLst/>
                    </a:prstGeom>
                  </pic:spPr>
                </pic:pic>
              </a:graphicData>
            </a:graphic>
          </wp:inline>
        </w:drawing>
      </w:r>
    </w:p>
    <w:p w:rsidR="003969A5" w:rsidRDefault="003969A5" w:rsidP="003969A5">
      <w:pPr>
        <w:rPr>
          <w:rFonts w:ascii="Times New Roman" w:eastAsia="Times New Roman" w:hAnsi="Times New Roman" w:cs="Times New Roman"/>
          <w:kern w:val="0"/>
          <w:lang w:eastAsia="ru-RU"/>
          <w14:ligatures w14:val="none"/>
        </w:rPr>
      </w:pPr>
    </w:p>
    <w:p w:rsidR="003969A5" w:rsidRDefault="003969A5" w:rsidP="003969A5">
      <w:pPr>
        <w:rPr>
          <w:rFonts w:ascii="Times New Roman" w:eastAsia="Times New Roman" w:hAnsi="Times New Roman" w:cs="Times New Roman"/>
          <w:kern w:val="0"/>
          <w:lang w:eastAsia="ru-RU"/>
          <w14:ligatures w14:val="none"/>
        </w:rPr>
      </w:pPr>
      <w:r w:rsidRPr="003969A5">
        <w:rPr>
          <w:rFonts w:ascii="Times New Roman" w:eastAsia="Times New Roman" w:hAnsi="Times New Roman" w:cs="Times New Roman"/>
          <w:kern w:val="0"/>
          <w:lang w:eastAsia="ru-RU"/>
          <w14:ligatures w14:val="none"/>
        </w:rPr>
        <w:t>К достоинствам поточных шифров относятся высокая скорость шифрования, относительная простота реализации и отсутствие размножения ошибок. Недостатком является необходимость передачи информации синхронизации (</w:t>
      </w:r>
      <w:proofErr w:type="spellStart"/>
      <w:r w:rsidRPr="003969A5">
        <w:rPr>
          <w:rFonts w:ascii="Times New Roman" w:eastAsia="Times New Roman" w:hAnsi="Times New Roman" w:cs="Times New Roman"/>
          <w:kern w:val="0"/>
          <w:lang w:eastAsia="ru-RU"/>
          <w14:ligatures w14:val="none"/>
        </w:rPr>
        <w:t>синхропосылки</w:t>
      </w:r>
      <w:proofErr w:type="spellEnd"/>
      <w:r w:rsidRPr="003969A5">
        <w:rPr>
          <w:rFonts w:ascii="Times New Roman" w:eastAsia="Times New Roman" w:hAnsi="Times New Roman" w:cs="Times New Roman"/>
          <w:kern w:val="0"/>
          <w:lang w:eastAsia="ru-RU"/>
          <w14:ligatures w14:val="none"/>
        </w:rPr>
        <w:t>) перед заголовком сообщения, которая должна быть принята до расшифровывания любого сообщения. Передачи информации синхронизации может создать угрозу криптостойкости системы. Поэтому часто используют дополнительный, случайно выбираемый ключ сообщения, который передается в начале сообщения и применяется для модификации ключа шифрования.</w:t>
      </w:r>
    </w:p>
    <w:p w:rsidR="003969A5" w:rsidRPr="003969A5" w:rsidRDefault="003969A5" w:rsidP="003969A5">
      <w:pPr>
        <w:rPr>
          <w:rFonts w:ascii="Times New Roman" w:eastAsia="Times New Roman" w:hAnsi="Times New Roman" w:cs="Times New Roman"/>
          <w:kern w:val="0"/>
          <w:lang w:eastAsia="ru-RU"/>
          <w14:ligatures w14:val="none"/>
        </w:rPr>
      </w:pPr>
      <w:r w:rsidRPr="003969A5">
        <w:rPr>
          <w:rFonts w:ascii="Times New Roman" w:eastAsia="Times New Roman" w:hAnsi="Times New Roman" w:cs="Times New Roman"/>
          <w:kern w:val="0"/>
          <w:lang w:eastAsia="ru-RU"/>
          <w14:ligatures w14:val="none"/>
        </w:rPr>
        <w:t>Поточные шифры широко применяются для шифрования преобразованных в цифровую форму речевых сигналов и оцифрованных данных, требующих оперативной доставки потребителю. До недавнего времени такие применения были преобладающими для данного метода шифрования. Это обусловлено, в частности, относительной простотой проектирования и реализации генераторов хороших шифрующих последовательностей. Но самым важным фактором, конечно, является отсутствие размножения ошибок в поточном шифре. Примером эффективного метода генерирования последовательностей для поточного шифрования является метод, применяемый в стандарте шифрования DES в режиме обратной связи по выходу (режим OFB).</w:t>
      </w:r>
    </w:p>
    <w:p w:rsidR="003969A5" w:rsidRPr="003969A5" w:rsidRDefault="003969A5" w:rsidP="003969A5">
      <w:pPr>
        <w:rPr>
          <w:rFonts w:ascii="Times New Roman" w:eastAsia="Times New Roman" w:hAnsi="Times New Roman" w:cs="Times New Roman"/>
          <w:kern w:val="0"/>
          <w:lang w:eastAsia="ru-RU"/>
          <w14:ligatures w14:val="none"/>
        </w:rPr>
      </w:pPr>
    </w:p>
    <w:p w:rsidR="003969A5" w:rsidRPr="003969A5" w:rsidRDefault="003969A5" w:rsidP="003969A5">
      <w:pPr>
        <w:rPr>
          <w:rFonts w:ascii="Times New Roman" w:eastAsia="Times New Roman" w:hAnsi="Times New Roman" w:cs="Times New Roman"/>
          <w:kern w:val="0"/>
          <w:lang w:eastAsia="ru-RU"/>
          <w14:ligatures w14:val="none"/>
        </w:rPr>
      </w:pPr>
      <w:r w:rsidRPr="003969A5">
        <w:rPr>
          <w:rFonts w:ascii="Times New Roman" w:eastAsia="Times New Roman" w:hAnsi="Times New Roman" w:cs="Times New Roman"/>
          <w:kern w:val="0"/>
          <w:lang w:eastAsia="ru-RU"/>
          <w14:ligatures w14:val="none"/>
        </w:rPr>
        <w:t xml:space="preserve">При </w:t>
      </w:r>
      <w:r w:rsidRPr="00661794">
        <w:rPr>
          <w:rFonts w:ascii="Times New Roman" w:eastAsia="Times New Roman" w:hAnsi="Times New Roman" w:cs="Times New Roman"/>
          <w:b/>
          <w:bCs/>
          <w:kern w:val="0"/>
          <w:lang w:eastAsia="ru-RU"/>
          <w14:ligatures w14:val="none"/>
        </w:rPr>
        <w:t>блочном шифровании</w:t>
      </w:r>
      <w:r w:rsidRPr="003969A5">
        <w:rPr>
          <w:rFonts w:ascii="Times New Roman" w:eastAsia="Times New Roman" w:hAnsi="Times New Roman" w:cs="Times New Roman"/>
          <w:kern w:val="0"/>
          <w:lang w:eastAsia="ru-RU"/>
          <w14:ligatures w14:val="none"/>
        </w:rPr>
        <w:t xml:space="preserve"> открытый текст сначала разбивается на равные по длине блоки, затем применяется зависящая от ключа функция шифрования для преобразования блока открытого текста длиной m бит в блок </w:t>
      </w:r>
      <w:proofErr w:type="spellStart"/>
      <w:r w:rsidRPr="003969A5">
        <w:rPr>
          <w:rFonts w:ascii="Times New Roman" w:eastAsia="Times New Roman" w:hAnsi="Times New Roman" w:cs="Times New Roman"/>
          <w:kern w:val="0"/>
          <w:lang w:eastAsia="ru-RU"/>
          <w14:ligatures w14:val="none"/>
        </w:rPr>
        <w:t>шифротекста</w:t>
      </w:r>
      <w:proofErr w:type="spellEnd"/>
      <w:r w:rsidRPr="003969A5">
        <w:rPr>
          <w:rFonts w:ascii="Times New Roman" w:eastAsia="Times New Roman" w:hAnsi="Times New Roman" w:cs="Times New Roman"/>
          <w:kern w:val="0"/>
          <w:lang w:eastAsia="ru-RU"/>
          <w14:ligatures w14:val="none"/>
        </w:rPr>
        <w:t xml:space="preserve"> такой же длины. Достоинством блочного шифрования является то, что каждый бит блока </w:t>
      </w:r>
      <w:proofErr w:type="spellStart"/>
      <w:r w:rsidRPr="003969A5">
        <w:rPr>
          <w:rFonts w:ascii="Times New Roman" w:eastAsia="Times New Roman" w:hAnsi="Times New Roman" w:cs="Times New Roman"/>
          <w:kern w:val="0"/>
          <w:lang w:eastAsia="ru-RU"/>
          <w14:ligatures w14:val="none"/>
        </w:rPr>
        <w:t>шифротекста</w:t>
      </w:r>
      <w:proofErr w:type="spellEnd"/>
      <w:r w:rsidRPr="003969A5">
        <w:rPr>
          <w:rFonts w:ascii="Times New Roman" w:eastAsia="Times New Roman" w:hAnsi="Times New Roman" w:cs="Times New Roman"/>
          <w:kern w:val="0"/>
          <w:lang w:eastAsia="ru-RU"/>
          <w14:ligatures w14:val="none"/>
        </w:rPr>
        <w:t xml:space="preserve"> зависит от значений всех битов соответствующего блока открытого текста, и никакие два блока открытого текста не могут быть представлены одним и тем же блоком </w:t>
      </w:r>
      <w:proofErr w:type="spellStart"/>
      <w:r w:rsidRPr="003969A5">
        <w:rPr>
          <w:rFonts w:ascii="Times New Roman" w:eastAsia="Times New Roman" w:hAnsi="Times New Roman" w:cs="Times New Roman"/>
          <w:kern w:val="0"/>
          <w:lang w:eastAsia="ru-RU"/>
          <w14:ligatures w14:val="none"/>
        </w:rPr>
        <w:lastRenderedPageBreak/>
        <w:t>шифротекста</w:t>
      </w:r>
      <w:proofErr w:type="spellEnd"/>
      <w:r w:rsidRPr="003969A5">
        <w:rPr>
          <w:rFonts w:ascii="Times New Roman" w:eastAsia="Times New Roman" w:hAnsi="Times New Roman" w:cs="Times New Roman"/>
          <w:kern w:val="0"/>
          <w:lang w:eastAsia="ru-RU"/>
          <w14:ligatures w14:val="none"/>
        </w:rPr>
        <w:t xml:space="preserve">. Алгоритм блочного шифрования может использоваться в различных режимах. Четыре режима шифрования алгоритма DES фактически применимы к любому блочному шифру: режим прямого шифрования или шифрования с использованием электронной книги кодов ЕСВ (Electronic </w:t>
      </w:r>
      <w:proofErr w:type="spellStart"/>
      <w:r w:rsidRPr="003969A5">
        <w:rPr>
          <w:rFonts w:ascii="Times New Roman" w:eastAsia="Times New Roman" w:hAnsi="Times New Roman" w:cs="Times New Roman"/>
          <w:kern w:val="0"/>
          <w:lang w:eastAsia="ru-RU"/>
          <w14:ligatures w14:val="none"/>
        </w:rPr>
        <w:t>code</w:t>
      </w:r>
      <w:proofErr w:type="spellEnd"/>
      <w:r w:rsidRPr="003969A5">
        <w:rPr>
          <w:rFonts w:ascii="Times New Roman" w:eastAsia="Times New Roman" w:hAnsi="Times New Roman" w:cs="Times New Roman"/>
          <w:kern w:val="0"/>
          <w:lang w:eastAsia="ru-RU"/>
          <w14:ligatures w14:val="none"/>
        </w:rPr>
        <w:t xml:space="preserve"> Book), шифрование со сцеплением блоков </w:t>
      </w:r>
      <w:proofErr w:type="spellStart"/>
      <w:r w:rsidRPr="003969A5">
        <w:rPr>
          <w:rFonts w:ascii="Times New Roman" w:eastAsia="Times New Roman" w:hAnsi="Times New Roman" w:cs="Times New Roman"/>
          <w:kern w:val="0"/>
          <w:lang w:eastAsia="ru-RU"/>
          <w14:ligatures w14:val="none"/>
        </w:rPr>
        <w:t>шифротекста</w:t>
      </w:r>
      <w:proofErr w:type="spellEnd"/>
      <w:r w:rsidRPr="003969A5">
        <w:rPr>
          <w:rFonts w:ascii="Times New Roman" w:eastAsia="Times New Roman" w:hAnsi="Times New Roman" w:cs="Times New Roman"/>
          <w:kern w:val="0"/>
          <w:lang w:eastAsia="ru-RU"/>
          <w14:ligatures w14:val="none"/>
        </w:rPr>
        <w:t xml:space="preserve"> СВС (</w:t>
      </w:r>
      <w:proofErr w:type="spellStart"/>
      <w:r w:rsidRPr="003969A5">
        <w:rPr>
          <w:rFonts w:ascii="Times New Roman" w:eastAsia="Times New Roman" w:hAnsi="Times New Roman" w:cs="Times New Roman"/>
          <w:kern w:val="0"/>
          <w:lang w:eastAsia="ru-RU"/>
          <w14:ligatures w14:val="none"/>
        </w:rPr>
        <w:t>Cipher</w:t>
      </w:r>
      <w:proofErr w:type="spellEnd"/>
      <w:r w:rsidRPr="003969A5">
        <w:rPr>
          <w:rFonts w:ascii="Times New Roman" w:eastAsia="Times New Roman" w:hAnsi="Times New Roman" w:cs="Times New Roman"/>
          <w:kern w:val="0"/>
          <w:lang w:eastAsia="ru-RU"/>
          <w14:ligatures w14:val="none"/>
        </w:rPr>
        <w:t xml:space="preserve"> </w:t>
      </w:r>
      <w:proofErr w:type="spellStart"/>
      <w:r w:rsidRPr="003969A5">
        <w:rPr>
          <w:rFonts w:ascii="Times New Roman" w:eastAsia="Times New Roman" w:hAnsi="Times New Roman" w:cs="Times New Roman"/>
          <w:kern w:val="0"/>
          <w:lang w:eastAsia="ru-RU"/>
          <w14:ligatures w14:val="none"/>
        </w:rPr>
        <w:t>block</w:t>
      </w:r>
      <w:proofErr w:type="spellEnd"/>
      <w:r w:rsidRPr="003969A5">
        <w:rPr>
          <w:rFonts w:ascii="Times New Roman" w:eastAsia="Times New Roman" w:hAnsi="Times New Roman" w:cs="Times New Roman"/>
          <w:kern w:val="0"/>
          <w:lang w:eastAsia="ru-RU"/>
          <w14:ligatures w14:val="none"/>
        </w:rPr>
        <w:t xml:space="preserve"> </w:t>
      </w:r>
      <w:proofErr w:type="spellStart"/>
      <w:r w:rsidRPr="003969A5">
        <w:rPr>
          <w:rFonts w:ascii="Times New Roman" w:eastAsia="Times New Roman" w:hAnsi="Times New Roman" w:cs="Times New Roman"/>
          <w:kern w:val="0"/>
          <w:lang w:eastAsia="ru-RU"/>
          <w14:ligatures w14:val="none"/>
        </w:rPr>
        <w:t>chaining</w:t>
      </w:r>
      <w:proofErr w:type="spellEnd"/>
      <w:r w:rsidRPr="003969A5">
        <w:rPr>
          <w:rFonts w:ascii="Times New Roman" w:eastAsia="Times New Roman" w:hAnsi="Times New Roman" w:cs="Times New Roman"/>
          <w:kern w:val="0"/>
          <w:lang w:eastAsia="ru-RU"/>
          <w14:ligatures w14:val="none"/>
        </w:rPr>
        <w:t xml:space="preserve">), шифрование с обратной связью по </w:t>
      </w:r>
      <w:proofErr w:type="spellStart"/>
      <w:r w:rsidRPr="003969A5">
        <w:rPr>
          <w:rFonts w:ascii="Times New Roman" w:eastAsia="Times New Roman" w:hAnsi="Times New Roman" w:cs="Times New Roman"/>
          <w:kern w:val="0"/>
          <w:lang w:eastAsia="ru-RU"/>
          <w14:ligatures w14:val="none"/>
        </w:rPr>
        <w:t>шифротексту</w:t>
      </w:r>
      <w:proofErr w:type="spellEnd"/>
      <w:r w:rsidRPr="003969A5">
        <w:rPr>
          <w:rFonts w:ascii="Times New Roman" w:eastAsia="Times New Roman" w:hAnsi="Times New Roman" w:cs="Times New Roman"/>
          <w:kern w:val="0"/>
          <w:lang w:eastAsia="ru-RU"/>
          <w14:ligatures w14:val="none"/>
        </w:rPr>
        <w:t xml:space="preserve"> CFB (</w:t>
      </w:r>
      <w:proofErr w:type="spellStart"/>
      <w:r w:rsidRPr="003969A5">
        <w:rPr>
          <w:rFonts w:ascii="Times New Roman" w:eastAsia="Times New Roman" w:hAnsi="Times New Roman" w:cs="Times New Roman"/>
          <w:kern w:val="0"/>
          <w:lang w:eastAsia="ru-RU"/>
          <w14:ligatures w14:val="none"/>
        </w:rPr>
        <w:t>Cipher</w:t>
      </w:r>
      <w:proofErr w:type="spellEnd"/>
      <w:r w:rsidRPr="003969A5">
        <w:rPr>
          <w:rFonts w:ascii="Times New Roman" w:eastAsia="Times New Roman" w:hAnsi="Times New Roman" w:cs="Times New Roman"/>
          <w:kern w:val="0"/>
          <w:lang w:eastAsia="ru-RU"/>
          <w14:ligatures w14:val="none"/>
        </w:rPr>
        <w:t xml:space="preserve"> </w:t>
      </w:r>
      <w:proofErr w:type="spellStart"/>
      <w:r w:rsidRPr="003969A5">
        <w:rPr>
          <w:rFonts w:ascii="Times New Roman" w:eastAsia="Times New Roman" w:hAnsi="Times New Roman" w:cs="Times New Roman"/>
          <w:kern w:val="0"/>
          <w:lang w:eastAsia="ru-RU"/>
          <w14:ligatures w14:val="none"/>
        </w:rPr>
        <w:t>feedback</w:t>
      </w:r>
      <w:proofErr w:type="spellEnd"/>
      <w:r w:rsidRPr="003969A5">
        <w:rPr>
          <w:rFonts w:ascii="Times New Roman" w:eastAsia="Times New Roman" w:hAnsi="Times New Roman" w:cs="Times New Roman"/>
          <w:kern w:val="0"/>
          <w:lang w:eastAsia="ru-RU"/>
          <w14:ligatures w14:val="none"/>
        </w:rPr>
        <w:t>) и шифрование с обратной связью по выходу OFB (</w:t>
      </w:r>
      <w:proofErr w:type="spellStart"/>
      <w:r w:rsidRPr="003969A5">
        <w:rPr>
          <w:rFonts w:ascii="Times New Roman" w:eastAsia="Times New Roman" w:hAnsi="Times New Roman" w:cs="Times New Roman"/>
          <w:kern w:val="0"/>
          <w:lang w:eastAsia="ru-RU"/>
          <w14:ligatures w14:val="none"/>
        </w:rPr>
        <w:t>Output</w:t>
      </w:r>
      <w:proofErr w:type="spellEnd"/>
      <w:r w:rsidRPr="003969A5">
        <w:rPr>
          <w:rFonts w:ascii="Times New Roman" w:eastAsia="Times New Roman" w:hAnsi="Times New Roman" w:cs="Times New Roman"/>
          <w:kern w:val="0"/>
          <w:lang w:eastAsia="ru-RU"/>
          <w14:ligatures w14:val="none"/>
        </w:rPr>
        <w:t xml:space="preserve"> </w:t>
      </w:r>
      <w:proofErr w:type="spellStart"/>
      <w:r w:rsidRPr="003969A5">
        <w:rPr>
          <w:rFonts w:ascii="Times New Roman" w:eastAsia="Times New Roman" w:hAnsi="Times New Roman" w:cs="Times New Roman"/>
          <w:kern w:val="0"/>
          <w:lang w:eastAsia="ru-RU"/>
          <w14:ligatures w14:val="none"/>
        </w:rPr>
        <w:t>feedback</w:t>
      </w:r>
      <w:proofErr w:type="spellEnd"/>
      <w:r w:rsidRPr="003969A5">
        <w:rPr>
          <w:rFonts w:ascii="Times New Roman" w:eastAsia="Times New Roman" w:hAnsi="Times New Roman" w:cs="Times New Roman"/>
          <w:kern w:val="0"/>
          <w:lang w:eastAsia="ru-RU"/>
          <w14:ligatures w14:val="none"/>
        </w:rPr>
        <w:t>).</w:t>
      </w:r>
    </w:p>
    <w:p w:rsidR="003969A5" w:rsidRPr="003969A5" w:rsidRDefault="003969A5" w:rsidP="003969A5">
      <w:pPr>
        <w:rPr>
          <w:rFonts w:ascii="Times New Roman" w:eastAsia="Times New Roman" w:hAnsi="Times New Roman" w:cs="Times New Roman"/>
          <w:kern w:val="0"/>
          <w:lang w:eastAsia="ru-RU"/>
          <w14:ligatures w14:val="none"/>
        </w:rPr>
      </w:pPr>
    </w:p>
    <w:p w:rsidR="003969A5" w:rsidRPr="003969A5" w:rsidRDefault="003969A5" w:rsidP="003969A5">
      <w:pPr>
        <w:rPr>
          <w:rFonts w:ascii="Times New Roman" w:eastAsia="Times New Roman" w:hAnsi="Times New Roman" w:cs="Times New Roman"/>
          <w:kern w:val="0"/>
          <w:lang w:eastAsia="ru-RU"/>
          <w14:ligatures w14:val="none"/>
        </w:rPr>
      </w:pPr>
      <w:r w:rsidRPr="003969A5">
        <w:rPr>
          <w:rFonts w:ascii="Times New Roman" w:eastAsia="Times New Roman" w:hAnsi="Times New Roman" w:cs="Times New Roman"/>
          <w:kern w:val="0"/>
          <w:lang w:eastAsia="ru-RU"/>
          <w14:ligatures w14:val="none"/>
        </w:rPr>
        <w:t xml:space="preserve">Наиболее часто блочные шифры применяются в системах шифрования </w:t>
      </w:r>
      <w:r w:rsidRPr="008D5048">
        <w:rPr>
          <w:rFonts w:ascii="Times New Roman" w:eastAsia="Times New Roman" w:hAnsi="Times New Roman" w:cs="Times New Roman"/>
          <w:b/>
          <w:bCs/>
          <w:kern w:val="0"/>
          <w:lang w:eastAsia="ru-RU"/>
          <w14:ligatures w14:val="none"/>
        </w:rPr>
        <w:t>с обратной связью</w:t>
      </w:r>
      <w:r w:rsidRPr="003969A5">
        <w:rPr>
          <w:rFonts w:ascii="Times New Roman" w:eastAsia="Times New Roman" w:hAnsi="Times New Roman" w:cs="Times New Roman"/>
          <w:kern w:val="0"/>
          <w:lang w:eastAsia="ru-RU"/>
          <w14:ligatures w14:val="none"/>
        </w:rPr>
        <w:t xml:space="preserve">. Системы шифрования с обратной связью встречаются в различных практических вариантах. Как и при блочном шифровании, сообщения разбивают на ряд блоков, состоящих из m бит. Для преобразования этих блоков в блоки </w:t>
      </w:r>
      <w:proofErr w:type="spellStart"/>
      <w:r w:rsidRPr="003969A5">
        <w:rPr>
          <w:rFonts w:ascii="Times New Roman" w:eastAsia="Times New Roman" w:hAnsi="Times New Roman" w:cs="Times New Roman"/>
          <w:kern w:val="0"/>
          <w:lang w:eastAsia="ru-RU"/>
          <w14:ligatures w14:val="none"/>
        </w:rPr>
        <w:t>шифротекста</w:t>
      </w:r>
      <w:proofErr w:type="spellEnd"/>
      <w:r w:rsidRPr="003969A5">
        <w:rPr>
          <w:rFonts w:ascii="Times New Roman" w:eastAsia="Times New Roman" w:hAnsi="Times New Roman" w:cs="Times New Roman"/>
          <w:kern w:val="0"/>
          <w:lang w:eastAsia="ru-RU"/>
          <w14:ligatures w14:val="none"/>
        </w:rPr>
        <w:t xml:space="preserve">, которые также состоят из m бит, используются специальные функции шифрования. Однако, если в блочном шифре такая функция зависит только от ключа, то в блочных шифрах с обратной связью она зависит как от ключа, так и от одного или более предшествующих блоков </w:t>
      </w:r>
      <w:proofErr w:type="spellStart"/>
      <w:r w:rsidRPr="003969A5">
        <w:rPr>
          <w:rFonts w:ascii="Times New Roman" w:eastAsia="Times New Roman" w:hAnsi="Times New Roman" w:cs="Times New Roman"/>
          <w:kern w:val="0"/>
          <w:lang w:eastAsia="ru-RU"/>
          <w14:ligatures w14:val="none"/>
        </w:rPr>
        <w:t>шифротекста</w:t>
      </w:r>
      <w:proofErr w:type="spellEnd"/>
      <w:r w:rsidRPr="003969A5">
        <w:rPr>
          <w:rFonts w:ascii="Times New Roman" w:eastAsia="Times New Roman" w:hAnsi="Times New Roman" w:cs="Times New Roman"/>
          <w:kern w:val="0"/>
          <w:lang w:eastAsia="ru-RU"/>
          <w14:ligatures w14:val="none"/>
        </w:rPr>
        <w:t>.</w:t>
      </w:r>
    </w:p>
    <w:p w:rsidR="003969A5" w:rsidRPr="003969A5" w:rsidRDefault="003969A5" w:rsidP="003969A5">
      <w:pPr>
        <w:rPr>
          <w:rFonts w:ascii="Times New Roman" w:eastAsia="Times New Roman" w:hAnsi="Times New Roman" w:cs="Times New Roman"/>
          <w:kern w:val="0"/>
          <w:lang w:eastAsia="ru-RU"/>
          <w14:ligatures w14:val="none"/>
        </w:rPr>
      </w:pPr>
      <w:r w:rsidRPr="003969A5">
        <w:rPr>
          <w:rFonts w:ascii="Times New Roman" w:eastAsia="Times New Roman" w:hAnsi="Times New Roman" w:cs="Times New Roman"/>
          <w:kern w:val="0"/>
          <w:lang w:eastAsia="ru-RU"/>
          <w14:ligatures w14:val="none"/>
        </w:rPr>
        <w:t xml:space="preserve">Практически важным шифром с обратной связью является шифр со сцеплением блоков </w:t>
      </w:r>
      <w:proofErr w:type="spellStart"/>
      <w:r w:rsidRPr="003969A5">
        <w:rPr>
          <w:rFonts w:ascii="Times New Roman" w:eastAsia="Times New Roman" w:hAnsi="Times New Roman" w:cs="Times New Roman"/>
          <w:kern w:val="0"/>
          <w:lang w:eastAsia="ru-RU"/>
          <w14:ligatures w14:val="none"/>
        </w:rPr>
        <w:t>шифротекста</w:t>
      </w:r>
      <w:proofErr w:type="spellEnd"/>
      <w:r w:rsidRPr="003969A5">
        <w:rPr>
          <w:rFonts w:ascii="Times New Roman" w:eastAsia="Times New Roman" w:hAnsi="Times New Roman" w:cs="Times New Roman"/>
          <w:kern w:val="0"/>
          <w:lang w:eastAsia="ru-RU"/>
          <w14:ligatures w14:val="none"/>
        </w:rPr>
        <w:t xml:space="preserve"> СВС алгоритма DES. В этом случае m бит предыдущего </w:t>
      </w:r>
      <w:proofErr w:type="spellStart"/>
      <w:r w:rsidRPr="003969A5">
        <w:rPr>
          <w:rFonts w:ascii="Times New Roman" w:eastAsia="Times New Roman" w:hAnsi="Times New Roman" w:cs="Times New Roman"/>
          <w:kern w:val="0"/>
          <w:lang w:eastAsia="ru-RU"/>
          <w14:ligatures w14:val="none"/>
        </w:rPr>
        <w:t>шифротекста</w:t>
      </w:r>
      <w:proofErr w:type="spellEnd"/>
      <w:r w:rsidRPr="003969A5">
        <w:rPr>
          <w:rFonts w:ascii="Times New Roman" w:eastAsia="Times New Roman" w:hAnsi="Times New Roman" w:cs="Times New Roman"/>
          <w:kern w:val="0"/>
          <w:lang w:eastAsia="ru-RU"/>
          <w14:ligatures w14:val="none"/>
        </w:rPr>
        <w:t xml:space="preserve"> суммируются по модулю 2 со следующими m битами открытого текста, а затем применяется алгоритм блочного шифрования под управлением ключа для получения следующего блока </w:t>
      </w:r>
      <w:proofErr w:type="spellStart"/>
      <w:r w:rsidRPr="003969A5">
        <w:rPr>
          <w:rFonts w:ascii="Times New Roman" w:eastAsia="Times New Roman" w:hAnsi="Times New Roman" w:cs="Times New Roman"/>
          <w:kern w:val="0"/>
          <w:lang w:eastAsia="ru-RU"/>
          <w14:ligatures w14:val="none"/>
        </w:rPr>
        <w:t>шифротекста</w:t>
      </w:r>
      <w:proofErr w:type="spellEnd"/>
      <w:r w:rsidRPr="003969A5">
        <w:rPr>
          <w:rFonts w:ascii="Times New Roman" w:eastAsia="Times New Roman" w:hAnsi="Times New Roman" w:cs="Times New Roman"/>
          <w:kern w:val="0"/>
          <w:lang w:eastAsia="ru-RU"/>
          <w14:ligatures w14:val="none"/>
        </w:rPr>
        <w:t xml:space="preserve">. Еще один вариант шифра с обратной связью получается из стандартного режима CFB алгоритма DES, т.е. режима с обратной связью по </w:t>
      </w:r>
      <w:proofErr w:type="spellStart"/>
      <w:r w:rsidRPr="003969A5">
        <w:rPr>
          <w:rFonts w:ascii="Times New Roman" w:eastAsia="Times New Roman" w:hAnsi="Times New Roman" w:cs="Times New Roman"/>
          <w:kern w:val="0"/>
          <w:lang w:eastAsia="ru-RU"/>
          <w14:ligatures w14:val="none"/>
        </w:rPr>
        <w:t>шифротексту</w:t>
      </w:r>
      <w:proofErr w:type="spellEnd"/>
      <w:r w:rsidRPr="003969A5">
        <w:rPr>
          <w:rFonts w:ascii="Times New Roman" w:eastAsia="Times New Roman" w:hAnsi="Times New Roman" w:cs="Times New Roman"/>
          <w:kern w:val="0"/>
          <w:lang w:eastAsia="ru-RU"/>
          <w14:ligatures w14:val="none"/>
        </w:rPr>
        <w:t>.</w:t>
      </w:r>
    </w:p>
    <w:p w:rsidR="003969A5" w:rsidRPr="003969A5" w:rsidRDefault="003969A5" w:rsidP="003969A5">
      <w:pPr>
        <w:rPr>
          <w:rFonts w:ascii="Times New Roman" w:eastAsia="Times New Roman" w:hAnsi="Times New Roman" w:cs="Times New Roman"/>
          <w:kern w:val="0"/>
          <w:lang w:eastAsia="ru-RU"/>
          <w14:ligatures w14:val="none"/>
        </w:rPr>
      </w:pPr>
    </w:p>
    <w:p w:rsidR="003969A5" w:rsidRPr="003969A5" w:rsidRDefault="003969A5" w:rsidP="003969A5">
      <w:pPr>
        <w:rPr>
          <w:rFonts w:ascii="Times New Roman" w:eastAsia="Times New Roman" w:hAnsi="Times New Roman" w:cs="Times New Roman"/>
          <w:kern w:val="0"/>
          <w:lang w:eastAsia="ru-RU"/>
          <w14:ligatures w14:val="none"/>
        </w:rPr>
      </w:pPr>
      <w:r w:rsidRPr="003969A5">
        <w:rPr>
          <w:rFonts w:ascii="Times New Roman" w:eastAsia="Times New Roman" w:hAnsi="Times New Roman" w:cs="Times New Roman"/>
          <w:kern w:val="0"/>
          <w:lang w:eastAsia="ru-RU"/>
          <w14:ligatures w14:val="none"/>
        </w:rPr>
        <w:t>Достоинством криптосистем блочного шифрования с обратной связью является возможность применения их для обнаружения манипуляций сообщениями, производимых активными перехватчиками. При этом используется факт размножения ошибок в таких шифрах, а также способность этих систем легко генерировать код аутентификации сообщений. Поэтому системы шифрования с обратной связью используют не только для шифрования сообщений, но и для их аутентификации.</w:t>
      </w:r>
    </w:p>
    <w:p w:rsidR="003969A5" w:rsidRPr="003969A5" w:rsidRDefault="003969A5" w:rsidP="003969A5">
      <w:pPr>
        <w:rPr>
          <w:rFonts w:ascii="Times New Roman" w:eastAsia="Times New Roman" w:hAnsi="Times New Roman" w:cs="Times New Roman"/>
          <w:kern w:val="0"/>
          <w:lang w:eastAsia="ru-RU"/>
          <w14:ligatures w14:val="none"/>
        </w:rPr>
      </w:pPr>
    </w:p>
    <w:p w:rsidR="003969A5" w:rsidRPr="003969A5" w:rsidRDefault="003969A5" w:rsidP="003969A5">
      <w:pPr>
        <w:rPr>
          <w:rFonts w:ascii="Times New Roman" w:eastAsia="Times New Roman" w:hAnsi="Times New Roman" w:cs="Times New Roman"/>
          <w:kern w:val="0"/>
          <w:lang w:eastAsia="ru-RU"/>
          <w14:ligatures w14:val="none"/>
        </w:rPr>
      </w:pPr>
      <w:r w:rsidRPr="003969A5">
        <w:rPr>
          <w:rFonts w:ascii="Times New Roman" w:eastAsia="Times New Roman" w:hAnsi="Times New Roman" w:cs="Times New Roman"/>
          <w:kern w:val="0"/>
          <w:lang w:eastAsia="ru-RU"/>
          <w14:ligatures w14:val="none"/>
        </w:rPr>
        <w:t>На практике поточные шифры или шифры с обратной связью применяют для шифрования длинных сообщений. Выбор конкретного типа шифра зависит от назначения системы и предъявляемых к ней требований.</w:t>
      </w:r>
    </w:p>
    <w:p w:rsidR="003969A5" w:rsidRDefault="003969A5" w:rsidP="003969A5">
      <w:pPr>
        <w:rPr>
          <w:rFonts w:ascii="Times New Roman" w:eastAsia="Times New Roman" w:hAnsi="Times New Roman" w:cs="Times New Roman"/>
          <w:kern w:val="0"/>
          <w:lang w:eastAsia="ru-RU"/>
          <w14:ligatures w14:val="none"/>
        </w:rPr>
      </w:pPr>
    </w:p>
    <w:p w:rsidR="00E514AE" w:rsidRDefault="00E514AE" w:rsidP="003969A5">
      <w:pPr>
        <w:rPr>
          <w:rFonts w:ascii="Times New Roman" w:eastAsia="Times New Roman" w:hAnsi="Times New Roman" w:cs="Times New Roman"/>
          <w:kern w:val="0"/>
          <w:lang w:eastAsia="ru-RU"/>
          <w14:ligatures w14:val="none"/>
        </w:rPr>
      </w:pPr>
    </w:p>
    <w:p w:rsidR="00E514AE" w:rsidRDefault="00E514AE" w:rsidP="003969A5">
      <w:pPr>
        <w:rPr>
          <w:rFonts w:ascii="Times New Roman" w:eastAsia="Times New Roman" w:hAnsi="Times New Roman" w:cs="Times New Roman"/>
          <w:kern w:val="0"/>
          <w:lang w:eastAsia="ru-RU"/>
          <w14:ligatures w14:val="none"/>
        </w:rPr>
      </w:pPr>
    </w:p>
    <w:p w:rsidR="00E514AE" w:rsidRDefault="00E514AE" w:rsidP="003969A5">
      <w:pPr>
        <w:rPr>
          <w:rFonts w:ascii="Times New Roman" w:eastAsia="Times New Roman" w:hAnsi="Times New Roman" w:cs="Times New Roman"/>
          <w:kern w:val="0"/>
          <w:lang w:eastAsia="ru-RU"/>
          <w14:ligatures w14:val="none"/>
        </w:rPr>
      </w:pPr>
    </w:p>
    <w:p w:rsidR="00E514AE" w:rsidRDefault="00E514AE" w:rsidP="003969A5">
      <w:pPr>
        <w:rPr>
          <w:rFonts w:ascii="Times New Roman" w:eastAsia="Times New Roman" w:hAnsi="Times New Roman" w:cs="Times New Roman"/>
          <w:kern w:val="0"/>
          <w:lang w:eastAsia="ru-RU"/>
          <w14:ligatures w14:val="none"/>
        </w:rPr>
      </w:pPr>
    </w:p>
    <w:p w:rsidR="00E514AE" w:rsidRDefault="00E514AE" w:rsidP="003969A5">
      <w:pPr>
        <w:rPr>
          <w:rFonts w:ascii="Times New Roman" w:eastAsia="Times New Roman" w:hAnsi="Times New Roman" w:cs="Times New Roman"/>
          <w:kern w:val="0"/>
          <w:lang w:eastAsia="ru-RU"/>
          <w14:ligatures w14:val="none"/>
        </w:rPr>
      </w:pPr>
    </w:p>
    <w:p w:rsidR="00E514AE" w:rsidRDefault="00E514AE" w:rsidP="003969A5">
      <w:pPr>
        <w:rPr>
          <w:rFonts w:ascii="Times New Roman" w:eastAsia="Times New Roman" w:hAnsi="Times New Roman" w:cs="Times New Roman"/>
          <w:kern w:val="0"/>
          <w:lang w:eastAsia="ru-RU"/>
          <w14:ligatures w14:val="none"/>
        </w:rPr>
      </w:pPr>
    </w:p>
    <w:p w:rsidR="00E514AE" w:rsidRDefault="00E514AE" w:rsidP="003969A5">
      <w:pPr>
        <w:rPr>
          <w:rFonts w:ascii="Times New Roman" w:eastAsia="Times New Roman" w:hAnsi="Times New Roman" w:cs="Times New Roman"/>
          <w:kern w:val="0"/>
          <w:lang w:eastAsia="ru-RU"/>
          <w14:ligatures w14:val="none"/>
        </w:rPr>
      </w:pPr>
    </w:p>
    <w:p w:rsidR="00E514AE" w:rsidRDefault="00E514AE" w:rsidP="003969A5">
      <w:pPr>
        <w:rPr>
          <w:rFonts w:ascii="Times New Roman" w:eastAsia="Times New Roman" w:hAnsi="Times New Roman" w:cs="Times New Roman"/>
          <w:kern w:val="0"/>
          <w:lang w:eastAsia="ru-RU"/>
          <w14:ligatures w14:val="none"/>
        </w:rPr>
      </w:pPr>
    </w:p>
    <w:p w:rsidR="00E514AE" w:rsidRPr="003969A5" w:rsidRDefault="00E514AE" w:rsidP="003969A5">
      <w:pPr>
        <w:rPr>
          <w:rFonts w:ascii="Times New Roman" w:eastAsia="Times New Roman" w:hAnsi="Times New Roman" w:cs="Times New Roman"/>
          <w:kern w:val="0"/>
          <w:lang w:eastAsia="ru-RU"/>
          <w14:ligatures w14:val="none"/>
        </w:rPr>
      </w:pPr>
    </w:p>
    <w:sectPr w:rsidR="00E514AE" w:rsidRPr="003969A5" w:rsidSect="00772B71">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F4"/>
    <w:rsid w:val="00012D09"/>
    <w:rsid w:val="00281F03"/>
    <w:rsid w:val="003969A5"/>
    <w:rsid w:val="003E6148"/>
    <w:rsid w:val="00620F5E"/>
    <w:rsid w:val="00661794"/>
    <w:rsid w:val="00693EF4"/>
    <w:rsid w:val="00772B71"/>
    <w:rsid w:val="008D5048"/>
    <w:rsid w:val="00BB5819"/>
    <w:rsid w:val="00E514AE"/>
    <w:rsid w:val="00F03CC5"/>
    <w:rsid w:val="00F406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F614D6A"/>
  <w15:chartTrackingRefBased/>
  <w15:docId w15:val="{D6F67D24-D919-5A43-A503-14A4AC2A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03CC5"/>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Strong"/>
    <w:basedOn w:val="a0"/>
    <w:uiPriority w:val="22"/>
    <w:qFormat/>
    <w:rsid w:val="003969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5321">
      <w:bodyDiv w:val="1"/>
      <w:marLeft w:val="0"/>
      <w:marRight w:val="0"/>
      <w:marTop w:val="0"/>
      <w:marBottom w:val="0"/>
      <w:divBdr>
        <w:top w:val="none" w:sz="0" w:space="0" w:color="auto"/>
        <w:left w:val="none" w:sz="0" w:space="0" w:color="auto"/>
        <w:bottom w:val="none" w:sz="0" w:space="0" w:color="auto"/>
        <w:right w:val="none" w:sz="0" w:space="0" w:color="auto"/>
      </w:divBdr>
    </w:div>
    <w:div w:id="678045688">
      <w:bodyDiv w:val="1"/>
      <w:marLeft w:val="0"/>
      <w:marRight w:val="0"/>
      <w:marTop w:val="0"/>
      <w:marBottom w:val="0"/>
      <w:divBdr>
        <w:top w:val="none" w:sz="0" w:space="0" w:color="auto"/>
        <w:left w:val="none" w:sz="0" w:space="0" w:color="auto"/>
        <w:bottom w:val="none" w:sz="0" w:space="0" w:color="auto"/>
        <w:right w:val="none" w:sz="0" w:space="0" w:color="auto"/>
      </w:divBdr>
    </w:div>
    <w:div w:id="992218358">
      <w:bodyDiv w:val="1"/>
      <w:marLeft w:val="0"/>
      <w:marRight w:val="0"/>
      <w:marTop w:val="0"/>
      <w:marBottom w:val="0"/>
      <w:divBdr>
        <w:top w:val="none" w:sz="0" w:space="0" w:color="auto"/>
        <w:left w:val="none" w:sz="0" w:space="0" w:color="auto"/>
        <w:bottom w:val="none" w:sz="0" w:space="0" w:color="auto"/>
        <w:right w:val="none" w:sz="0" w:space="0" w:color="auto"/>
      </w:divBdr>
      <w:divsChild>
        <w:div w:id="134643642">
          <w:marLeft w:val="0"/>
          <w:marRight w:val="0"/>
          <w:marTop w:val="0"/>
          <w:marBottom w:val="0"/>
          <w:divBdr>
            <w:top w:val="none" w:sz="0" w:space="0" w:color="auto"/>
            <w:left w:val="none" w:sz="0" w:space="0" w:color="auto"/>
            <w:bottom w:val="none" w:sz="0" w:space="0" w:color="auto"/>
            <w:right w:val="none" w:sz="0" w:space="0" w:color="auto"/>
          </w:divBdr>
          <w:divsChild>
            <w:div w:id="1304849427">
              <w:marLeft w:val="0"/>
              <w:marRight w:val="0"/>
              <w:marTop w:val="0"/>
              <w:marBottom w:val="0"/>
              <w:divBdr>
                <w:top w:val="none" w:sz="0" w:space="0" w:color="auto"/>
                <w:left w:val="none" w:sz="0" w:space="0" w:color="auto"/>
                <w:bottom w:val="none" w:sz="0" w:space="0" w:color="auto"/>
                <w:right w:val="none" w:sz="0" w:space="0" w:color="auto"/>
              </w:divBdr>
              <w:divsChild>
                <w:div w:id="913054894">
                  <w:marLeft w:val="0"/>
                  <w:marRight w:val="0"/>
                  <w:marTop w:val="0"/>
                  <w:marBottom w:val="0"/>
                  <w:divBdr>
                    <w:top w:val="none" w:sz="0" w:space="0" w:color="auto"/>
                    <w:left w:val="none" w:sz="0" w:space="0" w:color="auto"/>
                    <w:bottom w:val="none" w:sz="0" w:space="0" w:color="auto"/>
                    <w:right w:val="none" w:sz="0" w:space="0" w:color="auto"/>
                  </w:divBdr>
                </w:div>
              </w:divsChild>
            </w:div>
            <w:div w:id="1694067390">
              <w:marLeft w:val="0"/>
              <w:marRight w:val="0"/>
              <w:marTop w:val="0"/>
              <w:marBottom w:val="0"/>
              <w:divBdr>
                <w:top w:val="none" w:sz="0" w:space="0" w:color="auto"/>
                <w:left w:val="none" w:sz="0" w:space="0" w:color="auto"/>
                <w:bottom w:val="none" w:sz="0" w:space="0" w:color="auto"/>
                <w:right w:val="none" w:sz="0" w:space="0" w:color="auto"/>
              </w:divBdr>
              <w:divsChild>
                <w:div w:id="811603594">
                  <w:marLeft w:val="0"/>
                  <w:marRight w:val="0"/>
                  <w:marTop w:val="0"/>
                  <w:marBottom w:val="0"/>
                  <w:divBdr>
                    <w:top w:val="none" w:sz="0" w:space="0" w:color="auto"/>
                    <w:left w:val="none" w:sz="0" w:space="0" w:color="auto"/>
                    <w:bottom w:val="none" w:sz="0" w:space="0" w:color="auto"/>
                    <w:right w:val="none" w:sz="0" w:space="0" w:color="auto"/>
                  </w:divBdr>
                </w:div>
                <w:div w:id="874536872">
                  <w:marLeft w:val="0"/>
                  <w:marRight w:val="0"/>
                  <w:marTop w:val="0"/>
                  <w:marBottom w:val="0"/>
                  <w:divBdr>
                    <w:top w:val="none" w:sz="0" w:space="0" w:color="auto"/>
                    <w:left w:val="none" w:sz="0" w:space="0" w:color="auto"/>
                    <w:bottom w:val="none" w:sz="0" w:space="0" w:color="auto"/>
                    <w:right w:val="none" w:sz="0" w:space="0" w:color="auto"/>
                  </w:divBdr>
                </w:div>
              </w:divsChild>
            </w:div>
            <w:div w:id="1759985359">
              <w:marLeft w:val="0"/>
              <w:marRight w:val="0"/>
              <w:marTop w:val="0"/>
              <w:marBottom w:val="0"/>
              <w:divBdr>
                <w:top w:val="none" w:sz="0" w:space="0" w:color="auto"/>
                <w:left w:val="none" w:sz="0" w:space="0" w:color="auto"/>
                <w:bottom w:val="none" w:sz="0" w:space="0" w:color="auto"/>
                <w:right w:val="none" w:sz="0" w:space="0" w:color="auto"/>
              </w:divBdr>
              <w:divsChild>
                <w:div w:id="625039262">
                  <w:marLeft w:val="0"/>
                  <w:marRight w:val="0"/>
                  <w:marTop w:val="0"/>
                  <w:marBottom w:val="0"/>
                  <w:divBdr>
                    <w:top w:val="none" w:sz="0" w:space="0" w:color="auto"/>
                    <w:left w:val="none" w:sz="0" w:space="0" w:color="auto"/>
                    <w:bottom w:val="none" w:sz="0" w:space="0" w:color="auto"/>
                    <w:right w:val="none" w:sz="0" w:space="0" w:color="auto"/>
                  </w:divBdr>
                </w:div>
              </w:divsChild>
            </w:div>
            <w:div w:id="895363018">
              <w:marLeft w:val="0"/>
              <w:marRight w:val="0"/>
              <w:marTop w:val="0"/>
              <w:marBottom w:val="0"/>
              <w:divBdr>
                <w:top w:val="none" w:sz="0" w:space="0" w:color="auto"/>
                <w:left w:val="none" w:sz="0" w:space="0" w:color="auto"/>
                <w:bottom w:val="none" w:sz="0" w:space="0" w:color="auto"/>
                <w:right w:val="none" w:sz="0" w:space="0" w:color="auto"/>
              </w:divBdr>
              <w:divsChild>
                <w:div w:id="9416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13157">
      <w:bodyDiv w:val="1"/>
      <w:marLeft w:val="0"/>
      <w:marRight w:val="0"/>
      <w:marTop w:val="0"/>
      <w:marBottom w:val="0"/>
      <w:divBdr>
        <w:top w:val="none" w:sz="0" w:space="0" w:color="auto"/>
        <w:left w:val="none" w:sz="0" w:space="0" w:color="auto"/>
        <w:bottom w:val="none" w:sz="0" w:space="0" w:color="auto"/>
        <w:right w:val="none" w:sz="0" w:space="0" w:color="auto"/>
      </w:divBdr>
    </w:div>
    <w:div w:id="1719082309">
      <w:bodyDiv w:val="1"/>
      <w:marLeft w:val="0"/>
      <w:marRight w:val="0"/>
      <w:marTop w:val="0"/>
      <w:marBottom w:val="0"/>
      <w:divBdr>
        <w:top w:val="none" w:sz="0" w:space="0" w:color="auto"/>
        <w:left w:val="none" w:sz="0" w:space="0" w:color="auto"/>
        <w:bottom w:val="none" w:sz="0" w:space="0" w:color="auto"/>
        <w:right w:val="none" w:sz="0" w:space="0" w:color="auto"/>
      </w:divBdr>
      <w:divsChild>
        <w:div w:id="544293001">
          <w:marLeft w:val="0"/>
          <w:marRight w:val="0"/>
          <w:marTop w:val="0"/>
          <w:marBottom w:val="0"/>
          <w:divBdr>
            <w:top w:val="none" w:sz="0" w:space="0" w:color="auto"/>
            <w:left w:val="none" w:sz="0" w:space="0" w:color="auto"/>
            <w:bottom w:val="none" w:sz="0" w:space="0" w:color="auto"/>
            <w:right w:val="none" w:sz="0" w:space="0" w:color="auto"/>
          </w:divBdr>
          <w:divsChild>
            <w:div w:id="2006123812">
              <w:marLeft w:val="0"/>
              <w:marRight w:val="0"/>
              <w:marTop w:val="0"/>
              <w:marBottom w:val="0"/>
              <w:divBdr>
                <w:top w:val="none" w:sz="0" w:space="0" w:color="auto"/>
                <w:left w:val="none" w:sz="0" w:space="0" w:color="auto"/>
                <w:bottom w:val="none" w:sz="0" w:space="0" w:color="auto"/>
                <w:right w:val="none" w:sz="0" w:space="0" w:color="auto"/>
              </w:divBdr>
              <w:divsChild>
                <w:div w:id="2070414579">
                  <w:marLeft w:val="0"/>
                  <w:marRight w:val="0"/>
                  <w:marTop w:val="0"/>
                  <w:marBottom w:val="0"/>
                  <w:divBdr>
                    <w:top w:val="none" w:sz="0" w:space="0" w:color="auto"/>
                    <w:left w:val="none" w:sz="0" w:space="0" w:color="auto"/>
                    <w:bottom w:val="none" w:sz="0" w:space="0" w:color="auto"/>
                    <w:right w:val="none" w:sz="0" w:space="0" w:color="auto"/>
                  </w:divBdr>
                </w:div>
              </w:divsChild>
            </w:div>
            <w:div w:id="916480694">
              <w:marLeft w:val="0"/>
              <w:marRight w:val="0"/>
              <w:marTop w:val="0"/>
              <w:marBottom w:val="0"/>
              <w:divBdr>
                <w:top w:val="none" w:sz="0" w:space="0" w:color="auto"/>
                <w:left w:val="none" w:sz="0" w:space="0" w:color="auto"/>
                <w:bottom w:val="none" w:sz="0" w:space="0" w:color="auto"/>
                <w:right w:val="none" w:sz="0" w:space="0" w:color="auto"/>
              </w:divBdr>
              <w:divsChild>
                <w:div w:id="749234961">
                  <w:marLeft w:val="0"/>
                  <w:marRight w:val="0"/>
                  <w:marTop w:val="0"/>
                  <w:marBottom w:val="0"/>
                  <w:divBdr>
                    <w:top w:val="none" w:sz="0" w:space="0" w:color="auto"/>
                    <w:left w:val="none" w:sz="0" w:space="0" w:color="auto"/>
                    <w:bottom w:val="none" w:sz="0" w:space="0" w:color="auto"/>
                    <w:right w:val="none" w:sz="0" w:space="0" w:color="auto"/>
                  </w:divBdr>
                </w:div>
                <w:div w:id="411513787">
                  <w:marLeft w:val="0"/>
                  <w:marRight w:val="0"/>
                  <w:marTop w:val="0"/>
                  <w:marBottom w:val="0"/>
                  <w:divBdr>
                    <w:top w:val="none" w:sz="0" w:space="0" w:color="auto"/>
                    <w:left w:val="none" w:sz="0" w:space="0" w:color="auto"/>
                    <w:bottom w:val="none" w:sz="0" w:space="0" w:color="auto"/>
                    <w:right w:val="none" w:sz="0" w:space="0" w:color="auto"/>
                  </w:divBdr>
                </w:div>
              </w:divsChild>
            </w:div>
            <w:div w:id="1312557873">
              <w:marLeft w:val="0"/>
              <w:marRight w:val="0"/>
              <w:marTop w:val="0"/>
              <w:marBottom w:val="0"/>
              <w:divBdr>
                <w:top w:val="none" w:sz="0" w:space="0" w:color="auto"/>
                <w:left w:val="none" w:sz="0" w:space="0" w:color="auto"/>
                <w:bottom w:val="none" w:sz="0" w:space="0" w:color="auto"/>
                <w:right w:val="none" w:sz="0" w:space="0" w:color="auto"/>
              </w:divBdr>
              <w:divsChild>
                <w:div w:id="124082451">
                  <w:marLeft w:val="0"/>
                  <w:marRight w:val="0"/>
                  <w:marTop w:val="0"/>
                  <w:marBottom w:val="0"/>
                  <w:divBdr>
                    <w:top w:val="none" w:sz="0" w:space="0" w:color="auto"/>
                    <w:left w:val="none" w:sz="0" w:space="0" w:color="auto"/>
                    <w:bottom w:val="none" w:sz="0" w:space="0" w:color="auto"/>
                    <w:right w:val="none" w:sz="0" w:space="0" w:color="auto"/>
                  </w:divBdr>
                </w:div>
              </w:divsChild>
            </w:div>
            <w:div w:id="1771704742">
              <w:marLeft w:val="0"/>
              <w:marRight w:val="0"/>
              <w:marTop w:val="0"/>
              <w:marBottom w:val="0"/>
              <w:divBdr>
                <w:top w:val="none" w:sz="0" w:space="0" w:color="auto"/>
                <w:left w:val="none" w:sz="0" w:space="0" w:color="auto"/>
                <w:bottom w:val="none" w:sz="0" w:space="0" w:color="auto"/>
                <w:right w:val="none" w:sz="0" w:space="0" w:color="auto"/>
              </w:divBdr>
              <w:divsChild>
                <w:div w:id="137403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1051</Words>
  <Characters>5996</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Екатерина-Виктория Петрова</dc:creator>
  <cp:keywords/>
  <dc:description/>
  <cp:lastModifiedBy>Екатерина-Виктория Петрова</cp:lastModifiedBy>
  <cp:revision>3</cp:revision>
  <cp:lastPrinted>2023-09-11T17:19:00Z</cp:lastPrinted>
  <dcterms:created xsi:type="dcterms:W3CDTF">2023-09-11T17:19:00Z</dcterms:created>
  <dcterms:modified xsi:type="dcterms:W3CDTF">2023-09-11T19:26:00Z</dcterms:modified>
</cp:coreProperties>
</file>