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Алгориммы</w:t>
      </w:r>
      <w:r>
        <w:t xml:space="preserve"> </w:t>
      </w:r>
      <w:r>
        <w:t xml:space="preserve">вычисления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Шутенко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o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рабoты</w:t>
      </w:r>
    </w:p>
    <w:p>
      <w:pPr>
        <w:pStyle w:val="FirstParagraph"/>
      </w:pPr>
      <w:r>
        <w:t xml:space="preserve">Приoбрести практические навыки рабoты с алгоритмами вычисления наибольшего общего делителя.</w:t>
      </w:r>
    </w:p>
    <w:bookmarkEnd w:id="20"/>
    <w:bookmarkStart w:id="41" w:name="хoд-рабo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Хoд рабoты</w:t>
      </w:r>
    </w:p>
    <w:bookmarkStart w:id="25" w:name="реализация-алгоритма-евкли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алгоритма Евклида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euclid(a,b):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b: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762383" cy="2199675"/>
            <wp:effectExtent b="0" l="0" r="0" t="0"/>
            <wp:docPr descr="Figure 1: Алгоритм Евклида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83" cy="219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Алгоритм Евклида</w:t>
      </w:r>
    </w:p>
    <w:bookmarkEnd w:id="0"/>
    <w:bookmarkEnd w:id="25"/>
    <w:bookmarkStart w:id="30" w:name="реализация-бинарного-алгоритма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Реализация бинарного алгоритма Евклида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bin_euclid(a,b):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b:</w:t>
      </w:r>
      <w:r>
        <w:br/>
      </w:r>
      <w:r>
        <w:rPr>
          <w:rStyle w:val="NormalTok"/>
        </w:rPr>
        <w:t xml:space="preserve">            a,b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b,a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g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2621706" cy="3836643"/>
            <wp:effectExtent b="0" l="0" r="0" t="0"/>
            <wp:docPr descr="Figure 2: Бинарный алгоритм Евклида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06" cy="383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Бинарный алгоритм Евклида</w:t>
      </w:r>
    </w:p>
    <w:bookmarkEnd w:id="0"/>
    <w:bookmarkEnd w:id="30"/>
    <w:bookmarkStart w:id="35" w:name="X038c482a13c00f7ffe2c87cf1e3b470040e855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Реализация расширенного алгоритма Евклида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ext_euclid(a,b):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b,y,x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d,x,y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ext_euclid(b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a,a)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x,x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3197202" cy="2391507"/>
            <wp:effectExtent b="0" l="0" r="0" t="0"/>
            <wp:docPr descr="Figure 3: Расширенный алгоритм Евклида" title="" id="32" name="Picture"/>
            <a:graphic>
              <a:graphicData uri="http://schemas.openxmlformats.org/drawingml/2006/picture">
                <pic:pic>
                  <pic:nvPicPr>
                    <pic:cNvPr descr="image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02" cy="239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Расширенный алгоритм Евклида</w:t>
      </w:r>
    </w:p>
    <w:bookmarkEnd w:id="0"/>
    <w:bookmarkEnd w:id="35"/>
    <w:bookmarkStart w:id="40" w:name="Xa87f6f59eda7361d5f2cce0755c50a8438c405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расширенного бинарного алгоритма Евклида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ext_bin_euclid(a,b):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*=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B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C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v:</w:t>
      </w:r>
      <w:r>
        <w:br/>
      </w:r>
      <w:r>
        <w:rPr>
          <w:rStyle w:val="NormalTok"/>
        </w:rPr>
        <w:t xml:space="preserve">            u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u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D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d,x,y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3325090" cy="6803647"/>
            <wp:effectExtent b="0" l="0" r="0" t="0"/>
            <wp:docPr descr="Figure 4: Расширенный бинарный алгоритм Евклида" title="" id="37" name="Picture"/>
            <a:graphic>
              <a:graphicData uri="http://schemas.openxmlformats.org/drawingml/2006/picture">
                <pic:pic>
                  <pic:nvPicPr>
                    <pic:cNvPr descr="images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680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Расширенный бинарный алгоритм Евклида</w:t>
      </w:r>
    </w:p>
    <w:bookmarkEnd w:id="0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Шутенко Виктория Михайловна</dc:creator>
  <dc:language>ru-RU</dc:language>
  <cp:keywords/>
  <dcterms:created xsi:type="dcterms:W3CDTF">2023-10-12T20:01:23Z</dcterms:created>
  <dcterms:modified xsi:type="dcterms:W3CDTF">2023-10-12T20:01:23Z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Алгориммы вычисления наибольшего общего делителя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