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Системы</w:t>
      </w:r>
      <w:r>
        <w:t xml:space="preserve"> </w:t>
      </w:r>
      <w:r>
        <w:t xml:space="preserve">линейных</w:t>
      </w:r>
      <w:r>
        <w:t xml:space="preserve"> </w:t>
      </w:r>
      <w:r>
        <w:t xml:space="preserve">уравнений</w:t>
      </w:r>
    </w:p>
    <w:p>
      <w:pPr>
        <w:pStyle w:val="Author"/>
      </w:pPr>
      <w:r>
        <w:t xml:space="preserve">Шутенко</w:t>
      </w:r>
      <w:r>
        <w:t xml:space="preserve"> </w:t>
      </w:r>
      <w:r>
        <w:t xml:space="preserve">В.М.</w:t>
      </w:r>
      <w:r>
        <w:t xml:space="preserve"> </w:t>
      </w:r>
      <w:r>
        <w:t xml:space="preserve">группа</w:t>
      </w:r>
      <w:r>
        <w:t xml:space="preserve"> </w:t>
      </w:r>
      <w:r>
        <w:t xml:space="preserve">НФИ-03-19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работы с системами линейных уравнений в Octave.</w:t>
      </w:r>
    </w:p>
    <w:bookmarkEnd w:id="20"/>
    <w:bookmarkStart w:id="3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5" w:name="метод-гаусса"/>
    <w:p>
      <w:pPr>
        <w:pStyle w:val="Heading2"/>
      </w:pPr>
      <w:r>
        <w:t xml:space="preserve">4.4.1. Метод Гаусса</w:t>
      </w:r>
    </w:p>
    <w:p>
      <w:pPr>
        <w:pStyle w:val="FirstParagraph"/>
      </w:pPr>
      <w:r>
        <w:t xml:space="preserve">После внимательного изучения методички я приступила к выполнению заданий. Сначала я делала 4.4.1.</w:t>
      </w:r>
      <w:r>
        <w:t xml:space="preserve"> </w:t>
      </w:r>
      <w:r>
        <w:t xml:space="preserve">- Для заданной матрицы А надо было построить расширенную. Для этого я использовала команду B = [ 1 2 3 4 ; 0 -2 -4 6 ; 1 -1 0 0 ]. (Рисунок 1)</w:t>
      </w:r>
      <w:r>
        <w:t xml:space="preserve"> </w:t>
      </w:r>
      <w:r>
        <w:t xml:space="preserve">- Я просматрела ее поэлементно: &gt;&gt; B (2, 3). Ответ получился ans = -4. Он являетяся скаляром, находящимся на строке 2, столбце 3. Также я извлекла целый вектор строки первой строки, используя &gt;&gt; B (1, :). Получился ответ ans = 1 2 3 4, вывевший первую строку заданной матрицы. (Рисунок 1)</w:t>
      </w:r>
      <w:r>
        <w:t xml:space="preserve"> </w:t>
      </w:r>
      <w:r>
        <w:t xml:space="preserve">- Далее я реализовала метод Гаусса. Сначала добавила к третьей строке первую строку, умноженную на −1: &gt;&gt; B(3,:) = (-1) * B(1,:) + B(3,:). В полученной в ответе матрице таким способом получилось избавиься от 1 в 3 строке.</w:t>
      </w:r>
      <w:r>
        <w:t xml:space="preserve"> </w:t>
      </w:r>
      <w:r>
        <w:t xml:space="preserve">- Теперь я добавила к третьей строке вторую строку, умноженную на −1.5: &gt;&gt; B(3,:) = -1.5 * B(2,:) + B(3,:). Так я избавилась от -3 в 3 строке. Теперь матрица имеет треугольный вид. Потом я расчитала х1, х2 и х3 просто выражая их друг через друга. (Рисунки 1-2). В результате получила ответы, схожие с методичкой.</w:t>
      </w:r>
      <w:r>
        <w:t xml:space="preserve"> </w:t>
      </w:r>
      <w:r>
        <w:t xml:space="preserve">- Далее через Octave выполнила поиска треугольной формы матрицы: &gt;&gt; rref(B). В полученном ответе я заметила тот факт, что все числа записываются в виде чисел с плавающей точкой (то есть десятичных дробей). Пять десятичных знаков отображаются по умолчанию. Переменные на самом деле хранятся с более высокой точностью. Я отобразила больше десятичных разрядов, используя &gt;&gt; format long &gt;&gt; rref(B). Потом я вернула предыдущий формат представления: &gt;&gt; format short (Рисунок 2).</w:t>
      </w:r>
    </w:p>
    <w:p>
      <w:pPr>
        <w:pStyle w:val="CaptionedFigure"/>
      </w:pPr>
      <w:bookmarkStart w:id="22" w:name="fig1:"/>
      <w:r>
        <w:drawing>
          <wp:inline>
            <wp:extent cx="4130786" cy="5639865"/>
            <wp:effectExtent b="0" l="0" r="0" t="0"/>
            <wp:docPr descr="Рисунок 1: задание расшириной матрицы В; просмотр ее элементов; реализация метода Гаусса для приведения матрицы к треугольному виду; поиск через выражение х3 и х2" title="" id="1" name="Picture"/>
            <a:graphic>
              <a:graphicData uri="http://schemas.openxmlformats.org/drawingml/2006/picture">
                <pic:pic>
                  <pic:nvPicPr>
                    <pic:cNvPr descr="images/imag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786" cy="5639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Рисунок 1: задание расшириной матрицы В; просмотр ее элементов; реализация метода Гаусса для приведения матрицы к треугольному виду; поиск через выражение х3 и х2</w:t>
      </w:r>
    </w:p>
    <w:p>
      <w:pPr>
        <w:pStyle w:val="CaptionedFigure"/>
      </w:pPr>
      <w:bookmarkStart w:id="24" w:name="fig1:"/>
      <w:r>
        <w:drawing>
          <wp:inline>
            <wp:extent cx="5334000" cy="4918832"/>
            <wp:effectExtent b="0" l="0" r="0" t="0"/>
            <wp:docPr descr="Рисунок 2: поиск через выражение х1; вывод столбца полученных значений х1, х2 и х3;поиск треугольной матрицы командой rref; перевод в большую точность и возвращение к исходному" title="" id="1" name="Picture"/>
            <a:graphic>
              <a:graphicData uri="http://schemas.openxmlformats.org/drawingml/2006/picture">
                <pic:pic>
                  <pic:nvPicPr>
                    <pic:cNvPr descr="images/im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8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Рисунок 2: поиск через выражение х1; вывод столбца полученных значений х1, х2 и х3;поиск треугольной матрицы командой rref; перевод в большую точность и возвращение к исходному</w:t>
      </w:r>
    </w:p>
    <w:bookmarkEnd w:id="25"/>
    <w:bookmarkStart w:id="28" w:name="левое-деление"/>
    <w:p>
      <w:pPr>
        <w:pStyle w:val="Heading2"/>
      </w:pPr>
      <w:r>
        <w:t xml:space="preserve">4.4.2. Левое деление</w:t>
      </w:r>
    </w:p>
    <w:p>
      <w:pPr>
        <w:pStyle w:val="FirstParagraph"/>
      </w:pPr>
      <w:r>
        <w:t xml:space="preserve">Далее я работала с левым делением.</w:t>
      </w:r>
      <w:r>
        <w:t xml:space="preserve"> </w:t>
      </w:r>
      <w:r>
        <w:t xml:space="preserve">- Встроенная операция для решения линейных систем вида Ах=b в Octave называется левым делением и записывается как A</w:t>
      </w:r>
      <w:r>
        <w:t xml:space="preserve"> </w:t>
      </w:r>
      <w:r>
        <w:t xml:space="preserve">Это концептуально эквивалентно выражению обратной матрицы. Выделила из расширенной матрицы B матрицу A: &gt;&gt; A = B(:,1:3) и вектор b: &gt;&gt; b = B (:,4). (Рисунок 3)</w:t>
      </w:r>
      <w:r>
        <w:t xml:space="preserve"> </w:t>
      </w:r>
      <w:r>
        <w:t xml:space="preserve">- После я нашла вектор х &gt;&gt; A</w:t>
      </w:r>
    </w:p>
    <w:p>
      <w:pPr>
        <w:pStyle w:val="CaptionedFigure"/>
      </w:pPr>
      <w:bookmarkStart w:id="27" w:name="fig1:"/>
      <w:r>
        <w:drawing>
          <wp:inline>
            <wp:extent cx="3670388" cy="3875009"/>
            <wp:effectExtent b="0" l="0" r="0" t="0"/>
            <wp:docPr descr="Рисунок 3: левое деление" title="" id="1" name="Picture"/>
            <a:graphic>
              <a:graphicData uri="http://schemas.openxmlformats.org/drawingml/2006/picture">
                <pic:pic>
                  <pic:nvPicPr>
                    <pic:cNvPr descr="images/imag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88" cy="3875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Рисунок 3: левое деление</w:t>
      </w:r>
    </w:p>
    <w:bookmarkEnd w:id="28"/>
    <w:bookmarkStart w:id="31" w:name="lu-разложение"/>
    <w:p>
      <w:pPr>
        <w:pStyle w:val="Heading2"/>
      </w:pPr>
      <w:r>
        <w:t xml:space="preserve">4.4.3. LU-разложение</w:t>
      </w:r>
    </w:p>
    <w:p>
      <w:pPr>
        <w:pStyle w:val="FirstParagraph"/>
      </w:pPr>
      <w:r>
        <w:t xml:space="preserve">С помощью Octave нужно было расписать заданную матрицу и её LU-разложение.</w:t>
      </w:r>
      <w:r>
        <w:t xml:space="preserve"> </w:t>
      </w:r>
      <w:r>
        <w:t xml:space="preserve">- LU-разложение — это вид факторизации матриц для метода Гаусса. Необходимо записать матрицу A в виде: A = LU,</w:t>
      </w:r>
      <w:r>
        <w:t xml:space="preserve"> </w:t>
      </w:r>
      <w:r>
        <w:t xml:space="preserve">- где L — нижняя треугольная матрица, а U — верхняя треугольная матрица.</w:t>
      </w:r>
      <w:r>
        <w:t xml:space="preserve"> </w:t>
      </w:r>
      <w:r>
        <w:t xml:space="preserve">- LU-разложение существует только в том случае, когда матрица A обратима, а все главные миноры матрицы A невырождены. Этот метод является одной из разновидностей метода Гаусса.</w:t>
      </w:r>
      <w:r>
        <w:t xml:space="preserve"> </w:t>
      </w:r>
      <w:r>
        <w:t xml:space="preserve">- С помощью команды &gt;&gt; [LU] = lu(A) я нашла матрицы L и U.</w:t>
      </w:r>
      <w:r>
        <w:t xml:space="preserve"> </w:t>
      </w:r>
      <w:r>
        <w:t xml:space="preserve">- Затем я нашла у, используя левое деление &gt;&gt; y =L</w:t>
      </w:r>
      <w:r>
        <w:t xml:space="preserve"> </w:t>
      </w:r>
      <w:r>
        <w:t xml:space="preserve">Используя &gt;&gt; U</w:t>
      </w:r>
      <w:r>
        <w:t xml:space="preserve">, я так же нахожу х через левое деление. (Рисунок 4).</w:t>
      </w:r>
    </w:p>
    <w:p>
      <w:pPr>
        <w:pStyle w:val="CaptionedFigure"/>
      </w:pPr>
      <w:bookmarkStart w:id="30" w:name="fig1:"/>
      <w:r>
        <w:drawing>
          <wp:inline>
            <wp:extent cx="3887798" cy="4757437"/>
            <wp:effectExtent b="0" l="0" r="0" t="0"/>
            <wp:docPr descr="Рисунок 4: LU-разложение" title="" id="1" name="Picture"/>
            <a:graphic>
              <a:graphicData uri="http://schemas.openxmlformats.org/drawingml/2006/picture">
                <pic:pic>
                  <pic:nvPicPr>
                    <pic:cNvPr descr="images/image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798" cy="4757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Рисунок 4: LU-разложение</w:t>
      </w:r>
    </w:p>
    <w:bookmarkEnd w:id="31"/>
    <w:bookmarkStart w:id="34" w:name="lup-разложение"/>
    <w:p>
      <w:pPr>
        <w:pStyle w:val="Heading2"/>
      </w:pPr>
      <w:r>
        <w:t xml:space="preserve">4.4.4. LUP-разложение</w:t>
      </w:r>
    </w:p>
    <w:p>
      <w:pPr>
        <w:numPr>
          <w:ilvl w:val="0"/>
          <w:numId w:val="1001"/>
        </w:numPr>
        <w:pStyle w:val="Compact"/>
      </w:pPr>
      <w:r>
        <w:t xml:space="preserve">Я задала LUP-разложение с помощью команды [L U P] = lu (A). (Рисунок 5).</w:t>
      </w:r>
    </w:p>
    <w:p>
      <w:pPr>
        <w:pStyle w:val="CaptionedFigure"/>
      </w:pPr>
      <w:bookmarkStart w:id="33" w:name="fig1:"/>
      <w:r>
        <w:drawing>
          <wp:inline>
            <wp:extent cx="3887798" cy="4169152"/>
            <wp:effectExtent b="0" l="0" r="0" t="0"/>
            <wp:docPr descr="Рисунок 5: LUP-разложение" title="" id="1" name="Picture"/>
            <a:graphic>
              <a:graphicData uri="http://schemas.openxmlformats.org/drawingml/2006/picture">
                <pic:pic>
                  <pic:nvPicPr>
                    <pic:cNvPr descr="images/image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798" cy="4169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Рисунок 5: LUP-разложение</w:t>
      </w:r>
    </w:p>
    <w:bookmarkEnd w:id="34"/>
    <w:bookmarkEnd w:id="35"/>
    <w:bookmarkStart w:id="36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я приобрела практические навыки работы с системами линейных уравнений в Octave.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Шутенко В.М. группа НФИ-03-19</dc:creator>
  <dc:language>ru-RU</dc:language>
  <cp:keywords/>
  <dcterms:created xsi:type="dcterms:W3CDTF">2021-05-14T08:54:34Z</dcterms:created>
  <dcterms:modified xsi:type="dcterms:W3CDTF">2021-05-14T08:54:34Z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report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Системы линейных уравнений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