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1EEB4">
      <w:pPr>
        <w:pStyle w:val="2"/>
        <w:jc w:val="center"/>
        <w:rPr>
          <w:b w:val="0"/>
          <w:bCs w:val="0"/>
          <w:sz w:val="30"/>
          <w:szCs w:val="30"/>
        </w:rPr>
      </w:pPr>
      <w:r>
        <w:rPr>
          <w:b w:val="0"/>
          <w:bCs w:val="0"/>
          <w:sz w:val="30"/>
          <w:szCs w:val="30"/>
        </w:rPr>
        <w:t>罚函数优化方法</w:t>
      </w:r>
    </w:p>
    <w:p w14:paraId="66C6A349">
      <w:pPr>
        <w:pStyle w:val="3"/>
        <w:rPr>
          <w:b w:val="0"/>
          <w:bCs w:val="0"/>
        </w:rPr>
      </w:pPr>
      <w:r>
        <w:rPr>
          <w:b w:val="0"/>
          <w:bCs w:val="0"/>
        </w:rPr>
        <w:t>1  方法概述</w:t>
      </w:r>
    </w:p>
    <w:p w14:paraId="36DC574A">
      <w:pPr>
        <w:spacing w:after="160"/>
        <w:ind w:firstLine="480" w:firstLineChars="200"/>
      </w:pPr>
      <w:r>
        <w:t>罚函数方法是约束优化问题中一类经典的无约束化方法。其核心思想是将违反约束的条件转化为目标函数中的惩罚项，使优化迭代过程在迭代过程中自发地"逃离"不可行区域，最终收敛至满足约束的近似最优解。</w:t>
      </w:r>
    </w:p>
    <w:p w14:paraId="67FD8C5A">
      <w:pPr>
        <w:spacing w:after="160"/>
        <w:ind w:firstLine="480" w:firstLineChars="200"/>
      </w:pPr>
      <w:r>
        <w:t>在本</w:t>
      </w:r>
      <w:r>
        <w:rPr>
          <w:rFonts w:hint="eastAsia"/>
          <w:lang w:val="en-US" w:eastAsia="zh-CN"/>
        </w:rPr>
        <w:t>文</w:t>
      </w:r>
      <w:r>
        <w:t>中，罚函数方法被应用于多机器人队形优化问题，旨在同时实现以下三个目标：（1）机器人收敛至目标队形；（2）避免机器人之间发生碰撞；（3）保证所有机器人位于给定的不规则凸多边形安全区域内。</w:t>
      </w:r>
    </w:p>
    <w:p w14:paraId="3AF9D60A">
      <w:pPr>
        <w:pStyle w:val="3"/>
        <w:rPr>
          <w:b w:val="0"/>
          <w:bCs w:val="0"/>
        </w:rPr>
      </w:pPr>
      <w:r>
        <w:rPr>
          <w:b w:val="0"/>
          <w:bCs w:val="0"/>
        </w:rPr>
        <w:t>2  代价函数构建</w:t>
      </w:r>
    </w:p>
    <w:p w14:paraId="36BF0935">
      <w:pPr>
        <w:pStyle w:val="4"/>
        <w:rPr>
          <w:b w:val="0"/>
          <w:bCs w:val="0"/>
        </w:rPr>
      </w:pPr>
      <w:r>
        <w:rPr>
          <w:b w:val="0"/>
          <w:bCs w:val="0"/>
        </w:rPr>
        <w:t>2.1  队形代价函数</w:t>
      </w:r>
    </w:p>
    <w:p w14:paraId="1AC5D360">
      <w:pPr>
        <w:spacing w:after="120"/>
        <w:ind w:firstLine="480" w:firstLineChars="200"/>
      </w:pPr>
      <w:r>
        <w:t>队形代价函数用于衡量当前机器人队形与目标队形之间的偏差。设机器人当前位置集合为 X = {x₁, x₂, ..., xₙ}，目标队形点集为 T = {t₁, t₂, ..., tₙ}，则队形代价函数定义为：</w:t>
      </w:r>
    </w:p>
    <w:p w14:paraId="6BE5378A">
      <w:pPr>
        <w:spacing w:before="120" w:after="120"/>
        <w:jc w:val="center"/>
      </w:pPr>
      <w:r>
        <w:rPr>
          <w:rFonts w:ascii="Times New Roman" w:hAnsi="Times New Roman" w:eastAsia="Times New Roman" w:cs="Times New Roman"/>
          <w:i/>
          <w:iCs/>
        </w:rPr>
        <w:t>J_formation(X) = w_form · Σᵢ ‖xᵢ - tᵢ*‖²</w:t>
      </w:r>
    </w:p>
    <w:p w14:paraId="2ECF37A8">
      <w:pPr>
        <w:spacing w:after="120"/>
      </w:pPr>
      <w:r>
        <w:t>其中 tᵢ* 为与当前队形对齐（仅平移对齐）的目标队形点，w_form 为队形代价权重。为实现平移对齐，本方法将当前队形中心与目标队形中心对齐后计算误差：</w:t>
      </w:r>
    </w:p>
    <w:p w14:paraId="32C12013">
      <w:pPr>
        <w:spacing w:before="120" w:after="120"/>
        <w:jc w:val="center"/>
      </w:pPr>
      <w:r>
        <w:rPr>
          <w:rFonts w:ascii="Times New Roman" w:hAnsi="Times New Roman" w:eastAsia="Times New Roman" w:cs="Times New Roman"/>
          <w:i/>
          <w:iCs/>
        </w:rPr>
        <w:t>t* = T + (c_X - c_T)</w:t>
      </w:r>
    </w:p>
    <w:p w14:paraId="49137D71">
      <w:pPr>
        <w:spacing w:after="160"/>
      </w:pPr>
      <w:r>
        <w:t>其中 c_X 和 c_T 分别为当前队形和目标队形的几何中心。该设计确保机器人队形在保持相对几何关系的同时，能够平移至任意期望位置。</w:t>
      </w:r>
    </w:p>
    <w:p w14:paraId="655A9AFA">
      <w:pPr>
        <w:pStyle w:val="4"/>
        <w:rPr>
          <w:b w:val="0"/>
          <w:bCs w:val="0"/>
        </w:rPr>
      </w:pPr>
      <w:r>
        <w:rPr>
          <w:b w:val="0"/>
          <w:bCs w:val="0"/>
        </w:rPr>
        <w:t>2.2  碰撞避免代价函数</w:t>
      </w:r>
    </w:p>
    <w:p w14:paraId="0C94B18A">
      <w:pPr>
        <w:spacing w:after="120"/>
        <w:ind w:firstLine="480" w:firstLineChars="200"/>
      </w:pPr>
      <w:r>
        <w:t>碰撞避免代价函数用于防止机器人之间发生碰撞。设两机器人 m 和 n 之间的相对位置向量为 r₁^(mn) = xₘ - xₙ，安全距离参数为 d（两机器人圆心的最小允许距离），报警距离参数为 A（A &gt; d）。碰撞代价函数构建</w:t>
      </w:r>
      <w:r>
        <w:rPr>
          <w:rFonts w:hint="eastAsia"/>
          <w:lang w:val="en-US" w:eastAsia="zh-CN"/>
        </w:rPr>
        <w:t>为</w:t>
      </w:r>
      <w:r>
        <w:t>：</w:t>
      </w:r>
    </w:p>
    <w:p w14:paraId="5ABE4AA6">
      <w:pPr>
        <w:spacing w:before="120" w:after="120"/>
        <w:jc w:val="center"/>
      </w:pPr>
      <w:r>
        <w:rPr>
          <w:rFonts w:ascii="Times New Roman" w:hAnsi="Times New Roman" w:eastAsia="Times New Roman" w:cs="Times New Roman"/>
          <w:i/>
          <w:iCs/>
        </w:rPr>
        <w:t>J_col(X) = w_col · Σₘ&lt;ₙ [ min(0, ψ(r₁^(mn))) ]²</w:t>
      </w:r>
    </w:p>
    <w:p w14:paraId="6B00E2A5">
      <w:pPr>
        <w:spacing w:after="120"/>
      </w:pPr>
      <w:r>
        <w:t>其中 ψ 函数定义为：</w:t>
      </w:r>
    </w:p>
    <w:p w14:paraId="5FF90026">
      <w:pPr>
        <w:spacing w:before="120" w:after="120"/>
        <w:jc w:val="center"/>
      </w:pPr>
      <w:r>
        <w:rPr>
          <w:rFonts w:ascii="Times New Roman" w:hAnsi="Times New Roman" w:eastAsia="Times New Roman" w:cs="Times New Roman"/>
          <w:i/>
          <w:iCs/>
        </w:rPr>
        <w:t>ψ(r₁^(mn)) = (‖r₁^(mn)‖² - A²) / (‖r₁^(mn)‖² - d²)</w:t>
      </w:r>
    </w:p>
    <w:p w14:paraId="207A8672">
      <w:pPr>
        <w:spacing w:after="160"/>
        <w:ind w:firstLine="480" w:firstLineChars="200"/>
      </w:pPr>
      <w:r>
        <w:t>当两机器人距离小于报警距离 A 时，ψ 取负值，碰撞代价函数开始增大；当距离小于安全距离 d 时，ψ 趋向负无穷，代价急剧增大，从而有效阻止碰撞发生。w_col 为碰撞代价权重。</w:t>
      </w:r>
    </w:p>
    <w:p w14:paraId="6FA1A976">
      <w:pPr>
        <w:pStyle w:val="4"/>
        <w:rPr>
          <w:b w:val="0"/>
          <w:bCs w:val="0"/>
        </w:rPr>
      </w:pPr>
      <w:r>
        <w:rPr>
          <w:b w:val="0"/>
          <w:bCs w:val="0"/>
        </w:rPr>
        <w:t>2.3  区域约束代价函数（外罚函数）</w:t>
      </w:r>
    </w:p>
    <w:p w14:paraId="566EA6C1">
      <w:pPr>
        <w:spacing w:after="120"/>
        <w:ind w:firstLine="480" w:firstLineChars="200"/>
      </w:pPr>
      <w:r>
        <w:t>区域约束代价函数采用外罚函数形式，将机器人约束在凸多边形区域 LF 内。设多边形区域由顶点集合 V = {v₁, v₂, ..., vₖ} 给出，对每条边计算外向法向量 nᵢ。对于区域外的一点 x，其到第 i 条约束边（法向量为 nᵢ）的距离 dᵢ = nᵢ · (x - vᵢ)。外罚函数定义为：</w:t>
      </w:r>
    </w:p>
    <w:p w14:paraId="64D8ED0B">
      <w:pPr>
        <w:spacing w:before="120" w:after="120"/>
        <w:jc w:val="center"/>
      </w:pPr>
      <w:r>
        <w:rPr>
          <w:rFonts w:ascii="Times New Roman" w:hAnsi="Times New Roman" w:eastAsia="Times New Roman" w:cs="Times New Roman"/>
          <w:i/>
          <w:iCs/>
        </w:rPr>
        <w:t>J_region(X) = w_reg · Σⱼ Σᵢ [min(0, dᵢ)]²</w:t>
      </w:r>
    </w:p>
    <w:p w14:paraId="20C07336">
      <w:pPr>
        <w:spacing w:after="160"/>
      </w:pPr>
      <w:r>
        <w:t>其中 j 遍历所有机器人，i 遍历所有多边形边。当机器人在区域内时所有 dᵢ ≥ 0，惩罚项为零；当机器人越出边界时，惩罚项按距离的平方累积。w_reg 为区域惩罚权重（通常取较大值如1000，以确保约束严格满足）。</w:t>
      </w:r>
    </w:p>
    <w:p w14:paraId="403FB173">
      <w:pPr>
        <w:pStyle w:val="4"/>
        <w:rPr>
          <w:b w:val="0"/>
          <w:bCs w:val="0"/>
        </w:rPr>
      </w:pPr>
      <w:r>
        <w:rPr>
          <w:b w:val="0"/>
          <w:bCs w:val="0"/>
        </w:rPr>
        <w:t>2.4  总代价函数</w:t>
      </w:r>
    </w:p>
    <w:p w14:paraId="4C6E0AB3">
      <w:pPr>
        <w:spacing w:after="120"/>
        <w:ind w:firstLine="480" w:firstLineChars="200"/>
      </w:pPr>
      <w:r>
        <w:t>综合上述三个代价函数，总代价函数为：</w:t>
      </w:r>
    </w:p>
    <w:p w14:paraId="31C95373">
      <w:pPr>
        <w:spacing w:before="120" w:after="120"/>
        <w:jc w:val="center"/>
      </w:pPr>
      <w:r>
        <w:rPr>
          <w:rFonts w:ascii="Times New Roman" w:hAnsi="Times New Roman" w:eastAsia="Times New Roman" w:cs="Times New Roman"/>
          <w:i/>
          <w:iCs/>
        </w:rPr>
        <w:t>J_total(X) = J_formation(X) + J_col(X) + J_region(X)</w:t>
      </w:r>
    </w:p>
    <w:p w14:paraId="4288E785">
      <w:pPr>
        <w:spacing w:after="160"/>
        <w:ind w:firstLine="480" w:firstLineChars="200"/>
      </w:pPr>
      <w:r>
        <w:t>优化目标为找到使 J_total(X) 全局最小化的机器人位置集合 X*。</w:t>
      </w:r>
    </w:p>
    <w:p w14:paraId="2B680E9F">
      <w:pPr>
        <w:pStyle w:val="3"/>
        <w:rPr>
          <w:b w:val="0"/>
          <w:bCs w:val="0"/>
        </w:rPr>
      </w:pPr>
      <w:r>
        <w:rPr>
          <w:b w:val="0"/>
          <w:bCs w:val="0"/>
        </w:rPr>
        <w:t>3  优化算法</w:t>
      </w:r>
    </w:p>
    <w:p w14:paraId="449B7D0F">
      <w:pPr>
        <w:pStyle w:val="4"/>
        <w:rPr>
          <w:b w:val="0"/>
          <w:bCs w:val="0"/>
        </w:rPr>
      </w:pPr>
      <w:r>
        <w:rPr>
          <w:b w:val="0"/>
          <w:bCs w:val="0"/>
        </w:rPr>
        <w:t>3.1  梯度下降法</w:t>
      </w:r>
    </w:p>
    <w:p w14:paraId="4A40FC79">
      <w:pPr>
        <w:spacing w:after="120"/>
        <w:ind w:firstLine="480" w:firstLineChars="200"/>
      </w:pPr>
      <w:r>
        <w:t>本</w:t>
      </w:r>
      <w:r>
        <w:rPr>
          <w:rFonts w:hint="eastAsia"/>
          <w:lang w:val="en-US" w:eastAsia="zh-CN"/>
        </w:rPr>
        <w:t>文</w:t>
      </w:r>
      <w:r>
        <w:t>采用梯度下降法（结合动量项）求解无约束优化问题 min J_total(X)。迭代公式为：</w:t>
      </w:r>
    </w:p>
    <w:p w14:paraId="4676182F">
      <w:pPr>
        <w:spacing w:before="120" w:after="120"/>
        <w:jc w:val="center"/>
      </w:pPr>
      <w:r>
        <w:rPr>
          <w:rFonts w:ascii="Times New Roman" w:hAnsi="Times New Roman" w:eastAsia="Times New Roman" w:cs="Times New Roman"/>
          <w:i/>
          <w:iCs/>
        </w:rPr>
        <w:t>Δx^(k+1) = -σ∇J_total(X^(k)) - η·Δx^(k)</w:t>
      </w:r>
    </w:p>
    <w:p w14:paraId="48A38138">
      <w:pPr>
        <w:spacing w:after="160"/>
      </w:pPr>
      <w:r>
        <w:t>其中 σ 为步长参数（对应代码中 sigma），η 为动量系数（对应代码中 eta），Δx^(k) 为第 k 次迭代的位置更新量。动量项的引入有效加速了收敛并减少了震荡。</w:t>
      </w:r>
    </w:p>
    <w:p w14:paraId="5F56B781">
      <w:pPr>
        <w:pStyle w:val="4"/>
        <w:rPr>
          <w:b w:val="0"/>
          <w:bCs w:val="0"/>
        </w:rPr>
      </w:pPr>
      <w:r>
        <w:rPr>
          <w:b w:val="0"/>
          <w:bCs w:val="0"/>
        </w:rPr>
        <w:t>3.2  梯度计算</w:t>
      </w:r>
    </w:p>
    <w:p w14:paraId="13A46A4B">
      <w:pPr>
        <w:spacing w:after="120"/>
        <w:ind w:firstLine="480" w:firstLineChars="200"/>
      </w:pPr>
      <w:r>
        <w:t>由于队形代价函数和碰撞避免代价函数具有非线性形式，本方法采用有限差分法计算梯度：</w:t>
      </w:r>
    </w:p>
    <w:p w14:paraId="535CEF7A">
      <w:pPr>
        <w:spacing w:before="120" w:after="120"/>
        <w:jc w:val="center"/>
      </w:pPr>
      <w:r>
        <w:rPr>
          <w:rFonts w:ascii="Times New Roman" w:hAnsi="Times New Roman" w:eastAsia="Times New Roman" w:cs="Times New Roman"/>
          <w:i/>
          <w:iCs/>
        </w:rPr>
        <w:t>∂J/∂xᵢⱼ ≈ [J(xᵢⱼ + h) - J(xᵢⱼ - h)] / (2h)</w:t>
      </w:r>
    </w:p>
    <w:p w14:paraId="6B5BB9E6">
      <w:pPr>
        <w:spacing w:after="160"/>
      </w:pPr>
      <w:r>
        <w:t>其中 h 为差分步长（取 10⁻⁵）。区域代价函数的梯度可解析计算：当点 x 在区域外时，梯度为 -2·w_reg·d·n（d 为负值，n 为外向法向量）。</w:t>
      </w:r>
    </w:p>
    <w:p w14:paraId="41042F69">
      <w:pPr>
        <w:pStyle w:val="4"/>
        <w:rPr>
          <w:b w:val="0"/>
          <w:bCs w:val="0"/>
        </w:rPr>
      </w:pPr>
      <w:r>
        <w:rPr>
          <w:b w:val="0"/>
          <w:bCs w:val="0"/>
        </w:rPr>
        <w:t>3.3  数值稳定性保护</w:t>
      </w:r>
    </w:p>
    <w:p w14:paraId="71593DF6">
      <w:pPr>
        <w:spacing w:after="160"/>
        <w:ind w:firstLine="480" w:firstLineChars="200"/>
      </w:pPr>
      <w:r>
        <w:t>为防止数值计算中的梯度爆炸和步长过大，本方法实现了两层保护机制：（1）梯度裁剪：将总梯度模长限制在 max_norm = 10.0 以内；（2）步长裁剪：限制单次迭代的最大位置更新量不超过 max_step = 0.5。这两项措施有效避免了优化过程中的数值不稳定现象。</w:t>
      </w:r>
    </w:p>
    <w:p w14:paraId="7CE6157A">
      <w:pPr>
        <w:spacing w:after="160"/>
      </w:pPr>
    </w:p>
    <w:p w14:paraId="26246332">
      <w:pPr>
        <w:pStyle w:val="3"/>
        <w:rPr>
          <w:b w:val="0"/>
          <w:bCs w:val="0"/>
        </w:rPr>
      </w:pPr>
      <w:r>
        <w:rPr>
          <w:b w:val="0"/>
          <w:bCs w:val="0"/>
        </w:rPr>
        <w:t>5  实现要点</w:t>
      </w:r>
    </w:p>
    <w:p w14:paraId="54E5AB44">
      <w:pPr>
        <w:pStyle w:val="4"/>
        <w:rPr>
          <w:b w:val="0"/>
          <w:bCs w:val="0"/>
        </w:rPr>
      </w:pPr>
      <w:r>
        <w:rPr>
          <w:b w:val="0"/>
          <w:bCs w:val="0"/>
        </w:rPr>
        <w:t>5.1  锚点驱动的形状变换</w:t>
      </w:r>
    </w:p>
    <w:p w14:paraId="541AD173">
      <w:pPr>
        <w:spacing w:after="160"/>
        <w:ind w:firstLine="480" w:firstLineChars="200"/>
      </w:pPr>
      <w:r>
        <w:t>通过锚点向量 b 实现目标队形的形状变换。给定参考队形 S_ref 和锚点对 (i, j)，首先计算参考队形中锚点对之间的向量 v_ref = S_ref[j] - S_ref[i]，然后计算目标锚点向量 b 与 v_ref 的比值得到缩放因子 s 和旋转角 θ，最终将参考队形所有点左乘变换矩阵 s·R(θ) 得到目标队形。该设计使得只需指定期望的锚点向量即可生成任意旋转和缩放的目标队形。</w:t>
      </w:r>
    </w:p>
    <w:p w14:paraId="49DAC3D5">
      <w:pPr>
        <w:pStyle w:val="4"/>
        <w:rPr>
          <w:b w:val="0"/>
          <w:bCs w:val="0"/>
        </w:rPr>
      </w:pPr>
      <w:r>
        <w:rPr>
          <w:b w:val="0"/>
          <w:bCs w:val="0"/>
        </w:rPr>
        <w:t>5.2  凸多边形区域处理</w:t>
      </w:r>
    </w:p>
    <w:p w14:paraId="36D1735D">
      <w:pPr>
        <w:spacing w:after="160"/>
        <w:ind w:firstLine="480" w:firstLineChars="200"/>
      </w:pPr>
      <w:r>
        <w:t>区域约束基于凸多边形的安全区域（LF）实现。算法首先对输入顶点计算凸包（ConvexHull），确保区域为凸多边形；然后对每条边计算外向法向量用于判断点与边的相对位置关系；最后在优化迭代中直接利用法向量和距离的解析表达式计算区域代价梯度，避免了复杂的非线性规划求解。</w:t>
      </w:r>
    </w:p>
    <w:p w14:paraId="5DBE87BC">
      <w:pPr>
        <w:pStyle w:val="3"/>
        <w:rPr>
          <w:b w:val="0"/>
          <w:bCs w:val="0"/>
        </w:rPr>
      </w:pPr>
      <w:r>
        <w:rPr>
          <w:b w:val="0"/>
          <w:bCs w:val="0"/>
        </w:rPr>
        <w:t>6  小结</w:t>
      </w:r>
    </w:p>
    <w:p w14:paraId="58FFF642">
      <w:pPr>
        <w:spacing w:after="160"/>
        <w:ind w:firstLine="480" w:firstLineChars="200"/>
      </w:pPr>
      <w:r>
        <w:t>本</w:t>
      </w:r>
      <w:r>
        <w:rPr>
          <w:rFonts w:hint="eastAsia"/>
          <w:lang w:val="en-US" w:eastAsia="zh-CN"/>
        </w:rPr>
        <w:t>节</w:t>
      </w:r>
      <w:bookmarkStart w:id="0" w:name="_GoBack"/>
      <w:bookmarkEnd w:id="0"/>
      <w:r>
        <w:t>介绍了基于罚函数方法的多机器人队形优化技术。通过构建队形代价、碰撞避免代价和区域约束代价三个惩罚项，将带约束的多目标优化问题转化为无约束优化问题。采用梯度下降法（带动量项）求解，配合梯度裁剪和步长限制保证数值稳定性，实现机器人队形的稳定收敛。实验表明，该方法能够有效处理不规则凸多边形约束下的队形优化问题，且对初始位置不敏感，具有较强的鲁棒性。</w:t>
      </w:r>
    </w:p>
    <w:p w14:paraId="1ADDAC62">
      <w:pPr>
        <w:spacing w:after="160"/>
      </w:pPr>
    </w:p>
    <w:p w14:paraId="76FDC9AA">
      <w:pPr>
        <w:spacing w:after="16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17A0154D"/>
    <w:rsid w:val="1FC3045C"/>
    <w:rsid w:val="35CB558F"/>
    <w:rsid w:val="3B541632"/>
    <w:rsid w:val="3D612BD3"/>
    <w:rsid w:val="44110F59"/>
    <w:rsid w:val="44FC686E"/>
    <w:rsid w:val="465B2048"/>
    <w:rsid w:val="56903F5F"/>
    <w:rsid w:val="591C57CF"/>
    <w:rsid w:val="61D94A0C"/>
    <w:rsid w:val="65926A06"/>
    <w:rsid w:val="710845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sz w:val="32"/>
      <w:szCs w:val="32"/>
    </w:rPr>
  </w:style>
  <w:style w:type="paragraph" w:styleId="3">
    <w:name w:val="heading 2"/>
    <w:next w:val="1"/>
    <w:qFormat/>
    <w:uiPriority w:val="0"/>
    <w:pPr>
      <w:spacing w:before="280" w:after="180"/>
      <w:outlineLvl w:val="1"/>
    </w:pPr>
    <w:rPr>
      <w:rFonts w:ascii="黑体" w:hAnsi="黑体" w:eastAsia="黑体" w:cs="黑体"/>
      <w:b/>
      <w:bCs/>
      <w:sz w:val="28"/>
      <w:szCs w:val="28"/>
    </w:rPr>
  </w:style>
  <w:style w:type="paragraph" w:styleId="4">
    <w:name w:val="heading 3"/>
    <w:next w:val="1"/>
    <w:qFormat/>
    <w:uiPriority w:val="0"/>
    <w:pPr>
      <w:spacing w:before="220" w:after="140"/>
      <w:outlineLvl w:val="2"/>
    </w:pPr>
    <w:rPr>
      <w:rFonts w:ascii="黑体" w:hAnsi="黑体" w:eastAsia="黑体" w:cs="黑体"/>
      <w:b/>
      <w:bCs/>
      <w:sz w:val="26"/>
      <w:szCs w:val="26"/>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2059</Words>
  <Characters>2486</Characters>
  <TotalTime>95</TotalTime>
  <ScaleCrop>false</ScaleCrop>
  <LinksUpToDate>false</LinksUpToDate>
  <CharactersWithSpaces>2832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2026-04-14T08:18:00Z</dcterms:created>
  <dc:creator>Un-named</dc:creator>
  <cp:lastModifiedBy>陈正阳</cp:lastModifiedBy>
  <dcterms:modified xsi:type="dcterms:W3CDTF">2026-04-14T11:33:18Z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eyJoZGlkIjoiNGZmZmE5ZGM2YzFlMTFiNzQ4ZWY5Yzc0Yzk0ZDkyZDQiLCJ1c2VySWQiOiIxMjAwNDIzMDYyIn0=</vt:lpwstr>
  </property>
  <property fmtid="{D5CDD505-2E9C-101B-9397-08002B2CF9AE}" pid="3" name="KSOProductBuildVer">
    <vt:lpwstr>2052-12.1.0.25225</vt:lpwstr>
  </property>
  <property fmtid="{D5CDD505-2E9C-101B-9397-08002B2CF9AE}" pid="4" name="ICV">
    <vt:lpwstr>57D4B22F157446CC8E07C0874873BE0E_12</vt:lpwstr>
  </property>
</Properties>
</file>