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sz w:val="24"/>
          <w:szCs w:val="24"/>
          <w:lang w:eastAsia="ja-JP"/>
        </w:rPr>
      </w:pPr>
      <w:r>
        <w:rPr>
          <w:rFonts w:ascii="MS Gothic" w:hAnsi="MS Gothic" w:cs="MS Gothic" w:eastAsia="MS Gothic"/>
          <w:sz w:val="24"/>
          <w:szCs w:val="24"/>
          <w:lang w:eastAsia="ja-JP"/>
        </w:rPr>
        <w:t>お客様</w:t>
      </w:r>
    </w:p>
    <w:p>
      <w:pPr>
        <w:pStyle w:val="NoSpacing"/>
        <w:rPr>
          <w:rFonts w:ascii="Times New Roman" w:hAnsi="Times New Roman"/>
          <w:sz w:val="24"/>
          <w:szCs w:val="24"/>
          <w:lang w:eastAsia="zh-TW"/>
        </w:rPr>
      </w:pPr>
      <w:r>
        <w:rPr>
          <w:rFonts w:ascii="Times New Roman" w:hAnsi="Times New Roman"/>
          <w:sz w:val="24"/>
          <w:szCs w:val="24"/>
          <w:lang w:eastAsia="zh-TW"/>
        </w:rPr>
      </w:r>
    </w:p>
    <w:p>
      <w:pPr>
        <w:pStyle w:val="NoSpacing"/>
        <w:rPr>
          <w:rFonts w:ascii="Times New Roman" w:hAnsi="Times New Roman"/>
          <w:sz w:val="24"/>
          <w:szCs w:val="24"/>
          <w:lang w:eastAsia="ja-JP"/>
        </w:rPr>
      </w:pPr>
      <w:r>
        <w:rPr>
          <w:rFonts w:ascii="Times New Roman" w:hAnsi="Times New Roman"/>
          <w:sz w:val="24"/>
          <w:szCs w:val="24"/>
          <w:lang w:eastAsia="ja-JP"/>
        </w:rPr>
        <w:t>この度は数ある英文校正会社から</w:t>
      </w:r>
      <w:r>
        <w:rPr>
          <w:rFonts w:ascii="Times New Roman" w:hAnsi="Times New Roman"/>
          <w:sz w:val="24"/>
          <w:szCs w:val="24"/>
          <w:lang w:eastAsia="zh-TW"/>
        </w:rPr>
        <w:t>Editage</w:t>
      </w:r>
      <w:r>
        <w:rPr>
          <w:rFonts w:ascii="Times New Roman" w:hAnsi="Times New Roman"/>
          <w:sz w:val="24"/>
          <w:szCs w:val="24"/>
          <w:lang w:eastAsia="ja-JP"/>
        </w:rPr>
        <w:t>をお選びいただき、誠にありがとうございます！</w:t>
      </w:r>
    </w:p>
    <w:p>
      <w:pPr>
        <w:pStyle w:val="NoSpacing"/>
        <w:rPr>
          <w:rFonts w:ascii="Times New Roman" w:hAnsi="Times New Roman"/>
          <w:b/>
          <w:b/>
          <w:sz w:val="24"/>
          <w:szCs w:val="24"/>
          <w:lang w:eastAsia="zh-TW"/>
        </w:rPr>
      </w:pPr>
      <w:r>
        <w:rPr>
          <w:rFonts w:ascii="Times New Roman" w:hAnsi="Times New Roman"/>
          <w:b/>
          <w:sz w:val="24"/>
          <w:szCs w:val="24"/>
          <w:lang w:eastAsia="zh-TW"/>
        </w:rPr>
      </w:r>
    </w:p>
    <w:p>
      <w:pPr>
        <w:pStyle w:val="NoSpacing"/>
        <w:rPr>
          <w:rFonts w:ascii="Times New Roman" w:hAnsi="Times New Roman"/>
          <w:sz w:val="24"/>
          <w:szCs w:val="24"/>
          <w:lang w:eastAsia="ja-JP"/>
        </w:rPr>
      </w:pPr>
      <w:r>
        <w:rPr>
          <w:rFonts w:ascii="Times New Roman" w:hAnsi="Times New Roman"/>
          <w:sz w:val="24"/>
          <w:szCs w:val="24"/>
          <w:lang w:eastAsia="ja-JP"/>
        </w:rPr>
        <w:t>校正原稿内の校正箇所とコメントをご確認くださいませ。</w:t>
      </w:r>
    </w:p>
    <w:p>
      <w:pPr>
        <w:pStyle w:val="NoSpacing"/>
        <w:rPr>
          <w:rFonts w:ascii="Times New Roman" w:hAnsi="Times New Roman"/>
          <w:sz w:val="24"/>
          <w:szCs w:val="24"/>
          <w:lang w:eastAsia="zh-TW"/>
        </w:rPr>
      </w:pPr>
      <w:r>
        <w:rPr>
          <w:rFonts w:ascii="Times New Roman" w:hAnsi="Times New Roman"/>
          <w:sz w:val="24"/>
          <w:szCs w:val="24"/>
          <w:lang w:eastAsia="zh-TW"/>
        </w:rPr>
      </w:r>
    </w:p>
    <w:p>
      <w:pPr>
        <w:pStyle w:val="NoSpacing"/>
        <w:rPr/>
      </w:pPr>
      <w:r>
        <w:rPr>
          <w:rFonts w:ascii="Times New Roman" w:hAnsi="Times New Roman"/>
          <w:sz w:val="24"/>
          <w:szCs w:val="24"/>
          <w:lang w:eastAsia="ja-JP"/>
        </w:rPr>
        <w:t>校正箇所についてご質問がある、ジャーナルから原稿に関してコメントを受け取った</w:t>
      </w:r>
      <w:r>
        <w:rPr>
          <w:rFonts w:ascii="Times New Roman" w:hAnsi="Times New Roman"/>
          <w:sz w:val="24"/>
          <w:szCs w:val="24"/>
          <w:lang w:eastAsia="zh-TW"/>
        </w:rPr>
        <w:t xml:space="preserve">, </w:t>
      </w:r>
      <w:r>
        <w:rPr>
          <w:rFonts w:ascii="Times New Roman" w:hAnsi="Times New Roman"/>
          <w:sz w:val="24"/>
          <w:szCs w:val="24"/>
          <w:lang w:eastAsia="ja-JP"/>
        </w:rPr>
        <w:t>またはお客様ご自身で修正を加えた箇所の追加校正が必要な場合は、</w:t>
      </w:r>
      <w:r>
        <w:rPr>
          <w:rFonts w:ascii="Times New Roman" w:hAnsi="Times New Roman"/>
          <w:sz w:val="24"/>
          <w:szCs w:val="24"/>
          <w:lang w:eastAsia="zh-TW"/>
        </w:rPr>
        <w:t>EditageOnline</w:t>
      </w:r>
      <w:r>
        <w:rPr>
          <w:rFonts w:ascii="Times New Roman" w:hAnsi="Times New Roman"/>
          <w:sz w:val="24"/>
          <w:szCs w:val="24"/>
          <w:vertAlign w:val="superscript"/>
          <w:lang w:eastAsia="zh-TW"/>
        </w:rPr>
        <w:t>TM</w:t>
      </w:r>
      <w:r>
        <w:rPr>
          <w:rFonts w:ascii="Times New Roman" w:hAnsi="Times New Roman"/>
          <w:sz w:val="24"/>
          <w:szCs w:val="24"/>
          <w:lang w:eastAsia="zh-TW"/>
        </w:rPr>
        <w:t xml:space="preserve"> </w:t>
      </w:r>
      <w:r>
        <w:rPr>
          <w:rFonts w:ascii="Times New Roman" w:hAnsi="Times New Roman"/>
          <w:sz w:val="24"/>
          <w:szCs w:val="24"/>
          <w:lang w:eastAsia="ja-JP"/>
        </w:rPr>
        <w:t>システム</w:t>
      </w:r>
      <w:r>
        <w:rPr>
          <w:rFonts w:ascii="Times New Roman" w:hAnsi="Times New Roman"/>
          <w:sz w:val="24"/>
          <w:szCs w:val="24"/>
          <w:lang w:eastAsia="zh-TW"/>
        </w:rPr>
        <w:t xml:space="preserve"> </w:t>
      </w:r>
      <w:r>
        <w:rPr>
          <w:rFonts w:ascii="Times New Roman" w:hAnsi="Times New Roman"/>
          <w:sz w:val="24"/>
          <w:szCs w:val="24"/>
          <w:lang w:eastAsia="zh-TW"/>
        </w:rPr>
        <w:t>(</w:t>
      </w:r>
      <w:hyperlink r:id="rId2">
        <w:r>
          <w:rPr>
            <w:rStyle w:val="InternetLink"/>
            <w:rFonts w:ascii="Times New Roman" w:hAnsi="Times New Roman"/>
            <w:sz w:val="24"/>
            <w:szCs w:val="24"/>
            <w:lang w:eastAsia="zh-TW"/>
          </w:rPr>
          <w:t>http://app.editage.com/</w:t>
        </w:r>
      </w:hyperlink>
      <w:r>
        <w:rPr>
          <w:rFonts w:ascii="Times New Roman" w:hAnsi="Times New Roman"/>
          <w:sz w:val="24"/>
          <w:szCs w:val="24"/>
          <w:lang w:eastAsia="zh-TW"/>
        </w:rPr>
        <w:t>)</w:t>
      </w:r>
      <w:r>
        <w:rPr>
          <w:rFonts w:ascii="Times New Roman" w:hAnsi="Times New Roman"/>
          <w:sz w:val="24"/>
          <w:szCs w:val="24"/>
          <w:lang w:eastAsia="ja-JP"/>
        </w:rPr>
        <w:t>より、</w:t>
      </w:r>
      <w:r>
        <w:rPr>
          <w:rFonts w:ascii="Times New Roman" w:hAnsi="Times New Roman"/>
          <w:sz w:val="24"/>
          <w:szCs w:val="24"/>
          <w:lang w:eastAsia="zh-TW"/>
        </w:rPr>
        <w:t xml:space="preserve"> </w:t>
      </w:r>
      <w:r>
        <w:rPr>
          <w:rFonts w:ascii="Times New Roman" w:hAnsi="Times New Roman"/>
          <w:sz w:val="24"/>
          <w:szCs w:val="24"/>
          <w:lang w:eastAsia="ja-JP"/>
        </w:rPr>
        <w:t>ご注文後のアフターサポートサービスをご利用ください。</w:t>
      </w:r>
    </w:p>
    <w:p>
      <w:pPr>
        <w:pStyle w:val="NoSpacing"/>
        <w:rPr>
          <w:rFonts w:ascii="Times New Roman" w:hAnsi="Times New Roman"/>
          <w:sz w:val="24"/>
          <w:szCs w:val="24"/>
          <w:lang w:eastAsia="zh-TW"/>
        </w:rPr>
      </w:pPr>
      <w:r>
        <w:rPr>
          <w:rFonts w:ascii="Times New Roman" w:hAnsi="Times New Roman"/>
          <w:sz w:val="24"/>
          <w:szCs w:val="24"/>
          <w:lang w:eastAsia="zh-TW"/>
        </w:rPr>
      </w:r>
    </w:p>
    <w:p>
      <w:pPr>
        <w:pStyle w:val="NoSpacing"/>
        <w:rPr>
          <w:rFonts w:ascii="Times New Roman" w:hAnsi="Times New Roman"/>
          <w:sz w:val="24"/>
          <w:szCs w:val="24"/>
          <w:lang w:eastAsia="zh-TW"/>
        </w:rPr>
      </w:pPr>
      <w:r>
        <w:rPr>
          <w:rFonts w:ascii="Times New Roman" w:hAnsi="Times New Roman"/>
          <w:sz w:val="24"/>
          <w:szCs w:val="24"/>
          <w:lang w:eastAsia="ja-JP"/>
        </w:rPr>
        <w:t>また、エディテージをお使いいただいたお客様満足度や、サービスの改善点についてもぜひお知らせいただければ幸いです。</w:t>
      </w:r>
      <w:r>
        <w:rPr>
          <w:rFonts w:ascii="Times New Roman" w:hAnsi="Times New Roman"/>
          <w:sz w:val="24"/>
          <w:szCs w:val="24"/>
          <w:lang w:eastAsia="zh-TW"/>
        </w:rPr>
        <w:t xml:space="preserve"> </w:t>
      </w:r>
      <w:r>
        <w:rPr>
          <w:rFonts w:ascii="Times New Roman" w:hAnsi="Times New Roman"/>
          <w:sz w:val="24"/>
          <w:szCs w:val="24"/>
          <w:lang w:eastAsia="ja-JP"/>
        </w:rPr>
        <w:t>こちらも</w:t>
      </w:r>
      <w:r>
        <w:rPr>
          <w:rFonts w:ascii="Times New Roman" w:hAnsi="Times New Roman"/>
          <w:sz w:val="24"/>
          <w:szCs w:val="24"/>
          <w:lang w:eastAsia="zh-TW"/>
        </w:rPr>
        <w:t>EditageOnline</w:t>
      </w:r>
      <w:r>
        <w:rPr>
          <w:rFonts w:ascii="Times New Roman" w:hAnsi="Times New Roman"/>
          <w:sz w:val="24"/>
          <w:szCs w:val="24"/>
          <w:vertAlign w:val="superscript"/>
          <w:lang w:eastAsia="zh-TW"/>
        </w:rPr>
        <w:t>TM</w:t>
      </w:r>
      <w:r>
        <w:rPr>
          <w:rFonts w:ascii="Times New Roman" w:hAnsi="Times New Roman"/>
          <w:sz w:val="24"/>
          <w:szCs w:val="24"/>
          <w:lang w:eastAsia="zh-TW"/>
        </w:rPr>
        <w:t xml:space="preserve"> </w:t>
      </w:r>
      <w:r>
        <w:rPr>
          <w:rFonts w:ascii="Times New Roman" w:hAnsi="Times New Roman"/>
          <w:sz w:val="24"/>
          <w:szCs w:val="24"/>
          <w:lang w:eastAsia="ja-JP"/>
        </w:rPr>
        <w:t>システムより、フィードバックをお寄せください。</w:t>
      </w:r>
      <w:r>
        <w:rPr>
          <w:rFonts w:ascii="Times New Roman" w:hAnsi="Times New Roman"/>
          <w:sz w:val="24"/>
          <w:szCs w:val="24"/>
          <w:lang w:eastAsia="zh-TW"/>
        </w:rPr>
        <w:t xml:space="preserve"> </w:t>
      </w:r>
    </w:p>
    <w:p>
      <w:pPr>
        <w:pStyle w:val="NoSpacing"/>
        <w:rPr>
          <w:rFonts w:ascii="Times New Roman" w:hAnsi="Times New Roman"/>
          <w:sz w:val="24"/>
          <w:szCs w:val="24"/>
          <w:lang w:eastAsia="zh-TW"/>
        </w:rPr>
      </w:pPr>
      <w:r>
        <w:rPr>
          <w:rFonts w:ascii="Times New Roman" w:hAnsi="Times New Roman"/>
          <w:sz w:val="24"/>
          <w:szCs w:val="24"/>
          <w:lang w:eastAsia="zh-TW"/>
        </w:rPr>
      </w:r>
    </w:p>
    <w:p>
      <w:pPr>
        <w:pStyle w:val="Normal"/>
        <w:spacing w:before="0" w:after="0"/>
        <w:rPr>
          <w:rFonts w:ascii="MS Mincho" w:hAnsi="MS Mincho"/>
          <w:b/>
          <w:b/>
          <w:color w:val="000000"/>
          <w:sz w:val="24"/>
          <w:szCs w:val="24"/>
          <w:lang w:eastAsia="ja-JP"/>
        </w:rPr>
      </w:pPr>
      <w:r>
        <w:rPr>
          <w:rFonts w:ascii="Times New Roman" w:hAnsi="Times New Roman"/>
          <w:b/>
          <w:color w:val="000000"/>
          <w:sz w:val="24"/>
          <w:szCs w:val="24"/>
          <w:lang w:eastAsia="ja-JP"/>
        </w:rPr>
        <w:t>Acknowledgements</w:t>
      </w:r>
      <w:r>
        <w:rPr>
          <w:rFonts w:ascii="MS Mincho" w:hAnsi="MS Mincho"/>
          <w:b/>
          <w:color w:val="000000"/>
          <w:sz w:val="24"/>
          <w:szCs w:val="24"/>
          <w:lang w:eastAsia="ja-JP"/>
        </w:rPr>
        <w:t>(</w:t>
      </w:r>
      <w:r>
        <w:rPr>
          <w:rFonts w:ascii="MS Mincho" w:hAnsi="MS Mincho"/>
          <w:b/>
          <w:color w:val="000000"/>
          <w:sz w:val="24"/>
          <w:szCs w:val="24"/>
          <w:lang w:eastAsia="ja-JP"/>
        </w:rPr>
        <w:t>謝辞</w:t>
      </w:r>
      <w:r>
        <w:rPr>
          <w:rFonts w:ascii="MS Mincho" w:hAnsi="MS Mincho"/>
          <w:b/>
          <w:color w:val="000000"/>
          <w:sz w:val="24"/>
          <w:szCs w:val="24"/>
          <w:lang w:eastAsia="ja-JP"/>
        </w:rPr>
        <w:t>)</w:t>
      </w:r>
      <w:r>
        <w:rPr>
          <w:rFonts w:ascii="MS Mincho" w:hAnsi="MS Mincho"/>
          <w:b/>
          <w:color w:val="000000"/>
          <w:sz w:val="24"/>
          <w:szCs w:val="24"/>
          <w:lang w:eastAsia="ja-JP"/>
        </w:rPr>
        <w:t>について</w:t>
      </w:r>
    </w:p>
    <w:p>
      <w:pPr>
        <w:pStyle w:val="Normal"/>
        <w:spacing w:before="0" w:after="0"/>
        <w:rPr>
          <w:rFonts w:ascii="Times New Roman" w:hAnsi="Times New Roman" w:eastAsia="Times New Roman"/>
          <w:b/>
          <w:b/>
          <w:color w:val="000000"/>
          <w:sz w:val="24"/>
          <w:szCs w:val="24"/>
          <w:lang w:eastAsia="ja-JP"/>
        </w:rPr>
      </w:pPr>
      <w:r>
        <w:rPr>
          <w:rFonts w:eastAsia="Times New Roman" w:ascii="Times New Roman" w:hAnsi="Times New Roman"/>
          <w:b/>
          <w:color w:val="000000"/>
          <w:sz w:val="24"/>
          <w:szCs w:val="24"/>
          <w:lang w:eastAsia="ja-JP"/>
        </w:rPr>
      </w:r>
    </w:p>
    <w:p>
      <w:pPr>
        <w:pStyle w:val="Normal"/>
        <w:spacing w:before="0" w:after="0"/>
        <w:rPr>
          <w:rFonts w:ascii="Times New Roman" w:hAnsi="Times New Roman"/>
          <w:color w:val="000000"/>
          <w:sz w:val="24"/>
          <w:szCs w:val="24"/>
          <w:lang w:eastAsia="ja-JP"/>
        </w:rPr>
      </w:pPr>
      <w:r>
        <w:rPr>
          <w:rFonts w:ascii="MS Mincho" w:hAnsi="MS Mincho"/>
          <w:color w:val="000000"/>
          <w:sz w:val="24"/>
          <w:szCs w:val="24"/>
          <w:lang w:eastAsia="ja-JP"/>
        </w:rPr>
        <w:t>多くの著者の皆様に、</w:t>
      </w:r>
      <w:r>
        <w:rPr>
          <w:rFonts w:eastAsia="Times New Roman" w:ascii="Times New Roman" w:hAnsi="Times New Roman"/>
          <w:color w:val="000000"/>
          <w:sz w:val="24"/>
          <w:szCs w:val="24"/>
          <w:lang w:eastAsia="ja-JP"/>
        </w:rPr>
        <w:t>Editage</w:t>
      </w:r>
      <w:r>
        <w:rPr>
          <w:rFonts w:ascii="MS Mincho" w:hAnsi="MS Mincho"/>
          <w:color w:val="000000"/>
          <w:sz w:val="24"/>
          <w:szCs w:val="24"/>
          <w:lang w:eastAsia="ja-JP"/>
        </w:rPr>
        <w:t>の英文校正サポートについて論文に掲載していただいています。</w:t>
      </w:r>
      <w:r>
        <w:rPr>
          <w:rFonts w:eastAsia="Times New Roman" w:ascii="Times New Roman" w:hAnsi="Times New Roman"/>
          <w:color w:val="000000"/>
          <w:sz w:val="24"/>
          <w:szCs w:val="24"/>
          <w:lang w:eastAsia="ja-JP"/>
        </w:rPr>
        <w:t xml:space="preserve">ICMJE </w:t>
      </w:r>
      <w:r>
        <w:rPr>
          <w:rFonts w:ascii="MS Mincho" w:hAnsi="MS Mincho"/>
          <w:color w:val="000000"/>
          <w:sz w:val="24"/>
          <w:szCs w:val="24"/>
          <w:lang w:eastAsia="ja-JP"/>
        </w:rPr>
        <w:t>といった国際出版ガイドラインでは、英文校正や執筆のサポートを行った人物を明記することが推奨されています。これは、ジャーナルの編集者や査読者に対して、原稿の英語が校正済みであり、出版要件を満たしていることの保証にもなります。</w:t>
      </w:r>
    </w:p>
    <w:p>
      <w:pPr>
        <w:pStyle w:val="Normal"/>
        <w:spacing w:before="0" w:after="0"/>
        <w:rPr>
          <w:rFonts w:ascii="MS Mincho" w:hAnsi="MS Mincho"/>
          <w:color w:val="000000"/>
          <w:sz w:val="24"/>
          <w:szCs w:val="24"/>
          <w:lang w:eastAsia="ja-JP"/>
        </w:rPr>
      </w:pPr>
      <w:r>
        <w:rPr>
          <w:rFonts w:eastAsia="Times New Roman" w:ascii="Times New Roman" w:hAnsi="Times New Roman"/>
          <w:color w:val="000000"/>
          <w:sz w:val="24"/>
          <w:szCs w:val="24"/>
          <w:lang w:eastAsia="ja-JP"/>
        </w:rPr>
        <w:br/>
      </w:r>
      <w:r>
        <w:rPr>
          <w:rFonts w:ascii="MS Mincho" w:hAnsi="MS Mincho"/>
          <w:color w:val="000000"/>
          <w:sz w:val="24"/>
          <w:szCs w:val="24"/>
          <w:lang w:eastAsia="ja-JP"/>
        </w:rPr>
        <w:t>もし謝辞にエディテージをご掲載いただける場合は、次の一文をご利用ください。</w:t>
      </w:r>
    </w:p>
    <w:p>
      <w:pPr>
        <w:pStyle w:val="Normal"/>
        <w:spacing w:before="0" w:after="0"/>
        <w:rPr>
          <w:rFonts w:eastAsia="Times New Roman" w:cs="Calibri"/>
          <w:color w:val="000000"/>
        </w:rPr>
      </w:pPr>
      <w:bookmarkStart w:id="0" w:name="_Hlk1751370"/>
      <w:bookmarkEnd w:id="0"/>
      <w:r>
        <w:rPr>
          <w:rFonts w:eastAsia="Times New Roman" w:ascii="Times New Roman" w:hAnsi="Times New Roman"/>
          <w:i/>
          <w:iCs/>
          <w:color w:val="000000"/>
          <w:sz w:val="24"/>
          <w:szCs w:val="24"/>
        </w:rPr>
        <w:t>We would like to thank Editage (www.editage.com) for English language editing.</w:t>
      </w:r>
    </w:p>
    <w:p>
      <w:pPr>
        <w:pStyle w:val="Normal"/>
        <w:spacing w:before="0" w:after="0"/>
        <w:rPr>
          <w:rFonts w:eastAsia="Times New Roman" w:cs="Calibri"/>
          <w:b/>
          <w:b/>
          <w:color w:val="000000"/>
        </w:rPr>
      </w:pPr>
      <w:r>
        <w:rPr>
          <w:rFonts w:eastAsia="Times New Roman" w:cs="Calibri"/>
          <w:b/>
          <w:color w:val="000000"/>
        </w:rPr>
      </w:r>
    </w:p>
    <w:p>
      <w:pPr>
        <w:pStyle w:val="Normal"/>
        <w:spacing w:before="0" w:after="0"/>
        <w:rPr>
          <w:rFonts w:ascii="Times New Roman" w:hAnsi="Times New Roman"/>
          <w:sz w:val="24"/>
          <w:szCs w:val="24"/>
          <w:lang w:eastAsia="ja-JP"/>
        </w:rPr>
      </w:pPr>
      <w:r>
        <w:rPr>
          <w:rFonts w:ascii="Times New Roman" w:hAnsi="Times New Roman"/>
          <w:sz w:val="24"/>
          <w:szCs w:val="24"/>
          <w:lang w:eastAsia="ja-JP"/>
        </w:rPr>
        <w:t>何卒宜しくお願い致します。</w:t>
      </w:r>
    </w:p>
    <w:p>
      <w:pPr>
        <w:pStyle w:val="Normal"/>
        <w:spacing w:before="0" w:after="0"/>
        <w:rPr>
          <w:rFonts w:ascii="Times New Roman" w:hAnsi="Times New Roman"/>
          <w:sz w:val="24"/>
          <w:szCs w:val="24"/>
          <w:lang w:eastAsia="ja-JP"/>
        </w:rPr>
      </w:pPr>
      <w:r>
        <w:rPr>
          <w:rFonts w:ascii="Times New Roman" w:hAnsi="Times New Roman"/>
          <w:sz w:val="24"/>
          <w:szCs w:val="24"/>
          <w:lang w:eastAsia="ja-JP"/>
        </w:rPr>
        <w:t>エディテージ　英文校正チーム</w:t>
      </w:r>
    </w:p>
    <w:p>
      <w:pPr>
        <w:pStyle w:val="Normal"/>
        <w:spacing w:before="0" w:after="0"/>
        <w:rPr>
          <w:rFonts w:ascii="Times New Roman" w:hAnsi="Times New Roman"/>
          <w:iCs/>
          <w:color w:val="000000"/>
          <w:sz w:val="24"/>
          <w:szCs w:val="24"/>
        </w:rPr>
      </w:pPr>
      <w:r>
        <w:rPr>
          <w:rFonts w:ascii="Times New Roman" w:hAnsi="Times New Roman"/>
          <w:iCs/>
          <w:color w:val="000000"/>
          <w:sz w:val="24"/>
          <w:szCs w:val="24"/>
        </w:rPr>
      </w:r>
    </w:p>
    <w:tbl>
      <w:tblPr>
        <w:tblStyle w:val="TableGrid1"/>
        <w:tblW w:w="9576" w:type="dxa"/>
        <w:jc w:val="center"/>
        <w:tblInd w:w="0" w:type="dxa"/>
        <w:tblCellMar>
          <w:top w:w="0" w:type="dxa"/>
          <w:left w:w="108" w:type="dxa"/>
          <w:bottom w:w="0" w:type="dxa"/>
          <w:right w:w="108" w:type="dxa"/>
        </w:tblCellMar>
        <w:tblLook w:val="04a0" w:noVBand="1" w:noHBand="0" w:lastColumn="0" w:firstColumn="1" w:lastRow="0" w:firstRow="1"/>
      </w:tblPr>
      <w:tblGrid>
        <w:gridCol w:w="9576"/>
      </w:tblGrid>
      <w:tr>
        <w:trPr>
          <w:trHeight w:val="343" w:hRule="atLeast"/>
        </w:trPr>
        <w:tc>
          <w:tcPr>
            <w:tcW w:w="9576" w:type="dxa"/>
            <w:tcBorders>
              <w:top w:val="nil"/>
              <w:left w:val="nil"/>
              <w:bottom w:val="nil"/>
              <w:right w:val="nil"/>
              <w:insideH w:val="nil"/>
              <w:insideV w:val="nil"/>
            </w:tcBorders>
            <w:shd w:color="auto" w:fill="2B97C5" w:val="clear"/>
            <w:vAlign w:val="center"/>
          </w:tcPr>
          <w:p>
            <w:pPr>
              <w:pStyle w:val="Normal"/>
              <w:spacing w:before="0" w:after="0"/>
              <w:rPr>
                <w:b/>
                <w:b/>
                <w:color w:val="000000"/>
                <w:sz w:val="24"/>
                <w:szCs w:val="24"/>
              </w:rPr>
            </w:pPr>
            <w:r>
              <w:rPr>
                <w:rFonts w:eastAsia="Times New Roman" w:ascii="Times New Roman" w:hAnsi="Times New Roman"/>
                <w:b/>
                <w:color w:val="FFFFFF"/>
                <w:sz w:val="24"/>
                <w:szCs w:val="24"/>
                <w:lang w:val="en-GB"/>
              </w:rPr>
              <w:t>Quick tip</w:t>
            </w:r>
          </w:p>
        </w:tc>
      </w:tr>
      <w:tr>
        <w:trPr>
          <w:trHeight w:val="140" w:hRule="atLeast"/>
        </w:trPr>
        <w:tc>
          <w:tcPr>
            <w:tcW w:w="9576" w:type="dxa"/>
            <w:tcBorders>
              <w:top w:val="nil"/>
              <w:left w:val="nil"/>
              <w:bottom w:val="nil"/>
              <w:right w:val="nil"/>
              <w:insideH w:val="nil"/>
              <w:insideV w:val="nil"/>
            </w:tcBorders>
            <w:shd w:fill="2B97C5" w:val="clear"/>
          </w:tcPr>
          <w:p>
            <w:pPr>
              <w:pStyle w:val="Normal"/>
              <w:spacing w:before="60" w:after="0"/>
              <w:rPr>
                <w:b/>
                <w:b/>
                <w:iCs/>
                <w:color w:val="000000"/>
                <w:sz w:val="24"/>
                <w:szCs w:val="24"/>
              </w:rPr>
            </w:pPr>
            <w:r>
              <w:rPr>
                <w:rFonts w:eastAsia="Times New Roman" w:ascii="Times New Roman" w:hAnsi="Times New Roman"/>
                <w:b/>
                <w:iCs/>
                <w:color w:val="000000"/>
                <w:sz w:val="24"/>
                <w:szCs w:val="24"/>
                <w:lang w:val="en-GB"/>
              </w:rPr>
              <w:t>Guideline</w:t>
            </w:r>
          </w:p>
        </w:tc>
      </w:tr>
      <w:tr>
        <w:trPr>
          <w:trHeight w:val="342" w:hRule="atLeast"/>
        </w:trPr>
        <w:tc>
          <w:tcPr>
            <w:tcW w:w="9576" w:type="dxa"/>
            <w:tcBorders>
              <w:top w:val="nil"/>
              <w:left w:val="nil"/>
              <w:bottom w:val="single" w:sz="12" w:space="0" w:color="808080"/>
              <w:right w:val="nil"/>
              <w:insideH w:val="single" w:sz="12" w:space="0" w:color="808080"/>
              <w:insideV w:val="nil"/>
            </w:tcBorders>
            <w:shd w:fill="2B97C5" w:val="clear"/>
          </w:tcPr>
          <w:p>
            <w:pPr>
              <w:pStyle w:val="Normal"/>
              <w:spacing w:before="0" w:after="240"/>
              <w:rPr>
                <w:iCs/>
                <w:color w:val="000000"/>
                <w:sz w:val="24"/>
                <w:szCs w:val="24"/>
              </w:rPr>
            </w:pPr>
            <w:r>
              <w:rPr>
                <w:rFonts w:eastAsia="Times New Roman" w:ascii="Verdana" w:hAnsi="Verdana"/>
                <w:color w:val="000000"/>
                <w:sz w:val="21"/>
                <w:szCs w:val="21"/>
                <w:shd w:fill="FFFFFF" w:val="clear"/>
                <w:lang w:val="en-GB"/>
              </w:rPr>
              <w:t>A singular subject should be accompanied by a singular verb, and plural subject should be accompanied by a plural verb.</w:t>
            </w:r>
          </w:p>
        </w:tc>
      </w:tr>
      <w:tr>
        <w:trPr/>
        <w:tc>
          <w:tcPr>
            <w:tcW w:w="9576" w:type="dxa"/>
            <w:tcBorders>
              <w:top w:val="single" w:sz="12" w:space="0" w:color="808080"/>
              <w:left w:val="nil"/>
              <w:bottom w:val="nil"/>
              <w:right w:val="nil"/>
              <w:insideH w:val="nil"/>
              <w:insideV w:val="nil"/>
            </w:tcBorders>
            <w:shd w:fill="2B97C5" w:val="clear"/>
          </w:tcPr>
          <w:p>
            <w:pPr>
              <w:pStyle w:val="Normal"/>
              <w:spacing w:before="60" w:after="0"/>
              <w:rPr>
                <w:b/>
                <w:b/>
                <w:iCs/>
                <w:color w:val="000000"/>
                <w:sz w:val="24"/>
                <w:szCs w:val="24"/>
              </w:rPr>
            </w:pPr>
            <w:r>
              <w:rPr>
                <w:rFonts w:eastAsia="Times New Roman" w:ascii="Times New Roman" w:hAnsi="Times New Roman"/>
                <w:b/>
                <w:iCs/>
                <w:color w:val="000000"/>
                <w:sz w:val="24"/>
                <w:szCs w:val="24"/>
                <w:lang w:val="en-GB"/>
              </w:rPr>
              <w:t>Explanation</w:t>
            </w:r>
          </w:p>
        </w:tc>
      </w:tr>
      <w:tr>
        <w:trPr/>
        <w:tc>
          <w:tcPr>
            <w:tcW w:w="9576" w:type="dxa"/>
            <w:tcBorders>
              <w:top w:val="nil"/>
              <w:left w:val="nil"/>
              <w:bottom w:val="single" w:sz="12" w:space="0" w:color="808080"/>
              <w:right w:val="nil"/>
              <w:insideH w:val="single" w:sz="12" w:space="0" w:color="808080"/>
              <w:insideV w:val="nil"/>
            </w:tcBorders>
            <w:shd w:fill="2B97C5" w:val="clear"/>
          </w:tcPr>
          <w:p>
            <w:pPr>
              <w:pStyle w:val="Normal"/>
              <w:spacing w:before="0" w:after="240"/>
              <w:rPr>
                <w:iCs/>
                <w:color w:val="000000"/>
                <w:sz w:val="24"/>
                <w:szCs w:val="24"/>
              </w:rPr>
            </w:pPr>
            <w:r>
              <w:rPr>
                <w:rFonts w:eastAsia="Times New Roman" w:ascii="Verdana" w:hAnsi="Verdana"/>
                <w:color w:val="000000"/>
                <w:sz w:val="21"/>
                <w:szCs w:val="21"/>
                <w:shd w:fill="FFFFFF" w:val="clear"/>
                <w:lang w:val="en-GB"/>
              </w:rPr>
              <w:t>The subject of a sentence is the noun that performs the action (verb) described in the sentence. For example, in the sentence, “The girl sings,” the girl is the subject and sings is the verb. In a grammatically correct sentence, singular subjects are accompanied by singular verbs (e.g., The girl sings) and plural subjects are accompanied by plural verbs (e.g., The girls sing).</w:t>
            </w:r>
          </w:p>
        </w:tc>
      </w:tr>
      <w:tr>
        <w:trPr/>
        <w:tc>
          <w:tcPr>
            <w:tcW w:w="9576" w:type="dxa"/>
            <w:tcBorders>
              <w:top w:val="single" w:sz="12" w:space="0" w:color="808080"/>
              <w:left w:val="nil"/>
              <w:bottom w:val="nil"/>
              <w:right w:val="nil"/>
              <w:insideH w:val="nil"/>
              <w:insideV w:val="nil"/>
            </w:tcBorders>
            <w:shd w:fill="2B97C5" w:val="clear"/>
          </w:tcPr>
          <w:p>
            <w:pPr>
              <w:pStyle w:val="Normal"/>
              <w:spacing w:before="60" w:after="0"/>
              <w:rPr>
                <w:b/>
                <w:b/>
                <w:iCs/>
                <w:color w:val="000000"/>
                <w:sz w:val="24"/>
                <w:szCs w:val="24"/>
              </w:rPr>
            </w:pPr>
            <w:r>
              <w:rPr>
                <w:rFonts w:eastAsia="Times New Roman" w:ascii="Times New Roman" w:hAnsi="Times New Roman"/>
                <w:b/>
                <w:iCs/>
                <w:color w:val="000000"/>
                <w:sz w:val="24"/>
                <w:szCs w:val="24"/>
                <w:lang w:val="en-GB"/>
              </w:rPr>
              <w:t>Example</w:t>
            </w:r>
          </w:p>
        </w:tc>
      </w:tr>
      <w:tr>
        <w:trPr/>
        <w:tc>
          <w:tcPr>
            <w:tcW w:w="9576" w:type="dxa"/>
            <w:tcBorders>
              <w:top w:val="nil"/>
              <w:left w:val="nil"/>
              <w:bottom w:val="nil"/>
              <w:right w:val="nil"/>
              <w:insideH w:val="nil"/>
              <w:insideV w:val="nil"/>
            </w:tcBorders>
            <w:shd w:fill="2B97C5" w:val="clear"/>
          </w:tcPr>
          <w:p>
            <w:pPr>
              <w:pStyle w:val="Normal"/>
              <w:spacing w:before="0" w:after="240"/>
              <w:rPr>
                <w:rFonts w:ascii="Verdana" w:hAnsi="Verdana"/>
                <w:color w:val="000000"/>
                <w:sz w:val="21"/>
                <w:szCs w:val="21"/>
                <w:highlight w:val="white"/>
              </w:rPr>
            </w:pPr>
            <w:r>
              <w:rPr>
                <w:rFonts w:eastAsia="Times New Roman" w:ascii="Verdana" w:hAnsi="Verdana"/>
                <w:color w:val="000000"/>
                <w:sz w:val="21"/>
                <w:szCs w:val="21"/>
                <w:shd w:fill="FFFFFF" w:val="clear"/>
                <w:lang w:val="en-GB"/>
              </w:rPr>
              <w:t xml:space="preserve">Incorrect: Figure 1 shows the end-to-end delay of SIGO and LSGO when the number of nodes and the shadowing parameter </w:t>
            </w:r>
            <w:bookmarkStart w:id="1" w:name="_GoBack"/>
            <w:r>
              <w:rPr>
                <w:rFonts w:eastAsia="Times New Roman" w:ascii="Verdana" w:hAnsi="Verdana"/>
                <w:color w:val="000000"/>
                <w:sz w:val="21"/>
                <w:szCs w:val="21"/>
                <w:u w:val="single"/>
                <w:shd w:fill="FFFFFF" w:val="clear"/>
                <w:lang w:val="en-GB"/>
              </w:rPr>
              <w:t>is</w:t>
            </w:r>
            <w:bookmarkEnd w:id="1"/>
            <w:r>
              <w:rPr>
                <w:rFonts w:eastAsia="Times New Roman" w:ascii="Verdana" w:hAnsi="Verdana"/>
                <w:color w:val="000000"/>
                <w:sz w:val="21"/>
                <w:szCs w:val="21"/>
                <w:shd w:fill="FFFFFF" w:val="clear"/>
                <w:lang w:val="en-GB"/>
              </w:rPr>
              <w:t xml:space="preserve"> varied.</w:t>
            </w:r>
          </w:p>
          <w:p>
            <w:pPr>
              <w:pStyle w:val="Normal"/>
              <w:spacing w:before="0" w:after="240"/>
              <w:rPr>
                <w:iCs/>
                <w:color w:val="000000"/>
                <w:sz w:val="24"/>
                <w:szCs w:val="24"/>
              </w:rPr>
            </w:pPr>
            <w:r>
              <w:rPr>
                <w:rFonts w:eastAsia="Times New Roman" w:ascii="Verdana" w:hAnsi="Verdana"/>
                <w:color w:val="000000"/>
                <w:sz w:val="21"/>
                <w:szCs w:val="21"/>
                <w:shd w:fill="FFFFFF" w:val="clear"/>
                <w:lang w:val="en-GB"/>
              </w:rPr>
              <w:t xml:space="preserve">Correct: Figure 1 shows the end-to-end delay of SIGO and LSGO when the number of nodes and the shadowing parameter </w:t>
            </w:r>
            <w:r>
              <w:rPr>
                <w:rFonts w:eastAsia="Times New Roman" w:ascii="Verdana" w:hAnsi="Verdana"/>
                <w:color w:val="000000"/>
                <w:sz w:val="21"/>
                <w:szCs w:val="21"/>
                <w:u w:val="single"/>
                <w:shd w:fill="FFFFFF" w:val="clear"/>
                <w:lang w:val="en-GB"/>
              </w:rPr>
              <w:t>are</w:t>
            </w:r>
            <w:r>
              <w:rPr>
                <w:rFonts w:eastAsia="Times New Roman" w:ascii="Verdana" w:hAnsi="Verdana"/>
                <w:color w:val="000000"/>
                <w:sz w:val="21"/>
                <w:szCs w:val="21"/>
                <w:shd w:fill="FFFFFF" w:val="clear"/>
                <w:lang w:val="en-GB"/>
              </w:rPr>
              <w:t xml:space="preserve"> varied.</w:t>
            </w:r>
          </w:p>
        </w:tc>
      </w:tr>
    </w:tbl>
    <w:p>
      <w:pPr>
        <w:pStyle w:val="Normal"/>
        <w:spacing w:before="0" w:after="0"/>
        <w:rPr>
          <w:rFonts w:ascii="Times New Roman" w:hAnsi="Times New Roman"/>
          <w:iCs/>
          <w:color w:val="000000"/>
          <w:sz w:val="24"/>
        </w:rPr>
      </w:pPr>
      <w:r>
        <w:rPr>
          <w:rFonts w:ascii="Times New Roman" w:hAnsi="Times New Roman"/>
          <w:iCs/>
          <w:color w:val="000000"/>
          <w:sz w:val="24"/>
        </w:rPr>
      </w:r>
    </w:p>
    <w:p>
      <w:pPr>
        <w:pStyle w:val="Normal"/>
        <w:spacing w:before="0" w:after="200"/>
        <w:contextualSpacing/>
        <w:rPr/>
      </w:pPr>
      <w:r>
        <w:rPr/>
      </w:r>
    </w:p>
    <w:sectPr>
      <w:headerReference w:type="default" r:id="rId3"/>
      <w:type w:val="nextPage"/>
      <w:pgSz w:w="12240" w:h="15840"/>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MS Gothic">
    <w:charset w:val="01"/>
    <w:family w:val="roman"/>
    <w:pitch w:val="variable"/>
  </w:font>
  <w:font w:name="MS Mincho">
    <w:charset w:val="01"/>
    <w:family w:val="roman"/>
    <w:pitch w:val="variable"/>
  </w:font>
  <w:font w:name="Verdan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bCs/>
        <w:color w:val="DE293B"/>
        <w:sz w:val="24"/>
        <w:szCs w:val="28"/>
      </w:rPr>
    </w:pPr>
    <w:r>
      <w:drawing>
        <wp:anchor behindDoc="1" distT="0" distB="0" distL="114300" distR="114300" simplePos="0" locked="0" layoutInCell="1" allowOverlap="1" relativeHeight="2">
          <wp:simplePos x="0" y="0"/>
          <wp:positionH relativeFrom="column">
            <wp:posOffset>4171950</wp:posOffset>
          </wp:positionH>
          <wp:positionV relativeFrom="paragraph">
            <wp:posOffset>-78105</wp:posOffset>
          </wp:positionV>
          <wp:extent cx="1724660" cy="446405"/>
          <wp:effectExtent l="0" t="0" r="0" b="0"/>
          <wp:wrapSquare wrapText="bothSides"/>
          <wp:docPr id="1"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descr=""/>
                  <pic:cNvPicPr>
                    <a:picLocks noChangeAspect="1" noChangeArrowheads="1"/>
                  </pic:cNvPicPr>
                </pic:nvPicPr>
                <pic:blipFill>
                  <a:blip r:embed="rId1"/>
                  <a:stretch>
                    <a:fillRect/>
                  </a:stretch>
                </pic:blipFill>
                <pic:spPr bwMode="auto">
                  <a:xfrm>
                    <a:off x="0" y="0"/>
                    <a:ext cx="1724660" cy="446405"/>
                  </a:xfrm>
                  <a:prstGeom prst="rect">
                    <a:avLst/>
                  </a:prstGeom>
                </pic:spPr>
              </pic:pic>
            </a:graphicData>
          </a:graphic>
        </wp:anchor>
      </w:drawing>
    </w:r>
    <w:r>
      <w:rPr>
        <w:rFonts w:ascii="Times New Roman" w:hAnsi="Times New Roman"/>
        <w:bCs/>
        <w:color w:val="DE293B"/>
        <w:sz w:val="24"/>
        <w:szCs w:val="28"/>
      </w:rPr>
      <w:t>L</w:t>
    </w:r>
    <w:r>
      <w:rPr>
        <w:rFonts w:ascii="Times New Roman" w:hAnsi="Times New Roman"/>
        <w:bCs/>
        <w:color w:val="DE293B"/>
        <w:sz w:val="24"/>
        <w:szCs w:val="28"/>
      </w:rPr>
      <w:t xml:space="preserve">etter from the editor                                                                                        </w:t>
      <w:br/>
    </w:r>
    <w:r>
      <w:rPr>
        <w:b/>
        <w:bCs/>
        <w:color w:val="C00000"/>
        <w:sz w:val="24"/>
        <w:szCs w:val="28"/>
      </w:rPr>
      <w:tab/>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zh-TW"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0efd"/>
    <w:pPr>
      <w:widowControl/>
      <w:bidi w:val="0"/>
      <w:spacing w:before="0" w:after="200"/>
      <w:contextualSpacing/>
      <w:jc w:val="left"/>
    </w:pPr>
    <w:rPr>
      <w:rFonts w:ascii="Calibri" w:hAnsi="Calibri" w:eastAsia="MS Mincho" w:cs="Times New Roman"/>
      <w:color w:val="auto"/>
      <w:sz w:val="22"/>
      <w:szCs w:val="22"/>
      <w:lang w:val="en-US" w:eastAsia="en-US" w:bidi="ar-SA"/>
    </w:rPr>
  </w:style>
  <w:style w:type="paragraph" w:styleId="Heading1">
    <w:name w:val="Heading 1"/>
    <w:basedOn w:val="Normal"/>
    <w:next w:val="Normal"/>
    <w:link w:val="Heading1Char"/>
    <w:uiPriority w:val="9"/>
    <w:qFormat/>
    <w:rsid w:val="00536acf"/>
    <w:pPr>
      <w:keepNext/>
      <w:keepLines/>
      <w:spacing w:before="480" w:after="0"/>
      <w:contextualSpacing/>
      <w:outlineLvl w:val="0"/>
    </w:pPr>
    <w:rPr>
      <w:rFonts w:ascii="Cambria" w:hAnsi="Cambria" w:eastAsia="新細明體" w:cs="Mangal"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0a0efd"/>
    <w:pPr>
      <w:spacing w:beforeAutospacing="1" w:afterAutospacing="1"/>
      <w:contextualSpacing/>
      <w:outlineLvl w:val="1"/>
    </w:pPr>
    <w:rPr>
      <w:rFonts w:ascii="Times New Roman" w:hAnsi="Times New Roman" w:eastAsia="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contextualSpacing/>
      <w:outlineLvl w:val="2"/>
    </w:pPr>
    <w:rPr>
      <w:rFonts w:ascii="Cambria" w:hAnsi="Cambria" w:eastAsia="MS Gothic"/>
      <w:b/>
      <w:bCs/>
      <w:color w:val="4F81BD"/>
    </w:rPr>
  </w:style>
  <w:style w:type="character" w:styleId="DefaultParagraphFont" w:default="1">
    <w:name w:val="Default Paragraph Font"/>
    <w:uiPriority w:val="1"/>
    <w:semiHidden/>
    <w:unhideWhenUsed/>
    <w:qFormat/>
    <w:rPr/>
  </w:style>
  <w:style w:type="character" w:styleId="Heading2Char" w:customStyle="1">
    <w:name w:val="Heading 2 Char"/>
    <w:link w:val="Heading2"/>
    <w:uiPriority w:val="9"/>
    <w:qFormat/>
    <w:rsid w:val="000a0efd"/>
    <w:rPr>
      <w:rFonts w:ascii="Times New Roman" w:hAnsi="Times New Roman" w:eastAsia="Times New Roman"/>
      <w:b/>
      <w:bCs/>
      <w:sz w:val="36"/>
      <w:szCs w:val="36"/>
    </w:rPr>
  </w:style>
  <w:style w:type="character" w:styleId="Heading3Char" w:customStyle="1">
    <w:name w:val="Heading 3 Char"/>
    <w:link w:val="Heading3"/>
    <w:uiPriority w:val="9"/>
    <w:qFormat/>
    <w:rsid w:val="000a0efd"/>
    <w:rPr>
      <w:rFonts w:ascii="Cambria" w:hAnsi="Cambria" w:eastAsia="MS Gothic" w:cs="Times New Roman"/>
      <w:b/>
      <w:bCs/>
      <w:color w:val="4F81BD"/>
      <w:sz w:val="22"/>
      <w:szCs w:val="22"/>
    </w:rPr>
  </w:style>
  <w:style w:type="character" w:styleId="Applestylespan" w:customStyle="1">
    <w:name w:val="apple-style-span"/>
    <w:basedOn w:val="DefaultParagraphFont"/>
    <w:qFormat/>
    <w:rsid w:val="000a0efd"/>
    <w:rPr/>
  </w:style>
  <w:style w:type="character" w:styleId="Appleconvertedspace" w:customStyle="1">
    <w:name w:val="apple-converted-space"/>
    <w:basedOn w:val="DefaultParagraphFont"/>
    <w:qFormat/>
    <w:rsid w:val="000a0efd"/>
    <w:rPr/>
  </w:style>
  <w:style w:type="character" w:styleId="Strong">
    <w:name w:val="Strong"/>
    <w:uiPriority w:val="22"/>
    <w:qFormat/>
    <w:rsid w:val="000a0efd"/>
    <w:rPr>
      <w:b/>
      <w:bCs/>
    </w:rPr>
  </w:style>
  <w:style w:type="character" w:styleId="Msg1" w:customStyle="1">
    <w:name w:val="msg1"/>
    <w:basedOn w:val="DefaultParagraphFont"/>
    <w:qFormat/>
    <w:rsid w:val="000a0efd"/>
    <w:rPr/>
  </w:style>
  <w:style w:type="character" w:styleId="HeaderChar" w:customStyle="1">
    <w:name w:val="Header Char"/>
    <w:link w:val="Header"/>
    <w:uiPriority w:val="99"/>
    <w:qFormat/>
    <w:rsid w:val="000a0efd"/>
    <w:rPr>
      <w:rFonts w:ascii="Calibri" w:hAnsi="Calibri" w:eastAsia="Calibri" w:cs="Times New Roman"/>
      <w:sz w:val="22"/>
      <w:szCs w:val="22"/>
    </w:rPr>
  </w:style>
  <w:style w:type="character" w:styleId="FooterChar" w:customStyle="1">
    <w:name w:val="Footer Char"/>
    <w:link w:val="Footer"/>
    <w:uiPriority w:val="99"/>
    <w:qFormat/>
    <w:rsid w:val="000a0efd"/>
    <w:rPr>
      <w:rFonts w:ascii="Calibri" w:hAnsi="Calibri" w:eastAsia="Calibri" w:cs="Times New Roman"/>
      <w:sz w:val="22"/>
      <w:szCs w:val="22"/>
    </w:rPr>
  </w:style>
  <w:style w:type="character" w:styleId="Annotationreference">
    <w:name w:val="annotation reference"/>
    <w:uiPriority w:val="99"/>
    <w:semiHidden/>
    <w:unhideWhenUsed/>
    <w:qFormat/>
    <w:rsid w:val="000a0efd"/>
    <w:rPr>
      <w:sz w:val="16"/>
      <w:szCs w:val="16"/>
    </w:rPr>
  </w:style>
  <w:style w:type="character" w:styleId="CommentTextChar" w:customStyle="1">
    <w:name w:val="Comment Text Char"/>
    <w:link w:val="CommentText"/>
    <w:uiPriority w:val="99"/>
    <w:semiHidden/>
    <w:qFormat/>
    <w:rsid w:val="000a0efd"/>
    <w:rPr>
      <w:rFonts w:ascii="Calibri" w:hAnsi="Calibri" w:eastAsia="Calibri" w:cs="Times New Roman"/>
    </w:rPr>
  </w:style>
  <w:style w:type="character" w:styleId="BalloonTextChar" w:customStyle="1">
    <w:name w:val="Balloon Text Char"/>
    <w:link w:val="BalloonText"/>
    <w:uiPriority w:val="99"/>
    <w:semiHidden/>
    <w:qFormat/>
    <w:rsid w:val="000a0efd"/>
    <w:rPr>
      <w:rFonts w:ascii="Tahoma" w:hAnsi="Tahoma" w:cs="Tahoma"/>
      <w:sz w:val="16"/>
      <w:szCs w:val="16"/>
    </w:rPr>
  </w:style>
  <w:style w:type="character" w:styleId="CommentSubjectChar" w:customStyle="1">
    <w:name w:val="Comment Subject Char"/>
    <w:link w:val="CommentSubject"/>
    <w:uiPriority w:val="99"/>
    <w:semiHidden/>
    <w:qFormat/>
    <w:rsid w:val="008f31a1"/>
    <w:rPr>
      <w:rFonts w:ascii="Calibri" w:hAnsi="Calibri" w:eastAsia="Calibri" w:cs="Times New Roman"/>
      <w:b/>
      <w:bCs/>
      <w:lang w:val="en-US" w:eastAsia="en-US"/>
    </w:rPr>
  </w:style>
  <w:style w:type="character" w:styleId="InternetLink">
    <w:name w:val="Internet Link"/>
    <w:uiPriority w:val="99"/>
    <w:unhideWhenUsed/>
    <w:rsid w:val="00ad45ef"/>
    <w:rPr>
      <w:color w:val="0000FF"/>
      <w:u w:val="single"/>
    </w:rPr>
  </w:style>
  <w:style w:type="character" w:styleId="Style11" w:customStyle="1">
    <w:name w:val="Style1"/>
    <w:uiPriority w:val="1"/>
    <w:qFormat/>
    <w:rsid w:val="00ad45ef"/>
    <w:rPr>
      <w:sz w:val="24"/>
    </w:rPr>
  </w:style>
  <w:style w:type="character" w:styleId="FollowedHyperlink">
    <w:name w:val="FollowedHyperlink"/>
    <w:uiPriority w:val="99"/>
    <w:semiHidden/>
    <w:unhideWhenUsed/>
    <w:qFormat/>
    <w:rsid w:val="00100f58"/>
    <w:rPr>
      <w:color w:val="800080"/>
      <w:u w:val="single"/>
    </w:rPr>
  </w:style>
  <w:style w:type="character" w:styleId="ZTopofFormChar" w:customStyle="1">
    <w:name w:val="z-Top of Form Char"/>
    <w:basedOn w:val="DefaultParagraphFont"/>
    <w:link w:val="z-TopofForm"/>
    <w:uiPriority w:val="99"/>
    <w:semiHidden/>
    <w:qFormat/>
    <w:rsid w:val="00b0266b"/>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b0266b"/>
    <w:rPr>
      <w:rFonts w:ascii="Arial" w:hAnsi="Arial" w:cs="Arial"/>
      <w:vanish/>
      <w:sz w:val="16"/>
      <w:szCs w:val="16"/>
    </w:rPr>
  </w:style>
  <w:style w:type="character" w:styleId="PlaceholderText">
    <w:name w:val="Placeholder Text"/>
    <w:basedOn w:val="DefaultParagraphFont"/>
    <w:uiPriority w:val="99"/>
    <w:semiHidden/>
    <w:qFormat/>
    <w:rsid w:val="00e50e91"/>
    <w:rPr>
      <w:color w:val="808080"/>
    </w:rPr>
  </w:style>
  <w:style w:type="character" w:styleId="Heading1Char" w:customStyle="1">
    <w:name w:val="Heading 1 Char"/>
    <w:basedOn w:val="DefaultParagraphFont"/>
    <w:link w:val="Heading1"/>
    <w:uiPriority w:val="9"/>
    <w:qFormat/>
    <w:rsid w:val="00536acf"/>
    <w:rPr>
      <w:rFonts w:ascii="Cambria" w:hAnsi="Cambria" w:eastAsia="新細明體" w:cs="Mangal" w:asciiTheme="majorHAnsi" w:cstheme="majorBidi" w:eastAsiaTheme="majorEastAsia" w:hAnsiTheme="majorHAnsi"/>
      <w:b/>
      <w:bCs/>
      <w:color w:val="365F91" w:themeColor="accent1" w:themeShade="bf"/>
      <w:sz w:val="28"/>
      <w:szCs w:val="28"/>
    </w:rPr>
  </w:style>
  <w:style w:type="character" w:styleId="Emphasis">
    <w:name w:val="Emphasis"/>
    <w:basedOn w:val="DefaultParagraphFont"/>
    <w:uiPriority w:val="20"/>
    <w:qFormat/>
    <w:rsid w:val="00f66e27"/>
    <w:rPr>
      <w:i/>
      <w:iCs/>
    </w:rPr>
  </w:style>
  <w:style w:type="character" w:styleId="TitleChar" w:customStyle="1">
    <w:name w:val="Title Char"/>
    <w:basedOn w:val="DefaultParagraphFont"/>
    <w:link w:val="Title"/>
    <w:uiPriority w:val="10"/>
    <w:qFormat/>
    <w:rsid w:val="003b420b"/>
    <w:rPr>
      <w:rFonts w:ascii="Cambria" w:hAnsi="Cambria" w:eastAsia="新細明體" w:cs="Mangal" w:asciiTheme="majorHAnsi" w:cstheme="majorBidi" w:eastAsiaTheme="majorEastAsia" w:hAnsiTheme="majorHAnsi"/>
      <w:color w:val="17365D" w:themeColor="text2" w:themeShade="bf"/>
      <w:spacing w:val="5"/>
      <w:sz w:val="52"/>
      <w:szCs w:val="52"/>
    </w:rPr>
  </w:style>
  <w:style w:type="character" w:styleId="UnresolvedMention1" w:customStyle="1">
    <w:name w:val="Unresolved Mention1"/>
    <w:basedOn w:val="DefaultParagraphFont"/>
    <w:uiPriority w:val="99"/>
    <w:semiHidden/>
    <w:unhideWhenUsed/>
    <w:qFormat/>
    <w:rsid w:val="00703a66"/>
    <w:rPr>
      <w:color w:val="605E5C"/>
      <w:shd w:fill="E1DFDD" w:val="clear"/>
    </w:rPr>
  </w:style>
  <w:style w:type="character" w:styleId="ListLabel1">
    <w:name w:val="ListLabel 1"/>
    <w:qFormat/>
    <w:rPr>
      <w:b w:val="false"/>
      <w:color w:val="00000A"/>
    </w:rPr>
  </w:style>
  <w:style w:type="character" w:styleId="ListLabel2">
    <w:name w:val="ListLabel 2"/>
    <w:qFormat/>
    <w:rPr>
      <w:rFonts w:eastAsia="Times New Roman" w:cs="Calibri"/>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sz w:val="24"/>
      <w:szCs w:val="24"/>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rFonts w:cs="Calibri"/>
      <w:b w:val="false"/>
      <w:sz w:val="24"/>
      <w:szCs w:val="24"/>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b w:val="false"/>
      <w:color w:val="00000A"/>
    </w:rPr>
  </w:style>
  <w:style w:type="character" w:styleId="ListLabel75">
    <w:name w:val="ListLabel 75"/>
    <w:qFormat/>
    <w:rPr>
      <w:rFonts w:eastAsia="Times New Roman" w:cs="Calibri"/>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b w:val="false"/>
      <w:bCs w:val="false"/>
      <w:color w:val="00000A"/>
    </w:rPr>
  </w:style>
  <w:style w:type="character" w:styleId="ListLabel80">
    <w:name w:val="ListLabel 80"/>
    <w:qFormat/>
    <w:rPr>
      <w:rFonts w:eastAsia="Times New Roma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a0efd"/>
    <w:pPr>
      <w:spacing w:beforeAutospacing="1" w:afterAutospacing="1"/>
      <w:contextualSpacing/>
    </w:pPr>
    <w:rPr>
      <w:rFonts w:ascii="Times New Roman" w:hAnsi="Times New Roman" w:eastAsia="Times New Roman"/>
      <w:sz w:val="24"/>
      <w:szCs w:val="24"/>
    </w:rPr>
  </w:style>
  <w:style w:type="paragraph" w:styleId="Header">
    <w:name w:val="Header"/>
    <w:basedOn w:val="Normal"/>
    <w:link w:val="HeaderChar"/>
    <w:uiPriority w:val="99"/>
    <w:unhideWhenUsed/>
    <w:rsid w:val="000a0efd"/>
    <w:pPr>
      <w:tabs>
        <w:tab w:val="center" w:pos="4680" w:leader="none"/>
        <w:tab w:val="right" w:pos="9360" w:leader="none"/>
      </w:tabs>
      <w:spacing w:before="0" w:after="0"/>
      <w:contextualSpacing/>
    </w:pPr>
    <w:rPr/>
  </w:style>
  <w:style w:type="paragraph" w:styleId="Footer">
    <w:name w:val="Footer"/>
    <w:basedOn w:val="Normal"/>
    <w:link w:val="FooterChar"/>
    <w:uiPriority w:val="99"/>
    <w:unhideWhenUsed/>
    <w:rsid w:val="000a0efd"/>
    <w:pPr>
      <w:tabs>
        <w:tab w:val="center" w:pos="4680" w:leader="none"/>
        <w:tab w:val="right" w:pos="9360" w:leader="none"/>
      </w:tabs>
      <w:spacing w:before="0" w:after="0"/>
      <w:contextualSpacing/>
    </w:pPr>
    <w:rPr/>
  </w:style>
  <w:style w:type="paragraph" w:styleId="Annotationtext">
    <w:name w:val="annotation text"/>
    <w:basedOn w:val="Normal"/>
    <w:link w:val="CommentTextChar"/>
    <w:uiPriority w:val="99"/>
    <w:semiHidden/>
    <w:unhideWhenUsed/>
    <w:qFormat/>
    <w:rsid w:val="000a0efd"/>
    <w:pPr/>
    <w:rPr>
      <w:sz w:val="20"/>
      <w:szCs w:val="20"/>
    </w:rPr>
  </w:style>
  <w:style w:type="paragraph" w:styleId="BalloonText">
    <w:name w:val="Balloon Text"/>
    <w:basedOn w:val="Normal"/>
    <w:link w:val="BalloonTextChar"/>
    <w:uiPriority w:val="99"/>
    <w:semiHidden/>
    <w:unhideWhenUsed/>
    <w:qFormat/>
    <w:rsid w:val="000a0efd"/>
    <w:pPr>
      <w:spacing w:before="0" w:after="0"/>
      <w:contextualSpacing/>
    </w:pPr>
    <w:rPr>
      <w:rFonts w:ascii="Tahoma" w:hAnsi="Tahoma" w:cs="Tahoma"/>
      <w:sz w:val="16"/>
      <w:szCs w:val="16"/>
    </w:rPr>
  </w:style>
  <w:style w:type="paragraph" w:styleId="Annotationsubject">
    <w:name w:val="annotation subject"/>
    <w:basedOn w:val="Annotationtext"/>
    <w:link w:val="CommentSubjectChar"/>
    <w:uiPriority w:val="99"/>
    <w:semiHidden/>
    <w:unhideWhenUsed/>
    <w:qFormat/>
    <w:rsid w:val="008f31a1"/>
    <w:pPr/>
    <w:rPr>
      <w:b/>
      <w:bCs/>
    </w:rPr>
  </w:style>
  <w:style w:type="paragraph" w:styleId="Default" w:customStyle="1">
    <w:name w:val="Default"/>
    <w:qFormat/>
    <w:rsid w:val="00ad45ef"/>
    <w:pPr>
      <w:widowControl/>
      <w:bidi w:val="0"/>
      <w:jc w:val="left"/>
    </w:pPr>
    <w:rPr>
      <w:rFonts w:ascii="Times New Roman" w:hAnsi="Times New Roman" w:eastAsia="MS Mincho" w:cs="Times New Roman"/>
      <w:color w:val="000000"/>
      <w:sz w:val="24"/>
      <w:szCs w:val="24"/>
      <w:lang w:val="en-US" w:eastAsia="en-US" w:bidi="ar-SA"/>
    </w:rPr>
  </w:style>
  <w:style w:type="paragraph" w:styleId="HTMLTopofForm">
    <w:name w:val="HTML Top of Form"/>
    <w:basedOn w:val="Normal"/>
    <w:next w:val="Normal"/>
    <w:link w:val="z-TopofFormChar"/>
    <w:uiPriority w:val="99"/>
    <w:semiHidden/>
    <w:unhideWhenUsed/>
    <w:qFormat/>
    <w:rsid w:val="00b0266b"/>
    <w:pPr>
      <w:pBdr>
        <w:bottom w:val="single" w:sz="6" w:space="1" w:color="00000A"/>
      </w:pBdr>
      <w:spacing w:before="0" w:after="0"/>
      <w:contextualSpacing/>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b0266b"/>
    <w:pPr>
      <w:pBdr>
        <w:top w:val="single" w:sz="6" w:space="1" w:color="00000A"/>
      </w:pBdr>
      <w:spacing w:before="0" w:after="0"/>
      <w:contextualSpacing/>
      <w:jc w:val="center"/>
    </w:pPr>
    <w:rPr>
      <w:rFonts w:ascii="Arial" w:hAnsi="Arial" w:cs="Arial"/>
      <w:vanish/>
      <w:sz w:val="16"/>
      <w:szCs w:val="16"/>
    </w:rPr>
  </w:style>
  <w:style w:type="paragraph" w:styleId="ListParagraph">
    <w:name w:val="List Paragraph"/>
    <w:basedOn w:val="Normal"/>
    <w:uiPriority w:val="34"/>
    <w:qFormat/>
    <w:rsid w:val="00a42df1"/>
    <w:pPr>
      <w:ind w:left="720" w:hanging="0"/>
    </w:pPr>
    <w:rPr/>
  </w:style>
  <w:style w:type="paragraph" w:styleId="Revision">
    <w:name w:val="Revision"/>
    <w:uiPriority w:val="99"/>
    <w:semiHidden/>
    <w:qFormat/>
    <w:rsid w:val="0097210a"/>
    <w:pPr>
      <w:widowControl/>
      <w:bidi w:val="0"/>
      <w:jc w:val="left"/>
    </w:pPr>
    <w:rPr>
      <w:rFonts w:ascii="Calibri" w:hAnsi="Calibri" w:eastAsia="MS Mincho" w:cs="Times New Roman"/>
      <w:color w:val="auto"/>
      <w:sz w:val="22"/>
      <w:szCs w:val="22"/>
      <w:lang w:val="en-US" w:eastAsia="en-US" w:bidi="ar-SA"/>
    </w:rPr>
  </w:style>
  <w:style w:type="paragraph" w:styleId="Title">
    <w:name w:val="Title"/>
    <w:basedOn w:val="Normal"/>
    <w:next w:val="Normal"/>
    <w:link w:val="TitleChar"/>
    <w:uiPriority w:val="10"/>
    <w:qFormat/>
    <w:rsid w:val="003b420b"/>
    <w:pPr>
      <w:pBdr>
        <w:bottom w:val="single" w:sz="8" w:space="4" w:color="4F81BD"/>
      </w:pBdr>
      <w:spacing w:before="0" w:after="300"/>
      <w:contextualSpacing/>
    </w:pPr>
    <w:rPr>
      <w:rFonts w:ascii="Cambria" w:hAnsi="Cambria" w:eastAsia="新細明體" w:cs="Mangal" w:asciiTheme="majorHAnsi" w:cstheme="majorBidi" w:eastAsiaTheme="majorEastAsia" w:hAnsiTheme="majorHAnsi"/>
      <w:color w:val="17365D" w:themeColor="text2" w:themeShade="bf"/>
      <w:spacing w:val="5"/>
      <w:sz w:val="52"/>
      <w:szCs w:val="52"/>
    </w:rPr>
  </w:style>
  <w:style w:type="paragraph" w:styleId="NoSpacing">
    <w:name w:val="No Spacing"/>
    <w:uiPriority w:val="1"/>
    <w:qFormat/>
    <w:rsid w:val="00931aad"/>
    <w:pPr>
      <w:widowControl/>
      <w:bidi w:val="0"/>
      <w:spacing w:before="0" w:after="0"/>
      <w:contextualSpacing/>
      <w:jc w:val="left"/>
    </w:pPr>
    <w:rPr>
      <w:rFonts w:ascii="Calibri" w:hAnsi="Calibri" w:eastAsia="MS Mincho" w:cs="Times New Roman"/>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ediumShading1-Accent11">
    <w:name w:val="Medium Shading 1 - Accent 11"/>
    <w:basedOn w:val="TableNormal"/>
    <w:uiPriority w:val="63"/>
    <w:rsid w:val="000a0efd"/>
    <w:rPr>
      <w:sz w:val="22"/>
      <w:szCs w:val="22"/>
    </w:rPr>
    <w:tblPr>
      <w:tblStyleRowBandSize w:val="1"/>
      <w:tblStyleColBandSize w:val="1"/>
      <w:tblInd w:w="0" w:type="dxa"/>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55b63"/>
    <w:rPr>
      <w:lang w:eastAsia="zh-TW"/>
      <w:sz w:val="22"/>
      <w:szCs w:val="22"/>
    </w:rPr>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Lines="0" w:afterLines="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Lines="0" w:afterLines="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List-Accent11">
    <w:name w:val="Light List - Accent 11"/>
    <w:basedOn w:val="TableNormal"/>
    <w:uiPriority w:val="61"/>
    <w:rsid w:val="00d90cc4"/>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TableGrid">
    <w:name w:val="Table Grid"/>
    <w:basedOn w:val="TableNormal"/>
    <w:uiPriority w:val="59"/>
    <w:rsid w:val="00892e9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2">
    <w:name w:val="Light List Accent 2"/>
    <w:basedOn w:val="TableNormal"/>
    <w:uiPriority w:val="61"/>
    <w:rsid w:val="00430499"/>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1">
    <w:name w:val="Light List Accent 1"/>
    <w:basedOn w:val="TableNormal"/>
    <w:uiPriority w:val="61"/>
    <w:rsid w:val="00c55348"/>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beforeLines="0" w:after="0" w:afterLines="0" w:line="240" w:lineRule="auto"/>
      </w:pPr>
      <w:rPr>
        <w:b/>
        <w:bCs/>
        <w:color w:val="FFFFFF"/>
      </w:rPr>
      <w:tblPr/>
      <w:tcPr>
        <w:shd w:val="clear" w:color="auto" w:fill="4F81BD"/>
      </w:tcPr>
    </w:tblStylePr>
    <w:tblStylePr w:type="lastRow">
      <w:pPr>
        <w:spacing w:before="0" w:beforeLines="0" w:after="0" w:afterLines="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TableGrid1">
    <w:name w:val="Table Grid1"/>
    <w:basedOn w:val="TableNormal"/>
    <w:uiPriority w:val="59"/>
    <w:rsid w:val="009c14d6"/>
    <w:rPr>
      <w:lang w:val="en-GB"/>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p.editage.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176D6-A605-4CC7-BC0E-12D92838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2</Pages>
  <Words>225</Words>
  <CharactersWithSpaces>1289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2019-05-09T04:30:00Z</dcterms:created>
  <dc:creator/>
  <dc:description/>
  <dc:language>en-US</dc:language>
  <cp:lastModifiedBy/>
  <dcterms:modified xsi:type="dcterms:W3CDTF">2021-07-22T12:29:00Z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