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lensfun.json 格式说明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本文档描述由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lensfun_to_json.py</w:t>
      </w:r>
      <w:r>
        <w:rPr>
          <w:rFonts w:ascii="Arial" w:cs="Arial" w:eastAsia="Arial" w:hAnsi="Arial"/>
          <w:sz w:val="22"/>
          <w:szCs w:val="22"/>
        </w:rPr>
        <w:t xml:space="preserve"> 从 Lensfun 数据库转换生成的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lensfun.json</w:t>
      </w:r>
      <w:r>
        <w:rPr>
          <w:rFonts w:ascii="Arial" w:cs="Arial" w:eastAsia="Arial" w:hAnsi="Arial"/>
          <w:sz w:val="22"/>
          <w:szCs w:val="22"/>
        </w:rPr>
        <w:t xml:space="preserve"> 文件的数据结构，供前端开发参考。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顶层结构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 文件的根对象包含三个顶层字段：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"cameras": [ ... ],   // 相机列表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"lenses":  [ ... ],   // 镜头列表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"mounts":  [ ... ]    // 卡口列表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相机条目数组，按品牌和型号排序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lenses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镜头条目数组，按品牌和型号排序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mounts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卡口条目数组，按卡口名称字母顺序排序</w:t>
            </w:r>
          </w:p>
        </w:tc>
      </w:tr>
    </w:tbl>
    <w:p>
      <w:pP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cameras 数组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每个元素代表一台相机机身。以当前数据集为例，共包含 1032 条记录，涵盖 Canon、Nikon、Sony 等 35 个品牌。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可否为 null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相机制造商名称，优先使用英文简短版本（如 "Nikon" 而非 "Nikon Corporation"）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相机型号，优先使用英文简短版本（如 "D40" 而非 "Nikon D40"）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mount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该机身使用的卡口名称，与 mounts 数组中的 name 字段对应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cropfactor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传感器裁切系数。全画幅为 1.0，APS-C 约为 1.5～1.6，M43 约为 2.0；极少数情况下为 null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数据示例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"maker": "Canon",  "model": "EOS 1000D", "mount": "Canon EF-S", "cropfactor": 1.622 }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"maker": "Nikon",  "model": "D40",       "mount": "Nikon F AF", "cropfactor": 1.525 }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"maker": "Sony",   "model": "A7 III",    "mount": "Sony FE",    "cropfactor": 1.0   }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"maker": "Apple",  "model": "iPhone XS", "mount": "iPhoneXS",   "cropfactor": 6.118 }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品牌覆盖范围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数据集中主要品牌的机身数量：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品牌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机身数量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255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含单反、微单、紧凑型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Panasonic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133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Nikon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106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Fujifilm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Olympus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其他品牌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277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Pentax、Leica、Sigma 等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特殊条目说明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数据集中存在少量非常规条目，使用时可按需过滤：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"35mm film: full frame"——各品牌为胶片机校正所建立的虚拟机身占位条目，共 4 条（Canon / Contax / Nikon / Pentax 各一条）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"Generic" 品牌——通用/无品牌设备，共 8 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运动相机、无人机镜头——如 GoPro、DJI，cropfactor 值通常较大（4.0 以上）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手机——如 Apple iPhone、Huawei，cropfactor 值极大（6.0 以上），mount 为设备专属虚拟卡口</w:t>
      </w:r>
    </w:p>
    <w:p>
      <w:pP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lenses 数组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每个元素代表一支镜头。以当前数据集为例，共包含 1243 条记录，涵盖 Canon、Nikon、Sigma、Tamron 等 60+ 个品牌。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可否为 null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镜头制造商名称（如 "Sigma"、"Tamron"、"Zeiss"）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镜头完整型号名称，通常包含焦距和最大光圈信息（如 "Canon EF 50mm f/1.4 USM"）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mount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该镜头适配的卡口名称，与 mounts 数组中的 name 字段对应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cropfactor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该镜头的设计裁切系数，表示其覆盖的传感器尺寸。全画幅镜头为 1.0，APS-C 专用镜头约为 1.5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数据示例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"maker": "Canon",  "model": "Canon EF 50mm f/1.4 USM",              "mount": "Canon EF",   "cropfactor": 1.0   }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"maker": "Nikon",  "model": "Nikkor AF-S 12-24mm f/4G DX IF-ED",    "mount": "Nikon F AF", "cropfactor": 1.528 }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"maker": "Sigma",  "model": "Sigma 35mm f/1.4 DG HSM A",            "mount": "Canon EF",   "cropfactor": 1.0   }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"maker": "Tamron", "model": "Tamron SP 70-200mm f/2.8 Di VC USD G2","mount": "Nikon F AF", "cropfactor": 1.0   }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同一支镜头如果适配多个卡口，会以多条独立记录存在，maker 和 model 相同但 mount 不同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镜头 model 字段通常已包含品牌前缀（如 "Canon EF 50mm…"），前端显示时可视情况截断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cropfactor 描述的是镜头覆盖能力，而非相机传感器裁切系数，两者含义不同</w:t>
      </w:r>
    </w:p>
    <w:p>
      <w:pP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mounts 数组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每个元素描述一种镜头卡口及其兼容性关系。当前数据集共包含 52 个卡口。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字段说明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可否为 null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卡口的标准名称（如 "Canon EF"、"Nikon F AF"、"Sony E"）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与该卡口兼容的其他卡口名称列表。空数组表示无兼容卡口。兼容关系通常为单向，即 A 卡口接受 B，不代表 B 也接受 A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数据示例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"name": "Nikon F AF", "compat": ["Nikon F", "Nikon F AI", "Nikon F AI-S", "M42", "Generic"] }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"name": "Sony E",     "compat": ["Generic"] }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"name": "M42",        "compat": ["Tamron Adaptall", "Generic"] }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兼容性的前端应用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mounts 数据可用于实现"镜头兼容性查询"功能：给定一台相机的卡口，查找所有 mount 字段与之相同或在 compat 列表中的镜头，即为该相机可用的镜头列表。</w:t>
      </w:r>
    </w:p>
    <w:p>
      <w:pP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前端使用建议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按品牌分组（级联下拉）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cameras 和 lenses 数组已按 maker 排序，可直接用 reduce 或 groupBy 生成品牌→型号的两级数据结构：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byMaker = cameras.reduce((acc, cam) =&gt; {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(acc[cam.maker] ??= []).push(cam.model);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acc;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{});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卡口联动过滤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选定相机后，可根据相机的 mount 字段过滤镜头列表，只展示卡口匹配的镜头：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mount = selectedCamera.mount;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compatible = lenses.filter(l =&gt; l.mount === mount);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与 exifr 配合自动填充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exifr 读取上传图片的 EXIF 后，可用 Make / Model / LensModel 字段在 JSON 中做模糊匹配，自动预填表单字段，减少用户手动输入。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过滤不需要的条目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如需过滤掉胶片机占位和通用设备，可在加载时做简单预处理：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cameras = cameras.filter(c =&gt;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c.maker !== "Generic" &amp;&amp;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!c.model.includes("film")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数据来源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数据来源于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Lensfun</w:t>
      </w:r>
      <w:r>
        <w:rPr>
          <w:rFonts w:ascii="Arial" w:cs="Arial" w:eastAsia="Arial" w:hAnsi="Arial"/>
          <w:sz w:val="22"/>
          <w:szCs w:val="22"/>
        </w:rPr>
        <w:t xml:space="preserve"> 开源项目（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https://github.com/lensfun/lensfun</w:t>
      </w:r>
      <w:r>
        <w:rPr>
          <w:rFonts w:ascii="Arial" w:cs="Arial" w:eastAsia="Arial" w:hAnsi="Arial"/>
          <w:sz w:val="22"/>
          <w:szCs w:val="22"/>
        </w:rPr>
        <w:t xml:space="preserve">），原始数据以 XML 格式存储，由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lensfun_to_json.py</w:t>
      </w:r>
      <w:r>
        <w:rPr>
          <w:rFonts w:ascii="Arial" w:cs="Arial" w:eastAsia="Arial" w:hAnsi="Arial"/>
          <w:sz w:val="22"/>
          <w:szCs w:val="22"/>
        </w:rPr>
        <w:t xml:space="preserve"> 脚本转换为 JSON。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许可证：Creative Commons Attribution-Share Alike 3.0（CC BY-SA 3.0）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数据截止时间戳：1577948414（2020 年 1 月 2 日），如需最新数据请从 GitHub 重新拉取并转换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2026-03-04T15:07:43.296Z</dcterms:created>
  <dcterms:modified xsi:type="dcterms:W3CDTF">2026-03-04T15:07:43.297Z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