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FDD2" w14:textId="27456E33" w:rsidR="00E315EC" w:rsidRDefault="00E315EC" w:rsidP="00E315EC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THE LIVE ROLE-PLAY</w:t>
      </w:r>
    </w:p>
    <w:p w14:paraId="25CC0DE4" w14:textId="77777777" w:rsidR="00E315EC" w:rsidRPr="00E315EC" w:rsidRDefault="00E315EC" w:rsidP="00E315EC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AAC2FDA" w14:textId="6D7DCEA9" w:rsidR="00E315EC" w:rsidRPr="00E315EC" w:rsidRDefault="00E315EC" w:rsidP="00E31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Scene 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:</w:t>
      </w: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 The first clues</w:t>
      </w:r>
    </w:p>
    <w:p w14:paraId="3AB4AB4B" w14:textId="36F37C48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Duration: approximately 45 seconds </w:t>
      </w:r>
    </w:p>
    <w:p w14:paraId="4FB40432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STUDENT INVESTIGATOR: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David, thank you for meeting us. We began with a problem we experienced ourselves: finding affordable long-term accommodation in Sydney. We noticed an entire apartment advertised for around $260 a night on Airbnb, so we investigated the wider market.</w:t>
      </w:r>
    </w:p>
    <w:p w14:paraId="4811D06D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DAVID: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I understand the concern. But an expensive listing doesn't prove that a property is being used inappropriately. What did your data actually show?</w:t>
      </w:r>
    </w:p>
    <w:p w14:paraId="6E75C368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STUDENT INVESTIGATOR: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We analysed 17,741 listings from Inside Airbnb's Sydney dataset, dated 16 June 2026. We initially looked for missing licence information, thinking it might give us a useful lead.</w:t>
      </w:r>
    </w:p>
    <w:p w14:paraId="36D65682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DAVID: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And did it?</w:t>
      </w:r>
    </w:p>
    <w:p w14:paraId="57C17817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STUDENT INVESTIGATOR: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Not by itself. Of 1,029 listings with no licence information, 1,027 required minimum stays of at least 90 nights. We couldn't simply treat those records as suspicious.</w:t>
      </w:r>
    </w:p>
    <w:p w14:paraId="3428F368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DAVID: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So the first clue wasn't enough.</w:t>
      </w:r>
    </w:p>
    <w:p w14:paraId="220EA996" w14:textId="77777777" w:rsidR="00E315EC" w:rsidRPr="00E315EC" w:rsidRDefault="00E315EC" w:rsidP="00E315EC">
      <w:pPr>
        <w:pStyle w:val="NormalWeb"/>
        <w:rPr>
          <w:color w:val="000000" w:themeColor="text1"/>
        </w:rPr>
      </w:pPr>
      <w:r w:rsidRPr="00E315EC">
        <w:rPr>
          <w:rStyle w:val="Strong"/>
          <w:rFonts w:eastAsiaTheme="majorEastAsia"/>
          <w:color w:val="000000" w:themeColor="text1"/>
        </w:rPr>
        <w:t>STUDENT INVESTIGATOR:</w:t>
      </w:r>
      <w:r w:rsidRPr="00E315EC">
        <w:rPr>
          <w:rStyle w:val="apple-converted-space"/>
          <w:rFonts w:eastAsiaTheme="majorEastAsia"/>
          <w:color w:val="000000" w:themeColor="text1"/>
        </w:rPr>
        <w:t> </w:t>
      </w:r>
      <w:r w:rsidRPr="00E315EC">
        <w:rPr>
          <w:color w:val="000000" w:themeColor="text1"/>
        </w:rPr>
        <w:t>Exactly. We needed to test each clue against other evidence.</w:t>
      </w:r>
    </w:p>
    <w:p w14:paraId="1EDD3CE5" w14:textId="1AF5C375" w:rsidR="00E315EC" w:rsidRPr="00E315EC" w:rsidRDefault="00E315EC" w:rsidP="00E31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Scene 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:</w:t>
      </w: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 When the obvious clues fail</w:t>
      </w:r>
    </w:p>
    <w:p w14:paraId="2875DC5C" w14:textId="35F39818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Duration: approximately 45 seconds </w:t>
      </w:r>
    </w:p>
    <w:p w14:paraId="4C936D9E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What else did you check?</w:t>
      </w:r>
    </w:p>
    <w:p w14:paraId="4EE12914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Calendar availability. We found 5,763 listings with calendars open for more than 180 days.</w:t>
      </w:r>
    </w:p>
    <w:p w14:paraId="2EF1C693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That sounds like a lot of potential activity.</w:t>
      </w:r>
    </w:p>
    <w:p w14:paraId="0C5BB4DF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Potential availability, yes. But not confirmed bookings. Only 1,792 were estimated to have occupancy above 180 nights.</w:t>
      </w:r>
    </w:p>
    <w:p w14:paraId="35367CB8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So an open calendar doesn't necessarily mean the property is heavily occupied.</w:t>
      </w:r>
    </w:p>
    <w:p w14:paraId="065B710B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Correct. We also found that exemption status alone wasn't a reliable shortcut. We needed several signals to align before creating a shortlist.</w:t>
      </w:r>
    </w:p>
    <w:p w14:paraId="7D0C706F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Good. I don't need another list of unverified suspicions. I need something that helps my team decide where to start.</w:t>
      </w:r>
    </w:p>
    <w:p w14:paraId="6142506D" w14:textId="08B2F37F" w:rsidR="00E315EC" w:rsidRPr="00E315EC" w:rsidRDefault="00E315EC" w:rsidP="00E31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Scene 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:</w:t>
      </w: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 The aha moment</w:t>
      </w:r>
    </w:p>
    <w:p w14:paraId="48145A69" w14:textId="5D1EA490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Duration: approximately 50 seconds </w:t>
      </w:r>
    </w:p>
    <w:p w14:paraId="4FDD4ECD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That's exactly the problem we tried to solve. We combined four screening conditions: entire homes allowing stays of fewer than 21 nights, self-declared exemption status, calendars open for more than 180 days, and hosts with multiple listings.</w:t>
      </w:r>
    </w:p>
    <w:p w14:paraId="7824F472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And what happened when you combined them?</w:t>
      </w:r>
    </w:p>
    <w:p w14:paraId="3CC2C1C9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 dataset narrowed from 17,741 listings to 726 priority listings linked to 201 hosts.</w:t>
      </w:r>
    </w:p>
    <w:p w14:paraId="169105FA" w14:textId="5E7D812E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726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is better than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17000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but it is still a lot of records.</w:t>
      </w:r>
    </w:p>
    <w:p w14:paraId="549F0603" w14:textId="7350E09E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That's where the next finding changes things. Just 20 hosts are linked to 289 of those 726 priority listings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almost 40 per cent.</w:t>
      </w:r>
    </w:p>
    <w:p w14:paraId="73B671C9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So instead of starting with hundreds of separate listings, I could start by reviewing a smaller group of host accounts.</w:t>
      </w:r>
    </w:p>
    <w:p w14:paraId="39381DE9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Exactly. It gives you a more manageable starting point, not a list of confirmed offenders.</w:t>
      </w:r>
    </w:p>
    <w:p w14:paraId="38E05115" w14:textId="6251123A" w:rsidR="00E315EC" w:rsidRPr="00E315EC" w:rsidRDefault="00E315EC" w:rsidP="00E31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Scene 4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:</w:t>
      </w: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 The dashboard and decision</w:t>
      </w:r>
    </w:p>
    <w:p w14:paraId="10935984" w14:textId="7B9C0BF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Duration: approximately 55 seconds </w:t>
      </w:r>
    </w:p>
    <w:p w14:paraId="7FDDC9FB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How would my team use this in practice?</w:t>
      </w:r>
    </w:p>
    <w:p w14:paraId="7A9AA8C0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Our screening dashboard lets you filter by council area, licence status, availability and host scale. You can view the priority listings on a map and inspect a ranked list of hosts.</w:t>
      </w:r>
    </w:p>
    <w:p w14:paraId="1A48D6A6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Could I focus on my own council area instead of reviewing the whole city?</w:t>
      </w:r>
    </w:p>
    <w:p w14:paraId="775F4C62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Yes. You can narrow the results to a particular LGA and inspect the records that meet the selected conditions.</w:t>
      </w:r>
    </w:p>
    <w:p w14:paraId="1E0240A4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And does a priority flag mean the host has broken the rules?</w:t>
      </w:r>
    </w:p>
    <w:p w14:paraId="5776A2C7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No. It means the public data suggests that the record may be worth checking. The next step is to compare it with the official STRA Register and other relevant records.</w:t>
      </w:r>
    </w:p>
    <w:p w14:paraId="7D4F85E7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Then let's start with the 20-host shortlist, check the official records, and decide which cases need further investigation.</w:t>
      </w:r>
    </w:p>
    <w:p w14:paraId="6ED0F869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That's the outcome we wanted: not an automatic accusation, but a defensible place to begin.</w:t>
      </w:r>
    </w:p>
    <w:p w14:paraId="61D6B9F8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Good. Let's put the data to work.</w:t>
      </w:r>
    </w:p>
    <w:p w14:paraId="05A9599B" w14:textId="4B9DB44C" w:rsidR="00E315EC" w:rsidRPr="00E315EC" w:rsidRDefault="00E315EC" w:rsidP="00E31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Scene 5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: </w:t>
      </w: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Final takeaway</w:t>
      </w:r>
    </w:p>
    <w:p w14:paraId="4CDF421C" w14:textId="2C83F2E6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Duration: approximately 15 seconds </w:t>
      </w:r>
    </w:p>
    <w:p w14:paraId="2BF80BDB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One performer delivers the final line while the other points to the final visual.</w:t>
      </w:r>
    </w:p>
    <w:p w14:paraId="65EBA8AC" w14:textId="0A5E8A4C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 INVESTIGATOR: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We started with a housing problem and a question. The data showed us that one signal is not enough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, 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but combining signals can help people act more intelligently.</w:t>
      </w:r>
    </w:p>
    <w:p w14:paraId="1CB2BFB4" w14:textId="682C95E5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DAVID: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Twenty hosts.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289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priority listings. One practical starting point for further investigation.</w:t>
      </w:r>
    </w:p>
    <w:p w14:paraId="1071217A" w14:textId="77777777" w:rsidR="00E315EC" w:rsidRPr="00E315EC" w:rsidRDefault="00E315EC" w:rsidP="00E3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E315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BOTH / FINAL NARRATION:</w:t>
      </w:r>
      <w:r w:rsidRPr="00E315E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Data doesn't decide who is guilty. It helps us decide where to look first.</w:t>
      </w:r>
    </w:p>
    <w:p w14:paraId="2B675F64" w14:textId="77777777" w:rsidR="00E315EC" w:rsidRPr="00E315EC" w:rsidRDefault="00E315EC">
      <w:pPr>
        <w:rPr>
          <w:color w:val="000000" w:themeColor="text1"/>
        </w:rPr>
      </w:pPr>
    </w:p>
    <w:sectPr w:rsidR="00E315EC" w:rsidRPr="00E3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EC"/>
    <w:rsid w:val="003653C5"/>
    <w:rsid w:val="00AE6F30"/>
    <w:rsid w:val="00E3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34198"/>
  <w15:chartTrackingRefBased/>
  <w15:docId w15:val="{D07FB7EE-9367-864E-9750-737CADA8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E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315EC"/>
  </w:style>
  <w:style w:type="paragraph" w:styleId="NormalWeb">
    <w:name w:val="Normal (Web)"/>
    <w:basedOn w:val="Normal"/>
    <w:uiPriority w:val="99"/>
    <w:semiHidden/>
    <w:unhideWhenUsed/>
    <w:rsid w:val="00E31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315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Trishna Gajjala</dc:creator>
  <cp:keywords/>
  <dc:description/>
  <cp:lastModifiedBy>Trishna Gajjala</cp:lastModifiedBy>
  <cp:revision>1</cp:revision>
  <dcterms:created xsi:type="dcterms:W3CDTF">2026-10-09T04:16:00Z</dcterms:created>
  <dcterms:modified xsi:type="dcterms:W3CDTF">2026-10-09T04:26:00Z</dcterms:modified>
</cp:coreProperties>
</file>