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B3" w:rsidRPr="006F54B3" w:rsidRDefault="006F54B3" w:rsidP="006F54B3">
      <w:pPr>
        <w:spacing w:after="0"/>
        <w:jc w:val="center"/>
        <w:rPr>
          <w:rFonts w:ascii="Times New Roman" w:hAnsi="Times New Roman" w:cs="Times New Roman"/>
          <w:b/>
        </w:rPr>
      </w:pPr>
      <w:r w:rsidRPr="006F54B3">
        <w:rPr>
          <w:rFonts w:ascii="Times New Roman" w:hAnsi="Times New Roman" w:cs="Times New Roman"/>
          <w:b/>
        </w:rPr>
        <w:t>Lab Experiment List</w:t>
      </w:r>
    </w:p>
    <w:p w:rsidR="006F54B3" w:rsidRDefault="006F54B3" w:rsidP="00531147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</w:rPr>
      </w:pPr>
      <w:r w:rsidRPr="006F54B3">
        <w:rPr>
          <w:rFonts w:ascii="Times New Roman" w:hAnsi="Times New Roman" w:cs="Times New Roman"/>
          <w:b/>
        </w:rPr>
        <w:t>CSE-4142 (Computer Peripherals and Interfacing Lab)</w:t>
      </w:r>
    </w:p>
    <w:p w:rsidR="006F54B3" w:rsidRDefault="006F54B3" w:rsidP="006F54B3">
      <w:pPr>
        <w:spacing w:after="0"/>
        <w:jc w:val="center"/>
        <w:rPr>
          <w:rFonts w:ascii="Times New Roman" w:hAnsi="Times New Roman" w:cs="Times New Roman"/>
          <w:b/>
        </w:rPr>
      </w:pPr>
    </w:p>
    <w:p w:rsidR="00531147" w:rsidRPr="006F54B3" w:rsidRDefault="00531147" w:rsidP="006F54B3">
      <w:pPr>
        <w:spacing w:after="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847"/>
      </w:tblGrid>
      <w:tr w:rsidR="006F54B3" w:rsidRPr="006F54B3" w:rsidTr="00E82995">
        <w:trPr>
          <w:jc w:val="center"/>
        </w:trPr>
        <w:tc>
          <w:tcPr>
            <w:tcW w:w="396" w:type="dxa"/>
          </w:tcPr>
          <w:p w:rsidR="006F54B3" w:rsidRPr="006F54B3" w:rsidRDefault="006F5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4B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180" w:type="dxa"/>
          </w:tcPr>
          <w:p w:rsidR="000E436E" w:rsidRDefault="00206EDE" w:rsidP="000E43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8086 Interfacing Trainer in Kit mode to </w:t>
            </w:r>
            <w:r w:rsidR="00A057CC">
              <w:rPr>
                <w:rFonts w:ascii="Times New Roman" w:hAnsi="Times New Roman" w:cs="Times New Roman"/>
                <w:sz w:val="24"/>
                <w:szCs w:val="24"/>
              </w:rPr>
              <w:t xml:space="preserve">make a traffic controlling system </w:t>
            </w:r>
            <w:r w:rsidR="00E0018A">
              <w:rPr>
                <w:rFonts w:ascii="Times New Roman" w:hAnsi="Times New Roman" w:cs="Times New Roman"/>
                <w:sz w:val="24"/>
                <w:szCs w:val="24"/>
              </w:rPr>
              <w:t xml:space="preserve">with three LEDs as the representing light </w:t>
            </w:r>
            <w:r w:rsidR="001F020D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5F7170">
              <w:rPr>
                <w:rFonts w:ascii="Times New Roman" w:hAnsi="Times New Roman" w:cs="Times New Roman"/>
                <w:sz w:val="24"/>
                <w:szCs w:val="24"/>
              </w:rPr>
              <w:t xml:space="preserve">Red, Green, and Yellow </w:t>
            </w:r>
            <w:r w:rsidR="001F020D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="003D0014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D0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436E">
              <w:rPr>
                <w:rFonts w:ascii="Times New Roman" w:hAnsi="Times New Roman" w:cs="Times New Roman"/>
                <w:sz w:val="24"/>
                <w:szCs w:val="24"/>
              </w:rPr>
              <w:t xml:space="preserve">Here the lights will be </w:t>
            </w:r>
            <w:r w:rsidR="00FA041D">
              <w:rPr>
                <w:rFonts w:ascii="Times New Roman" w:hAnsi="Times New Roman" w:cs="Times New Roman"/>
                <w:sz w:val="24"/>
                <w:szCs w:val="24"/>
              </w:rPr>
              <w:t>displayed</w:t>
            </w:r>
            <w:r w:rsidR="000E436E">
              <w:rPr>
                <w:rFonts w:ascii="Times New Roman" w:hAnsi="Times New Roman" w:cs="Times New Roman"/>
                <w:sz w:val="24"/>
                <w:szCs w:val="24"/>
              </w:rPr>
              <w:t xml:space="preserve"> according to the following sequence and time period</w:t>
            </w:r>
            <w:r w:rsidR="000E61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E436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E436E" w:rsidRPr="00324C5A" w:rsidRDefault="000E436E" w:rsidP="000E436E">
            <w:pPr>
              <w:jc w:val="both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0E436E" w:rsidRDefault="000E436E" w:rsidP="000E43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</w:t>
            </w:r>
            <w:r w:rsidRPr="000E436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Yellow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light </w:t>
            </w:r>
            <w:r w:rsidRPr="000E436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light </w:t>
            </w:r>
            <w:r w:rsidRPr="000E436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Yellow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light </w:t>
            </w:r>
            <w:r w:rsidRPr="000E436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0E6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61CA">
              <w:rPr>
                <w:rFonts w:ascii="Times New Roman" w:hAnsi="Times New Roman" w:cs="Times New Roman"/>
                <w:sz w:val="24"/>
                <w:szCs w:val="24"/>
              </w:rPr>
              <w:t>Red li</w:t>
            </w:r>
            <w:r w:rsidR="000E61CA">
              <w:rPr>
                <w:rFonts w:ascii="Times New Roman" w:hAnsi="Times New Roman" w:cs="Times New Roman"/>
                <w:sz w:val="24"/>
                <w:szCs w:val="24"/>
              </w:rPr>
              <w:t>ght</w:t>
            </w:r>
          </w:p>
          <w:p w:rsidR="000E61CA" w:rsidRPr="00324C5A" w:rsidRDefault="000E61CA" w:rsidP="000E436E">
            <w:pPr>
              <w:jc w:val="both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6F54B3" w:rsidRDefault="00940D37" w:rsidP="00940D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will be displayed for 10 seconds, Yellow light for 5 seconds and Green light for 15 seconds. </w:t>
            </w:r>
            <w:r w:rsidR="00206EDE">
              <w:rPr>
                <w:rFonts w:ascii="Times New Roman" w:hAnsi="Times New Roman" w:cs="Times New Roman"/>
                <w:sz w:val="24"/>
                <w:szCs w:val="24"/>
              </w:rPr>
              <w:t>The output will be continued until the system is reset.</w:t>
            </w:r>
          </w:p>
          <w:p w:rsidR="00324C5A" w:rsidRPr="006F54B3" w:rsidRDefault="00324C5A" w:rsidP="00940D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D6A" w:rsidRPr="006F54B3" w:rsidTr="00E82995">
        <w:trPr>
          <w:jc w:val="center"/>
        </w:trPr>
        <w:tc>
          <w:tcPr>
            <w:tcW w:w="396" w:type="dxa"/>
          </w:tcPr>
          <w:p w:rsidR="00170D6A" w:rsidRPr="006F54B3" w:rsidRDefault="00170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4B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180" w:type="dxa"/>
          </w:tcPr>
          <w:p w:rsidR="00170D6A" w:rsidRDefault="00170D6A" w:rsidP="008A3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8086 Interfacing Trainer in Kit mode to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letters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F8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14F8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514F8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</w:t>
            </w:r>
            <w:r w:rsidR="008A3E5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F82">
              <w:rPr>
                <w:rFonts w:ascii="Times New Roman" w:hAnsi="Times New Roman" w:cs="Times New Roman"/>
                <w:sz w:val="24"/>
                <w:szCs w:val="24"/>
              </w:rPr>
              <w:t>8x8 dot matrix</w:t>
            </w:r>
            <w:r w:rsidR="008A3E50">
              <w:rPr>
                <w:rFonts w:ascii="Times New Roman" w:hAnsi="Times New Roman" w:cs="Times New Roman"/>
                <w:sz w:val="24"/>
                <w:szCs w:val="24"/>
              </w:rPr>
              <w:t xml:space="preserve"> 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 delay of 5 seconds between each display. The output will be continued until the system is reset.</w:t>
            </w:r>
          </w:p>
          <w:p w:rsidR="00324C5A" w:rsidRPr="006F54B3" w:rsidRDefault="00324C5A" w:rsidP="008A3E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C5A" w:rsidRPr="006F54B3" w:rsidTr="00E82995">
        <w:trPr>
          <w:jc w:val="center"/>
        </w:trPr>
        <w:tc>
          <w:tcPr>
            <w:tcW w:w="396" w:type="dxa"/>
          </w:tcPr>
          <w:p w:rsidR="00324C5A" w:rsidRPr="006F54B3" w:rsidRDefault="00324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4B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180" w:type="dxa"/>
          </w:tcPr>
          <w:p w:rsidR="00324C5A" w:rsidRDefault="00324C5A" w:rsidP="00A73D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8086 Interfacing Trainer in Kit mode to display digits 1, 2, and 3 in a 7-Segment LED with a delay of 5 seconds between each display. The output will be continued until the system is reset.</w:t>
            </w:r>
          </w:p>
          <w:p w:rsidR="00324C5A" w:rsidRPr="006F54B3" w:rsidRDefault="00324C5A" w:rsidP="00A73D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C5A" w:rsidRPr="006F54B3" w:rsidTr="00E82995">
        <w:trPr>
          <w:jc w:val="center"/>
        </w:trPr>
        <w:tc>
          <w:tcPr>
            <w:tcW w:w="396" w:type="dxa"/>
          </w:tcPr>
          <w:p w:rsidR="00324C5A" w:rsidRPr="006F54B3" w:rsidRDefault="00324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4B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180" w:type="dxa"/>
          </w:tcPr>
          <w:p w:rsidR="00324C5A" w:rsidRDefault="00324C5A" w:rsidP="00206E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8086 Interfacing Trainer in Kit mode to display a vertical line of LEDs in an 8x8 dot matrix LEDs and then shift the display from left to right with a delay of 5 seconds between each display. The output will be continued until the system is reset.</w:t>
            </w:r>
          </w:p>
          <w:p w:rsidR="00324C5A" w:rsidRPr="006F54B3" w:rsidRDefault="00324C5A" w:rsidP="00206E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C5A" w:rsidRPr="006F54B3" w:rsidTr="00E82995">
        <w:trPr>
          <w:jc w:val="center"/>
        </w:trPr>
        <w:tc>
          <w:tcPr>
            <w:tcW w:w="396" w:type="dxa"/>
          </w:tcPr>
          <w:p w:rsidR="00324C5A" w:rsidRPr="006F54B3" w:rsidRDefault="00324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4B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180" w:type="dxa"/>
          </w:tcPr>
          <w:p w:rsidR="00324C5A" w:rsidRDefault="00324C5A" w:rsidP="00324C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8086 Interfacing Trainer in Kit mode to display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horizontal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 of LEDs in an 8x8 dot matrix LEDs and then shift the display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delay of 5 seconds between each display. The output will be continued until the system is reset.</w:t>
            </w:r>
          </w:p>
          <w:p w:rsidR="00324C5A" w:rsidRPr="006F54B3" w:rsidRDefault="00324C5A" w:rsidP="00324C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0B9C" w:rsidRPr="006F54B3" w:rsidRDefault="00270B9C">
      <w:pPr>
        <w:rPr>
          <w:rFonts w:ascii="Times New Roman" w:hAnsi="Times New Roman" w:cs="Times New Roman"/>
        </w:rPr>
      </w:pPr>
    </w:p>
    <w:sectPr w:rsidR="00270B9C" w:rsidRPr="006F54B3" w:rsidSect="00EE5F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B3"/>
    <w:rsid w:val="000E436E"/>
    <w:rsid w:val="000E61CA"/>
    <w:rsid w:val="00170D6A"/>
    <w:rsid w:val="001F020D"/>
    <w:rsid w:val="00206EDE"/>
    <w:rsid w:val="00270B9C"/>
    <w:rsid w:val="00324C5A"/>
    <w:rsid w:val="003C4B42"/>
    <w:rsid w:val="003D0014"/>
    <w:rsid w:val="00514F82"/>
    <w:rsid w:val="00531147"/>
    <w:rsid w:val="005F7170"/>
    <w:rsid w:val="006F54B3"/>
    <w:rsid w:val="008A3E50"/>
    <w:rsid w:val="00940D37"/>
    <w:rsid w:val="00A057CC"/>
    <w:rsid w:val="00E0018A"/>
    <w:rsid w:val="00E82995"/>
    <w:rsid w:val="00EE5F65"/>
    <w:rsid w:val="00F7081C"/>
    <w:rsid w:val="00FA041D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CSE, R.U.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2022-09-27T03:52:00Z</cp:lastPrinted>
  <dcterms:created xsi:type="dcterms:W3CDTF">2022-09-27T03:21:00Z</dcterms:created>
  <dcterms:modified xsi:type="dcterms:W3CDTF">2022-09-27T03:52:00Z</dcterms:modified>
</cp:coreProperties>
</file>