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FB015" w14:textId="3C058E54" w:rsidR="00CA680D" w:rsidRPr="00845773" w:rsidRDefault="00D95A05" w:rsidP="00B55E85">
      <w:pPr>
        <w:pStyle w:val="papertitle"/>
        <w:ind w:right="270"/>
      </w:pPr>
      <w:r w:rsidRPr="00845773">
        <w:t xml:space="preserve">Public Perceptions Towards Autonomous Vehicle technology: A sentiment analysis using </w:t>
      </w:r>
      <w:r w:rsidR="00496883">
        <w:t>Twitter</w:t>
      </w:r>
      <w:r w:rsidRPr="00845773">
        <w:t xml:space="preserve"> data</w:t>
      </w:r>
      <w:r w:rsidR="0079588E" w:rsidRPr="00845773">
        <w:t xml:space="preserve"> and </w:t>
      </w:r>
      <w:r w:rsidR="00BB4F9E" w:rsidRPr="00845773">
        <w:t>natural language processing models</w:t>
      </w:r>
      <w:r w:rsidR="00D80634" w:rsidRPr="00845773">
        <w:t>.</w:t>
      </w:r>
    </w:p>
    <w:p w14:paraId="696D8CDA" w14:textId="566C95C9" w:rsidR="008726F0" w:rsidRDefault="00845773" w:rsidP="00BF2E96">
      <w:pPr>
        <w:jc w:val="center"/>
        <w:rPr>
          <w:sz w:val="20"/>
          <w:szCs w:val="20"/>
          <w:vertAlign w:val="superscript"/>
        </w:rPr>
      </w:pPr>
      <w:r>
        <w:rPr>
          <w:sz w:val="20"/>
          <w:szCs w:val="20"/>
        </w:rPr>
        <w:t>Md Tanvir Ashraf</w:t>
      </w:r>
      <w:r w:rsidR="005A084C" w:rsidRPr="005A084C">
        <w:rPr>
          <w:sz w:val="20"/>
          <w:szCs w:val="20"/>
          <w:vertAlign w:val="superscript"/>
        </w:rPr>
        <w:t>1</w:t>
      </w:r>
      <w:r>
        <w:rPr>
          <w:sz w:val="20"/>
          <w:szCs w:val="20"/>
        </w:rPr>
        <w:t>, Md Younus Ahamed</w:t>
      </w:r>
      <w:r w:rsidR="005A084C" w:rsidRPr="005A084C">
        <w:rPr>
          <w:sz w:val="20"/>
          <w:szCs w:val="20"/>
          <w:vertAlign w:val="superscript"/>
        </w:rPr>
        <w:t>2</w:t>
      </w:r>
      <w:r>
        <w:rPr>
          <w:sz w:val="20"/>
          <w:szCs w:val="20"/>
        </w:rPr>
        <w:t>, Donald Adjeroh</w:t>
      </w:r>
      <w:r w:rsidR="005A084C" w:rsidRPr="005A084C">
        <w:rPr>
          <w:sz w:val="20"/>
          <w:szCs w:val="20"/>
          <w:vertAlign w:val="superscript"/>
        </w:rPr>
        <w:t>2</w:t>
      </w:r>
      <w:r>
        <w:rPr>
          <w:sz w:val="20"/>
          <w:szCs w:val="20"/>
        </w:rPr>
        <w:t>, Brian Powell</w:t>
      </w:r>
      <w:r w:rsidR="005A084C" w:rsidRPr="005A084C">
        <w:rPr>
          <w:sz w:val="20"/>
          <w:szCs w:val="20"/>
          <w:vertAlign w:val="superscript"/>
        </w:rPr>
        <w:t>2</w:t>
      </w:r>
      <w:r>
        <w:rPr>
          <w:sz w:val="20"/>
          <w:szCs w:val="20"/>
        </w:rPr>
        <w:t xml:space="preserve">, </w:t>
      </w:r>
      <w:proofErr w:type="spellStart"/>
      <w:r>
        <w:rPr>
          <w:sz w:val="20"/>
          <w:szCs w:val="20"/>
        </w:rPr>
        <w:t>Kakan</w:t>
      </w:r>
      <w:proofErr w:type="spellEnd"/>
      <w:r>
        <w:rPr>
          <w:sz w:val="20"/>
          <w:szCs w:val="20"/>
        </w:rPr>
        <w:t xml:space="preserve"> Dey</w:t>
      </w:r>
      <w:r w:rsidR="005A084C" w:rsidRPr="005A084C">
        <w:rPr>
          <w:sz w:val="20"/>
          <w:szCs w:val="20"/>
          <w:vertAlign w:val="superscript"/>
        </w:rPr>
        <w:t>1</w:t>
      </w:r>
    </w:p>
    <w:p w14:paraId="25662C48" w14:textId="5BBD7E0D" w:rsidR="00B8605E" w:rsidRDefault="00B8605E" w:rsidP="00BF2E96">
      <w:pPr>
        <w:jc w:val="center"/>
        <w:rPr>
          <w:sz w:val="20"/>
          <w:szCs w:val="20"/>
          <w:vertAlign w:val="superscript"/>
        </w:rPr>
      </w:pPr>
    </w:p>
    <w:p w14:paraId="0F99A5E5" w14:textId="37BB47B1" w:rsidR="00B8605E" w:rsidRDefault="006D5817" w:rsidP="006D5817">
      <w:pPr>
        <w:jc w:val="center"/>
        <w:rPr>
          <w:sz w:val="20"/>
          <w:szCs w:val="20"/>
        </w:rPr>
      </w:pPr>
      <w:r w:rsidRPr="006D5817">
        <w:rPr>
          <w:sz w:val="20"/>
          <w:szCs w:val="20"/>
          <w:vertAlign w:val="superscript"/>
        </w:rPr>
        <w:t>1</w:t>
      </w:r>
      <w:r w:rsidR="009F3248">
        <w:rPr>
          <w:sz w:val="20"/>
          <w:szCs w:val="20"/>
        </w:rPr>
        <w:t xml:space="preserve">Department of Civil and Environmental Engineering, West Virginia </w:t>
      </w:r>
      <w:r>
        <w:rPr>
          <w:sz w:val="20"/>
          <w:szCs w:val="20"/>
        </w:rPr>
        <w:t>University</w:t>
      </w:r>
      <w:r w:rsidR="007E6EF6">
        <w:rPr>
          <w:sz w:val="20"/>
          <w:szCs w:val="20"/>
        </w:rPr>
        <w:t>, Morgantown, West Virginia</w:t>
      </w:r>
      <w:r w:rsidR="00FE1763">
        <w:rPr>
          <w:sz w:val="20"/>
          <w:szCs w:val="20"/>
        </w:rPr>
        <w:t>.</w:t>
      </w:r>
    </w:p>
    <w:p w14:paraId="036F77AA" w14:textId="66B48E12" w:rsidR="006D5817" w:rsidRPr="00EB4191" w:rsidRDefault="006D5817" w:rsidP="006D5817">
      <w:pPr>
        <w:jc w:val="center"/>
        <w:rPr>
          <w:sz w:val="20"/>
          <w:szCs w:val="20"/>
        </w:rPr>
      </w:pPr>
      <w:r>
        <w:rPr>
          <w:sz w:val="20"/>
          <w:szCs w:val="20"/>
        </w:rPr>
        <w:t xml:space="preserve">2 </w:t>
      </w:r>
      <w:r w:rsidR="0060586A" w:rsidRPr="0060586A">
        <w:rPr>
          <w:sz w:val="20"/>
          <w:szCs w:val="20"/>
        </w:rPr>
        <w:t>Lane Department of Computer Science and Electrical Engineering</w:t>
      </w:r>
      <w:r w:rsidR="0060586A">
        <w:rPr>
          <w:sz w:val="20"/>
          <w:szCs w:val="20"/>
        </w:rPr>
        <w:t>, West Vir</w:t>
      </w:r>
      <w:r w:rsidR="00886519">
        <w:rPr>
          <w:sz w:val="20"/>
          <w:szCs w:val="20"/>
        </w:rPr>
        <w:t>ginia University</w:t>
      </w:r>
      <w:r w:rsidR="007E6EF6">
        <w:rPr>
          <w:sz w:val="20"/>
          <w:szCs w:val="20"/>
        </w:rPr>
        <w:t>, Morgantown, West Virginia</w:t>
      </w:r>
      <w:r w:rsidR="00FE1763">
        <w:rPr>
          <w:sz w:val="20"/>
          <w:szCs w:val="20"/>
        </w:rPr>
        <w:t>.</w:t>
      </w:r>
    </w:p>
    <w:p w14:paraId="5FCBC3C6" w14:textId="77777777" w:rsidR="00BF2E96" w:rsidRDefault="00BF2E96" w:rsidP="002360DF">
      <w:pPr>
        <w:pStyle w:val="ABSTRACT"/>
        <w:spacing w:after="120"/>
        <w:ind w:left="540" w:right="1440"/>
        <w:jc w:val="both"/>
        <w:rPr>
          <w:rFonts w:ascii="Times New Roman" w:hAnsi="Times New Roman"/>
          <w:b/>
          <w:sz w:val="20"/>
        </w:rPr>
      </w:pPr>
    </w:p>
    <w:p w14:paraId="50FE1AAD" w14:textId="7DB9619B" w:rsidR="000E0BBF" w:rsidRPr="009B4DD4" w:rsidRDefault="000E0BBF" w:rsidP="00507FFC">
      <w:pPr>
        <w:pStyle w:val="ABSTRACT"/>
        <w:spacing w:after="120"/>
        <w:ind w:left="540" w:right="1440"/>
        <w:jc w:val="both"/>
        <w:rPr>
          <w:rFonts w:ascii="Times New Roman" w:hAnsi="Times New Roman"/>
          <w:kern w:val="0"/>
          <w:sz w:val="18"/>
        </w:rPr>
      </w:pPr>
      <w:r w:rsidRPr="00EB4191">
        <w:rPr>
          <w:rFonts w:ascii="Times New Roman" w:hAnsi="Times New Roman"/>
          <w:b/>
          <w:sz w:val="20"/>
        </w:rPr>
        <w:t>Abstract</w:t>
      </w:r>
      <w:r w:rsidR="0095780F" w:rsidRPr="00EB4191">
        <w:rPr>
          <w:rFonts w:ascii="Times New Roman" w:hAnsi="Times New Roman"/>
          <w:b/>
          <w:sz w:val="20"/>
        </w:rPr>
        <w:t xml:space="preserve">. </w:t>
      </w:r>
      <w:r w:rsidRPr="009B4DD4">
        <w:rPr>
          <w:rFonts w:ascii="Times New Roman" w:hAnsi="Times New Roman"/>
          <w:kern w:val="0"/>
          <w:sz w:val="18"/>
        </w:rPr>
        <w:t xml:space="preserve">Autonomous Vehicles (AVs) are expected to shape the future of </w:t>
      </w:r>
      <w:r w:rsidR="00584FF0" w:rsidRPr="009B4DD4">
        <w:rPr>
          <w:rFonts w:ascii="Times New Roman" w:hAnsi="Times New Roman"/>
          <w:kern w:val="0"/>
          <w:sz w:val="18"/>
        </w:rPr>
        <w:t xml:space="preserve">the </w:t>
      </w:r>
      <w:r w:rsidRPr="009B4DD4">
        <w:rPr>
          <w:rFonts w:ascii="Times New Roman" w:hAnsi="Times New Roman"/>
          <w:kern w:val="0"/>
          <w:sz w:val="18"/>
        </w:rPr>
        <w:t>transportation system by eliminating</w:t>
      </w:r>
      <w:r w:rsidR="00221427" w:rsidRPr="009B4DD4">
        <w:rPr>
          <w:rFonts w:ascii="Times New Roman" w:hAnsi="Times New Roman"/>
          <w:kern w:val="0"/>
          <w:sz w:val="18"/>
        </w:rPr>
        <w:t xml:space="preserve"> </w:t>
      </w:r>
      <w:r w:rsidRPr="009B4DD4">
        <w:rPr>
          <w:rFonts w:ascii="Times New Roman" w:hAnsi="Times New Roman"/>
          <w:kern w:val="0"/>
          <w:sz w:val="18"/>
        </w:rPr>
        <w:t>human driver error</w:t>
      </w:r>
      <w:r w:rsidR="000E386F" w:rsidRPr="009B4DD4">
        <w:rPr>
          <w:rFonts w:ascii="Times New Roman" w:hAnsi="Times New Roman"/>
          <w:kern w:val="0"/>
          <w:sz w:val="18"/>
        </w:rPr>
        <w:t>-</w:t>
      </w:r>
      <w:r w:rsidRPr="009B4DD4">
        <w:rPr>
          <w:rFonts w:ascii="Times New Roman" w:hAnsi="Times New Roman"/>
          <w:kern w:val="0"/>
          <w:sz w:val="18"/>
        </w:rPr>
        <w:t xml:space="preserve">related traffic crashes and enhancing traffic safety. The public’s attitudes toward AVs are </w:t>
      </w:r>
      <w:r w:rsidR="00F613D9">
        <w:rPr>
          <w:rFonts w:ascii="Times New Roman" w:hAnsi="Times New Roman"/>
          <w:kern w:val="0"/>
          <w:sz w:val="18"/>
        </w:rPr>
        <w:t xml:space="preserve">an </w:t>
      </w:r>
      <w:r w:rsidRPr="009B4DD4">
        <w:rPr>
          <w:rFonts w:ascii="Times New Roman" w:hAnsi="Times New Roman"/>
          <w:kern w:val="0"/>
          <w:sz w:val="18"/>
        </w:rPr>
        <w:t xml:space="preserve">important factor in adopting this technology </w:t>
      </w:r>
      <w:r w:rsidR="0094023A">
        <w:rPr>
          <w:rFonts w:ascii="Times New Roman" w:hAnsi="Times New Roman"/>
          <w:kern w:val="0"/>
          <w:sz w:val="18"/>
        </w:rPr>
        <w:t>on</w:t>
      </w:r>
      <w:r w:rsidRPr="009B4DD4">
        <w:rPr>
          <w:rFonts w:ascii="Times New Roman" w:hAnsi="Times New Roman"/>
          <w:kern w:val="0"/>
          <w:sz w:val="18"/>
        </w:rPr>
        <w:t xml:space="preserve"> a wide scale. Previously several studies analyzed the AV sentiments using survey-based methods which are costly to obtain, and often sample size of these surveys </w:t>
      </w:r>
      <w:r w:rsidR="008A4924">
        <w:rPr>
          <w:rFonts w:ascii="Times New Roman" w:hAnsi="Times New Roman"/>
          <w:kern w:val="0"/>
          <w:sz w:val="18"/>
        </w:rPr>
        <w:t>is</w:t>
      </w:r>
      <w:r w:rsidRPr="009B4DD4">
        <w:rPr>
          <w:rFonts w:ascii="Times New Roman" w:hAnsi="Times New Roman"/>
          <w:kern w:val="0"/>
          <w:sz w:val="18"/>
        </w:rPr>
        <w:t xml:space="preserve"> small. </w:t>
      </w:r>
      <w:r w:rsidR="00825C4E" w:rsidRPr="009B4DD4">
        <w:rPr>
          <w:rFonts w:ascii="Times New Roman" w:hAnsi="Times New Roman"/>
          <w:kern w:val="0"/>
          <w:sz w:val="18"/>
        </w:rPr>
        <w:t xml:space="preserve">Few previous studies explored </w:t>
      </w:r>
      <w:r w:rsidR="00982882" w:rsidRPr="009B4DD4">
        <w:rPr>
          <w:rFonts w:ascii="Times New Roman" w:hAnsi="Times New Roman"/>
          <w:kern w:val="0"/>
          <w:sz w:val="18"/>
        </w:rPr>
        <w:t xml:space="preserve">time series </w:t>
      </w:r>
      <w:r w:rsidRPr="009B4DD4">
        <w:rPr>
          <w:rFonts w:ascii="Times New Roman" w:hAnsi="Times New Roman"/>
          <w:kern w:val="0"/>
          <w:sz w:val="18"/>
        </w:rPr>
        <w:t xml:space="preserve">AV </w:t>
      </w:r>
      <w:r w:rsidR="006928D2" w:rsidRPr="009B4DD4">
        <w:rPr>
          <w:rFonts w:ascii="Times New Roman" w:hAnsi="Times New Roman"/>
          <w:kern w:val="0"/>
          <w:sz w:val="18"/>
        </w:rPr>
        <w:t xml:space="preserve">perception using social media data </w:t>
      </w:r>
      <w:r w:rsidRPr="009B4DD4">
        <w:rPr>
          <w:rFonts w:ascii="Times New Roman" w:hAnsi="Times New Roman"/>
          <w:kern w:val="0"/>
          <w:sz w:val="18"/>
        </w:rPr>
        <w:t xml:space="preserve">and did not consider </w:t>
      </w:r>
      <w:proofErr w:type="spellStart"/>
      <w:r w:rsidR="00BC7ACD" w:rsidRPr="009B4DD4">
        <w:rPr>
          <w:rFonts w:ascii="Times New Roman" w:hAnsi="Times New Roman"/>
          <w:kern w:val="0"/>
          <w:sz w:val="18"/>
        </w:rPr>
        <w:t>spat</w:t>
      </w:r>
      <w:r w:rsidR="00982882" w:rsidRPr="009B4DD4">
        <w:rPr>
          <w:rFonts w:ascii="Times New Roman" w:hAnsi="Times New Roman"/>
          <w:kern w:val="0"/>
          <w:sz w:val="18"/>
        </w:rPr>
        <w:t>io</w:t>
      </w:r>
      <w:proofErr w:type="spellEnd"/>
      <w:r w:rsidR="00982882" w:rsidRPr="009B4DD4">
        <w:rPr>
          <w:rFonts w:ascii="Times New Roman" w:hAnsi="Times New Roman"/>
          <w:kern w:val="0"/>
          <w:sz w:val="18"/>
        </w:rPr>
        <w:t>-temporal varia</w:t>
      </w:r>
      <w:r w:rsidR="00DC1C2B" w:rsidRPr="009B4DD4">
        <w:rPr>
          <w:rFonts w:ascii="Times New Roman" w:hAnsi="Times New Roman"/>
          <w:kern w:val="0"/>
          <w:sz w:val="18"/>
        </w:rPr>
        <w:t>tions in public attitudes</w:t>
      </w:r>
      <w:r w:rsidRPr="009B4DD4">
        <w:rPr>
          <w:rFonts w:ascii="Times New Roman" w:hAnsi="Times New Roman"/>
          <w:kern w:val="0"/>
          <w:sz w:val="18"/>
        </w:rPr>
        <w:t xml:space="preserve">. </w:t>
      </w:r>
      <w:r w:rsidR="00DC1C2B" w:rsidRPr="009B4DD4">
        <w:rPr>
          <w:rFonts w:ascii="Times New Roman" w:hAnsi="Times New Roman"/>
          <w:kern w:val="0"/>
          <w:sz w:val="18"/>
        </w:rPr>
        <w:t xml:space="preserve">Also, </w:t>
      </w:r>
      <w:r w:rsidR="00AE2C16" w:rsidRPr="009B4DD4">
        <w:rPr>
          <w:rFonts w:ascii="Times New Roman" w:hAnsi="Times New Roman"/>
          <w:kern w:val="0"/>
          <w:sz w:val="18"/>
        </w:rPr>
        <w:t xml:space="preserve">they didn’t explore specific features of AVs such as </w:t>
      </w:r>
      <w:r w:rsidR="0084098C" w:rsidRPr="009B4DD4">
        <w:rPr>
          <w:rFonts w:ascii="Times New Roman" w:hAnsi="Times New Roman"/>
          <w:kern w:val="0"/>
          <w:sz w:val="18"/>
        </w:rPr>
        <w:t>AVs a shared mode</w:t>
      </w:r>
      <w:r w:rsidR="0069181A" w:rsidRPr="009B4DD4">
        <w:rPr>
          <w:rFonts w:ascii="Times New Roman" w:hAnsi="Times New Roman"/>
          <w:kern w:val="0"/>
          <w:sz w:val="18"/>
        </w:rPr>
        <w:t xml:space="preserve">, </w:t>
      </w:r>
      <w:r w:rsidR="00AE2C16" w:rsidRPr="009B4DD4">
        <w:rPr>
          <w:rFonts w:ascii="Times New Roman" w:hAnsi="Times New Roman"/>
          <w:kern w:val="0"/>
          <w:sz w:val="18"/>
        </w:rPr>
        <w:t>or</w:t>
      </w:r>
      <w:r w:rsidR="0023754F">
        <w:rPr>
          <w:rFonts w:ascii="Times New Roman" w:hAnsi="Times New Roman"/>
          <w:kern w:val="0"/>
          <w:sz w:val="18"/>
        </w:rPr>
        <w:t xml:space="preserve"> the</w:t>
      </w:r>
      <w:r w:rsidR="00AE2C16" w:rsidRPr="009B4DD4">
        <w:rPr>
          <w:rFonts w:ascii="Times New Roman" w:hAnsi="Times New Roman"/>
          <w:kern w:val="0"/>
          <w:sz w:val="18"/>
        </w:rPr>
        <w:t xml:space="preserve"> </w:t>
      </w:r>
      <w:r w:rsidR="0084098C" w:rsidRPr="009B4DD4">
        <w:rPr>
          <w:rFonts w:ascii="Times New Roman" w:hAnsi="Times New Roman"/>
          <w:kern w:val="0"/>
          <w:sz w:val="18"/>
        </w:rPr>
        <w:t xml:space="preserve">impact of </w:t>
      </w:r>
      <w:r w:rsidR="00F90E2B">
        <w:rPr>
          <w:rFonts w:ascii="Times New Roman" w:hAnsi="Times New Roman"/>
          <w:kern w:val="0"/>
          <w:sz w:val="18"/>
        </w:rPr>
        <w:t>COVID</w:t>
      </w:r>
      <w:r w:rsidR="0084098C" w:rsidRPr="009B4DD4">
        <w:rPr>
          <w:rFonts w:ascii="Times New Roman" w:hAnsi="Times New Roman"/>
          <w:kern w:val="0"/>
          <w:sz w:val="18"/>
        </w:rPr>
        <w:t xml:space="preserve">-19 on public attitudes. </w:t>
      </w:r>
      <w:r w:rsidRPr="009B4DD4">
        <w:rPr>
          <w:rFonts w:ascii="Times New Roman" w:hAnsi="Times New Roman"/>
          <w:kern w:val="0"/>
          <w:sz w:val="18"/>
        </w:rPr>
        <w:t xml:space="preserve">To bridge this gap, this study attempts to </w:t>
      </w:r>
      <w:r w:rsidR="009E0872" w:rsidRPr="009B4DD4">
        <w:rPr>
          <w:rFonts w:ascii="Times New Roman" w:hAnsi="Times New Roman"/>
          <w:kern w:val="0"/>
          <w:sz w:val="18"/>
        </w:rPr>
        <w:t xml:space="preserve">explore </w:t>
      </w:r>
      <w:proofErr w:type="spellStart"/>
      <w:r w:rsidR="009E0872" w:rsidRPr="009B4DD4">
        <w:rPr>
          <w:rFonts w:ascii="Times New Roman" w:hAnsi="Times New Roman"/>
          <w:kern w:val="0"/>
          <w:sz w:val="18"/>
        </w:rPr>
        <w:t>spatio</w:t>
      </w:r>
      <w:proofErr w:type="spellEnd"/>
      <w:r w:rsidR="009E0872" w:rsidRPr="009B4DD4">
        <w:rPr>
          <w:rFonts w:ascii="Times New Roman" w:hAnsi="Times New Roman"/>
          <w:kern w:val="0"/>
          <w:sz w:val="18"/>
        </w:rPr>
        <w:t>-temporal variations</w:t>
      </w:r>
      <w:r w:rsidRPr="009B4DD4">
        <w:rPr>
          <w:rFonts w:ascii="Times New Roman" w:hAnsi="Times New Roman"/>
          <w:kern w:val="0"/>
          <w:sz w:val="18"/>
        </w:rPr>
        <w:t xml:space="preserve"> </w:t>
      </w:r>
      <w:r w:rsidR="009E0872" w:rsidRPr="009B4DD4">
        <w:rPr>
          <w:rFonts w:ascii="Times New Roman" w:hAnsi="Times New Roman"/>
          <w:kern w:val="0"/>
          <w:sz w:val="18"/>
        </w:rPr>
        <w:t xml:space="preserve">in </w:t>
      </w:r>
      <w:r w:rsidRPr="009B4DD4">
        <w:rPr>
          <w:rFonts w:ascii="Times New Roman" w:hAnsi="Times New Roman"/>
          <w:kern w:val="0"/>
          <w:sz w:val="18"/>
        </w:rPr>
        <w:t xml:space="preserve">public perceptions of autonomous vehicles (AVs) using multiple </w:t>
      </w:r>
      <w:r w:rsidR="0084098C" w:rsidRPr="009B4DD4">
        <w:rPr>
          <w:rFonts w:ascii="Times New Roman" w:hAnsi="Times New Roman"/>
          <w:kern w:val="0"/>
          <w:sz w:val="18"/>
        </w:rPr>
        <w:t>years</w:t>
      </w:r>
      <w:r w:rsidRPr="009B4DD4">
        <w:rPr>
          <w:rFonts w:ascii="Times New Roman" w:hAnsi="Times New Roman"/>
          <w:kern w:val="0"/>
          <w:sz w:val="18"/>
        </w:rPr>
        <w:t xml:space="preserve"> of </w:t>
      </w:r>
      <w:r w:rsidR="00496883">
        <w:rPr>
          <w:rFonts w:ascii="Times New Roman" w:hAnsi="Times New Roman"/>
          <w:kern w:val="0"/>
          <w:sz w:val="18"/>
        </w:rPr>
        <w:t>Twitter</w:t>
      </w:r>
      <w:r w:rsidRPr="009B4DD4">
        <w:rPr>
          <w:rFonts w:ascii="Times New Roman" w:hAnsi="Times New Roman"/>
          <w:kern w:val="0"/>
          <w:sz w:val="18"/>
        </w:rPr>
        <w:t xml:space="preserve"> data </w:t>
      </w:r>
      <w:r w:rsidR="009E0872" w:rsidRPr="009B4DD4">
        <w:rPr>
          <w:rFonts w:ascii="Times New Roman" w:hAnsi="Times New Roman"/>
          <w:kern w:val="0"/>
          <w:sz w:val="18"/>
        </w:rPr>
        <w:t xml:space="preserve">within the US </w:t>
      </w:r>
      <w:r w:rsidRPr="009B4DD4">
        <w:rPr>
          <w:rFonts w:ascii="Times New Roman" w:hAnsi="Times New Roman"/>
          <w:kern w:val="0"/>
          <w:sz w:val="18"/>
        </w:rPr>
        <w:t xml:space="preserve">and using specific AV related tweets such as shared AVs and driverless taxis. For the sentiment analysis, the state-of-the-art natural language processing (NLP) technique called Bidirectional Encoder Representations from Transformers (BERT) was used, and the results </w:t>
      </w:r>
      <w:r w:rsidR="001E61B4">
        <w:rPr>
          <w:rFonts w:ascii="Times New Roman" w:hAnsi="Times New Roman"/>
          <w:kern w:val="0"/>
          <w:sz w:val="18"/>
        </w:rPr>
        <w:t>were</w:t>
      </w:r>
      <w:r w:rsidRPr="009B4DD4">
        <w:rPr>
          <w:rFonts w:ascii="Times New Roman" w:hAnsi="Times New Roman"/>
          <w:kern w:val="0"/>
          <w:sz w:val="18"/>
        </w:rPr>
        <w:t xml:space="preserve"> compared with those of using the Support Vector Machine (SVM) model. The BERT model performed better in terms of the accuracy value in predicting the sentiments as positive</w:t>
      </w:r>
      <w:r w:rsidR="00053C42" w:rsidRPr="009B4DD4">
        <w:rPr>
          <w:rFonts w:ascii="Times New Roman" w:hAnsi="Times New Roman"/>
          <w:kern w:val="0"/>
          <w:sz w:val="18"/>
        </w:rPr>
        <w:t xml:space="preserve">, neutral, </w:t>
      </w:r>
      <w:r w:rsidRPr="009B4DD4">
        <w:rPr>
          <w:rFonts w:ascii="Times New Roman" w:hAnsi="Times New Roman"/>
          <w:kern w:val="0"/>
          <w:sz w:val="18"/>
        </w:rPr>
        <w:t xml:space="preserve">and negative AV tweets. The results show that public opinion on </w:t>
      </w:r>
      <w:r w:rsidR="00496883">
        <w:rPr>
          <w:rFonts w:ascii="Times New Roman" w:hAnsi="Times New Roman"/>
          <w:kern w:val="0"/>
          <w:sz w:val="18"/>
        </w:rPr>
        <w:t>Twitter</w:t>
      </w:r>
      <w:r w:rsidRPr="009B4DD4">
        <w:rPr>
          <w:rFonts w:ascii="Times New Roman" w:hAnsi="Times New Roman"/>
          <w:kern w:val="0"/>
          <w:sz w:val="18"/>
        </w:rPr>
        <w:t xml:space="preserve">, at least, seems to be positive over the study period. The authors also attempt to model public sentiment on shared AVs (SAVs) showing that the public is more hesitant </w:t>
      </w:r>
      <w:r w:rsidR="00265A56">
        <w:rPr>
          <w:rFonts w:ascii="Times New Roman" w:hAnsi="Times New Roman"/>
          <w:kern w:val="0"/>
          <w:sz w:val="18"/>
        </w:rPr>
        <w:t>about</w:t>
      </w:r>
      <w:r w:rsidRPr="009B4DD4">
        <w:rPr>
          <w:rFonts w:ascii="Times New Roman" w:hAnsi="Times New Roman"/>
          <w:kern w:val="0"/>
          <w:sz w:val="18"/>
        </w:rPr>
        <w:t xml:space="preserve"> their use after </w:t>
      </w:r>
      <w:r w:rsidR="003D33EF">
        <w:rPr>
          <w:rFonts w:ascii="Times New Roman" w:hAnsi="Times New Roman"/>
          <w:kern w:val="0"/>
          <w:sz w:val="18"/>
        </w:rPr>
        <w:t xml:space="preserve">the </w:t>
      </w:r>
      <w:r w:rsidR="00F90E2B">
        <w:rPr>
          <w:rFonts w:ascii="Times New Roman" w:hAnsi="Times New Roman"/>
          <w:kern w:val="0"/>
          <w:sz w:val="18"/>
        </w:rPr>
        <w:t>COVID</w:t>
      </w:r>
      <w:r w:rsidRPr="009B4DD4">
        <w:rPr>
          <w:rFonts w:ascii="Times New Roman" w:hAnsi="Times New Roman"/>
          <w:kern w:val="0"/>
          <w:sz w:val="18"/>
        </w:rPr>
        <w:t>-19</w:t>
      </w:r>
      <w:r w:rsidR="00D918ED" w:rsidRPr="009B4DD4">
        <w:rPr>
          <w:rFonts w:ascii="Times New Roman" w:hAnsi="Times New Roman"/>
          <w:kern w:val="0"/>
          <w:sz w:val="18"/>
        </w:rPr>
        <w:t xml:space="preserve"> pandemic.</w:t>
      </w:r>
    </w:p>
    <w:p w14:paraId="09D7BDD6" w14:textId="59BEECC6" w:rsidR="001D3482" w:rsidRPr="006A569D" w:rsidRDefault="00B6317E" w:rsidP="00507FFC">
      <w:pPr>
        <w:pStyle w:val="keywords"/>
        <w:jc w:val="both"/>
      </w:pPr>
      <w:r w:rsidRPr="006A569D">
        <w:rPr>
          <w:b/>
          <w:bCs/>
        </w:rPr>
        <w:t>Keywords:</w:t>
      </w:r>
      <w:r w:rsidRPr="006A569D">
        <w:t xml:space="preserve"> </w:t>
      </w:r>
      <w:r w:rsidR="000E0BBF" w:rsidRPr="006A569D">
        <w:t xml:space="preserve">Autonomous Vehicle, Sentiment Analysis, </w:t>
      </w:r>
      <w:r w:rsidR="00D80634" w:rsidRPr="006A569D">
        <w:t>NLP</w:t>
      </w:r>
      <w:r w:rsidR="000E0BBF" w:rsidRPr="006A569D">
        <w:t xml:space="preserve">, </w:t>
      </w:r>
      <w:r w:rsidR="00496883">
        <w:t>Twitter</w:t>
      </w:r>
      <w:r w:rsidR="000E0BBF" w:rsidRPr="006A569D">
        <w:t xml:space="preserve">, </w:t>
      </w:r>
      <w:r w:rsidR="002D4793" w:rsidRPr="006A569D">
        <w:t>social media</w:t>
      </w:r>
      <w:r w:rsidR="000E0BBF" w:rsidRPr="006A569D">
        <w:t>, Traffic Safety.</w:t>
      </w:r>
    </w:p>
    <w:p w14:paraId="1C7E3272" w14:textId="789BFA14" w:rsidR="008E2255" w:rsidRPr="00ED7532" w:rsidRDefault="008E2255" w:rsidP="005D3D4E">
      <w:pPr>
        <w:pStyle w:val="ListParagraph"/>
        <w:numPr>
          <w:ilvl w:val="0"/>
          <w:numId w:val="13"/>
        </w:numPr>
        <w:spacing w:after="120"/>
        <w:ind w:left="360"/>
        <w:rPr>
          <w:b/>
          <w:bCs/>
        </w:rPr>
      </w:pPr>
      <w:r w:rsidRPr="00ED7532">
        <w:rPr>
          <w:b/>
          <w:bCs/>
        </w:rPr>
        <w:t>Introduction</w:t>
      </w:r>
    </w:p>
    <w:p w14:paraId="2C47B5A2" w14:textId="1062500C" w:rsidR="00CA2782" w:rsidRPr="00EB4191" w:rsidRDefault="0039175F" w:rsidP="009B121D">
      <w:pPr>
        <w:pStyle w:val="PARAGRAPH"/>
        <w:spacing w:line="240" w:lineRule="auto"/>
        <w:ind w:firstLine="0"/>
        <w:rPr>
          <w:rFonts w:ascii="Times New Roman" w:hAnsi="Times New Roman"/>
          <w:sz w:val="20"/>
        </w:rPr>
      </w:pPr>
      <w:r w:rsidRPr="00EB4191">
        <w:rPr>
          <w:rFonts w:ascii="Times New Roman" w:hAnsi="Times New Roman"/>
          <w:sz w:val="20"/>
        </w:rPr>
        <w:t xml:space="preserve">Autonomous Vehicle (AV) technology </w:t>
      </w:r>
      <w:r w:rsidR="00CC2C03" w:rsidRPr="00EB4191">
        <w:rPr>
          <w:rFonts w:ascii="Times New Roman" w:hAnsi="Times New Roman"/>
          <w:sz w:val="20"/>
        </w:rPr>
        <w:t xml:space="preserve">has the potential to </w:t>
      </w:r>
      <w:r w:rsidR="00181834" w:rsidRPr="00EB4191">
        <w:rPr>
          <w:rFonts w:ascii="Times New Roman" w:hAnsi="Times New Roman"/>
          <w:sz w:val="20"/>
        </w:rPr>
        <w:t>revolutionize</w:t>
      </w:r>
      <w:r w:rsidR="00CC2C03" w:rsidRPr="00EB4191">
        <w:rPr>
          <w:rFonts w:ascii="Times New Roman" w:hAnsi="Times New Roman"/>
          <w:sz w:val="20"/>
        </w:rPr>
        <w:t xml:space="preserve"> the future </w:t>
      </w:r>
      <w:r w:rsidR="002572CD" w:rsidRPr="00EB4191">
        <w:rPr>
          <w:rFonts w:ascii="Times New Roman" w:hAnsi="Times New Roman"/>
          <w:sz w:val="20"/>
        </w:rPr>
        <w:t>of transportation</w:t>
      </w:r>
      <w:r w:rsidR="00605FD1" w:rsidRPr="00EB4191">
        <w:rPr>
          <w:rFonts w:ascii="Times New Roman" w:hAnsi="Times New Roman"/>
          <w:sz w:val="20"/>
        </w:rPr>
        <w:t xml:space="preserve"> systems</w:t>
      </w:r>
      <w:r w:rsidR="00A62640" w:rsidRPr="00EB4191">
        <w:rPr>
          <w:rFonts w:ascii="Times New Roman" w:hAnsi="Times New Roman"/>
          <w:sz w:val="20"/>
        </w:rPr>
        <w:t xml:space="preserve"> by </w:t>
      </w:r>
      <w:r w:rsidR="00181834" w:rsidRPr="00EB4191">
        <w:rPr>
          <w:rFonts w:ascii="Times New Roman" w:hAnsi="Times New Roman"/>
          <w:sz w:val="20"/>
        </w:rPr>
        <w:t xml:space="preserve">reducing the amount and severity of traffic crashes and </w:t>
      </w:r>
      <w:r w:rsidR="00C45B9B" w:rsidRPr="00EB4191">
        <w:rPr>
          <w:rFonts w:ascii="Times New Roman" w:hAnsi="Times New Roman"/>
          <w:sz w:val="20"/>
        </w:rPr>
        <w:t xml:space="preserve">increasing mobility for people with disabilities and the elderly. </w:t>
      </w:r>
      <w:r w:rsidR="00014B11" w:rsidRPr="00EB4191">
        <w:rPr>
          <w:rFonts w:ascii="Times New Roman" w:hAnsi="Times New Roman"/>
          <w:sz w:val="20"/>
        </w:rPr>
        <w:t xml:space="preserve">AVs can eliminate </w:t>
      </w:r>
      <w:r w:rsidR="0072541B" w:rsidRPr="00EB4191">
        <w:rPr>
          <w:rFonts w:ascii="Times New Roman" w:hAnsi="Times New Roman"/>
          <w:sz w:val="20"/>
        </w:rPr>
        <w:t>human</w:t>
      </w:r>
      <w:r w:rsidR="001A25D7">
        <w:rPr>
          <w:rFonts w:ascii="Times New Roman" w:hAnsi="Times New Roman"/>
          <w:sz w:val="20"/>
        </w:rPr>
        <w:t>-</w:t>
      </w:r>
      <w:r w:rsidR="0072541B" w:rsidRPr="00EB4191">
        <w:rPr>
          <w:rFonts w:ascii="Times New Roman" w:hAnsi="Times New Roman"/>
          <w:sz w:val="20"/>
        </w:rPr>
        <w:t>related errors such as speeding, misjudging other drivers, alcohol impairment, distraction, and fatigue</w:t>
      </w:r>
      <w:r w:rsidR="00014B11" w:rsidRPr="00EB4191">
        <w:rPr>
          <w:rFonts w:ascii="Times New Roman" w:hAnsi="Times New Roman"/>
          <w:sz w:val="20"/>
        </w:rPr>
        <w:t xml:space="preserve"> from the driving scenarios and </w:t>
      </w:r>
      <w:r w:rsidR="002145C2" w:rsidRPr="00EB4191">
        <w:rPr>
          <w:rFonts w:ascii="Times New Roman" w:hAnsi="Times New Roman"/>
          <w:sz w:val="20"/>
        </w:rPr>
        <w:t xml:space="preserve">even perform better </w:t>
      </w:r>
      <w:r w:rsidR="00870F47" w:rsidRPr="00EB4191">
        <w:rPr>
          <w:rFonts w:ascii="Times New Roman" w:hAnsi="Times New Roman"/>
          <w:sz w:val="20"/>
        </w:rPr>
        <w:t xml:space="preserve">than human drivers </w:t>
      </w:r>
      <w:r w:rsidR="001756F8" w:rsidRPr="00EB4191">
        <w:rPr>
          <w:rFonts w:ascii="Times New Roman" w:hAnsi="Times New Roman"/>
          <w:sz w:val="20"/>
        </w:rPr>
        <w:t>in</w:t>
      </w:r>
      <w:r w:rsidR="00870F47" w:rsidRPr="00EB4191">
        <w:rPr>
          <w:rFonts w:ascii="Times New Roman" w:hAnsi="Times New Roman"/>
          <w:sz w:val="20"/>
        </w:rPr>
        <w:t xml:space="preserve"> certain driving scenarios (e.g., no blind spots, </w:t>
      </w:r>
      <w:r w:rsidR="00933C70" w:rsidRPr="00EB4191">
        <w:rPr>
          <w:rFonts w:ascii="Times New Roman" w:hAnsi="Times New Roman"/>
          <w:sz w:val="20"/>
        </w:rPr>
        <w:t>faster and more</w:t>
      </w:r>
      <w:r w:rsidR="00B262CA">
        <w:rPr>
          <w:rFonts w:ascii="Times New Roman" w:hAnsi="Times New Roman"/>
          <w:sz w:val="20"/>
        </w:rPr>
        <w:t xml:space="preserve"> </w:t>
      </w:r>
      <w:r w:rsidR="00933C70" w:rsidRPr="00EB4191">
        <w:rPr>
          <w:rFonts w:ascii="Times New Roman" w:hAnsi="Times New Roman"/>
          <w:sz w:val="20"/>
        </w:rPr>
        <w:t>precise control of steering, brakes, and acceleration).</w:t>
      </w:r>
      <w:r w:rsidR="003B7FC0" w:rsidRPr="00EB4191">
        <w:rPr>
          <w:rFonts w:ascii="Times New Roman" w:hAnsi="Times New Roman"/>
          <w:sz w:val="20"/>
        </w:rPr>
        <w:t xml:space="preserve"> </w:t>
      </w:r>
      <w:r w:rsidR="00384919" w:rsidRPr="00EB4191">
        <w:rPr>
          <w:rFonts w:ascii="Times New Roman" w:hAnsi="Times New Roman"/>
          <w:sz w:val="20"/>
        </w:rPr>
        <w:t xml:space="preserve">Despite </w:t>
      </w:r>
      <w:r w:rsidR="003838CF" w:rsidRPr="00EB4191">
        <w:rPr>
          <w:rFonts w:ascii="Times New Roman" w:hAnsi="Times New Roman"/>
          <w:sz w:val="20"/>
        </w:rPr>
        <w:t xml:space="preserve">the enormous safety and mobility benefits of </w:t>
      </w:r>
      <w:r w:rsidR="007C3193" w:rsidRPr="00EB4191">
        <w:rPr>
          <w:rFonts w:ascii="Times New Roman" w:hAnsi="Times New Roman"/>
          <w:sz w:val="20"/>
        </w:rPr>
        <w:t xml:space="preserve">AVs, </w:t>
      </w:r>
      <w:r w:rsidR="00F42A35" w:rsidRPr="00EB4191">
        <w:rPr>
          <w:rFonts w:ascii="Times New Roman" w:hAnsi="Times New Roman"/>
          <w:sz w:val="20"/>
        </w:rPr>
        <w:t xml:space="preserve">they can pose new and serious crash risks (e.g., </w:t>
      </w:r>
      <w:r w:rsidR="00A8749F" w:rsidRPr="00EB4191">
        <w:rPr>
          <w:rFonts w:ascii="Times New Roman" w:hAnsi="Times New Roman"/>
          <w:sz w:val="20"/>
        </w:rPr>
        <w:t>cyber-attacks</w:t>
      </w:r>
      <w:r w:rsidR="005943AB" w:rsidRPr="00EB4191">
        <w:rPr>
          <w:rFonts w:ascii="Times New Roman" w:hAnsi="Times New Roman"/>
          <w:sz w:val="20"/>
        </w:rPr>
        <w:t xml:space="preserve">, driving in </w:t>
      </w:r>
      <w:r w:rsidR="001F1163" w:rsidRPr="00EB4191">
        <w:rPr>
          <w:rFonts w:ascii="Times New Roman" w:hAnsi="Times New Roman"/>
          <w:sz w:val="20"/>
        </w:rPr>
        <w:t xml:space="preserve">inclement weather, </w:t>
      </w:r>
      <w:proofErr w:type="spellStart"/>
      <w:r w:rsidR="001F1163" w:rsidRPr="00EB4191">
        <w:rPr>
          <w:rFonts w:ascii="Times New Roman" w:hAnsi="Times New Roman"/>
          <w:sz w:val="20"/>
        </w:rPr>
        <w:t>etc</w:t>
      </w:r>
      <w:proofErr w:type="spellEnd"/>
      <w:r w:rsidR="001F1163" w:rsidRPr="00EB4191">
        <w:rPr>
          <w:rFonts w:ascii="Times New Roman" w:hAnsi="Times New Roman"/>
          <w:sz w:val="20"/>
        </w:rPr>
        <w:t>)</w:t>
      </w:r>
      <w:r w:rsidR="00A7608C" w:rsidRPr="00EB4191">
        <w:rPr>
          <w:rFonts w:ascii="Times New Roman" w:hAnsi="Times New Roman"/>
          <w:sz w:val="20"/>
        </w:rPr>
        <w:t xml:space="preserve">. </w:t>
      </w:r>
    </w:p>
    <w:p w14:paraId="5A6A5D66" w14:textId="4B48E90D" w:rsidR="004B5E69" w:rsidRPr="00EB4191" w:rsidRDefault="00A7608C" w:rsidP="009B121D">
      <w:pPr>
        <w:pStyle w:val="PARAGRAPH"/>
        <w:spacing w:line="240" w:lineRule="auto"/>
        <w:ind w:firstLine="0"/>
        <w:rPr>
          <w:rFonts w:ascii="Times New Roman" w:hAnsi="Times New Roman"/>
          <w:sz w:val="20"/>
        </w:rPr>
      </w:pPr>
      <w:r w:rsidRPr="00EB4191">
        <w:rPr>
          <w:rFonts w:ascii="Times New Roman" w:hAnsi="Times New Roman"/>
          <w:sz w:val="20"/>
        </w:rPr>
        <w:t>Few recent incidents</w:t>
      </w:r>
      <w:r w:rsidR="00066DAE" w:rsidRPr="00EB4191">
        <w:rPr>
          <w:rFonts w:ascii="Times New Roman" w:hAnsi="Times New Roman"/>
          <w:sz w:val="20"/>
        </w:rPr>
        <w:t xml:space="preserve"> such as </w:t>
      </w:r>
      <w:r w:rsidR="003A1523" w:rsidRPr="00EB4191">
        <w:rPr>
          <w:rFonts w:ascii="Times New Roman" w:hAnsi="Times New Roman"/>
          <w:sz w:val="20"/>
        </w:rPr>
        <w:t>Uber-pedestrian crash and Tesla’s Model X crash</w:t>
      </w:r>
      <w:r w:rsidR="008A1D76" w:rsidRPr="00EB4191">
        <w:rPr>
          <w:rFonts w:ascii="Times New Roman" w:hAnsi="Times New Roman"/>
          <w:sz w:val="20"/>
        </w:rPr>
        <w:t xml:space="preserve"> in 2018</w:t>
      </w:r>
      <w:r w:rsidRPr="00EB4191">
        <w:rPr>
          <w:rFonts w:ascii="Times New Roman" w:hAnsi="Times New Roman"/>
          <w:sz w:val="20"/>
        </w:rPr>
        <w:t xml:space="preserve"> </w:t>
      </w:r>
      <w:r w:rsidR="005C2830" w:rsidRPr="00EB4191">
        <w:rPr>
          <w:rFonts w:ascii="Times New Roman" w:hAnsi="Times New Roman"/>
          <w:sz w:val="20"/>
        </w:rPr>
        <w:t xml:space="preserve">impacted the </w:t>
      </w:r>
      <w:r w:rsidR="005B2685" w:rsidRPr="00EB4191">
        <w:rPr>
          <w:rFonts w:ascii="Times New Roman" w:hAnsi="Times New Roman"/>
          <w:sz w:val="20"/>
        </w:rPr>
        <w:t>public perception</w:t>
      </w:r>
      <w:r w:rsidR="006C1D3C" w:rsidRPr="00EB4191">
        <w:rPr>
          <w:rFonts w:ascii="Times New Roman" w:hAnsi="Times New Roman"/>
          <w:sz w:val="20"/>
        </w:rPr>
        <w:t xml:space="preserve"> and </w:t>
      </w:r>
      <w:r w:rsidR="00A84093" w:rsidRPr="00EB4191">
        <w:rPr>
          <w:rFonts w:ascii="Times New Roman" w:hAnsi="Times New Roman"/>
          <w:sz w:val="20"/>
        </w:rPr>
        <w:t>credibility</w:t>
      </w:r>
      <w:r w:rsidR="005B2685" w:rsidRPr="00EB4191">
        <w:rPr>
          <w:rFonts w:ascii="Times New Roman" w:hAnsi="Times New Roman"/>
          <w:sz w:val="20"/>
        </w:rPr>
        <w:t xml:space="preserve"> </w:t>
      </w:r>
      <w:r w:rsidR="00A84093" w:rsidRPr="00EB4191">
        <w:rPr>
          <w:rFonts w:ascii="Times New Roman" w:hAnsi="Times New Roman"/>
          <w:sz w:val="20"/>
        </w:rPr>
        <w:t xml:space="preserve">of </w:t>
      </w:r>
      <w:r w:rsidR="005B2685" w:rsidRPr="00EB4191">
        <w:rPr>
          <w:rFonts w:ascii="Times New Roman" w:hAnsi="Times New Roman"/>
          <w:sz w:val="20"/>
        </w:rPr>
        <w:t xml:space="preserve">the Autonomous Vehicle </w:t>
      </w:r>
      <w:r w:rsidR="00066DAE" w:rsidRPr="00EB4191">
        <w:rPr>
          <w:rFonts w:ascii="Times New Roman" w:hAnsi="Times New Roman"/>
          <w:sz w:val="20"/>
        </w:rPr>
        <w:t>technolog</w:t>
      </w:r>
      <w:r w:rsidR="00A84093" w:rsidRPr="00EB4191">
        <w:rPr>
          <w:rFonts w:ascii="Times New Roman" w:hAnsi="Times New Roman"/>
          <w:sz w:val="20"/>
        </w:rPr>
        <w:t>y</w:t>
      </w:r>
      <w:r w:rsidR="00066DAE" w:rsidRPr="00EB4191">
        <w:rPr>
          <w:rFonts w:ascii="Times New Roman" w:hAnsi="Times New Roman"/>
          <w:sz w:val="20"/>
        </w:rPr>
        <w:t>.</w:t>
      </w:r>
      <w:r w:rsidR="000B28E6" w:rsidRPr="00EB4191">
        <w:rPr>
          <w:rFonts w:ascii="Times New Roman" w:hAnsi="Times New Roman"/>
          <w:sz w:val="20"/>
        </w:rPr>
        <w:t xml:space="preserve"> </w:t>
      </w:r>
      <w:r w:rsidR="002F5003" w:rsidRPr="00EB4191">
        <w:rPr>
          <w:rFonts w:ascii="Times New Roman" w:hAnsi="Times New Roman"/>
          <w:sz w:val="20"/>
        </w:rPr>
        <w:t>A question was raised that</w:t>
      </w:r>
      <w:r w:rsidR="00AF16CF" w:rsidRPr="00EB4191">
        <w:rPr>
          <w:rFonts w:ascii="Times New Roman" w:hAnsi="Times New Roman"/>
          <w:sz w:val="20"/>
        </w:rPr>
        <w:t xml:space="preserve"> whether or not people would want to surrender control of their cars. Would people prefer to spend their commute reading, or watching videos, or do they prefer to control their own vehicle? These questions are almost as important as developing the technology itself</w:t>
      </w:r>
      <w:r w:rsidR="004B5E69" w:rsidRPr="00EB4191">
        <w:rPr>
          <w:rFonts w:ascii="Times New Roman" w:hAnsi="Times New Roman"/>
          <w:sz w:val="20"/>
        </w:rPr>
        <w:t>.</w:t>
      </w:r>
      <w:r w:rsidR="00855542" w:rsidRPr="00EB4191">
        <w:rPr>
          <w:rFonts w:ascii="Times New Roman" w:hAnsi="Times New Roman"/>
          <w:sz w:val="20"/>
        </w:rPr>
        <w:t xml:space="preserve"> </w:t>
      </w:r>
      <w:r w:rsidR="00803608" w:rsidRPr="00EB4191">
        <w:rPr>
          <w:rFonts w:ascii="Times New Roman" w:hAnsi="Times New Roman"/>
          <w:sz w:val="20"/>
        </w:rPr>
        <w:t>The negative perceptions about AV technology can hamper its deployment</w:t>
      </w:r>
      <w:r w:rsidR="00015561" w:rsidRPr="00EB4191">
        <w:rPr>
          <w:rFonts w:ascii="Times New Roman" w:hAnsi="Times New Roman"/>
          <w:sz w:val="20"/>
        </w:rPr>
        <w:t xml:space="preserve">. Thus, analyzing trends in AV perceptions could help </w:t>
      </w:r>
      <w:r w:rsidR="00DD30D4" w:rsidRPr="00EB4191">
        <w:rPr>
          <w:rFonts w:ascii="Times New Roman" w:hAnsi="Times New Roman"/>
          <w:sz w:val="20"/>
        </w:rPr>
        <w:t xml:space="preserve">policy makers to identify key factors </w:t>
      </w:r>
      <w:r w:rsidR="00934E36" w:rsidRPr="00EB4191">
        <w:rPr>
          <w:rFonts w:ascii="Times New Roman" w:hAnsi="Times New Roman"/>
          <w:sz w:val="20"/>
        </w:rPr>
        <w:t xml:space="preserve">causing negative attitudes and </w:t>
      </w:r>
      <w:r w:rsidR="009B2FAB" w:rsidRPr="00EB4191">
        <w:rPr>
          <w:rFonts w:ascii="Times New Roman" w:hAnsi="Times New Roman"/>
          <w:sz w:val="20"/>
        </w:rPr>
        <w:t xml:space="preserve">propose new or modified policies to overcome those setbacks. </w:t>
      </w:r>
    </w:p>
    <w:p w14:paraId="0F23C4DD" w14:textId="4C2C1606" w:rsidR="000A1BC1" w:rsidRDefault="000A1BC1" w:rsidP="00B01E46">
      <w:pPr>
        <w:pStyle w:val="PARAGRAPH"/>
        <w:spacing w:line="240" w:lineRule="auto"/>
        <w:ind w:firstLine="0"/>
        <w:rPr>
          <w:rFonts w:ascii="Times New Roman" w:hAnsi="Times New Roman"/>
          <w:sz w:val="20"/>
        </w:rPr>
      </w:pPr>
      <w:r w:rsidRPr="00EB4191">
        <w:rPr>
          <w:rFonts w:ascii="Times New Roman" w:hAnsi="Times New Roman"/>
          <w:sz w:val="20"/>
        </w:rPr>
        <w:t>While many have attempted to explore AV perceptions through the use of survey data the authors decided to consider them through the vein of social media.</w:t>
      </w:r>
      <w:r w:rsidR="008F2482" w:rsidRPr="00EB4191">
        <w:rPr>
          <w:rFonts w:ascii="Times New Roman" w:hAnsi="Times New Roman"/>
          <w:sz w:val="20"/>
        </w:rPr>
        <w:t xml:space="preserve"> </w:t>
      </w:r>
      <w:r w:rsidR="001E16C6" w:rsidRPr="00EB4191">
        <w:rPr>
          <w:rFonts w:ascii="Times New Roman" w:hAnsi="Times New Roman"/>
          <w:sz w:val="20"/>
        </w:rPr>
        <w:t>Survey</w:t>
      </w:r>
      <w:r w:rsidR="00E677DE">
        <w:rPr>
          <w:rFonts w:ascii="Times New Roman" w:hAnsi="Times New Roman"/>
          <w:sz w:val="20"/>
        </w:rPr>
        <w:t>-</w:t>
      </w:r>
      <w:r w:rsidR="001E16C6" w:rsidRPr="00EB4191">
        <w:rPr>
          <w:rFonts w:ascii="Times New Roman" w:hAnsi="Times New Roman"/>
          <w:sz w:val="20"/>
        </w:rPr>
        <w:t>based sentiment analysis has several limitations</w:t>
      </w:r>
      <w:r w:rsidR="00C84759" w:rsidRPr="00EB4191">
        <w:rPr>
          <w:rFonts w:ascii="Times New Roman" w:hAnsi="Times New Roman"/>
          <w:sz w:val="20"/>
        </w:rPr>
        <w:t xml:space="preserve"> such as (</w:t>
      </w:r>
      <w:proofErr w:type="spellStart"/>
      <w:r w:rsidR="00C84759" w:rsidRPr="00EB4191">
        <w:rPr>
          <w:rFonts w:ascii="Times New Roman" w:hAnsi="Times New Roman"/>
          <w:sz w:val="20"/>
        </w:rPr>
        <w:t>i</w:t>
      </w:r>
      <w:proofErr w:type="spellEnd"/>
      <w:r w:rsidR="00C84759" w:rsidRPr="00EB4191">
        <w:rPr>
          <w:rFonts w:ascii="Times New Roman" w:hAnsi="Times New Roman"/>
          <w:sz w:val="20"/>
        </w:rPr>
        <w:t xml:space="preserve">) surveys are </w:t>
      </w:r>
      <w:r w:rsidR="00870020" w:rsidRPr="00EB4191">
        <w:rPr>
          <w:rFonts w:ascii="Times New Roman" w:hAnsi="Times New Roman"/>
          <w:sz w:val="20"/>
        </w:rPr>
        <w:t xml:space="preserve">costly and resource intensive, (ii) </w:t>
      </w:r>
      <w:r w:rsidR="00FB5C7F" w:rsidRPr="00EB4191">
        <w:rPr>
          <w:rFonts w:ascii="Times New Roman" w:hAnsi="Times New Roman"/>
          <w:sz w:val="20"/>
        </w:rPr>
        <w:t xml:space="preserve">low response rate, (iii) </w:t>
      </w:r>
      <w:r w:rsidR="0017447A" w:rsidRPr="00EB4191">
        <w:rPr>
          <w:rFonts w:ascii="Times New Roman" w:hAnsi="Times New Roman"/>
          <w:sz w:val="20"/>
        </w:rPr>
        <w:t xml:space="preserve">social desirability bias, and (iv) </w:t>
      </w:r>
      <w:r w:rsidR="00105532" w:rsidRPr="00EB4191">
        <w:rPr>
          <w:rFonts w:ascii="Times New Roman" w:hAnsi="Times New Roman"/>
          <w:sz w:val="20"/>
        </w:rPr>
        <w:t>assumpt</w:t>
      </w:r>
      <w:r w:rsidR="00A63F39" w:rsidRPr="00EB4191">
        <w:rPr>
          <w:rFonts w:ascii="Times New Roman" w:hAnsi="Times New Roman"/>
          <w:sz w:val="20"/>
        </w:rPr>
        <w:t xml:space="preserve">ions </w:t>
      </w:r>
      <w:r w:rsidR="00105532" w:rsidRPr="00EB4191">
        <w:rPr>
          <w:rFonts w:ascii="Times New Roman" w:hAnsi="Times New Roman"/>
          <w:sz w:val="20"/>
        </w:rPr>
        <w:t xml:space="preserve">that participants </w:t>
      </w:r>
      <w:r w:rsidR="00640AEE">
        <w:rPr>
          <w:rFonts w:ascii="Times New Roman" w:hAnsi="Times New Roman"/>
          <w:sz w:val="20"/>
        </w:rPr>
        <w:t>can</w:t>
      </w:r>
      <w:r w:rsidR="00105532" w:rsidRPr="00EB4191">
        <w:rPr>
          <w:rFonts w:ascii="Times New Roman" w:hAnsi="Times New Roman"/>
          <w:sz w:val="20"/>
        </w:rPr>
        <w:t xml:space="preserve"> understand the scenarios </w:t>
      </w:r>
      <w:r w:rsidR="0061050E" w:rsidRPr="00EB4191">
        <w:rPr>
          <w:rFonts w:ascii="Times New Roman" w:hAnsi="Times New Roman"/>
          <w:sz w:val="20"/>
        </w:rPr>
        <w:t>[1]</w:t>
      </w:r>
      <w:r w:rsidR="00D27762" w:rsidRPr="00EB4191">
        <w:rPr>
          <w:rFonts w:ascii="Times New Roman" w:hAnsi="Times New Roman"/>
          <w:sz w:val="20"/>
        </w:rPr>
        <w:t xml:space="preserve">. </w:t>
      </w:r>
      <w:r w:rsidR="007B2530" w:rsidRPr="00EB4191">
        <w:rPr>
          <w:rFonts w:ascii="Times New Roman" w:hAnsi="Times New Roman"/>
          <w:sz w:val="20"/>
        </w:rPr>
        <w:t>Social media platform</w:t>
      </w:r>
      <w:r w:rsidR="00057B47" w:rsidRPr="00EB4191">
        <w:rPr>
          <w:rFonts w:ascii="Times New Roman" w:hAnsi="Times New Roman"/>
          <w:sz w:val="20"/>
        </w:rPr>
        <w:t xml:space="preserve">s such as </w:t>
      </w:r>
      <w:r w:rsidR="00496883">
        <w:rPr>
          <w:rFonts w:ascii="Times New Roman" w:hAnsi="Times New Roman"/>
          <w:sz w:val="20"/>
        </w:rPr>
        <w:t>Twitter</w:t>
      </w:r>
      <w:r w:rsidR="00057B47" w:rsidRPr="00EB4191">
        <w:rPr>
          <w:rFonts w:ascii="Times New Roman" w:hAnsi="Times New Roman"/>
          <w:sz w:val="20"/>
        </w:rPr>
        <w:t xml:space="preserve"> </w:t>
      </w:r>
      <w:r w:rsidR="004D7B57">
        <w:rPr>
          <w:rFonts w:ascii="Times New Roman" w:hAnsi="Times New Roman"/>
          <w:sz w:val="20"/>
        </w:rPr>
        <w:t>have</w:t>
      </w:r>
      <w:r w:rsidR="00057B47" w:rsidRPr="00EB4191">
        <w:rPr>
          <w:rFonts w:ascii="Times New Roman" w:hAnsi="Times New Roman"/>
          <w:sz w:val="20"/>
        </w:rPr>
        <w:t xml:space="preserve"> become </w:t>
      </w:r>
      <w:r w:rsidR="00D8075D">
        <w:rPr>
          <w:rFonts w:ascii="Times New Roman" w:hAnsi="Times New Roman"/>
          <w:sz w:val="20"/>
        </w:rPr>
        <w:t xml:space="preserve">the </w:t>
      </w:r>
      <w:r w:rsidR="00057B47" w:rsidRPr="00EB4191">
        <w:rPr>
          <w:rFonts w:ascii="Times New Roman" w:hAnsi="Times New Roman"/>
          <w:sz w:val="20"/>
        </w:rPr>
        <w:t xml:space="preserve">major platform </w:t>
      </w:r>
      <w:r w:rsidR="0041516B" w:rsidRPr="00EB4191">
        <w:rPr>
          <w:rFonts w:ascii="Times New Roman" w:hAnsi="Times New Roman"/>
          <w:sz w:val="20"/>
        </w:rPr>
        <w:t xml:space="preserve">for </w:t>
      </w:r>
      <w:r w:rsidR="0016396E" w:rsidRPr="00EB4191">
        <w:rPr>
          <w:rFonts w:ascii="Times New Roman" w:hAnsi="Times New Roman"/>
          <w:sz w:val="20"/>
        </w:rPr>
        <w:t>public</w:t>
      </w:r>
      <w:r w:rsidR="0041516B" w:rsidRPr="00EB4191">
        <w:rPr>
          <w:rFonts w:ascii="Times New Roman" w:hAnsi="Times New Roman"/>
          <w:sz w:val="20"/>
        </w:rPr>
        <w:t xml:space="preserve"> to share their opinions </w:t>
      </w:r>
      <w:r w:rsidR="001B7F18" w:rsidRPr="00EB4191">
        <w:rPr>
          <w:rFonts w:ascii="Times New Roman" w:hAnsi="Times New Roman"/>
          <w:sz w:val="20"/>
        </w:rPr>
        <w:t>[1]</w:t>
      </w:r>
      <w:r w:rsidR="0041516B" w:rsidRPr="00EB4191">
        <w:rPr>
          <w:rFonts w:ascii="Times New Roman" w:hAnsi="Times New Roman"/>
          <w:b/>
          <w:sz w:val="20"/>
        </w:rPr>
        <w:t>.</w:t>
      </w:r>
      <w:r w:rsidR="0041516B" w:rsidRPr="00EB4191">
        <w:rPr>
          <w:rFonts w:ascii="Times New Roman" w:hAnsi="Times New Roman"/>
          <w:sz w:val="20"/>
        </w:rPr>
        <w:t xml:space="preserve"> </w:t>
      </w:r>
      <w:r w:rsidR="00F10015" w:rsidRPr="00EB4191">
        <w:rPr>
          <w:rFonts w:ascii="Times New Roman" w:hAnsi="Times New Roman"/>
          <w:sz w:val="20"/>
        </w:rPr>
        <w:t xml:space="preserve">Previous studies that analyzed AV perceptions using </w:t>
      </w:r>
      <w:r w:rsidR="00E70B0B" w:rsidRPr="00EB4191">
        <w:rPr>
          <w:rFonts w:ascii="Times New Roman" w:hAnsi="Times New Roman"/>
          <w:sz w:val="20"/>
        </w:rPr>
        <w:t>survey-based</w:t>
      </w:r>
      <w:r w:rsidR="00F10015" w:rsidRPr="00EB4191">
        <w:rPr>
          <w:rFonts w:ascii="Times New Roman" w:hAnsi="Times New Roman"/>
          <w:sz w:val="20"/>
        </w:rPr>
        <w:t xml:space="preserve"> methods expressed that exposure or familiarity with AV technol</w:t>
      </w:r>
      <w:r w:rsidR="00E70B0B" w:rsidRPr="00EB4191">
        <w:rPr>
          <w:rFonts w:ascii="Times New Roman" w:hAnsi="Times New Roman"/>
          <w:sz w:val="20"/>
        </w:rPr>
        <w:t xml:space="preserve">ogy is a significant factor </w:t>
      </w:r>
      <w:r w:rsidR="00BD74F1">
        <w:rPr>
          <w:rFonts w:ascii="Times New Roman" w:hAnsi="Times New Roman"/>
          <w:sz w:val="20"/>
        </w:rPr>
        <w:t>in</w:t>
      </w:r>
      <w:r w:rsidR="00E70B0B" w:rsidRPr="00EB4191">
        <w:rPr>
          <w:rFonts w:ascii="Times New Roman" w:hAnsi="Times New Roman"/>
          <w:sz w:val="20"/>
        </w:rPr>
        <w:t xml:space="preserve"> people’s attitude</w:t>
      </w:r>
      <w:r w:rsidR="00BD74F1">
        <w:rPr>
          <w:rFonts w:ascii="Times New Roman" w:hAnsi="Times New Roman"/>
          <w:sz w:val="20"/>
        </w:rPr>
        <w:t>s</w:t>
      </w:r>
      <w:r w:rsidR="00E70B0B" w:rsidRPr="00EB4191">
        <w:rPr>
          <w:rFonts w:ascii="Times New Roman" w:hAnsi="Times New Roman"/>
          <w:sz w:val="20"/>
        </w:rPr>
        <w:t xml:space="preserve"> toward the technology. </w:t>
      </w:r>
      <w:r w:rsidR="00D41F43" w:rsidRPr="00EB4191">
        <w:rPr>
          <w:rFonts w:ascii="Times New Roman" w:hAnsi="Times New Roman"/>
          <w:sz w:val="20"/>
        </w:rPr>
        <w:t xml:space="preserve">Although few studies explored the AV perceptions using </w:t>
      </w:r>
      <w:r w:rsidR="00496883">
        <w:rPr>
          <w:rFonts w:ascii="Times New Roman" w:hAnsi="Times New Roman"/>
          <w:sz w:val="20"/>
        </w:rPr>
        <w:t>Twitter</w:t>
      </w:r>
      <w:r w:rsidR="004C6EA5" w:rsidRPr="00EB4191">
        <w:rPr>
          <w:rFonts w:ascii="Times New Roman" w:hAnsi="Times New Roman"/>
          <w:sz w:val="20"/>
        </w:rPr>
        <w:t xml:space="preserve"> data, none of them explored the spatial-temporal patterns of AV sentiments</w:t>
      </w:r>
      <w:r w:rsidR="00393D83" w:rsidRPr="00EB4191">
        <w:rPr>
          <w:rFonts w:ascii="Times New Roman" w:hAnsi="Times New Roman"/>
          <w:sz w:val="20"/>
        </w:rPr>
        <w:t xml:space="preserve"> </w:t>
      </w:r>
      <w:r w:rsidR="00095EA4" w:rsidRPr="00EB4191">
        <w:rPr>
          <w:rFonts w:ascii="Times New Roman" w:hAnsi="Times New Roman"/>
          <w:sz w:val="20"/>
        </w:rPr>
        <w:t xml:space="preserve">among the places that introduced AV </w:t>
      </w:r>
      <w:r w:rsidR="00853C9F" w:rsidRPr="00EB4191">
        <w:rPr>
          <w:rFonts w:ascii="Times New Roman" w:hAnsi="Times New Roman"/>
          <w:sz w:val="20"/>
        </w:rPr>
        <w:t xml:space="preserve">testing </w:t>
      </w:r>
      <w:r w:rsidR="0009374E">
        <w:rPr>
          <w:rFonts w:ascii="Times New Roman" w:hAnsi="Times New Roman"/>
          <w:sz w:val="20"/>
        </w:rPr>
        <w:t>on</w:t>
      </w:r>
      <w:r w:rsidR="00853C9F" w:rsidRPr="00EB4191">
        <w:rPr>
          <w:rFonts w:ascii="Times New Roman" w:hAnsi="Times New Roman"/>
          <w:sz w:val="20"/>
        </w:rPr>
        <w:t xml:space="preserve"> public roads</w:t>
      </w:r>
      <w:r w:rsidR="00393D83" w:rsidRPr="00EB4191">
        <w:rPr>
          <w:rFonts w:ascii="Times New Roman" w:hAnsi="Times New Roman"/>
          <w:sz w:val="20"/>
        </w:rPr>
        <w:t xml:space="preserve">. </w:t>
      </w:r>
      <w:r w:rsidR="00853C9F" w:rsidRPr="00EB4191">
        <w:rPr>
          <w:rFonts w:ascii="Times New Roman" w:hAnsi="Times New Roman"/>
          <w:sz w:val="20"/>
        </w:rPr>
        <w:t xml:space="preserve">The objective of this paper is to analyze </w:t>
      </w:r>
      <w:r w:rsidR="0007661D">
        <w:rPr>
          <w:rFonts w:ascii="Times New Roman" w:hAnsi="Times New Roman"/>
          <w:sz w:val="20"/>
        </w:rPr>
        <w:t xml:space="preserve">the </w:t>
      </w:r>
      <w:r w:rsidR="00853C9F" w:rsidRPr="00EB4191">
        <w:rPr>
          <w:rFonts w:ascii="Times New Roman" w:hAnsi="Times New Roman"/>
          <w:sz w:val="20"/>
        </w:rPr>
        <w:t>spatial-temporal pattern of AV perceptions using</w:t>
      </w:r>
      <w:r w:rsidR="001C26A5" w:rsidRPr="00EB4191">
        <w:rPr>
          <w:rFonts w:ascii="Times New Roman" w:hAnsi="Times New Roman"/>
          <w:sz w:val="20"/>
        </w:rPr>
        <w:t xml:space="preserve"> geotagged </w:t>
      </w:r>
      <w:r w:rsidR="00496883">
        <w:rPr>
          <w:rFonts w:ascii="Times New Roman" w:hAnsi="Times New Roman"/>
          <w:sz w:val="20"/>
        </w:rPr>
        <w:t>Twitter</w:t>
      </w:r>
      <w:r w:rsidR="001C26A5" w:rsidRPr="00EB4191">
        <w:rPr>
          <w:rFonts w:ascii="Times New Roman" w:hAnsi="Times New Roman"/>
          <w:sz w:val="20"/>
        </w:rPr>
        <w:t xml:space="preserve"> data </w:t>
      </w:r>
      <w:r w:rsidR="004E06D8" w:rsidRPr="00EB4191">
        <w:rPr>
          <w:rFonts w:ascii="Times New Roman" w:hAnsi="Times New Roman"/>
          <w:sz w:val="20"/>
        </w:rPr>
        <w:t xml:space="preserve">to see the effect of AV testing as well as </w:t>
      </w:r>
      <w:r w:rsidR="00B45AE0">
        <w:rPr>
          <w:rFonts w:ascii="Times New Roman" w:hAnsi="Times New Roman"/>
          <w:sz w:val="20"/>
        </w:rPr>
        <w:t xml:space="preserve">a </w:t>
      </w:r>
      <w:r w:rsidR="004E06D8" w:rsidRPr="00EB4191">
        <w:rPr>
          <w:rFonts w:ascii="Times New Roman" w:hAnsi="Times New Roman"/>
          <w:sz w:val="20"/>
        </w:rPr>
        <w:t xml:space="preserve">few </w:t>
      </w:r>
      <w:r w:rsidR="004E06D8" w:rsidRPr="00EB4191">
        <w:rPr>
          <w:rFonts w:ascii="Times New Roman" w:hAnsi="Times New Roman"/>
          <w:sz w:val="20"/>
        </w:rPr>
        <w:lastRenderedPageBreak/>
        <w:t>recent incidents</w:t>
      </w:r>
      <w:r w:rsidR="00783921" w:rsidRPr="00EB4191">
        <w:rPr>
          <w:rFonts w:ascii="Times New Roman" w:hAnsi="Times New Roman"/>
          <w:sz w:val="20"/>
        </w:rPr>
        <w:t xml:space="preserve"> (</w:t>
      </w:r>
      <w:r w:rsidR="00B01E46" w:rsidRPr="00EB4191">
        <w:rPr>
          <w:rFonts w:ascii="Times New Roman" w:hAnsi="Times New Roman"/>
          <w:sz w:val="20"/>
        </w:rPr>
        <w:t>e.g.</w:t>
      </w:r>
      <w:r w:rsidR="0053307E" w:rsidRPr="00EB4191">
        <w:rPr>
          <w:rFonts w:ascii="Times New Roman" w:hAnsi="Times New Roman"/>
          <w:sz w:val="20"/>
        </w:rPr>
        <w:t xml:space="preserve">, </w:t>
      </w:r>
      <w:r w:rsidR="00783921" w:rsidRPr="00EB4191">
        <w:rPr>
          <w:rFonts w:ascii="Times New Roman" w:hAnsi="Times New Roman"/>
          <w:sz w:val="20"/>
        </w:rPr>
        <w:t xml:space="preserve">AV crash, </w:t>
      </w:r>
      <w:r w:rsidR="00F90E2B">
        <w:rPr>
          <w:rFonts w:ascii="Times New Roman" w:hAnsi="Times New Roman"/>
          <w:sz w:val="20"/>
        </w:rPr>
        <w:t>COVID</w:t>
      </w:r>
      <w:r w:rsidR="00783921" w:rsidRPr="00EB4191">
        <w:rPr>
          <w:rFonts w:ascii="Times New Roman" w:hAnsi="Times New Roman"/>
          <w:sz w:val="20"/>
        </w:rPr>
        <w:t xml:space="preserve">-19) that could potentially </w:t>
      </w:r>
      <w:r w:rsidR="00B01E46" w:rsidRPr="00EB4191">
        <w:rPr>
          <w:rFonts w:ascii="Times New Roman" w:hAnsi="Times New Roman"/>
          <w:sz w:val="20"/>
        </w:rPr>
        <w:t xml:space="preserve">impact AV perception. </w:t>
      </w:r>
    </w:p>
    <w:p w14:paraId="7A635F20" w14:textId="51454C81" w:rsidR="00507FFC" w:rsidRDefault="00507FFC" w:rsidP="00B01E46">
      <w:pPr>
        <w:pStyle w:val="PARAGRAPH"/>
        <w:spacing w:line="240" w:lineRule="auto"/>
        <w:ind w:firstLine="0"/>
        <w:rPr>
          <w:rFonts w:ascii="Times New Roman" w:hAnsi="Times New Roman"/>
          <w:sz w:val="20"/>
        </w:rPr>
      </w:pPr>
    </w:p>
    <w:p w14:paraId="6A94D0B2" w14:textId="77777777" w:rsidR="00507FFC" w:rsidRPr="00EB4191" w:rsidRDefault="00507FFC" w:rsidP="00B01E46">
      <w:pPr>
        <w:pStyle w:val="PARAGRAPH"/>
        <w:spacing w:line="240" w:lineRule="auto"/>
        <w:ind w:firstLine="0"/>
        <w:rPr>
          <w:rFonts w:ascii="Times New Roman" w:hAnsi="Times New Roman"/>
          <w:sz w:val="20"/>
        </w:rPr>
      </w:pPr>
    </w:p>
    <w:p w14:paraId="7C08AF55" w14:textId="5886E43A" w:rsidR="007C6A1C" w:rsidRPr="00507FFC" w:rsidRDefault="008E2255" w:rsidP="005D3D4E">
      <w:pPr>
        <w:pStyle w:val="ListParagraph"/>
        <w:numPr>
          <w:ilvl w:val="0"/>
          <w:numId w:val="13"/>
        </w:numPr>
        <w:spacing w:after="120"/>
        <w:ind w:left="360"/>
        <w:rPr>
          <w:b/>
          <w:bCs/>
        </w:rPr>
      </w:pPr>
      <w:r w:rsidRPr="00507FFC">
        <w:rPr>
          <w:b/>
          <w:bCs/>
        </w:rPr>
        <w:t>Literature Review</w:t>
      </w:r>
    </w:p>
    <w:p w14:paraId="1BD51ECB" w14:textId="2129F191" w:rsidR="00325251" w:rsidRPr="00EB4191" w:rsidRDefault="007F1274" w:rsidP="0076789C">
      <w:pPr>
        <w:pStyle w:val="PARAGRAPH"/>
        <w:spacing w:line="240" w:lineRule="auto"/>
        <w:ind w:firstLine="0"/>
        <w:rPr>
          <w:rFonts w:ascii="Times New Roman" w:hAnsi="Times New Roman"/>
          <w:sz w:val="20"/>
        </w:rPr>
      </w:pPr>
      <w:r w:rsidRPr="00EB4191">
        <w:rPr>
          <w:rFonts w:ascii="Times New Roman" w:hAnsi="Times New Roman"/>
          <w:sz w:val="20"/>
        </w:rPr>
        <w:t xml:space="preserve">In recent years, </w:t>
      </w:r>
      <w:r w:rsidR="00F343B3" w:rsidRPr="00EB4191">
        <w:rPr>
          <w:rFonts w:ascii="Times New Roman" w:hAnsi="Times New Roman"/>
          <w:sz w:val="20"/>
        </w:rPr>
        <w:t>numerous</w:t>
      </w:r>
      <w:r w:rsidRPr="00EB4191">
        <w:rPr>
          <w:rFonts w:ascii="Times New Roman" w:hAnsi="Times New Roman"/>
          <w:sz w:val="20"/>
        </w:rPr>
        <w:t xml:space="preserve"> research studies are being conducted to better understand different aspects of AV technology. Previous and current studies mainly focused on AV characteristics such as motion planning, safety benefits, environmental aspects, and adaptation process. The widescale adoption of AVs not only depend on its technology but also public perception or views towards this technology. </w:t>
      </w:r>
    </w:p>
    <w:p w14:paraId="77487739" w14:textId="3E42392B" w:rsidR="000D65DC" w:rsidRPr="00EB4191" w:rsidRDefault="00B22CDC" w:rsidP="00F113D5">
      <w:pPr>
        <w:pStyle w:val="PARAGRAPH"/>
        <w:spacing w:line="240" w:lineRule="auto"/>
        <w:ind w:firstLine="0"/>
        <w:rPr>
          <w:rFonts w:ascii="Times New Roman" w:hAnsi="Times New Roman"/>
          <w:sz w:val="20"/>
        </w:rPr>
      </w:pPr>
      <w:r w:rsidRPr="00EB4191">
        <w:rPr>
          <w:rFonts w:ascii="Times New Roman" w:hAnsi="Times New Roman"/>
          <w:sz w:val="20"/>
        </w:rPr>
        <w:t xml:space="preserve">Social media has </w:t>
      </w:r>
      <w:r w:rsidR="008F58F0" w:rsidRPr="00EB4191">
        <w:rPr>
          <w:rFonts w:ascii="Times New Roman" w:hAnsi="Times New Roman"/>
          <w:sz w:val="20"/>
        </w:rPr>
        <w:t>become</w:t>
      </w:r>
      <w:r w:rsidRPr="00EB4191">
        <w:rPr>
          <w:rFonts w:ascii="Times New Roman" w:hAnsi="Times New Roman"/>
          <w:sz w:val="20"/>
        </w:rPr>
        <w:t xml:space="preserve"> a promising data source for </w:t>
      </w:r>
      <w:r w:rsidR="003B1170" w:rsidRPr="00EB4191">
        <w:rPr>
          <w:rFonts w:ascii="Times New Roman" w:hAnsi="Times New Roman"/>
          <w:sz w:val="20"/>
        </w:rPr>
        <w:t xml:space="preserve">studies </w:t>
      </w:r>
      <w:r w:rsidR="006E6C22" w:rsidRPr="00EB4191">
        <w:rPr>
          <w:rFonts w:ascii="Times New Roman" w:hAnsi="Times New Roman"/>
          <w:sz w:val="20"/>
        </w:rPr>
        <w:t>related to public</w:t>
      </w:r>
      <w:r w:rsidR="007E484D" w:rsidRPr="00EB4191">
        <w:rPr>
          <w:rFonts w:ascii="Times New Roman" w:hAnsi="Times New Roman"/>
          <w:sz w:val="20"/>
        </w:rPr>
        <w:t xml:space="preserve"> [1,2].</w:t>
      </w:r>
      <w:r w:rsidR="00862633" w:rsidRPr="00EB4191">
        <w:rPr>
          <w:rFonts w:ascii="Times New Roman" w:hAnsi="Times New Roman"/>
          <w:sz w:val="20"/>
        </w:rPr>
        <w:t xml:space="preserve"> </w:t>
      </w:r>
      <w:r w:rsidR="00EF2BAA" w:rsidRPr="00EB4191">
        <w:rPr>
          <w:rFonts w:ascii="Times New Roman" w:hAnsi="Times New Roman"/>
          <w:sz w:val="20"/>
        </w:rPr>
        <w:t xml:space="preserve">A growing number of studies are </w:t>
      </w:r>
      <w:r w:rsidR="00826953" w:rsidRPr="00EB4191">
        <w:rPr>
          <w:rFonts w:ascii="Times New Roman" w:hAnsi="Times New Roman"/>
          <w:sz w:val="20"/>
        </w:rPr>
        <w:t xml:space="preserve">utilizing </w:t>
      </w:r>
      <w:r w:rsidR="00F35B9A" w:rsidRPr="00EB4191">
        <w:rPr>
          <w:rFonts w:ascii="Times New Roman" w:hAnsi="Times New Roman"/>
          <w:sz w:val="20"/>
        </w:rPr>
        <w:t xml:space="preserve">the </w:t>
      </w:r>
      <w:r w:rsidR="00496883">
        <w:rPr>
          <w:rFonts w:ascii="Times New Roman" w:hAnsi="Times New Roman"/>
          <w:sz w:val="20"/>
        </w:rPr>
        <w:t>Twitter</w:t>
      </w:r>
      <w:r w:rsidR="00F35B9A" w:rsidRPr="00EB4191">
        <w:rPr>
          <w:rFonts w:ascii="Times New Roman" w:hAnsi="Times New Roman"/>
          <w:sz w:val="20"/>
        </w:rPr>
        <w:t xml:space="preserve"> data </w:t>
      </w:r>
      <w:r w:rsidR="00EF3176" w:rsidRPr="00EB4191">
        <w:rPr>
          <w:rFonts w:ascii="Times New Roman" w:hAnsi="Times New Roman"/>
          <w:sz w:val="20"/>
        </w:rPr>
        <w:t xml:space="preserve">as an alternative </w:t>
      </w:r>
      <w:r w:rsidR="00114641" w:rsidRPr="00EB4191">
        <w:rPr>
          <w:rFonts w:ascii="Times New Roman" w:hAnsi="Times New Roman"/>
          <w:sz w:val="20"/>
        </w:rPr>
        <w:t xml:space="preserve">to </w:t>
      </w:r>
      <w:r w:rsidR="008126BA" w:rsidRPr="00EB4191">
        <w:rPr>
          <w:rFonts w:ascii="Times New Roman" w:hAnsi="Times New Roman"/>
          <w:sz w:val="20"/>
        </w:rPr>
        <w:t>survey</w:t>
      </w:r>
      <w:r w:rsidR="00C42136" w:rsidRPr="00EB4191">
        <w:rPr>
          <w:rFonts w:ascii="Times New Roman" w:hAnsi="Times New Roman"/>
          <w:sz w:val="20"/>
        </w:rPr>
        <w:t>-</w:t>
      </w:r>
      <w:r w:rsidR="008126BA" w:rsidRPr="00EB4191">
        <w:rPr>
          <w:rFonts w:ascii="Times New Roman" w:hAnsi="Times New Roman"/>
          <w:sz w:val="20"/>
        </w:rPr>
        <w:t xml:space="preserve">based methods </w:t>
      </w:r>
      <w:r w:rsidR="00FA6D6E" w:rsidRPr="00EB4191">
        <w:rPr>
          <w:rFonts w:ascii="Times New Roman" w:hAnsi="Times New Roman"/>
          <w:sz w:val="20"/>
        </w:rPr>
        <w:t xml:space="preserve">to analyze the public </w:t>
      </w:r>
      <w:r w:rsidR="00906AC0" w:rsidRPr="00EB4191">
        <w:rPr>
          <w:rFonts w:ascii="Times New Roman" w:hAnsi="Times New Roman"/>
          <w:sz w:val="20"/>
        </w:rPr>
        <w:t xml:space="preserve">opinions or sentiments </w:t>
      </w:r>
      <w:r w:rsidR="001B7F0B" w:rsidRPr="00EB4191">
        <w:rPr>
          <w:rFonts w:ascii="Times New Roman" w:hAnsi="Times New Roman"/>
          <w:sz w:val="20"/>
        </w:rPr>
        <w:t>on trending topics</w:t>
      </w:r>
      <w:r w:rsidR="00AA6296" w:rsidRPr="00EB4191">
        <w:rPr>
          <w:rFonts w:ascii="Times New Roman" w:hAnsi="Times New Roman"/>
          <w:sz w:val="20"/>
        </w:rPr>
        <w:t xml:space="preserve"> [1].</w:t>
      </w:r>
      <w:r w:rsidR="00F21597" w:rsidRPr="00EB4191">
        <w:rPr>
          <w:rFonts w:ascii="Times New Roman" w:hAnsi="Times New Roman"/>
          <w:sz w:val="20"/>
        </w:rPr>
        <w:t xml:space="preserve"> </w:t>
      </w:r>
      <w:r w:rsidR="00DC22A1" w:rsidRPr="00EB4191">
        <w:rPr>
          <w:rFonts w:ascii="Times New Roman" w:hAnsi="Times New Roman"/>
          <w:sz w:val="20"/>
        </w:rPr>
        <w:t>Hu</w:t>
      </w:r>
      <w:r w:rsidR="008F1A9E" w:rsidRPr="00EB4191">
        <w:rPr>
          <w:rFonts w:ascii="Times New Roman" w:hAnsi="Times New Roman"/>
          <w:sz w:val="20"/>
        </w:rPr>
        <w:t xml:space="preserve"> et al. [3]</w:t>
      </w:r>
      <w:r w:rsidR="005404E9" w:rsidRPr="00EB4191">
        <w:rPr>
          <w:rFonts w:ascii="Times New Roman" w:hAnsi="Times New Roman"/>
          <w:sz w:val="20"/>
        </w:rPr>
        <w:t xml:space="preserve"> e</w:t>
      </w:r>
      <w:r w:rsidR="00D03DC6" w:rsidRPr="00EB4191">
        <w:rPr>
          <w:rFonts w:ascii="Times New Roman" w:hAnsi="Times New Roman"/>
          <w:sz w:val="20"/>
        </w:rPr>
        <w:t xml:space="preserve">xplored the </w:t>
      </w:r>
      <w:r w:rsidR="00C8532A" w:rsidRPr="00EB4191">
        <w:rPr>
          <w:rFonts w:ascii="Times New Roman" w:hAnsi="Times New Roman"/>
          <w:sz w:val="20"/>
        </w:rPr>
        <w:t>p</w:t>
      </w:r>
      <w:r w:rsidR="00C21479" w:rsidRPr="00EB4191">
        <w:rPr>
          <w:rFonts w:ascii="Times New Roman" w:hAnsi="Times New Roman"/>
          <w:sz w:val="20"/>
        </w:rPr>
        <w:t xml:space="preserve">ublic </w:t>
      </w:r>
      <w:r w:rsidR="00C8532A" w:rsidRPr="00EB4191">
        <w:rPr>
          <w:rFonts w:ascii="Times New Roman" w:hAnsi="Times New Roman"/>
          <w:sz w:val="20"/>
        </w:rPr>
        <w:t>o</w:t>
      </w:r>
      <w:r w:rsidR="00C21479" w:rsidRPr="00EB4191">
        <w:rPr>
          <w:rFonts w:ascii="Times New Roman" w:hAnsi="Times New Roman"/>
          <w:sz w:val="20"/>
        </w:rPr>
        <w:t xml:space="preserve">pinion </w:t>
      </w:r>
      <w:r w:rsidR="00651CBC" w:rsidRPr="00EB4191">
        <w:rPr>
          <w:rFonts w:ascii="Times New Roman" w:hAnsi="Times New Roman"/>
          <w:sz w:val="20"/>
        </w:rPr>
        <w:t>t</w:t>
      </w:r>
      <w:r w:rsidR="00C21479" w:rsidRPr="00EB4191">
        <w:rPr>
          <w:rFonts w:ascii="Times New Roman" w:hAnsi="Times New Roman"/>
          <w:sz w:val="20"/>
        </w:rPr>
        <w:t xml:space="preserve">owards </w:t>
      </w:r>
      <w:r w:rsidR="00F90E2B">
        <w:rPr>
          <w:rFonts w:ascii="Times New Roman" w:hAnsi="Times New Roman"/>
          <w:sz w:val="20"/>
        </w:rPr>
        <w:t>COVID</w:t>
      </w:r>
      <w:r w:rsidR="00C21479" w:rsidRPr="00EB4191">
        <w:rPr>
          <w:rFonts w:ascii="Times New Roman" w:hAnsi="Times New Roman"/>
          <w:sz w:val="20"/>
        </w:rPr>
        <w:t xml:space="preserve">-19 </w:t>
      </w:r>
      <w:r w:rsidR="00651CBC" w:rsidRPr="00EB4191">
        <w:rPr>
          <w:rFonts w:ascii="Times New Roman" w:hAnsi="Times New Roman"/>
          <w:sz w:val="20"/>
        </w:rPr>
        <w:t>v</w:t>
      </w:r>
      <w:r w:rsidR="00C21479" w:rsidRPr="00EB4191">
        <w:rPr>
          <w:rFonts w:ascii="Times New Roman" w:hAnsi="Times New Roman"/>
          <w:sz w:val="20"/>
        </w:rPr>
        <w:t xml:space="preserve">accines </w:t>
      </w:r>
      <w:r w:rsidR="00651CBC" w:rsidRPr="00EB4191">
        <w:rPr>
          <w:rFonts w:ascii="Times New Roman" w:hAnsi="Times New Roman"/>
          <w:sz w:val="20"/>
        </w:rPr>
        <w:t>using</w:t>
      </w:r>
      <w:r w:rsidR="00C21479" w:rsidRPr="00EB4191">
        <w:rPr>
          <w:rFonts w:ascii="Times New Roman" w:hAnsi="Times New Roman"/>
          <w:sz w:val="20"/>
        </w:rPr>
        <w:t xml:space="preserve"> </w:t>
      </w:r>
      <w:r w:rsidR="00496883">
        <w:rPr>
          <w:rFonts w:ascii="Times New Roman" w:hAnsi="Times New Roman"/>
          <w:sz w:val="20"/>
        </w:rPr>
        <w:t>Twitter</w:t>
      </w:r>
      <w:r w:rsidR="00C21479" w:rsidRPr="00EB4191">
        <w:rPr>
          <w:rFonts w:ascii="Times New Roman" w:hAnsi="Times New Roman"/>
          <w:sz w:val="20"/>
        </w:rPr>
        <w:t xml:space="preserve"> </w:t>
      </w:r>
      <w:r w:rsidR="00651CBC" w:rsidRPr="00EB4191">
        <w:rPr>
          <w:rFonts w:ascii="Times New Roman" w:hAnsi="Times New Roman"/>
          <w:sz w:val="20"/>
        </w:rPr>
        <w:t>d</w:t>
      </w:r>
      <w:r w:rsidR="00C21479" w:rsidRPr="00EB4191">
        <w:rPr>
          <w:rFonts w:ascii="Times New Roman" w:hAnsi="Times New Roman"/>
          <w:sz w:val="20"/>
        </w:rPr>
        <w:t>ata in the United States</w:t>
      </w:r>
      <w:r w:rsidR="00860D9F" w:rsidRPr="00EB4191">
        <w:rPr>
          <w:rFonts w:ascii="Times New Roman" w:hAnsi="Times New Roman"/>
          <w:sz w:val="20"/>
        </w:rPr>
        <w:t>.</w:t>
      </w:r>
      <w:r w:rsidR="007302D5" w:rsidRPr="00EB4191">
        <w:rPr>
          <w:rFonts w:ascii="Times New Roman" w:hAnsi="Times New Roman"/>
          <w:sz w:val="20"/>
        </w:rPr>
        <w:t xml:space="preserve"> Th</w:t>
      </w:r>
      <w:r w:rsidR="00995592" w:rsidRPr="00EB4191">
        <w:rPr>
          <w:rFonts w:ascii="Times New Roman" w:hAnsi="Times New Roman"/>
          <w:sz w:val="20"/>
        </w:rPr>
        <w:t xml:space="preserve">e study </w:t>
      </w:r>
      <w:r w:rsidR="007302D5" w:rsidRPr="00EB4191">
        <w:rPr>
          <w:rFonts w:ascii="Times New Roman" w:hAnsi="Times New Roman"/>
          <w:sz w:val="20"/>
        </w:rPr>
        <w:t>found that the positive sentiment</w:t>
      </w:r>
      <w:r w:rsidR="005C4513" w:rsidRPr="00EB4191">
        <w:rPr>
          <w:rFonts w:ascii="Times New Roman" w:hAnsi="Times New Roman"/>
          <w:sz w:val="20"/>
        </w:rPr>
        <w:t xml:space="preserve"> towards vaccines increased over the time and </w:t>
      </w:r>
      <w:r w:rsidR="007C5A7A" w:rsidRPr="00EB4191">
        <w:rPr>
          <w:rFonts w:ascii="Times New Roman" w:hAnsi="Times New Roman"/>
          <w:sz w:val="20"/>
        </w:rPr>
        <w:t xml:space="preserve">negative sentiments decreased in most of the </w:t>
      </w:r>
      <w:r w:rsidR="00E94BEF" w:rsidRPr="00EB4191">
        <w:rPr>
          <w:rFonts w:ascii="Times New Roman" w:hAnsi="Times New Roman"/>
          <w:sz w:val="20"/>
        </w:rPr>
        <w:t>states.</w:t>
      </w:r>
      <w:r w:rsidR="00C94406" w:rsidRPr="00EB4191">
        <w:rPr>
          <w:rFonts w:ascii="Times New Roman" w:hAnsi="Times New Roman"/>
          <w:sz w:val="20"/>
        </w:rPr>
        <w:t xml:space="preserve"> </w:t>
      </w:r>
    </w:p>
    <w:p w14:paraId="1ED807E1" w14:textId="28B0EC4B" w:rsidR="007F1274" w:rsidRPr="00EB4191" w:rsidRDefault="007F1274" w:rsidP="00F113D5">
      <w:pPr>
        <w:pStyle w:val="PARAGRAPH"/>
        <w:spacing w:line="240" w:lineRule="auto"/>
        <w:ind w:firstLine="0"/>
        <w:rPr>
          <w:rFonts w:ascii="Times New Roman" w:hAnsi="Times New Roman"/>
          <w:sz w:val="20"/>
        </w:rPr>
      </w:pPr>
      <w:r w:rsidRPr="00EB4191">
        <w:rPr>
          <w:rFonts w:ascii="Times New Roman" w:hAnsi="Times New Roman"/>
          <w:sz w:val="20"/>
        </w:rPr>
        <w:t xml:space="preserve">Previously several studies have explored the public perception </w:t>
      </w:r>
      <w:r w:rsidR="00487512">
        <w:rPr>
          <w:rFonts w:ascii="Times New Roman" w:hAnsi="Times New Roman"/>
          <w:sz w:val="20"/>
        </w:rPr>
        <w:t>of</w:t>
      </w:r>
      <w:r w:rsidRPr="00EB4191">
        <w:rPr>
          <w:rFonts w:ascii="Times New Roman" w:hAnsi="Times New Roman"/>
          <w:sz w:val="20"/>
        </w:rPr>
        <w:t xml:space="preserve"> AV technology using survey</w:t>
      </w:r>
      <w:r w:rsidR="00863BC7">
        <w:rPr>
          <w:rFonts w:ascii="Times New Roman" w:hAnsi="Times New Roman"/>
          <w:sz w:val="20"/>
        </w:rPr>
        <w:t>-</w:t>
      </w:r>
      <w:r w:rsidRPr="00EB4191">
        <w:rPr>
          <w:rFonts w:ascii="Times New Roman" w:hAnsi="Times New Roman"/>
          <w:sz w:val="20"/>
        </w:rPr>
        <w:t>based and social media data</w:t>
      </w:r>
      <w:r w:rsidR="005F0E83" w:rsidRPr="00EB4191">
        <w:rPr>
          <w:rFonts w:ascii="Times New Roman" w:hAnsi="Times New Roman"/>
          <w:sz w:val="20"/>
        </w:rPr>
        <w:t xml:space="preserve"> [4</w:t>
      </w:r>
      <w:r w:rsidR="00943AC0" w:rsidRPr="00EB4191">
        <w:rPr>
          <w:rFonts w:ascii="Times New Roman" w:hAnsi="Times New Roman"/>
          <w:sz w:val="20"/>
        </w:rPr>
        <w:t>-7]</w:t>
      </w:r>
      <w:r w:rsidRPr="00EB4191">
        <w:rPr>
          <w:rFonts w:ascii="Times New Roman" w:hAnsi="Times New Roman"/>
          <w:sz w:val="20"/>
        </w:rPr>
        <w:t xml:space="preserve">. A study </w:t>
      </w:r>
      <w:r w:rsidR="008F1A9E" w:rsidRPr="00EB4191">
        <w:rPr>
          <w:rFonts w:ascii="Times New Roman" w:hAnsi="Times New Roman"/>
          <w:sz w:val="20"/>
        </w:rPr>
        <w:t xml:space="preserve">done by </w:t>
      </w:r>
      <w:proofErr w:type="spellStart"/>
      <w:r w:rsidR="008F1A9E" w:rsidRPr="00EB4191">
        <w:rPr>
          <w:rFonts w:ascii="Times New Roman" w:hAnsi="Times New Roman"/>
          <w:sz w:val="20"/>
        </w:rPr>
        <w:t>Pyrialakou</w:t>
      </w:r>
      <w:proofErr w:type="spellEnd"/>
      <w:r w:rsidR="008F1A9E" w:rsidRPr="00EB4191">
        <w:rPr>
          <w:rFonts w:ascii="Times New Roman" w:hAnsi="Times New Roman"/>
          <w:sz w:val="20"/>
        </w:rPr>
        <w:t xml:space="preserve"> et al. </w:t>
      </w:r>
      <w:r w:rsidR="00057345" w:rsidRPr="00EB4191">
        <w:rPr>
          <w:rFonts w:ascii="Times New Roman" w:hAnsi="Times New Roman"/>
          <w:sz w:val="20"/>
        </w:rPr>
        <w:t xml:space="preserve">[4] </w:t>
      </w:r>
      <w:r w:rsidRPr="00EB4191">
        <w:rPr>
          <w:rFonts w:ascii="Times New Roman" w:hAnsi="Times New Roman"/>
          <w:sz w:val="20"/>
        </w:rPr>
        <w:t>used a stated preference survey data which was conducted in Phoenix, Arizona,</w:t>
      </w:r>
      <w:r w:rsidR="008B279C">
        <w:rPr>
          <w:rFonts w:ascii="Times New Roman" w:hAnsi="Times New Roman"/>
          <w:sz w:val="20"/>
        </w:rPr>
        <w:t xml:space="preserve"> a</w:t>
      </w:r>
      <w:r w:rsidRPr="00EB4191">
        <w:rPr>
          <w:rFonts w:ascii="Times New Roman" w:hAnsi="Times New Roman"/>
          <w:sz w:val="20"/>
        </w:rPr>
        <w:t xml:space="preserve"> metropolitan area to understand the difference between various population groups </w:t>
      </w:r>
      <w:r w:rsidR="003B1457" w:rsidRPr="003B1457">
        <w:rPr>
          <w:rFonts w:ascii="Times New Roman" w:hAnsi="Times New Roman"/>
          <w:sz w:val="20"/>
        </w:rPr>
        <w:t>concerning</w:t>
      </w:r>
      <w:r w:rsidR="003B1457">
        <w:rPr>
          <w:rFonts w:ascii="Times New Roman" w:hAnsi="Times New Roman"/>
          <w:sz w:val="20"/>
        </w:rPr>
        <w:t xml:space="preserve"> </w:t>
      </w:r>
      <w:r w:rsidRPr="00EB4191">
        <w:rPr>
          <w:rFonts w:ascii="Times New Roman" w:hAnsi="Times New Roman"/>
          <w:sz w:val="20"/>
        </w:rPr>
        <w:t>the perceived safety of driving, cycling, and walking near AVs. In this study</w:t>
      </w:r>
      <w:r w:rsidR="00126693">
        <w:rPr>
          <w:rFonts w:ascii="Times New Roman" w:hAnsi="Times New Roman"/>
          <w:sz w:val="20"/>
        </w:rPr>
        <w:t>,</w:t>
      </w:r>
      <w:r w:rsidRPr="00EB4191">
        <w:rPr>
          <w:rFonts w:ascii="Times New Roman" w:hAnsi="Times New Roman"/>
          <w:sz w:val="20"/>
        </w:rPr>
        <w:t xml:space="preserve"> the authors found that cycling was considered </w:t>
      </w:r>
      <w:r w:rsidR="00316DE5">
        <w:rPr>
          <w:rFonts w:ascii="Times New Roman" w:hAnsi="Times New Roman"/>
          <w:sz w:val="20"/>
        </w:rPr>
        <w:t>a</w:t>
      </w:r>
      <w:r w:rsidRPr="00EB4191">
        <w:rPr>
          <w:rFonts w:ascii="Times New Roman" w:hAnsi="Times New Roman"/>
          <w:sz w:val="20"/>
        </w:rPr>
        <w:t xml:space="preserve"> less safe activity compared to walking and driving. Results of this study also suggest that people who had previous exposure to AVs or AV testing had </w:t>
      </w:r>
      <w:r w:rsidR="00124928">
        <w:rPr>
          <w:rFonts w:ascii="Times New Roman" w:hAnsi="Times New Roman"/>
          <w:sz w:val="20"/>
        </w:rPr>
        <w:t xml:space="preserve">a </w:t>
      </w:r>
      <w:r w:rsidRPr="00EB4191">
        <w:rPr>
          <w:rFonts w:ascii="Times New Roman" w:hAnsi="Times New Roman"/>
          <w:sz w:val="20"/>
        </w:rPr>
        <w:t xml:space="preserve">more positive attitude towards them. </w:t>
      </w:r>
      <w:r w:rsidR="00057345" w:rsidRPr="00EB4191">
        <w:rPr>
          <w:rFonts w:ascii="Times New Roman" w:hAnsi="Times New Roman"/>
          <w:sz w:val="20"/>
        </w:rPr>
        <w:t xml:space="preserve">Rahman et al. </w:t>
      </w:r>
      <w:r w:rsidR="00F113D5" w:rsidRPr="00EB4191">
        <w:rPr>
          <w:rFonts w:ascii="Times New Roman" w:hAnsi="Times New Roman"/>
          <w:sz w:val="20"/>
        </w:rPr>
        <w:t>[</w:t>
      </w:r>
      <w:r w:rsidR="002D1335" w:rsidRPr="00EB4191">
        <w:rPr>
          <w:rFonts w:ascii="Times New Roman" w:hAnsi="Times New Roman"/>
          <w:sz w:val="20"/>
        </w:rPr>
        <w:t>5</w:t>
      </w:r>
      <w:r w:rsidR="00F113D5" w:rsidRPr="00EB4191">
        <w:rPr>
          <w:rFonts w:ascii="Times New Roman" w:hAnsi="Times New Roman"/>
          <w:sz w:val="20"/>
        </w:rPr>
        <w:t>]</w:t>
      </w:r>
      <w:r w:rsidR="002D1335" w:rsidRPr="00EB4191">
        <w:rPr>
          <w:rFonts w:ascii="Times New Roman" w:hAnsi="Times New Roman"/>
          <w:sz w:val="20"/>
        </w:rPr>
        <w:t xml:space="preserve"> </w:t>
      </w:r>
      <w:r w:rsidR="007D0F5A" w:rsidRPr="00EB4191">
        <w:rPr>
          <w:rFonts w:ascii="Times New Roman" w:hAnsi="Times New Roman"/>
          <w:sz w:val="20"/>
        </w:rPr>
        <w:t>p</w:t>
      </w:r>
      <w:r w:rsidRPr="00EB4191">
        <w:rPr>
          <w:rFonts w:ascii="Times New Roman" w:hAnsi="Times New Roman"/>
          <w:sz w:val="20"/>
        </w:rPr>
        <w:t>erformed a qualitative analysis of the perceptions of pedestrians and bicyclists in terms of sharing the road with</w:t>
      </w:r>
      <w:r w:rsidR="00496AFA">
        <w:rPr>
          <w:rFonts w:ascii="Times New Roman" w:hAnsi="Times New Roman"/>
          <w:sz w:val="20"/>
        </w:rPr>
        <w:t xml:space="preserve"> an</w:t>
      </w:r>
      <w:r w:rsidRPr="00EB4191">
        <w:rPr>
          <w:rFonts w:ascii="Times New Roman" w:hAnsi="Times New Roman"/>
          <w:sz w:val="20"/>
        </w:rPr>
        <w:t xml:space="preserve"> autonomous vehicle. For the analysis</w:t>
      </w:r>
      <w:r w:rsidR="00E111E1">
        <w:rPr>
          <w:rFonts w:ascii="Times New Roman" w:hAnsi="Times New Roman"/>
          <w:sz w:val="20"/>
        </w:rPr>
        <w:t>,</w:t>
      </w:r>
      <w:r w:rsidRPr="00EB4191">
        <w:rPr>
          <w:rFonts w:ascii="Times New Roman" w:hAnsi="Times New Roman"/>
          <w:sz w:val="20"/>
        </w:rPr>
        <w:t xml:space="preserve"> this study used survey responses from pedestrians and bicyclists in Pittsburgh, Pennsylvania area.</w:t>
      </w:r>
      <w:r w:rsidR="00A12720" w:rsidRPr="00EB4191">
        <w:rPr>
          <w:rFonts w:ascii="Times New Roman" w:hAnsi="Times New Roman"/>
          <w:sz w:val="20"/>
        </w:rPr>
        <w:t xml:space="preserve"> </w:t>
      </w:r>
      <w:r w:rsidRPr="00EB4191">
        <w:rPr>
          <w:rFonts w:ascii="Times New Roman" w:hAnsi="Times New Roman"/>
          <w:sz w:val="20"/>
        </w:rPr>
        <w:t>The authors found that pedestrians showed more positive attitude</w:t>
      </w:r>
      <w:r w:rsidR="000376E5">
        <w:rPr>
          <w:rFonts w:ascii="Times New Roman" w:hAnsi="Times New Roman"/>
          <w:sz w:val="20"/>
        </w:rPr>
        <w:t>s</w:t>
      </w:r>
      <w:r w:rsidRPr="00EB4191">
        <w:rPr>
          <w:rFonts w:ascii="Times New Roman" w:hAnsi="Times New Roman"/>
          <w:sz w:val="20"/>
        </w:rPr>
        <w:t xml:space="preserve"> towards AVs compared to negative attitudes. Public perceptions were significantly affected by their concerns </w:t>
      </w:r>
      <w:r w:rsidR="000D65DC" w:rsidRPr="00EB4191">
        <w:rPr>
          <w:rFonts w:ascii="Times New Roman" w:hAnsi="Times New Roman"/>
          <w:sz w:val="20"/>
        </w:rPr>
        <w:t>regarding</w:t>
      </w:r>
      <w:r w:rsidRPr="00EB4191">
        <w:rPr>
          <w:rFonts w:ascii="Times New Roman" w:hAnsi="Times New Roman"/>
          <w:sz w:val="20"/>
        </w:rPr>
        <w:t xml:space="preserve"> AV safety, familiarity with the technology</w:t>
      </w:r>
      <w:r w:rsidR="00527232">
        <w:rPr>
          <w:rFonts w:ascii="Times New Roman" w:hAnsi="Times New Roman"/>
          <w:sz w:val="20"/>
        </w:rPr>
        <w:t>,</w:t>
      </w:r>
      <w:r w:rsidRPr="00EB4191">
        <w:rPr>
          <w:rFonts w:ascii="Times New Roman" w:hAnsi="Times New Roman"/>
          <w:sz w:val="20"/>
        </w:rPr>
        <w:t xml:space="preserve"> and their household automobile ownership. </w:t>
      </w:r>
      <w:proofErr w:type="spellStart"/>
      <w:r w:rsidR="002D1335" w:rsidRPr="00EB4191">
        <w:rPr>
          <w:rFonts w:ascii="Times New Roman" w:hAnsi="Times New Roman"/>
          <w:sz w:val="20"/>
        </w:rPr>
        <w:t>Penmetsa</w:t>
      </w:r>
      <w:proofErr w:type="spellEnd"/>
      <w:r w:rsidR="002D1335" w:rsidRPr="00EB4191">
        <w:rPr>
          <w:rFonts w:ascii="Times New Roman" w:hAnsi="Times New Roman"/>
          <w:sz w:val="20"/>
        </w:rPr>
        <w:t xml:space="preserve"> et al. [6] </w:t>
      </w:r>
      <w:r w:rsidR="00C44C73" w:rsidRPr="00EB4191">
        <w:rPr>
          <w:rFonts w:ascii="Times New Roman" w:hAnsi="Times New Roman"/>
          <w:sz w:val="20"/>
        </w:rPr>
        <w:t>pe</w:t>
      </w:r>
      <w:r w:rsidRPr="00EB4191">
        <w:rPr>
          <w:rFonts w:ascii="Times New Roman" w:hAnsi="Times New Roman"/>
          <w:sz w:val="20"/>
        </w:rPr>
        <w:t xml:space="preserve">rformed another study using Pittsburgh, Pennsylvania data to see the public perceptions in terms of vulnerable road users. This study also concluded that public attitudes towards AVs are more likely to be positive if they had previous interactions with AVs. The authors of this study recommended that </w:t>
      </w:r>
      <w:r w:rsidR="00C559E2" w:rsidRPr="00EB4191">
        <w:rPr>
          <w:rFonts w:ascii="Times New Roman" w:hAnsi="Times New Roman"/>
          <w:sz w:val="20"/>
        </w:rPr>
        <w:t>p</w:t>
      </w:r>
      <w:r w:rsidRPr="00EB4191">
        <w:rPr>
          <w:rFonts w:ascii="Times New Roman" w:hAnsi="Times New Roman"/>
          <w:sz w:val="20"/>
        </w:rPr>
        <w:t>olicymakers should allow the public to interact with AVs and make AV deployment easier</w:t>
      </w:r>
      <w:r w:rsidR="00006CA9" w:rsidRPr="00EB4191">
        <w:rPr>
          <w:rFonts w:ascii="Times New Roman" w:hAnsi="Times New Roman"/>
          <w:sz w:val="20"/>
        </w:rPr>
        <w:t xml:space="preserve"> [6].</w:t>
      </w:r>
    </w:p>
    <w:p w14:paraId="60B30160" w14:textId="02B72656" w:rsidR="007F1274" w:rsidRPr="00EB4191" w:rsidRDefault="007F1274" w:rsidP="004827D7">
      <w:pPr>
        <w:pStyle w:val="PARAGRAPH"/>
        <w:spacing w:line="240" w:lineRule="auto"/>
        <w:ind w:firstLine="0"/>
        <w:rPr>
          <w:rFonts w:ascii="Times New Roman" w:hAnsi="Times New Roman"/>
          <w:sz w:val="20"/>
        </w:rPr>
      </w:pPr>
      <w:r w:rsidRPr="00EB4191">
        <w:rPr>
          <w:rFonts w:ascii="Times New Roman" w:hAnsi="Times New Roman"/>
          <w:sz w:val="20"/>
        </w:rPr>
        <w:t xml:space="preserve">Several studies in the past have also used social media data such as </w:t>
      </w:r>
      <w:r w:rsidR="00496883">
        <w:rPr>
          <w:rFonts w:ascii="Times New Roman" w:hAnsi="Times New Roman"/>
          <w:sz w:val="20"/>
        </w:rPr>
        <w:t>Twitter</w:t>
      </w:r>
      <w:r w:rsidRPr="00EB4191">
        <w:rPr>
          <w:rFonts w:ascii="Times New Roman" w:hAnsi="Times New Roman"/>
          <w:sz w:val="20"/>
        </w:rPr>
        <w:t xml:space="preserve"> data to analyze the public perceptions towards autonomous vehicles</w:t>
      </w:r>
      <w:r w:rsidR="00973E03" w:rsidRPr="00EB4191">
        <w:rPr>
          <w:rFonts w:ascii="Times New Roman" w:hAnsi="Times New Roman"/>
          <w:sz w:val="20"/>
        </w:rPr>
        <w:t xml:space="preserve"> [1,8,9].</w:t>
      </w:r>
      <w:r w:rsidR="00973E03" w:rsidRPr="00EB4191">
        <w:rPr>
          <w:rFonts w:ascii="Times New Roman" w:hAnsi="Times New Roman"/>
          <w:b/>
          <w:sz w:val="20"/>
        </w:rPr>
        <w:t xml:space="preserve"> </w:t>
      </w:r>
      <w:r w:rsidR="00C5578B" w:rsidRPr="00EB4191">
        <w:rPr>
          <w:rFonts w:ascii="Times New Roman" w:hAnsi="Times New Roman"/>
          <w:sz w:val="20"/>
        </w:rPr>
        <w:t>Ding</w:t>
      </w:r>
      <w:r w:rsidR="002D1335" w:rsidRPr="00EB4191">
        <w:rPr>
          <w:rFonts w:ascii="Times New Roman" w:hAnsi="Times New Roman"/>
          <w:sz w:val="20"/>
        </w:rPr>
        <w:t xml:space="preserve"> et al. [1]</w:t>
      </w:r>
      <w:r w:rsidR="00973E03" w:rsidRPr="00EB4191">
        <w:rPr>
          <w:rFonts w:ascii="Times New Roman" w:hAnsi="Times New Roman"/>
          <w:sz w:val="20"/>
        </w:rPr>
        <w:t xml:space="preserve"> use</w:t>
      </w:r>
      <w:r w:rsidRPr="00EB4191">
        <w:rPr>
          <w:rFonts w:ascii="Times New Roman" w:hAnsi="Times New Roman"/>
          <w:sz w:val="20"/>
        </w:rPr>
        <w:t xml:space="preserve">d </w:t>
      </w:r>
      <w:r w:rsidR="00496883">
        <w:rPr>
          <w:rFonts w:ascii="Times New Roman" w:hAnsi="Times New Roman"/>
          <w:sz w:val="20"/>
        </w:rPr>
        <w:t>Twitter</w:t>
      </w:r>
      <w:r w:rsidRPr="00EB4191">
        <w:rPr>
          <w:rFonts w:ascii="Times New Roman" w:hAnsi="Times New Roman"/>
          <w:sz w:val="20"/>
        </w:rPr>
        <w:t xml:space="preserve"> data to understand the public perceptions towards AVs using sentiment analysis method. This study also performed topic modeling and time series analysis. For the sentiment analysis this study used Support Vector Machine (SVM) method and for the topic modeling they used LDA method. This study found positive attitude towards autonomous vehicles with sentiment biases towards different AV terms</w:t>
      </w:r>
      <w:r w:rsidR="00CE0EC1" w:rsidRPr="00EB4191">
        <w:rPr>
          <w:rFonts w:ascii="Times New Roman" w:hAnsi="Times New Roman"/>
          <w:sz w:val="20"/>
        </w:rPr>
        <w:t xml:space="preserve"> [1]. </w:t>
      </w:r>
      <w:r w:rsidRPr="00EB4191">
        <w:rPr>
          <w:rFonts w:ascii="Times New Roman" w:hAnsi="Times New Roman"/>
          <w:sz w:val="20"/>
        </w:rPr>
        <w:t>On the other hand,</w:t>
      </w:r>
      <w:r w:rsidR="00F80535" w:rsidRPr="00EB4191">
        <w:rPr>
          <w:rFonts w:ascii="Times New Roman" w:hAnsi="Times New Roman"/>
          <w:sz w:val="20"/>
        </w:rPr>
        <w:t xml:space="preserve"> </w:t>
      </w:r>
      <w:proofErr w:type="spellStart"/>
      <w:r w:rsidR="004827D7" w:rsidRPr="00EB4191">
        <w:rPr>
          <w:rFonts w:ascii="Times New Roman" w:hAnsi="Times New Roman"/>
          <w:sz w:val="20"/>
          <w:shd w:val="clear" w:color="auto" w:fill="FFFFFF"/>
        </w:rPr>
        <w:t>Penmetsa</w:t>
      </w:r>
      <w:proofErr w:type="spellEnd"/>
      <w:r w:rsidR="004827D7" w:rsidRPr="00EB4191">
        <w:rPr>
          <w:rFonts w:ascii="Times New Roman" w:hAnsi="Times New Roman"/>
          <w:sz w:val="20"/>
          <w:shd w:val="clear" w:color="auto" w:fill="FFFFFF"/>
        </w:rPr>
        <w:t xml:space="preserve"> et al. [8] </w:t>
      </w:r>
      <w:r w:rsidRPr="00EB4191">
        <w:rPr>
          <w:rFonts w:ascii="Times New Roman" w:hAnsi="Times New Roman"/>
          <w:sz w:val="20"/>
        </w:rPr>
        <w:t xml:space="preserve">used </w:t>
      </w:r>
      <w:r w:rsidR="00496883">
        <w:rPr>
          <w:rFonts w:ascii="Times New Roman" w:hAnsi="Times New Roman"/>
          <w:sz w:val="20"/>
        </w:rPr>
        <w:t>Twitter</w:t>
      </w:r>
      <w:r w:rsidRPr="00EB4191">
        <w:rPr>
          <w:rFonts w:ascii="Times New Roman" w:hAnsi="Times New Roman"/>
          <w:sz w:val="20"/>
        </w:rPr>
        <w:t xml:space="preserve"> data before and after two AV involved crashes (March 2018 Uber-pedestrian crash and Tesla Model X’s crash while it was operating in self-driving mode) to see the shift in public perceptions towards AVs. The study found that after the crash events negative tweets about AVs increased by 32%</w:t>
      </w:r>
      <w:r w:rsidR="00B64A80" w:rsidRPr="00EB4191">
        <w:rPr>
          <w:rFonts w:ascii="Times New Roman" w:hAnsi="Times New Roman"/>
          <w:sz w:val="20"/>
        </w:rPr>
        <w:t xml:space="preserve"> [8].</w:t>
      </w:r>
      <w:r w:rsidR="006D483F" w:rsidRPr="00EB4191">
        <w:rPr>
          <w:rFonts w:ascii="Times New Roman" w:hAnsi="Times New Roman"/>
          <w:sz w:val="20"/>
        </w:rPr>
        <w:t xml:space="preserve"> </w:t>
      </w:r>
    </w:p>
    <w:p w14:paraId="4E48BA62" w14:textId="22293DAB" w:rsidR="007F1274" w:rsidRPr="00EB4191" w:rsidRDefault="00306F31" w:rsidP="004827D7">
      <w:pPr>
        <w:pStyle w:val="PARAGRAPH"/>
        <w:spacing w:line="240" w:lineRule="auto"/>
        <w:ind w:firstLine="0"/>
        <w:rPr>
          <w:rFonts w:ascii="Times New Roman" w:hAnsi="Times New Roman"/>
          <w:sz w:val="20"/>
        </w:rPr>
      </w:pPr>
      <w:r w:rsidRPr="00EB4191">
        <w:rPr>
          <w:rFonts w:ascii="Times New Roman" w:hAnsi="Times New Roman"/>
          <w:sz w:val="20"/>
        </w:rPr>
        <w:t>S</w:t>
      </w:r>
      <w:r w:rsidR="007F1274" w:rsidRPr="00EB4191">
        <w:rPr>
          <w:rFonts w:ascii="Times New Roman" w:hAnsi="Times New Roman"/>
          <w:sz w:val="20"/>
        </w:rPr>
        <w:t xml:space="preserve">entiment analysis using </w:t>
      </w:r>
      <w:r w:rsidR="00496883">
        <w:rPr>
          <w:rFonts w:ascii="Times New Roman" w:hAnsi="Times New Roman"/>
          <w:sz w:val="20"/>
        </w:rPr>
        <w:t>Twitter</w:t>
      </w:r>
      <w:r w:rsidR="007F1274" w:rsidRPr="00EB4191">
        <w:rPr>
          <w:rFonts w:ascii="Times New Roman" w:hAnsi="Times New Roman"/>
          <w:sz w:val="20"/>
        </w:rPr>
        <w:t xml:space="preserve"> data followed Naïve Bayes classifier (NBC</w:t>
      </w:r>
      <w:r w:rsidR="002A5309" w:rsidRPr="00EB4191">
        <w:rPr>
          <w:rFonts w:ascii="Times New Roman" w:hAnsi="Times New Roman"/>
          <w:sz w:val="20"/>
        </w:rPr>
        <w:t>) [10,11]</w:t>
      </w:r>
      <w:r w:rsidR="007F1274" w:rsidRPr="00EB4191">
        <w:rPr>
          <w:rFonts w:ascii="Times New Roman" w:hAnsi="Times New Roman"/>
          <w:sz w:val="20"/>
        </w:rPr>
        <w:t>, ensemble learning classification method</w:t>
      </w:r>
      <w:r w:rsidR="00966209" w:rsidRPr="00EB4191">
        <w:rPr>
          <w:rFonts w:ascii="Times New Roman" w:hAnsi="Times New Roman"/>
          <w:sz w:val="20"/>
        </w:rPr>
        <w:t xml:space="preserve"> [12], </w:t>
      </w:r>
      <w:r w:rsidR="007F1274" w:rsidRPr="00EB4191">
        <w:rPr>
          <w:rFonts w:ascii="Times New Roman" w:hAnsi="Times New Roman"/>
          <w:sz w:val="20"/>
        </w:rPr>
        <w:t>and Support Vector Machine (SVM) methods have their</w:t>
      </w:r>
      <w:r w:rsidR="00845524">
        <w:rPr>
          <w:rFonts w:ascii="Times New Roman" w:hAnsi="Times New Roman"/>
          <w:sz w:val="20"/>
        </w:rPr>
        <w:t xml:space="preserve"> </w:t>
      </w:r>
      <w:r w:rsidR="007F1274" w:rsidRPr="00EB4191">
        <w:rPr>
          <w:rFonts w:ascii="Times New Roman" w:hAnsi="Times New Roman"/>
          <w:sz w:val="20"/>
        </w:rPr>
        <w:t>limitations as they are not able to consider the context of the sentences and they struggle to deal with long patterns. The limitations of these modeling technique</w:t>
      </w:r>
      <w:r w:rsidR="005518CB">
        <w:rPr>
          <w:rFonts w:ascii="Times New Roman" w:hAnsi="Times New Roman"/>
          <w:sz w:val="20"/>
        </w:rPr>
        <w:t>s</w:t>
      </w:r>
      <w:r w:rsidR="007F1274" w:rsidRPr="00EB4191">
        <w:rPr>
          <w:rFonts w:ascii="Times New Roman" w:hAnsi="Times New Roman"/>
          <w:sz w:val="20"/>
        </w:rPr>
        <w:t xml:space="preserve"> can be overcome by</w:t>
      </w:r>
      <w:r w:rsidR="00956753">
        <w:rPr>
          <w:rFonts w:ascii="Times New Roman" w:hAnsi="Times New Roman"/>
          <w:sz w:val="20"/>
        </w:rPr>
        <w:t xml:space="preserve"> the</w:t>
      </w:r>
      <w:r w:rsidR="007F1274" w:rsidRPr="00EB4191">
        <w:rPr>
          <w:rFonts w:ascii="Times New Roman" w:hAnsi="Times New Roman"/>
          <w:sz w:val="20"/>
        </w:rPr>
        <w:t xml:space="preserve"> Bidirectional Encoder Representation from Transformers (BERT) model.</w:t>
      </w:r>
      <w:r w:rsidR="00A02FCB">
        <w:rPr>
          <w:rFonts w:ascii="Times New Roman" w:hAnsi="Times New Roman"/>
          <w:sz w:val="20"/>
        </w:rPr>
        <w:t xml:space="preserve"> The</w:t>
      </w:r>
      <w:r w:rsidR="007F1274" w:rsidRPr="00EB4191">
        <w:rPr>
          <w:rFonts w:ascii="Times New Roman" w:hAnsi="Times New Roman"/>
          <w:sz w:val="20"/>
        </w:rPr>
        <w:t xml:space="preserve"> BERT model can process longer sentences and can also include </w:t>
      </w:r>
      <w:r w:rsidR="00C74E96">
        <w:rPr>
          <w:rFonts w:ascii="Times New Roman" w:hAnsi="Times New Roman"/>
          <w:sz w:val="20"/>
        </w:rPr>
        <w:t xml:space="preserve">the </w:t>
      </w:r>
      <w:r w:rsidR="007F1274" w:rsidRPr="00EB4191">
        <w:rPr>
          <w:rFonts w:ascii="Times New Roman" w:hAnsi="Times New Roman"/>
          <w:sz w:val="20"/>
        </w:rPr>
        <w:t xml:space="preserve">context of the sentences in the analysis process. </w:t>
      </w:r>
    </w:p>
    <w:p w14:paraId="76C8B7CB" w14:textId="1D8CC710" w:rsidR="00C51A38" w:rsidRDefault="007F1274" w:rsidP="003736BE">
      <w:pPr>
        <w:jc w:val="both"/>
        <w:rPr>
          <w:sz w:val="20"/>
          <w:szCs w:val="20"/>
        </w:rPr>
      </w:pPr>
      <w:r w:rsidRPr="00EB4191">
        <w:rPr>
          <w:sz w:val="20"/>
          <w:szCs w:val="20"/>
        </w:rPr>
        <w:t>Furthermore, previous studies did not consider specific characteristics of AVs in the analysis process. For example, AVs will shape the future of the shared modes such as driverless taxi</w:t>
      </w:r>
      <w:r w:rsidR="009B6227">
        <w:rPr>
          <w:sz w:val="20"/>
          <w:szCs w:val="20"/>
        </w:rPr>
        <w:t>s</w:t>
      </w:r>
      <w:r w:rsidRPr="00EB4191">
        <w:rPr>
          <w:sz w:val="20"/>
          <w:szCs w:val="20"/>
        </w:rPr>
        <w:t xml:space="preserve"> or driverless for-hire vehicles (</w:t>
      </w:r>
      <w:proofErr w:type="spellStart"/>
      <w:r w:rsidRPr="00EB4191">
        <w:rPr>
          <w:sz w:val="20"/>
          <w:szCs w:val="20"/>
        </w:rPr>
        <w:t>i.e</w:t>
      </w:r>
      <w:proofErr w:type="spellEnd"/>
      <w:r w:rsidRPr="00EB4191">
        <w:rPr>
          <w:sz w:val="20"/>
          <w:szCs w:val="20"/>
        </w:rPr>
        <w:t xml:space="preserve"> Uber</w:t>
      </w:r>
      <w:r w:rsidR="00E21738">
        <w:rPr>
          <w:sz w:val="20"/>
          <w:szCs w:val="20"/>
        </w:rPr>
        <w:t>,</w:t>
      </w:r>
      <w:r w:rsidRPr="00EB4191">
        <w:rPr>
          <w:sz w:val="20"/>
          <w:szCs w:val="20"/>
        </w:rPr>
        <w:t xml:space="preserve"> Lyft</w:t>
      </w:r>
      <w:r w:rsidR="00E21738">
        <w:rPr>
          <w:sz w:val="20"/>
          <w:szCs w:val="20"/>
        </w:rPr>
        <w:t>,</w:t>
      </w:r>
      <w:r w:rsidRPr="00EB4191">
        <w:rPr>
          <w:sz w:val="20"/>
          <w:szCs w:val="20"/>
        </w:rPr>
        <w:t xml:space="preserve"> etc.). </w:t>
      </w:r>
      <w:r w:rsidR="00DF0594">
        <w:rPr>
          <w:sz w:val="20"/>
          <w:szCs w:val="20"/>
        </w:rPr>
        <w:t>Es</w:t>
      </w:r>
      <w:r w:rsidRPr="00EB4191">
        <w:rPr>
          <w:sz w:val="20"/>
          <w:szCs w:val="20"/>
        </w:rPr>
        <w:t xml:space="preserve">pecially after the </w:t>
      </w:r>
      <w:r w:rsidR="00F90E2B">
        <w:rPr>
          <w:sz w:val="20"/>
          <w:szCs w:val="20"/>
        </w:rPr>
        <w:t>COVID</w:t>
      </w:r>
      <w:r w:rsidRPr="00EB4191">
        <w:rPr>
          <w:sz w:val="20"/>
          <w:szCs w:val="20"/>
        </w:rPr>
        <w:t>-19 outbreak</w:t>
      </w:r>
      <w:r w:rsidR="0006032F">
        <w:rPr>
          <w:sz w:val="20"/>
          <w:szCs w:val="20"/>
        </w:rPr>
        <w:t>,</w:t>
      </w:r>
      <w:r w:rsidRPr="00EB4191">
        <w:rPr>
          <w:sz w:val="20"/>
          <w:szCs w:val="20"/>
        </w:rPr>
        <w:t xml:space="preserve"> it will be beneficial to know how people are thinking about SAVs and how their concerns can be alleviated, or positive attitudes can be further improved. Thus, this study contributes </w:t>
      </w:r>
      <w:r w:rsidR="006E7BB8">
        <w:rPr>
          <w:sz w:val="20"/>
          <w:szCs w:val="20"/>
        </w:rPr>
        <w:t xml:space="preserve">to </w:t>
      </w:r>
      <w:r w:rsidRPr="00EB4191">
        <w:rPr>
          <w:sz w:val="20"/>
          <w:szCs w:val="20"/>
        </w:rPr>
        <w:t>the existing AV literature in the following three aspects- this study analyzed public perception towards autonomous vehicles using readily available social media data in terms of AV use as a shared mode and transportation mode as a whole. This study applied transformer-based model BERT to handle the context of the tweets which presents huge performance improvements compared to Long Short-Term Memory (LSTM) and Recurrent Neural Network (RNN). Finally, this study explored the positive and negative attitude</w:t>
      </w:r>
      <w:r w:rsidR="003E6B23">
        <w:rPr>
          <w:sz w:val="20"/>
          <w:szCs w:val="20"/>
        </w:rPr>
        <w:t>s</w:t>
      </w:r>
      <w:r w:rsidRPr="00EB4191">
        <w:rPr>
          <w:sz w:val="20"/>
          <w:szCs w:val="20"/>
        </w:rPr>
        <w:t xml:space="preserve"> toward AVs, </w:t>
      </w:r>
      <w:r w:rsidR="005628A1" w:rsidRPr="005628A1">
        <w:rPr>
          <w:sz w:val="20"/>
          <w:szCs w:val="20"/>
        </w:rPr>
        <w:t>facilitating</w:t>
      </w:r>
      <w:r w:rsidR="005628A1">
        <w:rPr>
          <w:sz w:val="20"/>
          <w:szCs w:val="20"/>
        </w:rPr>
        <w:t xml:space="preserve"> </w:t>
      </w:r>
      <w:r w:rsidR="00C867AF">
        <w:rPr>
          <w:sz w:val="20"/>
          <w:szCs w:val="20"/>
        </w:rPr>
        <w:t>their</w:t>
      </w:r>
      <w:r w:rsidRPr="00EB4191">
        <w:rPr>
          <w:sz w:val="20"/>
          <w:szCs w:val="20"/>
        </w:rPr>
        <w:t xml:space="preserve"> deployment and </w:t>
      </w:r>
      <w:r w:rsidR="00710DD3">
        <w:rPr>
          <w:sz w:val="20"/>
          <w:szCs w:val="20"/>
        </w:rPr>
        <w:t>increasing</w:t>
      </w:r>
      <w:r w:rsidRPr="00EB4191">
        <w:rPr>
          <w:sz w:val="20"/>
          <w:szCs w:val="20"/>
        </w:rPr>
        <w:t xml:space="preserve"> overall traffic safety.   </w:t>
      </w:r>
    </w:p>
    <w:p w14:paraId="57BB5647" w14:textId="48E9BCAE" w:rsidR="003736BE" w:rsidRDefault="003736BE" w:rsidP="003736BE">
      <w:pPr>
        <w:jc w:val="both"/>
        <w:rPr>
          <w:sz w:val="20"/>
          <w:szCs w:val="20"/>
        </w:rPr>
      </w:pPr>
    </w:p>
    <w:p w14:paraId="49F845B6" w14:textId="5497438A" w:rsidR="003736BE" w:rsidRDefault="003736BE" w:rsidP="003736BE">
      <w:pPr>
        <w:jc w:val="both"/>
        <w:rPr>
          <w:sz w:val="20"/>
          <w:szCs w:val="20"/>
        </w:rPr>
      </w:pPr>
    </w:p>
    <w:p w14:paraId="4A06D89A" w14:textId="03B07320" w:rsidR="003736BE" w:rsidRDefault="003736BE" w:rsidP="003736BE">
      <w:pPr>
        <w:jc w:val="both"/>
        <w:rPr>
          <w:sz w:val="20"/>
          <w:szCs w:val="20"/>
        </w:rPr>
      </w:pPr>
    </w:p>
    <w:p w14:paraId="233D4AAC" w14:textId="77777777" w:rsidR="003736BE" w:rsidRPr="003736BE" w:rsidRDefault="003736BE" w:rsidP="003736BE">
      <w:pPr>
        <w:jc w:val="both"/>
        <w:rPr>
          <w:sz w:val="20"/>
          <w:szCs w:val="20"/>
        </w:rPr>
      </w:pPr>
    </w:p>
    <w:p w14:paraId="57247EA1" w14:textId="0ABFAFD2" w:rsidR="008E2255" w:rsidRPr="00ED7532" w:rsidRDefault="00DB5BE1" w:rsidP="005D3D4E">
      <w:pPr>
        <w:spacing w:after="120"/>
        <w:rPr>
          <w:b/>
          <w:bCs/>
        </w:rPr>
      </w:pPr>
      <w:r w:rsidRPr="00ED7532">
        <w:rPr>
          <w:b/>
          <w:bCs/>
        </w:rPr>
        <w:lastRenderedPageBreak/>
        <w:t xml:space="preserve">3. </w:t>
      </w:r>
      <w:r w:rsidR="008E2255" w:rsidRPr="00ED7532">
        <w:rPr>
          <w:b/>
          <w:bCs/>
        </w:rPr>
        <w:t>Methodology</w:t>
      </w:r>
    </w:p>
    <w:p w14:paraId="781539C4" w14:textId="18BCA54C" w:rsidR="00CC52A1" w:rsidRPr="00EB4191" w:rsidRDefault="00ED7532" w:rsidP="005D3D4E">
      <w:pPr>
        <w:spacing w:after="240"/>
        <w:jc w:val="both"/>
        <w:rPr>
          <w:sz w:val="20"/>
          <w:szCs w:val="20"/>
        </w:rPr>
      </w:pPr>
      <w:r w:rsidRPr="00ED7532">
        <w:rPr>
          <w:b/>
          <w:bCs/>
          <w:noProof/>
        </w:rPr>
        <w:drawing>
          <wp:anchor distT="0" distB="0" distL="114300" distR="114300" simplePos="0" relativeHeight="251658240" behindDoc="0" locked="0" layoutInCell="1" allowOverlap="1" wp14:anchorId="478C35C3" wp14:editId="4AED4BA2">
            <wp:simplePos x="0" y="0"/>
            <wp:positionH relativeFrom="margin">
              <wp:posOffset>2369820</wp:posOffset>
            </wp:positionH>
            <wp:positionV relativeFrom="paragraph">
              <wp:posOffset>76835</wp:posOffset>
            </wp:positionV>
            <wp:extent cx="3573780" cy="2592070"/>
            <wp:effectExtent l="0" t="0" r="7620" b="0"/>
            <wp:wrapSquare wrapText="bothSides"/>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3780" cy="2592070"/>
                    </a:xfrm>
                    <a:prstGeom prst="rect">
                      <a:avLst/>
                    </a:prstGeom>
                  </pic:spPr>
                </pic:pic>
              </a:graphicData>
            </a:graphic>
            <wp14:sizeRelH relativeFrom="margin">
              <wp14:pctWidth>0</wp14:pctWidth>
            </wp14:sizeRelH>
            <wp14:sizeRelV relativeFrom="margin">
              <wp14:pctHeight>0</wp14:pctHeight>
            </wp14:sizeRelV>
          </wp:anchor>
        </w:drawing>
      </w:r>
      <w:r w:rsidR="009C200B" w:rsidRPr="00EB4191">
        <w:rPr>
          <w:sz w:val="20"/>
          <w:szCs w:val="20"/>
        </w:rPr>
        <w:t xml:space="preserve">The overall framework for data collection, preprocessing, and analysis is </w:t>
      </w:r>
      <w:r w:rsidR="00BF1117" w:rsidRPr="00EB4191">
        <w:rPr>
          <w:sz w:val="20"/>
          <w:szCs w:val="20"/>
        </w:rPr>
        <w:t>outline</w:t>
      </w:r>
      <w:r w:rsidR="0010239F" w:rsidRPr="00EB4191">
        <w:rPr>
          <w:sz w:val="20"/>
          <w:szCs w:val="20"/>
        </w:rPr>
        <w:t>d</w:t>
      </w:r>
      <w:r w:rsidR="00BF1117" w:rsidRPr="00EB4191">
        <w:rPr>
          <w:sz w:val="20"/>
          <w:szCs w:val="20"/>
        </w:rPr>
        <w:t xml:space="preserve"> in Figure 1. For the sentiment analysis</w:t>
      </w:r>
      <w:r w:rsidR="00761B1C" w:rsidRPr="00EB4191">
        <w:rPr>
          <w:sz w:val="20"/>
          <w:szCs w:val="20"/>
        </w:rPr>
        <w:t>, this study utilizes machine le</w:t>
      </w:r>
      <w:r w:rsidR="00E24130" w:rsidRPr="00EB4191">
        <w:rPr>
          <w:sz w:val="20"/>
          <w:szCs w:val="20"/>
        </w:rPr>
        <w:t>arning models</w:t>
      </w:r>
      <w:r w:rsidR="00CC74FE" w:rsidRPr="00EB4191">
        <w:rPr>
          <w:sz w:val="20"/>
          <w:szCs w:val="20"/>
        </w:rPr>
        <w:t xml:space="preserve"> such as Support Vector Machines (SVM) and Bidirectional Encoder Representations from Transformers (BERT) </w:t>
      </w:r>
      <w:r w:rsidR="00642CEB" w:rsidRPr="00EB4191">
        <w:rPr>
          <w:sz w:val="20"/>
          <w:szCs w:val="20"/>
        </w:rPr>
        <w:t xml:space="preserve">models. The details of the methodology </w:t>
      </w:r>
      <w:r w:rsidR="0003224D" w:rsidRPr="00EB4191">
        <w:rPr>
          <w:sz w:val="20"/>
          <w:szCs w:val="20"/>
        </w:rPr>
        <w:t xml:space="preserve">are discussed below: </w:t>
      </w:r>
    </w:p>
    <w:p w14:paraId="57519060" w14:textId="543C369A" w:rsidR="00112DFE" w:rsidRPr="00EB4191" w:rsidRDefault="0040348C" w:rsidP="005D3D4E">
      <w:pPr>
        <w:pStyle w:val="PARAGRAPH"/>
        <w:spacing w:after="120"/>
        <w:ind w:firstLine="0"/>
        <w:rPr>
          <w:rFonts w:ascii="Times New Roman" w:hAnsi="Times New Roman"/>
          <w:b/>
          <w:bCs/>
          <w:sz w:val="20"/>
        </w:rPr>
      </w:pPr>
      <w:r w:rsidRPr="00EB4191">
        <w:rPr>
          <w:rFonts w:ascii="Times New Roman" w:hAnsi="Times New Roman"/>
          <w:b/>
          <w:bCs/>
          <w:sz w:val="20"/>
        </w:rPr>
        <w:t xml:space="preserve">3.1 Data Collection and Preprocessing </w:t>
      </w:r>
    </w:p>
    <w:p w14:paraId="23C1D6C2" w14:textId="09F0C418" w:rsidR="003E216B" w:rsidRPr="00EB4191" w:rsidRDefault="00D93A83" w:rsidP="00C86F62">
      <w:pPr>
        <w:jc w:val="both"/>
        <w:rPr>
          <w:sz w:val="20"/>
          <w:szCs w:val="20"/>
        </w:rPr>
      </w:pPr>
      <w:r w:rsidRPr="00EB4191">
        <w:rPr>
          <w:noProof/>
          <w:sz w:val="20"/>
          <w:szCs w:val="20"/>
        </w:rPr>
        <mc:AlternateContent>
          <mc:Choice Requires="wps">
            <w:drawing>
              <wp:anchor distT="0" distB="0" distL="114300" distR="114300" simplePos="0" relativeHeight="251658243" behindDoc="0" locked="0" layoutInCell="1" allowOverlap="1" wp14:anchorId="50CBDCFA" wp14:editId="5F4102D6">
                <wp:simplePos x="0" y="0"/>
                <wp:positionH relativeFrom="column">
                  <wp:posOffset>2376170</wp:posOffset>
                </wp:positionH>
                <wp:positionV relativeFrom="paragraph">
                  <wp:posOffset>1261911</wp:posOffset>
                </wp:positionV>
                <wp:extent cx="3566795" cy="635"/>
                <wp:effectExtent l="0" t="0" r="0" b="8890"/>
                <wp:wrapSquare wrapText="bothSides"/>
                <wp:docPr id="2" name="Text Box 2"/>
                <wp:cNvGraphicFramePr/>
                <a:graphic xmlns:a="http://schemas.openxmlformats.org/drawingml/2006/main">
                  <a:graphicData uri="http://schemas.microsoft.com/office/word/2010/wordprocessingShape">
                    <wps:wsp>
                      <wps:cNvSpPr txBox="1"/>
                      <wps:spPr>
                        <a:xfrm>
                          <a:off x="0" y="0"/>
                          <a:ext cx="3566795" cy="635"/>
                        </a:xfrm>
                        <a:prstGeom prst="rect">
                          <a:avLst/>
                        </a:prstGeom>
                        <a:solidFill>
                          <a:prstClr val="white"/>
                        </a:solidFill>
                        <a:ln>
                          <a:noFill/>
                        </a:ln>
                      </wps:spPr>
                      <wps:txbx>
                        <w:txbxContent>
                          <w:p w14:paraId="486FEBCC" w14:textId="7284C6E2" w:rsidR="00D93A83" w:rsidRPr="0046203F" w:rsidRDefault="00D93A83" w:rsidP="0069594B">
                            <w:pPr>
                              <w:pStyle w:val="Caption"/>
                              <w:jc w:val="center"/>
                              <w:rPr>
                                <w:b/>
                                <w:bCs/>
                                <w:i w:val="0"/>
                                <w:iCs w:val="0"/>
                                <w:noProof/>
                                <w:color w:val="auto"/>
                                <w:szCs w:val="20"/>
                              </w:rPr>
                            </w:pPr>
                            <w:r w:rsidRPr="0046203F">
                              <w:rPr>
                                <w:b/>
                                <w:bCs/>
                                <w:i w:val="0"/>
                                <w:iCs w:val="0"/>
                                <w:color w:val="auto"/>
                                <w:szCs w:val="20"/>
                              </w:rPr>
                              <w:t>Fig</w:t>
                            </w:r>
                            <w:r w:rsidR="00B41887" w:rsidRPr="0046203F">
                              <w:rPr>
                                <w:b/>
                                <w:bCs/>
                                <w:i w:val="0"/>
                                <w:iCs w:val="0"/>
                                <w:color w:val="auto"/>
                                <w:szCs w:val="20"/>
                              </w:rPr>
                              <w:t>.</w:t>
                            </w:r>
                            <w:r w:rsidRPr="0046203F">
                              <w:rPr>
                                <w:b/>
                                <w:bCs/>
                                <w:i w:val="0"/>
                                <w:iCs w:val="0"/>
                                <w:color w:val="auto"/>
                                <w:szCs w:val="20"/>
                              </w:rPr>
                              <w:t xml:space="preserve"> </w:t>
                            </w:r>
                            <w:r w:rsidRPr="0046203F">
                              <w:rPr>
                                <w:b/>
                                <w:bCs/>
                                <w:i w:val="0"/>
                                <w:iCs w:val="0"/>
                                <w:color w:val="auto"/>
                                <w:szCs w:val="20"/>
                              </w:rPr>
                              <w:fldChar w:fldCharType="begin"/>
                            </w:r>
                            <w:r w:rsidRPr="0046203F">
                              <w:rPr>
                                <w:b/>
                                <w:bCs/>
                                <w:i w:val="0"/>
                                <w:iCs w:val="0"/>
                                <w:color w:val="auto"/>
                                <w:szCs w:val="20"/>
                              </w:rPr>
                              <w:instrText xml:space="preserve"> SEQ Figure \* ARABIC </w:instrText>
                            </w:r>
                            <w:r w:rsidRPr="0046203F">
                              <w:rPr>
                                <w:b/>
                                <w:bCs/>
                                <w:i w:val="0"/>
                                <w:iCs w:val="0"/>
                                <w:color w:val="auto"/>
                                <w:szCs w:val="20"/>
                              </w:rPr>
                              <w:fldChar w:fldCharType="separate"/>
                            </w:r>
                            <w:r w:rsidR="00730AE2" w:rsidRPr="0046203F">
                              <w:rPr>
                                <w:b/>
                                <w:bCs/>
                                <w:i w:val="0"/>
                                <w:iCs w:val="0"/>
                                <w:noProof/>
                                <w:color w:val="auto"/>
                                <w:szCs w:val="20"/>
                              </w:rPr>
                              <w:t>1</w:t>
                            </w:r>
                            <w:r w:rsidRPr="0046203F">
                              <w:rPr>
                                <w:b/>
                                <w:bCs/>
                                <w:i w:val="0"/>
                                <w:iCs w:val="0"/>
                                <w:color w:val="auto"/>
                                <w:szCs w:val="20"/>
                              </w:rPr>
                              <w:fldChar w:fldCharType="end"/>
                            </w:r>
                            <w:r w:rsidR="00B41887" w:rsidRPr="0046203F">
                              <w:rPr>
                                <w:b/>
                                <w:bCs/>
                                <w:i w:val="0"/>
                                <w:iCs w:val="0"/>
                                <w:color w:val="auto"/>
                                <w:szCs w:val="20"/>
                              </w:rPr>
                              <w:t>.</w:t>
                            </w:r>
                            <w:r w:rsidRPr="0046203F">
                              <w:rPr>
                                <w:i w:val="0"/>
                                <w:iCs w:val="0"/>
                                <w:color w:val="auto"/>
                                <w:szCs w:val="20"/>
                              </w:rPr>
                              <w:t xml:space="preserve"> Overview of the proposed data collection, preprocessing, and </w:t>
                            </w:r>
                            <w:proofErr w:type="spellStart"/>
                            <w:r w:rsidRPr="0046203F">
                              <w:rPr>
                                <w:i w:val="0"/>
                                <w:iCs w:val="0"/>
                                <w:color w:val="auto"/>
                                <w:szCs w:val="20"/>
                              </w:rPr>
                              <w:t>spatio</w:t>
                            </w:r>
                            <w:proofErr w:type="spellEnd"/>
                            <w:r w:rsidRPr="0046203F">
                              <w:rPr>
                                <w:i w:val="0"/>
                                <w:iCs w:val="0"/>
                                <w:color w:val="auto"/>
                                <w:szCs w:val="20"/>
                              </w:rPr>
                              <w:t>-temporal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CBDCFA" id="_x0000_t202" coordsize="21600,21600" o:spt="202" path="m,l,21600r21600,l21600,xe">
                <v:stroke joinstyle="miter"/>
                <v:path gradientshapeok="t" o:connecttype="rect"/>
              </v:shapetype>
              <v:shape id="Text Box 2" o:spid="_x0000_s1026" type="#_x0000_t202" style="position:absolute;left:0;text-align:left;margin-left:187.1pt;margin-top:99.35pt;width:280.85pt;height:.0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" stroked="f">
                <v:textbox style="mso-fit-shape-to-text:t" inset="0,0,0,0">
                  <w:txbxContent>
                    <w:p w14:paraId="486FEBCC" w14:textId="7284C6E2" w:rsidR="00D93A83" w:rsidRPr="0046203F" w:rsidRDefault="00D93A83" w:rsidP="0069594B">
                      <w:pPr>
                        <w:pStyle w:val="Caption"/>
                        <w:jc w:val="center"/>
                        <w:rPr>
                          <w:b/>
                          <w:bCs/>
                          <w:i w:val="0"/>
                          <w:iCs w:val="0"/>
                          <w:noProof/>
                          <w:color w:val="auto"/>
                          <w:szCs w:val="20"/>
                        </w:rPr>
                      </w:pPr>
                      <w:r w:rsidRPr="0046203F">
                        <w:rPr>
                          <w:b/>
                          <w:bCs/>
                          <w:i w:val="0"/>
                          <w:iCs w:val="0"/>
                          <w:color w:val="auto"/>
                          <w:szCs w:val="20"/>
                        </w:rPr>
                        <w:t>Fig</w:t>
                      </w:r>
                      <w:r w:rsidR="00B41887" w:rsidRPr="0046203F">
                        <w:rPr>
                          <w:b/>
                          <w:bCs/>
                          <w:i w:val="0"/>
                          <w:iCs w:val="0"/>
                          <w:color w:val="auto"/>
                          <w:szCs w:val="20"/>
                        </w:rPr>
                        <w:t>.</w:t>
                      </w:r>
                      <w:r w:rsidRPr="0046203F">
                        <w:rPr>
                          <w:b/>
                          <w:bCs/>
                          <w:i w:val="0"/>
                          <w:iCs w:val="0"/>
                          <w:color w:val="auto"/>
                          <w:szCs w:val="20"/>
                        </w:rPr>
                        <w:t xml:space="preserve"> </w:t>
                      </w:r>
                      <w:r w:rsidRPr="0046203F">
                        <w:rPr>
                          <w:b/>
                          <w:bCs/>
                          <w:i w:val="0"/>
                          <w:iCs w:val="0"/>
                          <w:color w:val="auto"/>
                          <w:szCs w:val="20"/>
                        </w:rPr>
                        <w:fldChar w:fldCharType="begin"/>
                      </w:r>
                      <w:r w:rsidRPr="0046203F">
                        <w:rPr>
                          <w:b/>
                          <w:bCs/>
                          <w:i w:val="0"/>
                          <w:iCs w:val="0"/>
                          <w:color w:val="auto"/>
                          <w:szCs w:val="20"/>
                        </w:rPr>
                        <w:instrText xml:space="preserve"> SEQ Figure \* ARABIC </w:instrText>
                      </w:r>
                      <w:r w:rsidRPr="0046203F">
                        <w:rPr>
                          <w:b/>
                          <w:bCs/>
                          <w:i w:val="0"/>
                          <w:iCs w:val="0"/>
                          <w:color w:val="auto"/>
                          <w:szCs w:val="20"/>
                        </w:rPr>
                        <w:fldChar w:fldCharType="separate"/>
                      </w:r>
                      <w:r w:rsidR="00730AE2" w:rsidRPr="0046203F">
                        <w:rPr>
                          <w:b/>
                          <w:bCs/>
                          <w:i w:val="0"/>
                          <w:iCs w:val="0"/>
                          <w:noProof/>
                          <w:color w:val="auto"/>
                          <w:szCs w:val="20"/>
                        </w:rPr>
                        <w:t>1</w:t>
                      </w:r>
                      <w:r w:rsidRPr="0046203F">
                        <w:rPr>
                          <w:b/>
                          <w:bCs/>
                          <w:i w:val="0"/>
                          <w:iCs w:val="0"/>
                          <w:color w:val="auto"/>
                          <w:szCs w:val="20"/>
                        </w:rPr>
                        <w:fldChar w:fldCharType="end"/>
                      </w:r>
                      <w:r w:rsidR="00B41887" w:rsidRPr="0046203F">
                        <w:rPr>
                          <w:b/>
                          <w:bCs/>
                          <w:i w:val="0"/>
                          <w:iCs w:val="0"/>
                          <w:color w:val="auto"/>
                          <w:szCs w:val="20"/>
                        </w:rPr>
                        <w:t>.</w:t>
                      </w:r>
                      <w:r w:rsidRPr="0046203F">
                        <w:rPr>
                          <w:i w:val="0"/>
                          <w:iCs w:val="0"/>
                          <w:color w:val="auto"/>
                          <w:szCs w:val="20"/>
                        </w:rPr>
                        <w:t xml:space="preserve"> Overview of the proposed data collection, preprocessing, and </w:t>
                      </w:r>
                      <w:proofErr w:type="spellStart"/>
                      <w:r w:rsidRPr="0046203F">
                        <w:rPr>
                          <w:i w:val="0"/>
                          <w:iCs w:val="0"/>
                          <w:color w:val="auto"/>
                          <w:szCs w:val="20"/>
                        </w:rPr>
                        <w:t>spatio</w:t>
                      </w:r>
                      <w:proofErr w:type="spellEnd"/>
                      <w:r w:rsidRPr="0046203F">
                        <w:rPr>
                          <w:i w:val="0"/>
                          <w:iCs w:val="0"/>
                          <w:color w:val="auto"/>
                          <w:szCs w:val="20"/>
                        </w:rPr>
                        <w:t>-temporal analysis</w:t>
                      </w:r>
                    </w:p>
                  </w:txbxContent>
                </v:textbox>
                <w10:wrap type="square"/>
              </v:shape>
            </w:pict>
          </mc:Fallback>
        </mc:AlternateContent>
      </w:r>
      <w:r w:rsidR="00112DFE" w:rsidRPr="00EB4191">
        <w:rPr>
          <w:sz w:val="20"/>
          <w:szCs w:val="20"/>
        </w:rPr>
        <w:t xml:space="preserve">Collection of </w:t>
      </w:r>
      <w:r w:rsidR="00496883">
        <w:rPr>
          <w:sz w:val="20"/>
          <w:szCs w:val="20"/>
        </w:rPr>
        <w:t>Twitter</w:t>
      </w:r>
      <w:r w:rsidR="00112DFE" w:rsidRPr="00EB4191">
        <w:rPr>
          <w:sz w:val="20"/>
          <w:szCs w:val="20"/>
        </w:rPr>
        <w:t xml:space="preserve"> data involves getting access to </w:t>
      </w:r>
      <w:r w:rsidR="00496883">
        <w:rPr>
          <w:sz w:val="20"/>
          <w:szCs w:val="20"/>
        </w:rPr>
        <w:t>Twitter</w:t>
      </w:r>
      <w:r w:rsidR="00112DFE" w:rsidRPr="00EB4191">
        <w:rPr>
          <w:sz w:val="20"/>
          <w:szCs w:val="20"/>
        </w:rPr>
        <w:t xml:space="preserve"> API</w:t>
      </w:r>
      <w:r w:rsidR="000F43F3" w:rsidRPr="00EB4191">
        <w:rPr>
          <w:sz w:val="20"/>
          <w:szCs w:val="20"/>
        </w:rPr>
        <w:t xml:space="preserve"> </w:t>
      </w:r>
      <w:r w:rsidR="00B70A70" w:rsidRPr="00EB4191">
        <w:rPr>
          <w:sz w:val="20"/>
          <w:szCs w:val="20"/>
        </w:rPr>
        <w:t>(Application Programming Interfaces)</w:t>
      </w:r>
      <w:r w:rsidR="000B5403" w:rsidRPr="00EB4191">
        <w:rPr>
          <w:sz w:val="20"/>
          <w:szCs w:val="20"/>
        </w:rPr>
        <w:t xml:space="preserve"> </w:t>
      </w:r>
      <w:r w:rsidR="000F43F3" w:rsidRPr="00EB4191">
        <w:rPr>
          <w:sz w:val="20"/>
          <w:szCs w:val="20"/>
        </w:rPr>
        <w:t xml:space="preserve">through academic license in the </w:t>
      </w:r>
      <w:r w:rsidR="00496883">
        <w:rPr>
          <w:sz w:val="20"/>
          <w:szCs w:val="20"/>
        </w:rPr>
        <w:t>Twitter</w:t>
      </w:r>
      <w:r w:rsidR="00B70A70" w:rsidRPr="00EB4191">
        <w:rPr>
          <w:sz w:val="20"/>
          <w:szCs w:val="20"/>
        </w:rPr>
        <w:t xml:space="preserve"> developer account. </w:t>
      </w:r>
      <w:r w:rsidR="00CB357B" w:rsidRPr="00EB4191">
        <w:rPr>
          <w:sz w:val="20"/>
          <w:szCs w:val="20"/>
        </w:rPr>
        <w:t>Thus,</w:t>
      </w:r>
      <w:r w:rsidR="000B5403" w:rsidRPr="00EB4191">
        <w:rPr>
          <w:sz w:val="20"/>
          <w:szCs w:val="20"/>
        </w:rPr>
        <w:t xml:space="preserve"> the authors created </w:t>
      </w:r>
      <w:r w:rsidR="003710A8" w:rsidRPr="00EB4191">
        <w:rPr>
          <w:sz w:val="20"/>
          <w:szCs w:val="20"/>
        </w:rPr>
        <w:t>a</w:t>
      </w:r>
      <w:r w:rsidR="009C60C2" w:rsidRPr="00EB4191">
        <w:rPr>
          <w:sz w:val="20"/>
          <w:szCs w:val="20"/>
        </w:rPr>
        <w:t xml:space="preserve"> developer account with academic license to collect the </w:t>
      </w:r>
      <w:r w:rsidR="0062220F" w:rsidRPr="00EB4191">
        <w:rPr>
          <w:sz w:val="20"/>
          <w:szCs w:val="20"/>
        </w:rPr>
        <w:t>Tweets data. Python library called “</w:t>
      </w:r>
      <w:proofErr w:type="spellStart"/>
      <w:r w:rsidR="0062220F" w:rsidRPr="00EB4191">
        <w:rPr>
          <w:sz w:val="20"/>
          <w:szCs w:val="20"/>
        </w:rPr>
        <w:t>Tweepy</w:t>
      </w:r>
      <w:proofErr w:type="spellEnd"/>
      <w:r w:rsidR="0062220F" w:rsidRPr="00EB4191">
        <w:rPr>
          <w:sz w:val="20"/>
          <w:szCs w:val="20"/>
        </w:rPr>
        <w:t xml:space="preserve">” </w:t>
      </w:r>
      <w:r w:rsidR="00CB357B" w:rsidRPr="00EB4191">
        <w:rPr>
          <w:sz w:val="20"/>
          <w:szCs w:val="20"/>
        </w:rPr>
        <w:t>was used</w:t>
      </w:r>
      <w:r w:rsidR="0062220F" w:rsidRPr="00EB4191">
        <w:rPr>
          <w:sz w:val="20"/>
          <w:szCs w:val="20"/>
        </w:rPr>
        <w:t xml:space="preserve"> for the </w:t>
      </w:r>
      <w:r w:rsidR="00FD0DFE" w:rsidRPr="00EB4191">
        <w:rPr>
          <w:sz w:val="20"/>
          <w:szCs w:val="20"/>
        </w:rPr>
        <w:t>search</w:t>
      </w:r>
      <w:r w:rsidR="0014398A" w:rsidRPr="00EB4191">
        <w:rPr>
          <w:sz w:val="20"/>
          <w:szCs w:val="20"/>
        </w:rPr>
        <w:t>ing</w:t>
      </w:r>
      <w:r w:rsidR="00FD0DFE" w:rsidRPr="00EB4191">
        <w:rPr>
          <w:sz w:val="20"/>
          <w:szCs w:val="20"/>
        </w:rPr>
        <w:t xml:space="preserve"> and filtering of the tweets</w:t>
      </w:r>
      <w:r w:rsidR="0014398A" w:rsidRPr="00EB4191">
        <w:rPr>
          <w:sz w:val="20"/>
          <w:szCs w:val="20"/>
        </w:rPr>
        <w:t xml:space="preserve"> based on the time, language, and keywords. </w:t>
      </w:r>
      <w:r w:rsidR="0015772F" w:rsidRPr="00EB4191">
        <w:rPr>
          <w:sz w:val="20"/>
          <w:szCs w:val="20"/>
        </w:rPr>
        <w:t xml:space="preserve">Multiple keywords </w:t>
      </w:r>
      <w:r w:rsidR="002F3E9D" w:rsidRPr="00EB4191">
        <w:rPr>
          <w:sz w:val="20"/>
          <w:szCs w:val="20"/>
        </w:rPr>
        <w:t>such as “</w:t>
      </w:r>
      <w:r w:rsidR="00956CED" w:rsidRPr="00EB4191">
        <w:rPr>
          <w:sz w:val="20"/>
          <w:szCs w:val="20"/>
        </w:rPr>
        <w:t xml:space="preserve">Autonomous </w:t>
      </w:r>
      <w:r w:rsidR="001F4835" w:rsidRPr="00EB4191">
        <w:rPr>
          <w:sz w:val="20"/>
          <w:szCs w:val="20"/>
        </w:rPr>
        <w:t>Vehicle”</w:t>
      </w:r>
      <w:r w:rsidR="00B36C95" w:rsidRPr="00EB4191">
        <w:rPr>
          <w:sz w:val="20"/>
          <w:szCs w:val="20"/>
        </w:rPr>
        <w:t xml:space="preserve">, </w:t>
      </w:r>
      <w:r w:rsidR="002F3E9D" w:rsidRPr="00EB4191">
        <w:rPr>
          <w:sz w:val="20"/>
          <w:szCs w:val="20"/>
        </w:rPr>
        <w:t>“Driverless Car”</w:t>
      </w:r>
      <w:r w:rsidR="00B36C95" w:rsidRPr="00EB4191">
        <w:rPr>
          <w:sz w:val="20"/>
          <w:szCs w:val="20"/>
        </w:rPr>
        <w:t>,</w:t>
      </w:r>
      <w:r w:rsidR="002F3E9D" w:rsidRPr="00EB4191">
        <w:rPr>
          <w:sz w:val="20"/>
          <w:szCs w:val="20"/>
        </w:rPr>
        <w:t xml:space="preserve"> “</w:t>
      </w:r>
      <w:r w:rsidR="001F4835" w:rsidRPr="00EB4191">
        <w:rPr>
          <w:sz w:val="20"/>
          <w:szCs w:val="20"/>
        </w:rPr>
        <w:t>Self-Driving</w:t>
      </w:r>
      <w:r w:rsidR="007040CC" w:rsidRPr="00EB4191">
        <w:rPr>
          <w:sz w:val="20"/>
          <w:szCs w:val="20"/>
        </w:rPr>
        <w:t xml:space="preserve"> </w:t>
      </w:r>
      <w:r w:rsidR="004B6749" w:rsidRPr="00EB4191">
        <w:rPr>
          <w:sz w:val="20"/>
          <w:szCs w:val="20"/>
        </w:rPr>
        <w:t>car/</w:t>
      </w:r>
      <w:r w:rsidR="00B36C95" w:rsidRPr="00EB4191">
        <w:rPr>
          <w:sz w:val="20"/>
          <w:szCs w:val="20"/>
        </w:rPr>
        <w:t>vehicle</w:t>
      </w:r>
      <w:r w:rsidR="001F4835" w:rsidRPr="00EB4191">
        <w:rPr>
          <w:sz w:val="20"/>
          <w:szCs w:val="20"/>
        </w:rPr>
        <w:t>”</w:t>
      </w:r>
      <w:r w:rsidR="00B36C95" w:rsidRPr="00EB4191">
        <w:rPr>
          <w:sz w:val="20"/>
          <w:szCs w:val="20"/>
        </w:rPr>
        <w:t xml:space="preserve">, </w:t>
      </w:r>
      <w:r w:rsidR="00E867D0" w:rsidRPr="00EB4191">
        <w:rPr>
          <w:sz w:val="20"/>
          <w:szCs w:val="20"/>
        </w:rPr>
        <w:t>“Driverless</w:t>
      </w:r>
      <w:r w:rsidR="000441EB" w:rsidRPr="00EB4191">
        <w:rPr>
          <w:sz w:val="20"/>
          <w:szCs w:val="20"/>
        </w:rPr>
        <w:t xml:space="preserve"> </w:t>
      </w:r>
      <w:r w:rsidR="00E867D0" w:rsidRPr="00EB4191">
        <w:rPr>
          <w:sz w:val="20"/>
          <w:szCs w:val="20"/>
        </w:rPr>
        <w:t>T</w:t>
      </w:r>
      <w:r w:rsidR="000441EB" w:rsidRPr="00EB4191">
        <w:rPr>
          <w:sz w:val="20"/>
          <w:szCs w:val="20"/>
        </w:rPr>
        <w:t>axi</w:t>
      </w:r>
      <w:r w:rsidR="001F4835" w:rsidRPr="00EB4191">
        <w:rPr>
          <w:sz w:val="20"/>
          <w:szCs w:val="20"/>
        </w:rPr>
        <w:t>”</w:t>
      </w:r>
      <w:r w:rsidR="00B36C95" w:rsidRPr="00EB4191">
        <w:rPr>
          <w:sz w:val="20"/>
          <w:szCs w:val="20"/>
        </w:rPr>
        <w:t>, and “Autonomous Driving”</w:t>
      </w:r>
      <w:r w:rsidR="002F3E9D" w:rsidRPr="00EB4191">
        <w:rPr>
          <w:sz w:val="20"/>
          <w:szCs w:val="20"/>
        </w:rPr>
        <w:t xml:space="preserve"> </w:t>
      </w:r>
      <w:r w:rsidR="0015772F" w:rsidRPr="00EB4191">
        <w:rPr>
          <w:sz w:val="20"/>
          <w:szCs w:val="20"/>
        </w:rPr>
        <w:t>were used for the data collection.</w:t>
      </w:r>
      <w:r w:rsidR="00956CED" w:rsidRPr="00EB4191">
        <w:rPr>
          <w:sz w:val="20"/>
          <w:szCs w:val="20"/>
        </w:rPr>
        <w:t xml:space="preserve"> </w:t>
      </w:r>
      <w:r w:rsidR="001F4835" w:rsidRPr="00EB4191">
        <w:rPr>
          <w:sz w:val="20"/>
          <w:szCs w:val="20"/>
        </w:rPr>
        <w:t xml:space="preserve">The tweets were limited to </w:t>
      </w:r>
      <w:r w:rsidR="00944EB4" w:rsidRPr="00EB4191">
        <w:rPr>
          <w:sz w:val="20"/>
          <w:szCs w:val="20"/>
        </w:rPr>
        <w:t xml:space="preserve">English language only. Moreover, </w:t>
      </w:r>
      <w:r w:rsidR="005A685E" w:rsidRPr="00EB4191">
        <w:rPr>
          <w:sz w:val="20"/>
          <w:szCs w:val="20"/>
        </w:rPr>
        <w:t xml:space="preserve">filtering was done so that the collected data do not list any retweets. </w:t>
      </w:r>
      <w:r w:rsidR="00963829" w:rsidRPr="00EB4191">
        <w:rPr>
          <w:sz w:val="20"/>
          <w:szCs w:val="20"/>
        </w:rPr>
        <w:t xml:space="preserve">Using the </w:t>
      </w:r>
      <w:r w:rsidR="003710A8" w:rsidRPr="00EB4191">
        <w:rPr>
          <w:sz w:val="20"/>
          <w:szCs w:val="20"/>
        </w:rPr>
        <w:t>above-mentioned</w:t>
      </w:r>
      <w:r w:rsidR="00963829" w:rsidRPr="00EB4191">
        <w:rPr>
          <w:sz w:val="20"/>
          <w:szCs w:val="20"/>
        </w:rPr>
        <w:t xml:space="preserve"> filters </w:t>
      </w:r>
      <w:r w:rsidR="004E6EC6" w:rsidRPr="00EB4191">
        <w:rPr>
          <w:sz w:val="20"/>
          <w:szCs w:val="20"/>
        </w:rPr>
        <w:t xml:space="preserve">almost </w:t>
      </w:r>
      <w:r w:rsidR="00200386" w:rsidRPr="00EB4191">
        <w:rPr>
          <w:sz w:val="20"/>
          <w:szCs w:val="20"/>
        </w:rPr>
        <w:t>sixteen thousand</w:t>
      </w:r>
      <w:r w:rsidR="004E6EC6" w:rsidRPr="00EB4191">
        <w:rPr>
          <w:sz w:val="20"/>
          <w:szCs w:val="20"/>
        </w:rPr>
        <w:t xml:space="preserve"> tweets were collected for the period of January 2019 to </w:t>
      </w:r>
      <w:r w:rsidR="00200386" w:rsidRPr="00EB4191">
        <w:rPr>
          <w:sz w:val="20"/>
          <w:szCs w:val="20"/>
        </w:rPr>
        <w:t xml:space="preserve">December </w:t>
      </w:r>
      <w:r w:rsidR="004E6EC6" w:rsidRPr="00EB4191">
        <w:rPr>
          <w:sz w:val="20"/>
          <w:szCs w:val="20"/>
        </w:rPr>
        <w:t>202</w:t>
      </w:r>
      <w:r w:rsidR="00200386" w:rsidRPr="00EB4191">
        <w:rPr>
          <w:sz w:val="20"/>
          <w:szCs w:val="20"/>
        </w:rPr>
        <w:t>1</w:t>
      </w:r>
      <w:r w:rsidR="0063181C" w:rsidRPr="00EB4191">
        <w:rPr>
          <w:sz w:val="20"/>
          <w:szCs w:val="20"/>
        </w:rPr>
        <w:t xml:space="preserve"> that were generated within the US</w:t>
      </w:r>
      <w:r w:rsidR="004E6EC6" w:rsidRPr="00EB4191">
        <w:rPr>
          <w:sz w:val="20"/>
          <w:szCs w:val="20"/>
        </w:rPr>
        <w:t xml:space="preserve">. </w:t>
      </w:r>
      <w:r w:rsidR="003710A8" w:rsidRPr="00EB4191">
        <w:rPr>
          <w:sz w:val="20"/>
          <w:szCs w:val="20"/>
        </w:rPr>
        <w:t xml:space="preserve">The collected information about the tweets contains </w:t>
      </w:r>
      <w:r w:rsidR="00CC6FCD" w:rsidRPr="00EB4191">
        <w:rPr>
          <w:sz w:val="20"/>
          <w:szCs w:val="20"/>
        </w:rPr>
        <w:t>user information, user location, text data</w:t>
      </w:r>
      <w:r w:rsidR="007A70E5" w:rsidRPr="00EB4191">
        <w:rPr>
          <w:sz w:val="20"/>
          <w:szCs w:val="20"/>
        </w:rPr>
        <w:t xml:space="preserve">, </w:t>
      </w:r>
      <w:r w:rsidR="00FE7FC4" w:rsidRPr="00EB4191">
        <w:rPr>
          <w:sz w:val="20"/>
          <w:szCs w:val="20"/>
        </w:rPr>
        <w:t>time of the tweet, and user engagement</w:t>
      </w:r>
      <w:r w:rsidR="008A581F" w:rsidRPr="00EB4191">
        <w:rPr>
          <w:sz w:val="20"/>
          <w:szCs w:val="20"/>
        </w:rPr>
        <w:t xml:space="preserve">s with the tweets. However, only the text, user location, and time of the tweets were used for the analysis. </w:t>
      </w:r>
      <w:r w:rsidR="00326D14" w:rsidRPr="00EB4191">
        <w:rPr>
          <w:sz w:val="20"/>
          <w:szCs w:val="20"/>
        </w:rPr>
        <w:t xml:space="preserve">As tweets often have </w:t>
      </w:r>
      <w:r w:rsidR="001168AB" w:rsidRPr="00EB4191">
        <w:rPr>
          <w:sz w:val="20"/>
          <w:szCs w:val="20"/>
        </w:rPr>
        <w:t xml:space="preserve">non-standard spelling, inconsistent </w:t>
      </w:r>
      <w:r w:rsidR="004D0EC4" w:rsidRPr="00EB4191">
        <w:rPr>
          <w:sz w:val="20"/>
          <w:szCs w:val="20"/>
        </w:rPr>
        <w:t xml:space="preserve">punctuation, and special </w:t>
      </w:r>
      <w:r w:rsidR="00305B28" w:rsidRPr="00EB4191">
        <w:rPr>
          <w:sz w:val="20"/>
          <w:szCs w:val="20"/>
        </w:rPr>
        <w:t>characters, t</w:t>
      </w:r>
      <w:r w:rsidR="002F0399" w:rsidRPr="00EB4191">
        <w:rPr>
          <w:sz w:val="20"/>
          <w:szCs w:val="20"/>
        </w:rPr>
        <w:t>he raw tweets need to be pre</w:t>
      </w:r>
      <w:r w:rsidR="005411F7" w:rsidRPr="00EB4191">
        <w:rPr>
          <w:sz w:val="20"/>
          <w:szCs w:val="20"/>
        </w:rPr>
        <w:t>-</w:t>
      </w:r>
      <w:r w:rsidR="002F0399" w:rsidRPr="00EB4191">
        <w:rPr>
          <w:sz w:val="20"/>
          <w:szCs w:val="20"/>
        </w:rPr>
        <w:t xml:space="preserve">processed </w:t>
      </w:r>
      <w:r w:rsidR="009329E0" w:rsidRPr="00EB4191">
        <w:rPr>
          <w:sz w:val="20"/>
          <w:szCs w:val="20"/>
        </w:rPr>
        <w:t>before applying sentiment analysis model on it</w:t>
      </w:r>
      <w:r w:rsidR="00305B28" w:rsidRPr="00EB4191">
        <w:rPr>
          <w:sz w:val="20"/>
          <w:szCs w:val="20"/>
        </w:rPr>
        <w:t xml:space="preserve">. </w:t>
      </w:r>
      <w:r w:rsidR="003E216B" w:rsidRPr="00EB4191">
        <w:rPr>
          <w:sz w:val="20"/>
          <w:szCs w:val="20"/>
        </w:rPr>
        <w:t xml:space="preserve">The stop words were removed, along with the punctuation, repeating characters, emojis, hashtags, and numerals. </w:t>
      </w:r>
      <w:r w:rsidR="00DF2A6D" w:rsidRPr="00EB4191">
        <w:rPr>
          <w:sz w:val="20"/>
          <w:szCs w:val="20"/>
        </w:rPr>
        <w:t>After that</w:t>
      </w:r>
      <w:r w:rsidR="007967E5" w:rsidRPr="00EB4191">
        <w:rPr>
          <w:sz w:val="20"/>
          <w:szCs w:val="20"/>
        </w:rPr>
        <w:t xml:space="preserve"> </w:t>
      </w:r>
      <w:r w:rsidR="00395403" w:rsidRPr="00EB4191">
        <w:rPr>
          <w:sz w:val="20"/>
          <w:szCs w:val="20"/>
        </w:rPr>
        <w:t xml:space="preserve">tokenization, lemmatization and stemming process was performed on the tweets to make </w:t>
      </w:r>
      <w:r w:rsidR="008B0368" w:rsidRPr="00EB4191">
        <w:rPr>
          <w:sz w:val="20"/>
          <w:szCs w:val="20"/>
        </w:rPr>
        <w:t xml:space="preserve">them suitable for analysis. </w:t>
      </w:r>
    </w:p>
    <w:p w14:paraId="09C46006" w14:textId="77777777" w:rsidR="003E216B" w:rsidRPr="00EB4191" w:rsidRDefault="003E216B" w:rsidP="005D3D4E">
      <w:pPr>
        <w:pStyle w:val="Heading2"/>
        <w:spacing w:before="120" w:after="120"/>
        <w:rPr>
          <w:rFonts w:ascii="Times New Roman" w:hAnsi="Times New Roman" w:cs="Times New Roman"/>
          <w:b/>
          <w:bCs/>
          <w:color w:val="auto"/>
          <w:sz w:val="20"/>
          <w:szCs w:val="20"/>
        </w:rPr>
      </w:pPr>
      <w:r w:rsidRPr="00EB4191">
        <w:rPr>
          <w:rFonts w:ascii="Times New Roman" w:hAnsi="Times New Roman" w:cs="Times New Roman"/>
          <w:b/>
          <w:bCs/>
          <w:color w:val="auto"/>
          <w:sz w:val="20"/>
          <w:szCs w:val="20"/>
        </w:rPr>
        <w:t>3.2 Modeling technique</w:t>
      </w:r>
    </w:p>
    <w:p w14:paraId="75796F59" w14:textId="3B03B751" w:rsidR="00FC642C" w:rsidRPr="00EB4191" w:rsidRDefault="003E216B" w:rsidP="0003224D">
      <w:pPr>
        <w:jc w:val="both"/>
        <w:rPr>
          <w:sz w:val="20"/>
          <w:szCs w:val="20"/>
        </w:rPr>
      </w:pPr>
      <w:r w:rsidRPr="00EB4191">
        <w:rPr>
          <w:sz w:val="20"/>
          <w:szCs w:val="20"/>
        </w:rPr>
        <w:t>In this study</w:t>
      </w:r>
      <w:r w:rsidR="004B157A">
        <w:rPr>
          <w:sz w:val="20"/>
          <w:szCs w:val="20"/>
        </w:rPr>
        <w:t>,</w:t>
      </w:r>
      <w:r w:rsidRPr="00EB4191">
        <w:rPr>
          <w:sz w:val="20"/>
          <w:szCs w:val="20"/>
        </w:rPr>
        <w:t xml:space="preserve"> </w:t>
      </w:r>
      <w:r w:rsidR="00E32744">
        <w:rPr>
          <w:sz w:val="20"/>
          <w:szCs w:val="20"/>
        </w:rPr>
        <w:t xml:space="preserve">a </w:t>
      </w:r>
      <w:r w:rsidRPr="00EB4191">
        <w:rPr>
          <w:sz w:val="20"/>
          <w:szCs w:val="20"/>
        </w:rPr>
        <w:t>state-of-the</w:t>
      </w:r>
      <w:r w:rsidR="00DE6F19">
        <w:rPr>
          <w:sz w:val="20"/>
          <w:szCs w:val="20"/>
        </w:rPr>
        <w:t>-</w:t>
      </w:r>
      <w:r w:rsidRPr="00EB4191">
        <w:rPr>
          <w:sz w:val="20"/>
          <w:szCs w:val="20"/>
        </w:rPr>
        <w:t>art natural language processing technique called Bidirectional Encoder Representations from Transformers (BERT) was used for</w:t>
      </w:r>
      <w:r w:rsidR="00A7456F">
        <w:rPr>
          <w:sz w:val="20"/>
          <w:szCs w:val="20"/>
        </w:rPr>
        <w:t xml:space="preserve"> </w:t>
      </w:r>
      <w:r w:rsidRPr="00EB4191">
        <w:rPr>
          <w:sz w:val="20"/>
          <w:szCs w:val="20"/>
        </w:rPr>
        <w:t xml:space="preserve">sentiment classification. For comparison, another machine learning algorithm called Support Vector Machine (SVM) was also utilized to </w:t>
      </w:r>
      <w:r w:rsidR="00FC05F9" w:rsidRPr="00EB4191">
        <w:rPr>
          <w:sz w:val="20"/>
          <w:szCs w:val="20"/>
        </w:rPr>
        <w:t>predict</w:t>
      </w:r>
      <w:r w:rsidRPr="00EB4191">
        <w:rPr>
          <w:sz w:val="20"/>
          <w:szCs w:val="20"/>
        </w:rPr>
        <w:t xml:space="preserve"> public sentiments toward AVs. </w:t>
      </w:r>
      <w:r w:rsidR="00B063D3" w:rsidRPr="00EB4191">
        <w:rPr>
          <w:sz w:val="20"/>
          <w:szCs w:val="20"/>
        </w:rPr>
        <w:t xml:space="preserve">For the training </w:t>
      </w:r>
      <w:r w:rsidR="00F910E6" w:rsidRPr="00EB4191">
        <w:rPr>
          <w:sz w:val="20"/>
          <w:szCs w:val="20"/>
        </w:rPr>
        <w:t>of these models,</w:t>
      </w:r>
      <w:r w:rsidR="00967EF8" w:rsidRPr="00EB4191">
        <w:rPr>
          <w:sz w:val="20"/>
          <w:szCs w:val="20"/>
        </w:rPr>
        <w:t xml:space="preserve"> </w:t>
      </w:r>
      <w:r w:rsidR="00FC05F9" w:rsidRPr="00EB4191">
        <w:rPr>
          <w:sz w:val="20"/>
          <w:szCs w:val="20"/>
        </w:rPr>
        <w:t xml:space="preserve">700 </w:t>
      </w:r>
      <w:r w:rsidR="00A408D1" w:rsidRPr="00EB4191">
        <w:rPr>
          <w:sz w:val="20"/>
          <w:szCs w:val="20"/>
        </w:rPr>
        <w:t xml:space="preserve">randomly selected tweets were manually labeled in three categories. </w:t>
      </w:r>
      <w:r w:rsidR="00785BC2" w:rsidRPr="00EB4191">
        <w:rPr>
          <w:sz w:val="20"/>
          <w:szCs w:val="20"/>
        </w:rPr>
        <w:t xml:space="preserve">The tweets were labeled based on the </w:t>
      </w:r>
      <w:r w:rsidR="008170B6" w:rsidRPr="00EB4191">
        <w:rPr>
          <w:sz w:val="20"/>
          <w:szCs w:val="20"/>
        </w:rPr>
        <w:t xml:space="preserve">perception expressed in the tweets, </w:t>
      </w:r>
      <w:r w:rsidR="001C2486" w:rsidRPr="00EB4191">
        <w:rPr>
          <w:sz w:val="20"/>
          <w:szCs w:val="20"/>
        </w:rPr>
        <w:t>subject knowledge, previous literature, and relevance to the transportation system</w:t>
      </w:r>
      <w:r w:rsidR="003F44DB" w:rsidRPr="00EB4191">
        <w:rPr>
          <w:sz w:val="20"/>
          <w:szCs w:val="20"/>
        </w:rPr>
        <w:t xml:space="preserve"> </w:t>
      </w:r>
      <w:r w:rsidR="00C5578B" w:rsidRPr="00EB4191">
        <w:rPr>
          <w:sz w:val="20"/>
          <w:szCs w:val="20"/>
        </w:rPr>
        <w:t>[1]</w:t>
      </w:r>
      <w:r w:rsidR="003F44DB" w:rsidRPr="00EB4191">
        <w:rPr>
          <w:sz w:val="20"/>
          <w:szCs w:val="20"/>
        </w:rPr>
        <w:t>. To remove subjectivity from the anno</w:t>
      </w:r>
      <w:r w:rsidR="008915E6" w:rsidRPr="00EB4191">
        <w:rPr>
          <w:sz w:val="20"/>
          <w:szCs w:val="20"/>
        </w:rPr>
        <w:t>ta</w:t>
      </w:r>
      <w:r w:rsidR="003F44DB" w:rsidRPr="00EB4191">
        <w:rPr>
          <w:sz w:val="20"/>
          <w:szCs w:val="20"/>
        </w:rPr>
        <w:t xml:space="preserve">ted </w:t>
      </w:r>
      <w:r w:rsidR="008915E6" w:rsidRPr="00EB4191">
        <w:rPr>
          <w:sz w:val="20"/>
          <w:szCs w:val="20"/>
        </w:rPr>
        <w:t xml:space="preserve">tweets </w:t>
      </w:r>
      <w:r w:rsidR="007F44CE" w:rsidRPr="00EB4191">
        <w:rPr>
          <w:sz w:val="20"/>
          <w:szCs w:val="20"/>
        </w:rPr>
        <w:t xml:space="preserve">authors classified the tweets separately and </w:t>
      </w:r>
      <w:r w:rsidR="00D23BBF" w:rsidRPr="00EB4191">
        <w:rPr>
          <w:sz w:val="20"/>
          <w:szCs w:val="20"/>
        </w:rPr>
        <w:t xml:space="preserve">compared the labels to finalize the </w:t>
      </w:r>
      <w:r w:rsidR="00951BA0" w:rsidRPr="00EB4191">
        <w:rPr>
          <w:sz w:val="20"/>
          <w:szCs w:val="20"/>
        </w:rPr>
        <w:t>training dataset.</w:t>
      </w:r>
      <w:r w:rsidR="00FC05F9" w:rsidRPr="00EB4191">
        <w:rPr>
          <w:sz w:val="20"/>
          <w:szCs w:val="20"/>
        </w:rPr>
        <w:t xml:space="preserve"> </w:t>
      </w:r>
    </w:p>
    <w:p w14:paraId="751A86D1" w14:textId="39C4B6C6" w:rsidR="008E48D6" w:rsidRPr="006029DD" w:rsidRDefault="008E48D6" w:rsidP="008E48D6">
      <w:pPr>
        <w:pStyle w:val="Heading2"/>
        <w:spacing w:before="120"/>
        <w:rPr>
          <w:rFonts w:ascii="Times New Roman" w:hAnsi="Times New Roman" w:cs="Times New Roman"/>
          <w:b/>
          <w:bCs/>
          <w:iCs/>
          <w:color w:val="auto"/>
          <w:sz w:val="20"/>
          <w:szCs w:val="20"/>
        </w:rPr>
      </w:pPr>
      <w:r w:rsidRPr="006029DD">
        <w:rPr>
          <w:rFonts w:ascii="Times New Roman" w:hAnsi="Times New Roman" w:cs="Times New Roman"/>
          <w:b/>
          <w:bCs/>
          <w:iCs/>
          <w:color w:val="auto"/>
          <w:sz w:val="20"/>
          <w:szCs w:val="20"/>
        </w:rPr>
        <w:t>Support Vector Machine (SVM) model</w:t>
      </w:r>
    </w:p>
    <w:p w14:paraId="15B2F51E" w14:textId="2913ACA9" w:rsidR="008E48D6" w:rsidRPr="00EB4191" w:rsidRDefault="008E48D6" w:rsidP="008E48D6">
      <w:pPr>
        <w:spacing w:after="120"/>
        <w:jc w:val="both"/>
        <w:rPr>
          <w:sz w:val="20"/>
          <w:szCs w:val="20"/>
        </w:rPr>
      </w:pPr>
      <w:r w:rsidRPr="00EB4191">
        <w:rPr>
          <w:sz w:val="20"/>
          <w:szCs w:val="20"/>
        </w:rPr>
        <w:t xml:space="preserve">Support Vector Machine (SVM) model was used to perform the sentiment analysis which also serves as a basis of comparison. SVM is a supervised classification model and proved to be a useful machine learning tool to classify the text data in previous studies [13,14,15]. SVM is a discriminative classifier which works by defining an optimal hyperplane based on the labeled training data [1]. Manually labeled 700 tweets were used to train and test the SVM classifier. The SVM classifier was fed with cleaned </w:t>
      </w:r>
      <w:r w:rsidR="00496883">
        <w:rPr>
          <w:sz w:val="20"/>
          <w:szCs w:val="20"/>
        </w:rPr>
        <w:t>Twitter</w:t>
      </w:r>
      <w:r w:rsidRPr="00EB4191">
        <w:rPr>
          <w:sz w:val="20"/>
          <w:szCs w:val="20"/>
        </w:rPr>
        <w:t xml:space="preserve"> data after removing the stop words, unnecessary words and tokenization. The best performing SVM classifier was selected after tuning the hyper-parameters.   The accuracy of the SVM classifier in terms of predicting the sentiments was compared with the BERT model.</w:t>
      </w:r>
    </w:p>
    <w:p w14:paraId="07A14952" w14:textId="5D1BD673" w:rsidR="003E216B" w:rsidRPr="006029DD" w:rsidRDefault="003E216B" w:rsidP="008E48D6">
      <w:pPr>
        <w:pStyle w:val="Heading2"/>
        <w:spacing w:before="120"/>
        <w:rPr>
          <w:rFonts w:ascii="Times New Roman" w:hAnsi="Times New Roman" w:cs="Times New Roman"/>
          <w:b/>
          <w:bCs/>
          <w:iCs/>
          <w:color w:val="auto"/>
          <w:sz w:val="20"/>
          <w:szCs w:val="20"/>
        </w:rPr>
      </w:pPr>
      <w:r w:rsidRPr="006029DD">
        <w:rPr>
          <w:rFonts w:ascii="Times New Roman" w:hAnsi="Times New Roman" w:cs="Times New Roman"/>
          <w:b/>
          <w:bCs/>
          <w:iCs/>
          <w:color w:val="auto"/>
          <w:sz w:val="20"/>
          <w:szCs w:val="20"/>
        </w:rPr>
        <w:t>Bidirectional Encoder Representations from Transformers (BERT) model</w:t>
      </w:r>
    </w:p>
    <w:p w14:paraId="5186796C" w14:textId="5920AC81" w:rsidR="003E216B" w:rsidRDefault="003E216B" w:rsidP="00681D0E">
      <w:pPr>
        <w:spacing w:after="120"/>
        <w:jc w:val="both"/>
        <w:rPr>
          <w:sz w:val="20"/>
          <w:szCs w:val="20"/>
        </w:rPr>
      </w:pPr>
      <w:r w:rsidRPr="00EB4191">
        <w:rPr>
          <w:sz w:val="20"/>
          <w:szCs w:val="20"/>
        </w:rPr>
        <w:t>Previously applied machine learning models such as SVM and LSTM models are sensitive to long-term patterns. Furthermore, previous models are unidirectional (left to right architecture) where every token can only attend to previous tokens in the self-attention layers</w:t>
      </w:r>
      <w:r w:rsidR="00535D69" w:rsidRPr="00EB4191">
        <w:rPr>
          <w:sz w:val="20"/>
          <w:szCs w:val="20"/>
        </w:rPr>
        <w:t xml:space="preserve"> [16]. </w:t>
      </w:r>
      <w:r w:rsidRPr="00EB4191">
        <w:rPr>
          <w:sz w:val="20"/>
          <w:szCs w:val="20"/>
        </w:rPr>
        <w:t xml:space="preserve">The BERT model alleviates the unidirectional and long-term pattern </w:t>
      </w:r>
      <w:r w:rsidRPr="00EB4191">
        <w:rPr>
          <w:sz w:val="20"/>
          <w:szCs w:val="20"/>
        </w:rPr>
        <w:lastRenderedPageBreak/>
        <w:t>problem by using a “masked language model” (MLM) pre-training objective. The objective of the pre-training is to predict the original vocabulary id from the randomly masked tokens from MLM</w:t>
      </w:r>
      <w:r w:rsidR="003E007B" w:rsidRPr="00EB4191">
        <w:rPr>
          <w:sz w:val="20"/>
          <w:szCs w:val="20"/>
        </w:rPr>
        <w:t xml:space="preserve"> [17]. </w:t>
      </w:r>
      <w:r w:rsidRPr="00EB4191">
        <w:rPr>
          <w:sz w:val="20"/>
          <w:szCs w:val="20"/>
        </w:rPr>
        <w:t xml:space="preserve">The MLM models enable the bidirectional training of the transformers where the model learns the context of each word from the words appearing before and after it which was not possible in </w:t>
      </w:r>
      <w:r w:rsidR="00967EB9">
        <w:rPr>
          <w:sz w:val="20"/>
          <w:szCs w:val="20"/>
        </w:rPr>
        <w:t>t</w:t>
      </w:r>
      <w:r w:rsidR="00767465">
        <w:rPr>
          <w:sz w:val="20"/>
          <w:szCs w:val="20"/>
        </w:rPr>
        <w:t>he</w:t>
      </w:r>
      <w:r w:rsidR="00F04161">
        <w:rPr>
          <w:sz w:val="20"/>
          <w:szCs w:val="20"/>
        </w:rPr>
        <w:t xml:space="preserve"> </w:t>
      </w:r>
      <w:r w:rsidRPr="00EB4191">
        <w:rPr>
          <w:sz w:val="20"/>
          <w:szCs w:val="20"/>
        </w:rPr>
        <w:t>left-to-right language model pre-training In the BERT modeling framework, there are two steps- the first one is the pre-training and the second one is the fine-tuning</w:t>
      </w:r>
      <w:r w:rsidR="001C3360" w:rsidRPr="00EB4191">
        <w:rPr>
          <w:sz w:val="20"/>
          <w:szCs w:val="20"/>
        </w:rPr>
        <w:t xml:space="preserve"> [17]</w:t>
      </w:r>
      <w:r w:rsidRPr="00EB4191">
        <w:rPr>
          <w:sz w:val="20"/>
          <w:szCs w:val="20"/>
        </w:rPr>
        <w:t>.  In the pre-training phase, the BERT model was trained on large amounts of unlabeled data from Wikipedia (2,500 million words) and Book Corpus (800 million words) over two different pre-training tasks. In the fine-tuning task</w:t>
      </w:r>
      <w:r w:rsidR="00207B5E">
        <w:rPr>
          <w:sz w:val="20"/>
          <w:szCs w:val="20"/>
        </w:rPr>
        <w:t>,</w:t>
      </w:r>
      <w:r w:rsidRPr="00EB4191">
        <w:rPr>
          <w:sz w:val="20"/>
          <w:szCs w:val="20"/>
        </w:rPr>
        <w:t xml:space="preserve"> the BERT model is initialized with the pre-trained parameters and all of the parameters are fine-tuned using labeled data specific to the task. For example, in this study</w:t>
      </w:r>
      <w:r w:rsidR="00976B32">
        <w:rPr>
          <w:sz w:val="20"/>
          <w:szCs w:val="20"/>
        </w:rPr>
        <w:t>,</w:t>
      </w:r>
      <w:r w:rsidRPr="00EB4191">
        <w:rPr>
          <w:sz w:val="20"/>
          <w:szCs w:val="20"/>
        </w:rPr>
        <w:t xml:space="preserve"> the BERT model was fine-tuned using the AV tweet data to perform the sentiment prediction task</w:t>
      </w:r>
      <w:r w:rsidR="00435F09" w:rsidRPr="00EB4191">
        <w:rPr>
          <w:sz w:val="20"/>
          <w:szCs w:val="20"/>
        </w:rPr>
        <w:t>.</w:t>
      </w:r>
      <w:r w:rsidRPr="00EB4191">
        <w:rPr>
          <w:sz w:val="20"/>
          <w:szCs w:val="20"/>
        </w:rPr>
        <w:t xml:space="preserve"> The token representation vectors of the collected AV tweets are used as input for the network. The token representation vectors are the sum of three representation vectors called: </w:t>
      </w:r>
      <w:r w:rsidR="00B434CA">
        <w:rPr>
          <w:sz w:val="20"/>
          <w:szCs w:val="20"/>
        </w:rPr>
        <w:t xml:space="preserve">a </w:t>
      </w:r>
      <w:r w:rsidRPr="00EB4191">
        <w:rPr>
          <w:sz w:val="20"/>
          <w:szCs w:val="20"/>
        </w:rPr>
        <w:t>word embedding vector, a position vector</w:t>
      </w:r>
      <w:r w:rsidR="00AD7589">
        <w:rPr>
          <w:sz w:val="20"/>
          <w:szCs w:val="20"/>
        </w:rPr>
        <w:t>,</w:t>
      </w:r>
      <w:r w:rsidRPr="00EB4191">
        <w:rPr>
          <w:sz w:val="20"/>
          <w:szCs w:val="20"/>
        </w:rPr>
        <w:t xml:space="preserve"> and a sentence vecto</w:t>
      </w:r>
      <w:r w:rsidR="00F71877" w:rsidRPr="00EB4191">
        <w:rPr>
          <w:sz w:val="20"/>
          <w:szCs w:val="20"/>
        </w:rPr>
        <w:t>r [18]</w:t>
      </w:r>
      <w:r w:rsidR="0079371D" w:rsidRPr="00EB4191">
        <w:rPr>
          <w:sz w:val="20"/>
          <w:szCs w:val="20"/>
        </w:rPr>
        <w:t xml:space="preserve">. </w:t>
      </w:r>
      <w:r w:rsidRPr="00EB4191">
        <w:rPr>
          <w:sz w:val="20"/>
          <w:szCs w:val="20"/>
        </w:rPr>
        <w:t>The position vector is related to the position of a token within a sentence and a sentence vector</w:t>
      </w:r>
      <w:r w:rsidR="004A2BA1">
        <w:rPr>
          <w:sz w:val="20"/>
          <w:szCs w:val="20"/>
        </w:rPr>
        <w:t>-</w:t>
      </w:r>
      <w:r w:rsidRPr="00EB4191">
        <w:rPr>
          <w:sz w:val="20"/>
          <w:szCs w:val="20"/>
        </w:rPr>
        <w:t>only</w:t>
      </w:r>
      <w:r w:rsidR="004A2BA1">
        <w:rPr>
          <w:sz w:val="20"/>
          <w:szCs w:val="20"/>
        </w:rPr>
        <w:t xml:space="preserve"> is</w:t>
      </w:r>
      <w:r w:rsidRPr="00EB4191">
        <w:rPr>
          <w:sz w:val="20"/>
          <w:szCs w:val="20"/>
        </w:rPr>
        <w:t xml:space="preserve"> used when there are multiple sentences in a text. In the developed BERT model, each input sentence of the AV tweets is attached with an initial artificial token donated by [CLS</w:t>
      </w:r>
      <w:r w:rsidR="00CA45EE" w:rsidRPr="00EB4191">
        <w:rPr>
          <w:sz w:val="20"/>
          <w:szCs w:val="20"/>
        </w:rPr>
        <w:t>]</w:t>
      </w:r>
      <w:r w:rsidRPr="00EB4191">
        <w:rPr>
          <w:sz w:val="20"/>
          <w:szCs w:val="20"/>
        </w:rPr>
        <w:t xml:space="preserve">. The output representation from the artificial token is used to feed the classification layer during fine-tuning the model on the AV sentiment classification task. The classification layer in the BERT model is a typical </w:t>
      </w:r>
      <w:proofErr w:type="spellStart"/>
      <w:r w:rsidRPr="00EB4191">
        <w:rPr>
          <w:sz w:val="20"/>
          <w:szCs w:val="20"/>
        </w:rPr>
        <w:t>softmax</w:t>
      </w:r>
      <w:proofErr w:type="spellEnd"/>
      <w:r w:rsidRPr="00EB4191">
        <w:rPr>
          <w:sz w:val="20"/>
          <w:szCs w:val="20"/>
        </w:rPr>
        <w:t xml:space="preserve"> layer</w:t>
      </w:r>
      <w:r w:rsidR="00DB5240" w:rsidRPr="00EB4191">
        <w:rPr>
          <w:sz w:val="20"/>
          <w:szCs w:val="20"/>
        </w:rPr>
        <w:t xml:space="preserve"> [18].</w:t>
      </w:r>
      <w:r w:rsidR="00436FD8" w:rsidRPr="00EB4191">
        <w:rPr>
          <w:sz w:val="20"/>
          <w:szCs w:val="20"/>
        </w:rPr>
        <w:t xml:space="preserve"> Explainable artificial intelligence (XAI) is a set of procedures and techniques that permits users to understand and rely on the outcomes and results produced by machine learning algorithms [19]. In this study, Shapley Additive explanations (SHAP) which </w:t>
      </w:r>
      <w:r w:rsidR="00F44F13">
        <w:rPr>
          <w:sz w:val="20"/>
          <w:szCs w:val="20"/>
        </w:rPr>
        <w:t>were</w:t>
      </w:r>
      <w:r w:rsidR="00436FD8" w:rsidRPr="00EB4191">
        <w:rPr>
          <w:sz w:val="20"/>
          <w:szCs w:val="20"/>
        </w:rPr>
        <w:t xml:space="preserve"> proposed by [20] been used to interpret the outputs of the sentiment classification models.</w:t>
      </w:r>
    </w:p>
    <w:p w14:paraId="11269577" w14:textId="77777777" w:rsidR="005D3D4E" w:rsidRPr="00EB4191" w:rsidRDefault="005D3D4E" w:rsidP="00681D0E">
      <w:pPr>
        <w:spacing w:after="120"/>
        <w:jc w:val="both"/>
        <w:rPr>
          <w:sz w:val="20"/>
          <w:szCs w:val="20"/>
        </w:rPr>
      </w:pPr>
    </w:p>
    <w:p w14:paraId="58836A1C" w14:textId="480501F3" w:rsidR="00A97A95" w:rsidRPr="00EA5D25" w:rsidRDefault="00A97A95" w:rsidP="005D3D4E">
      <w:pPr>
        <w:spacing w:after="120"/>
        <w:rPr>
          <w:b/>
          <w:bCs/>
          <w:iCs/>
        </w:rPr>
      </w:pPr>
      <w:r w:rsidRPr="00EA5D25">
        <w:rPr>
          <w:b/>
          <w:bCs/>
          <w:iCs/>
        </w:rPr>
        <w:t>4. Data</w:t>
      </w:r>
    </w:p>
    <w:p w14:paraId="7D6D95DE" w14:textId="29A52A54" w:rsidR="003D33B3" w:rsidRPr="00EB4191" w:rsidRDefault="00091587" w:rsidP="009B5F17">
      <w:pPr>
        <w:spacing w:after="120"/>
        <w:jc w:val="both"/>
        <w:rPr>
          <w:sz w:val="20"/>
          <w:szCs w:val="20"/>
        </w:rPr>
      </w:pPr>
      <w:r w:rsidRPr="00EB4191">
        <w:rPr>
          <w:sz w:val="20"/>
          <w:szCs w:val="20"/>
        </w:rPr>
        <w:t>This section presents a brief overview of the collected AV tweets</w:t>
      </w:r>
      <w:r w:rsidR="00223688" w:rsidRPr="00EB4191">
        <w:rPr>
          <w:sz w:val="20"/>
          <w:szCs w:val="20"/>
        </w:rPr>
        <w:t xml:space="preserve"> based on their </w:t>
      </w:r>
      <w:proofErr w:type="spellStart"/>
      <w:r w:rsidR="00641F0F" w:rsidRPr="00EB4191">
        <w:rPr>
          <w:sz w:val="20"/>
          <w:szCs w:val="20"/>
        </w:rPr>
        <w:t>spa</w:t>
      </w:r>
      <w:r w:rsidR="00984D2E" w:rsidRPr="00EB4191">
        <w:rPr>
          <w:sz w:val="20"/>
          <w:szCs w:val="20"/>
        </w:rPr>
        <w:t>tio</w:t>
      </w:r>
      <w:proofErr w:type="spellEnd"/>
      <w:r w:rsidR="00984D2E" w:rsidRPr="00EB4191">
        <w:rPr>
          <w:sz w:val="20"/>
          <w:szCs w:val="20"/>
        </w:rPr>
        <w:t xml:space="preserve">-temporal distribution and </w:t>
      </w:r>
      <w:r w:rsidR="00DA3C85" w:rsidRPr="00EB4191">
        <w:rPr>
          <w:sz w:val="20"/>
          <w:szCs w:val="20"/>
        </w:rPr>
        <w:t xml:space="preserve">word distribution </w:t>
      </w:r>
      <w:r w:rsidR="003D33B3" w:rsidRPr="00EB4191">
        <w:rPr>
          <w:sz w:val="20"/>
          <w:szCs w:val="20"/>
        </w:rPr>
        <w:t xml:space="preserve">within the text of the tweets. </w:t>
      </w:r>
    </w:p>
    <w:p w14:paraId="2F041D2A" w14:textId="7FE1BB57" w:rsidR="00823831" w:rsidRPr="0062424B" w:rsidRDefault="00823831" w:rsidP="005D3D4E">
      <w:pPr>
        <w:spacing w:after="120"/>
        <w:jc w:val="both"/>
        <w:rPr>
          <w:b/>
          <w:bCs/>
          <w:iCs/>
          <w:sz w:val="20"/>
          <w:szCs w:val="20"/>
        </w:rPr>
      </w:pPr>
      <w:r w:rsidRPr="0062424B">
        <w:rPr>
          <w:b/>
          <w:bCs/>
          <w:iCs/>
          <w:sz w:val="20"/>
          <w:szCs w:val="20"/>
        </w:rPr>
        <w:t>4.1 Characteristics of the Tweets</w:t>
      </w:r>
    </w:p>
    <w:p w14:paraId="41237B5E" w14:textId="3D8F81AB" w:rsidR="009B2F1A" w:rsidRPr="00EB4191" w:rsidRDefault="00200ED9" w:rsidP="003D33B3">
      <w:pPr>
        <w:spacing w:after="120"/>
        <w:jc w:val="both"/>
        <w:rPr>
          <w:sz w:val="20"/>
          <w:szCs w:val="20"/>
        </w:rPr>
      </w:pPr>
      <w:r w:rsidRPr="00EB4191">
        <w:rPr>
          <w:sz w:val="20"/>
          <w:szCs w:val="20"/>
        </w:rPr>
        <w:t>AV related tweets were</w:t>
      </w:r>
      <w:r w:rsidR="00F01133" w:rsidRPr="00EB4191">
        <w:rPr>
          <w:sz w:val="20"/>
          <w:szCs w:val="20"/>
        </w:rPr>
        <w:t xml:space="preserve"> collected </w:t>
      </w:r>
      <w:r w:rsidR="001B0E5A" w:rsidRPr="00EB4191">
        <w:rPr>
          <w:sz w:val="20"/>
          <w:szCs w:val="20"/>
        </w:rPr>
        <w:t xml:space="preserve">from </w:t>
      </w:r>
      <w:r w:rsidRPr="00EB4191">
        <w:rPr>
          <w:sz w:val="20"/>
          <w:szCs w:val="20"/>
        </w:rPr>
        <w:t xml:space="preserve">the US </w:t>
      </w:r>
      <w:r w:rsidR="003C5A0B" w:rsidRPr="00EB4191">
        <w:rPr>
          <w:sz w:val="20"/>
          <w:szCs w:val="20"/>
        </w:rPr>
        <w:t xml:space="preserve">that were posted between </w:t>
      </w:r>
      <w:r w:rsidR="007A7258" w:rsidRPr="00EB4191">
        <w:rPr>
          <w:sz w:val="20"/>
          <w:szCs w:val="20"/>
        </w:rPr>
        <w:t>January 2019 to December 202</w:t>
      </w:r>
      <w:r w:rsidR="00D7538B" w:rsidRPr="00EB4191">
        <w:rPr>
          <w:sz w:val="20"/>
          <w:szCs w:val="20"/>
        </w:rPr>
        <w:t>1</w:t>
      </w:r>
      <w:r w:rsidR="00EC73C9" w:rsidRPr="00EB4191">
        <w:rPr>
          <w:sz w:val="20"/>
          <w:szCs w:val="20"/>
        </w:rPr>
        <w:t>. To filter the tweets</w:t>
      </w:r>
      <w:r w:rsidR="00D7538B" w:rsidRPr="00EB4191">
        <w:rPr>
          <w:sz w:val="20"/>
          <w:szCs w:val="20"/>
        </w:rPr>
        <w:t xml:space="preserve"> within the US,</w:t>
      </w:r>
      <w:r w:rsidR="00EC73C9" w:rsidRPr="00EB4191">
        <w:rPr>
          <w:sz w:val="20"/>
          <w:szCs w:val="20"/>
        </w:rPr>
        <w:t xml:space="preserve"> </w:t>
      </w:r>
      <w:r w:rsidR="00D7538B" w:rsidRPr="00EB4191">
        <w:rPr>
          <w:sz w:val="20"/>
          <w:szCs w:val="20"/>
        </w:rPr>
        <w:t>t</w:t>
      </w:r>
      <w:r w:rsidR="00333695" w:rsidRPr="00EB4191">
        <w:rPr>
          <w:sz w:val="20"/>
          <w:szCs w:val="20"/>
        </w:rPr>
        <w:t>weet geo</w:t>
      </w:r>
      <w:r w:rsidR="009B1A81" w:rsidRPr="00EB4191">
        <w:rPr>
          <w:sz w:val="20"/>
          <w:szCs w:val="20"/>
        </w:rPr>
        <w:t xml:space="preserve">-location was used which is the </w:t>
      </w:r>
      <w:r w:rsidR="00F735FD" w:rsidRPr="00EB4191">
        <w:rPr>
          <w:sz w:val="20"/>
          <w:szCs w:val="20"/>
        </w:rPr>
        <w:t xml:space="preserve">boundary of the location from where the user posted the tweet. </w:t>
      </w:r>
      <w:r w:rsidR="00B22443" w:rsidRPr="00EB4191">
        <w:rPr>
          <w:sz w:val="20"/>
          <w:szCs w:val="20"/>
        </w:rPr>
        <w:t xml:space="preserve">Figure </w:t>
      </w:r>
      <w:r w:rsidR="009564F7" w:rsidRPr="00EB4191">
        <w:rPr>
          <w:sz w:val="20"/>
          <w:szCs w:val="20"/>
        </w:rPr>
        <w:t>2</w:t>
      </w:r>
      <w:r w:rsidR="00D8547B" w:rsidRPr="00EB4191">
        <w:rPr>
          <w:sz w:val="20"/>
          <w:szCs w:val="20"/>
        </w:rPr>
        <w:t xml:space="preserve"> </w:t>
      </w:r>
      <w:r w:rsidR="000901AF" w:rsidRPr="00EB4191">
        <w:rPr>
          <w:sz w:val="20"/>
          <w:szCs w:val="20"/>
        </w:rPr>
        <w:t xml:space="preserve">presents the </w:t>
      </w:r>
      <w:r w:rsidR="002E2E0F" w:rsidRPr="00EB4191">
        <w:rPr>
          <w:sz w:val="20"/>
          <w:szCs w:val="20"/>
        </w:rPr>
        <w:t xml:space="preserve">distribution of the collected tweets based on the </w:t>
      </w:r>
      <w:r w:rsidR="00CD3DAD" w:rsidRPr="00EB4191">
        <w:rPr>
          <w:sz w:val="20"/>
          <w:szCs w:val="20"/>
        </w:rPr>
        <w:t>keywords.</w:t>
      </w:r>
      <w:r w:rsidR="00A741E6" w:rsidRPr="00EB4191">
        <w:rPr>
          <w:sz w:val="20"/>
          <w:szCs w:val="20"/>
        </w:rPr>
        <w:t xml:space="preserve"> Using the key</w:t>
      </w:r>
      <w:r w:rsidR="00800AAE" w:rsidRPr="00EB4191">
        <w:rPr>
          <w:sz w:val="20"/>
          <w:szCs w:val="20"/>
        </w:rPr>
        <w:t xml:space="preserve">words and </w:t>
      </w:r>
      <w:r w:rsidR="003137E6" w:rsidRPr="00EB4191">
        <w:rPr>
          <w:sz w:val="20"/>
          <w:szCs w:val="20"/>
        </w:rPr>
        <w:t xml:space="preserve">location filter </w:t>
      </w:r>
      <w:r w:rsidR="00C369B7" w:rsidRPr="00EB4191">
        <w:rPr>
          <w:sz w:val="20"/>
          <w:szCs w:val="20"/>
        </w:rPr>
        <w:t xml:space="preserve">16,699 tweets were retrieved. Among these tweets </w:t>
      </w:r>
      <w:r w:rsidR="00A43A42" w:rsidRPr="00EB4191">
        <w:rPr>
          <w:sz w:val="20"/>
          <w:szCs w:val="20"/>
        </w:rPr>
        <w:t xml:space="preserve">65% was related to keyword </w:t>
      </w:r>
      <w:r w:rsidR="00FE7C77" w:rsidRPr="00EB4191">
        <w:rPr>
          <w:sz w:val="20"/>
          <w:szCs w:val="20"/>
        </w:rPr>
        <w:t>“</w:t>
      </w:r>
      <w:r w:rsidR="00681CF8" w:rsidRPr="00EB4191">
        <w:rPr>
          <w:sz w:val="20"/>
          <w:szCs w:val="20"/>
        </w:rPr>
        <w:t>self-driving</w:t>
      </w:r>
      <w:r w:rsidR="00FE7C77" w:rsidRPr="00EB4191">
        <w:rPr>
          <w:sz w:val="20"/>
          <w:szCs w:val="20"/>
        </w:rPr>
        <w:t xml:space="preserve"> car or vehicle”</w:t>
      </w:r>
      <w:r w:rsidR="00681CF8" w:rsidRPr="00EB4191">
        <w:rPr>
          <w:sz w:val="20"/>
          <w:szCs w:val="20"/>
        </w:rPr>
        <w:t xml:space="preserve">. </w:t>
      </w:r>
      <w:r w:rsidR="00F01133" w:rsidRPr="00EB4191">
        <w:rPr>
          <w:sz w:val="20"/>
          <w:szCs w:val="20"/>
        </w:rPr>
        <w:t xml:space="preserve"> </w:t>
      </w:r>
      <w:r w:rsidR="009C6476" w:rsidRPr="00EB4191">
        <w:rPr>
          <w:sz w:val="20"/>
          <w:szCs w:val="20"/>
        </w:rPr>
        <w:t>Other keywords such as “driverless car”</w:t>
      </w:r>
      <w:r w:rsidR="00807BAC" w:rsidRPr="00EB4191">
        <w:rPr>
          <w:sz w:val="20"/>
          <w:szCs w:val="20"/>
        </w:rPr>
        <w:t xml:space="preserve">, </w:t>
      </w:r>
      <w:r w:rsidR="00704509" w:rsidRPr="00EB4191">
        <w:rPr>
          <w:sz w:val="20"/>
          <w:szCs w:val="20"/>
        </w:rPr>
        <w:t>“a</w:t>
      </w:r>
      <w:r w:rsidR="00807BAC" w:rsidRPr="00EB4191">
        <w:rPr>
          <w:sz w:val="20"/>
          <w:szCs w:val="20"/>
        </w:rPr>
        <w:t xml:space="preserve">utonomous </w:t>
      </w:r>
      <w:r w:rsidR="00704509" w:rsidRPr="00EB4191">
        <w:rPr>
          <w:sz w:val="20"/>
          <w:szCs w:val="20"/>
        </w:rPr>
        <w:t>v</w:t>
      </w:r>
      <w:r w:rsidR="00807BAC" w:rsidRPr="00EB4191">
        <w:rPr>
          <w:sz w:val="20"/>
          <w:szCs w:val="20"/>
        </w:rPr>
        <w:t>ehicle/car”</w:t>
      </w:r>
      <w:r w:rsidR="00D61BD4" w:rsidRPr="00EB4191">
        <w:rPr>
          <w:sz w:val="20"/>
          <w:szCs w:val="20"/>
        </w:rPr>
        <w:t xml:space="preserve">, “autonomous driving”, and </w:t>
      </w:r>
      <w:r w:rsidR="006A1754" w:rsidRPr="00EB4191">
        <w:rPr>
          <w:sz w:val="20"/>
          <w:szCs w:val="20"/>
        </w:rPr>
        <w:t xml:space="preserve">“driverless taxi” </w:t>
      </w:r>
      <w:r w:rsidR="008666B8" w:rsidRPr="00EB4191">
        <w:rPr>
          <w:sz w:val="20"/>
          <w:szCs w:val="20"/>
        </w:rPr>
        <w:t xml:space="preserve">yielded </w:t>
      </w:r>
      <w:r w:rsidR="008F785A" w:rsidRPr="00EB4191">
        <w:rPr>
          <w:sz w:val="20"/>
          <w:szCs w:val="20"/>
        </w:rPr>
        <w:t>1</w:t>
      </w:r>
      <w:r w:rsidR="002E38BE" w:rsidRPr="00EB4191">
        <w:rPr>
          <w:sz w:val="20"/>
          <w:szCs w:val="20"/>
        </w:rPr>
        <w:t>1</w:t>
      </w:r>
      <w:r w:rsidR="008F785A" w:rsidRPr="00EB4191">
        <w:rPr>
          <w:sz w:val="20"/>
          <w:szCs w:val="20"/>
        </w:rPr>
        <w:t xml:space="preserve">%, </w:t>
      </w:r>
      <w:r w:rsidR="00260D9F" w:rsidRPr="00EB4191">
        <w:rPr>
          <w:sz w:val="20"/>
          <w:szCs w:val="20"/>
        </w:rPr>
        <w:t>12%,</w:t>
      </w:r>
      <w:r w:rsidR="002E38BE" w:rsidRPr="00EB4191">
        <w:rPr>
          <w:sz w:val="20"/>
          <w:szCs w:val="20"/>
        </w:rPr>
        <w:t xml:space="preserve"> </w:t>
      </w:r>
      <w:r w:rsidR="00ED077F" w:rsidRPr="00EB4191">
        <w:rPr>
          <w:sz w:val="20"/>
          <w:szCs w:val="20"/>
        </w:rPr>
        <w:t xml:space="preserve">9%, and 2.5% of the total tweets, respectively. </w:t>
      </w:r>
      <w:r w:rsidR="00363AEF" w:rsidRPr="00EB4191">
        <w:rPr>
          <w:sz w:val="20"/>
          <w:szCs w:val="20"/>
        </w:rPr>
        <w:t xml:space="preserve">There were about </w:t>
      </w:r>
      <w:r w:rsidR="00523B5A" w:rsidRPr="00EB4191">
        <w:rPr>
          <w:sz w:val="20"/>
          <w:szCs w:val="20"/>
        </w:rPr>
        <w:t>14,</w:t>
      </w:r>
      <w:r w:rsidR="00DC0C2D" w:rsidRPr="00EB4191">
        <w:rPr>
          <w:sz w:val="20"/>
          <w:szCs w:val="20"/>
        </w:rPr>
        <w:t xml:space="preserve">705 </w:t>
      </w:r>
      <w:r w:rsidR="007B76B7" w:rsidRPr="00EB4191">
        <w:rPr>
          <w:sz w:val="20"/>
          <w:szCs w:val="20"/>
        </w:rPr>
        <w:t>non-repeated or unique tweets in the collected dataset</w:t>
      </w:r>
      <w:r w:rsidR="009863B7" w:rsidRPr="00EB4191">
        <w:rPr>
          <w:sz w:val="20"/>
          <w:szCs w:val="20"/>
        </w:rPr>
        <w:t xml:space="preserve"> which was </w:t>
      </w:r>
      <w:r w:rsidR="002C5BE8" w:rsidRPr="00EB4191">
        <w:rPr>
          <w:sz w:val="20"/>
          <w:szCs w:val="20"/>
        </w:rPr>
        <w:t>used for the analysis.</w:t>
      </w:r>
      <w:r w:rsidR="002908A1" w:rsidRPr="00EB4191">
        <w:rPr>
          <w:sz w:val="20"/>
          <w:szCs w:val="20"/>
        </w:rPr>
        <w:t xml:space="preserve"> </w:t>
      </w:r>
      <w:r w:rsidR="002C5BE8" w:rsidRPr="00EB4191">
        <w:rPr>
          <w:sz w:val="20"/>
          <w:szCs w:val="20"/>
        </w:rPr>
        <w:t xml:space="preserve">Moreover, </w:t>
      </w:r>
      <w:r w:rsidR="00F01C7E" w:rsidRPr="00EB4191">
        <w:rPr>
          <w:sz w:val="20"/>
          <w:szCs w:val="20"/>
        </w:rPr>
        <w:t xml:space="preserve">only </w:t>
      </w:r>
      <w:r w:rsidR="004B1D62" w:rsidRPr="00EB4191">
        <w:rPr>
          <w:sz w:val="20"/>
          <w:szCs w:val="20"/>
        </w:rPr>
        <w:t>5</w:t>
      </w:r>
      <w:r w:rsidR="00F01C7E" w:rsidRPr="00EB4191">
        <w:rPr>
          <w:sz w:val="20"/>
          <w:szCs w:val="20"/>
        </w:rPr>
        <w:t xml:space="preserve">2% of the tweets </w:t>
      </w:r>
      <w:r w:rsidR="00CC663F" w:rsidRPr="00EB4191">
        <w:rPr>
          <w:sz w:val="20"/>
          <w:szCs w:val="20"/>
        </w:rPr>
        <w:t>contained the US states info that is required for the analysis</w:t>
      </w:r>
      <w:r w:rsidR="00D8547B" w:rsidRPr="00EB4191">
        <w:rPr>
          <w:sz w:val="20"/>
          <w:szCs w:val="20"/>
        </w:rPr>
        <w:t xml:space="preserve"> (Figure </w:t>
      </w:r>
      <w:r w:rsidR="009028C3" w:rsidRPr="00EB4191">
        <w:rPr>
          <w:sz w:val="20"/>
          <w:szCs w:val="20"/>
        </w:rPr>
        <w:t>2</w:t>
      </w:r>
      <w:r w:rsidR="00D8547B" w:rsidRPr="00EB4191">
        <w:rPr>
          <w:sz w:val="20"/>
          <w:szCs w:val="20"/>
        </w:rPr>
        <w:t>)</w:t>
      </w:r>
      <w:r w:rsidR="00CC663F" w:rsidRPr="00EB4191">
        <w:rPr>
          <w:sz w:val="20"/>
          <w:szCs w:val="20"/>
        </w:rPr>
        <w:t xml:space="preserve">. </w:t>
      </w:r>
    </w:p>
    <w:p w14:paraId="1F89EC6C" w14:textId="072382DD" w:rsidR="009F7206" w:rsidRPr="00705B94" w:rsidRDefault="002220D4" w:rsidP="005D3D4E">
      <w:pPr>
        <w:spacing w:after="120"/>
        <w:jc w:val="both"/>
        <w:rPr>
          <w:b/>
          <w:bCs/>
          <w:iCs/>
          <w:sz w:val="20"/>
          <w:szCs w:val="20"/>
        </w:rPr>
      </w:pPr>
      <w:r w:rsidRPr="00705B94">
        <w:rPr>
          <w:noProof/>
          <w:sz w:val="20"/>
          <w:szCs w:val="20"/>
        </w:rPr>
        <w:drawing>
          <wp:anchor distT="0" distB="0" distL="114300" distR="114300" simplePos="0" relativeHeight="251658241" behindDoc="1" locked="0" layoutInCell="1" allowOverlap="1" wp14:anchorId="4899ECC6" wp14:editId="2168C062">
            <wp:simplePos x="0" y="0"/>
            <wp:positionH relativeFrom="margin">
              <wp:posOffset>3155315</wp:posOffset>
            </wp:positionH>
            <wp:positionV relativeFrom="paragraph">
              <wp:posOffset>-3175</wp:posOffset>
            </wp:positionV>
            <wp:extent cx="2779395" cy="2211070"/>
            <wp:effectExtent l="0" t="0" r="1905" b="0"/>
            <wp:wrapTight wrapText="bothSides">
              <wp:wrapPolygon edited="0">
                <wp:start x="0" y="0"/>
                <wp:lineTo x="0" y="21401"/>
                <wp:lineTo x="21467" y="21401"/>
                <wp:lineTo x="2146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395" cy="2211070"/>
                    </a:xfrm>
                    <a:prstGeom prst="rect">
                      <a:avLst/>
                    </a:prstGeom>
                  </pic:spPr>
                </pic:pic>
              </a:graphicData>
            </a:graphic>
            <wp14:sizeRelH relativeFrom="margin">
              <wp14:pctWidth>0</wp14:pctWidth>
            </wp14:sizeRelH>
            <wp14:sizeRelV relativeFrom="margin">
              <wp14:pctHeight>0</wp14:pctHeight>
            </wp14:sizeRelV>
          </wp:anchor>
        </w:drawing>
      </w:r>
      <w:r w:rsidR="008400D3" w:rsidRPr="00705B94">
        <w:rPr>
          <w:b/>
          <w:bCs/>
          <w:iCs/>
          <w:sz w:val="20"/>
          <w:szCs w:val="20"/>
        </w:rPr>
        <w:t xml:space="preserve">4.2 </w:t>
      </w:r>
      <w:proofErr w:type="spellStart"/>
      <w:r w:rsidR="008400D3" w:rsidRPr="00705B94">
        <w:rPr>
          <w:b/>
          <w:bCs/>
          <w:iCs/>
          <w:sz w:val="20"/>
          <w:szCs w:val="20"/>
        </w:rPr>
        <w:t>Spatio</w:t>
      </w:r>
      <w:proofErr w:type="spellEnd"/>
      <w:r w:rsidR="008400D3" w:rsidRPr="00705B94">
        <w:rPr>
          <w:b/>
          <w:bCs/>
          <w:iCs/>
          <w:sz w:val="20"/>
          <w:szCs w:val="20"/>
        </w:rPr>
        <w:t xml:space="preserve">-Temporal Distribution of the </w:t>
      </w:r>
      <w:r w:rsidR="002960F4" w:rsidRPr="00705B94">
        <w:rPr>
          <w:b/>
          <w:bCs/>
          <w:iCs/>
          <w:sz w:val="20"/>
          <w:szCs w:val="20"/>
        </w:rPr>
        <w:t>tweets</w:t>
      </w:r>
    </w:p>
    <w:p w14:paraId="5BC86D8D" w14:textId="3A80B3C3" w:rsidR="00823831" w:rsidRPr="00EB4191" w:rsidRDefault="00700CC7" w:rsidP="002220D4">
      <w:pPr>
        <w:jc w:val="both"/>
        <w:rPr>
          <w:sz w:val="20"/>
          <w:szCs w:val="20"/>
        </w:rPr>
      </w:pPr>
      <w:proofErr w:type="spellStart"/>
      <w:r w:rsidRPr="00EB4191">
        <w:rPr>
          <w:sz w:val="20"/>
          <w:szCs w:val="20"/>
        </w:rPr>
        <w:t>Spatio</w:t>
      </w:r>
      <w:proofErr w:type="spellEnd"/>
      <w:r w:rsidRPr="00EB4191">
        <w:rPr>
          <w:sz w:val="20"/>
          <w:szCs w:val="20"/>
        </w:rPr>
        <w:t xml:space="preserve">-Temporal distribution of the collected tweets </w:t>
      </w:r>
      <w:r w:rsidR="009A106F">
        <w:rPr>
          <w:sz w:val="20"/>
          <w:szCs w:val="20"/>
        </w:rPr>
        <w:t>was</w:t>
      </w:r>
      <w:r w:rsidRPr="00EB4191">
        <w:rPr>
          <w:sz w:val="20"/>
          <w:szCs w:val="20"/>
        </w:rPr>
        <w:t xml:space="preserve"> </w:t>
      </w:r>
      <w:r w:rsidR="00596FD9" w:rsidRPr="00EB4191">
        <w:rPr>
          <w:sz w:val="20"/>
          <w:szCs w:val="20"/>
        </w:rPr>
        <w:t xml:space="preserve">analyzed to </w:t>
      </w:r>
      <w:r w:rsidR="00BC1E86" w:rsidRPr="00EB4191">
        <w:rPr>
          <w:sz w:val="20"/>
          <w:szCs w:val="20"/>
        </w:rPr>
        <w:t xml:space="preserve">conduct the </w:t>
      </w:r>
      <w:r w:rsidR="007C5079" w:rsidRPr="00EB4191">
        <w:rPr>
          <w:sz w:val="20"/>
          <w:szCs w:val="20"/>
        </w:rPr>
        <w:t>validity</w:t>
      </w:r>
      <w:r w:rsidR="00BC1E86" w:rsidRPr="00EB4191">
        <w:rPr>
          <w:sz w:val="20"/>
          <w:szCs w:val="20"/>
        </w:rPr>
        <w:t xml:space="preserve"> and </w:t>
      </w:r>
      <w:r w:rsidR="007C5079" w:rsidRPr="00EB4191">
        <w:rPr>
          <w:sz w:val="20"/>
          <w:szCs w:val="20"/>
        </w:rPr>
        <w:t xml:space="preserve">representativeness of the collected dataset. Figure </w:t>
      </w:r>
      <w:r w:rsidR="00745729" w:rsidRPr="00EB4191">
        <w:rPr>
          <w:sz w:val="20"/>
          <w:szCs w:val="20"/>
        </w:rPr>
        <w:t>3</w:t>
      </w:r>
      <w:r w:rsidR="007C5079" w:rsidRPr="00EB4191">
        <w:rPr>
          <w:sz w:val="20"/>
          <w:szCs w:val="20"/>
        </w:rPr>
        <w:t xml:space="preserve"> represents the </w:t>
      </w:r>
      <w:r w:rsidR="00A23332" w:rsidRPr="00EB4191">
        <w:rPr>
          <w:sz w:val="20"/>
          <w:szCs w:val="20"/>
        </w:rPr>
        <w:t>spatial</w:t>
      </w:r>
      <w:r w:rsidR="007C5079" w:rsidRPr="00EB4191">
        <w:rPr>
          <w:sz w:val="20"/>
          <w:szCs w:val="20"/>
        </w:rPr>
        <w:t xml:space="preserve"> distribution of the tweets</w:t>
      </w:r>
      <w:r w:rsidR="001A13EF" w:rsidRPr="00EB4191">
        <w:rPr>
          <w:sz w:val="20"/>
          <w:szCs w:val="20"/>
        </w:rPr>
        <w:t xml:space="preserve"> based on </w:t>
      </w:r>
      <w:r w:rsidR="0065528C" w:rsidRPr="00EB4191">
        <w:rPr>
          <w:sz w:val="20"/>
          <w:szCs w:val="20"/>
        </w:rPr>
        <w:t xml:space="preserve">the US </w:t>
      </w:r>
      <w:r w:rsidR="001A13EF" w:rsidRPr="00EB4191">
        <w:rPr>
          <w:sz w:val="20"/>
          <w:szCs w:val="20"/>
        </w:rPr>
        <w:t xml:space="preserve">states. </w:t>
      </w:r>
      <w:r w:rsidR="00014F40" w:rsidRPr="00EB4191">
        <w:rPr>
          <w:sz w:val="20"/>
          <w:szCs w:val="20"/>
        </w:rPr>
        <w:t xml:space="preserve">The </w:t>
      </w:r>
      <w:r w:rsidR="009A60C2" w:rsidRPr="00EB4191">
        <w:rPr>
          <w:sz w:val="20"/>
          <w:szCs w:val="20"/>
        </w:rPr>
        <w:t xml:space="preserve">number of tweets </w:t>
      </w:r>
      <w:r w:rsidR="002517DB" w:rsidRPr="00EB4191">
        <w:rPr>
          <w:sz w:val="20"/>
          <w:szCs w:val="20"/>
        </w:rPr>
        <w:t xml:space="preserve">originating </w:t>
      </w:r>
      <w:r w:rsidR="00471562" w:rsidRPr="00EB4191">
        <w:rPr>
          <w:sz w:val="20"/>
          <w:szCs w:val="20"/>
        </w:rPr>
        <w:t xml:space="preserve">from different states had similar distribution over the years. </w:t>
      </w:r>
      <w:r w:rsidR="00875D1C" w:rsidRPr="00EB4191">
        <w:rPr>
          <w:sz w:val="20"/>
          <w:szCs w:val="20"/>
        </w:rPr>
        <w:t xml:space="preserve">States such as California, </w:t>
      </w:r>
      <w:r w:rsidR="0088116A" w:rsidRPr="00EB4191">
        <w:rPr>
          <w:sz w:val="20"/>
          <w:szCs w:val="20"/>
        </w:rPr>
        <w:t xml:space="preserve">Florida, </w:t>
      </w:r>
      <w:r w:rsidR="008564A3" w:rsidRPr="00EB4191">
        <w:rPr>
          <w:sz w:val="20"/>
          <w:szCs w:val="20"/>
        </w:rPr>
        <w:t xml:space="preserve">New York, </w:t>
      </w:r>
      <w:r w:rsidR="004A653C" w:rsidRPr="00EB4191">
        <w:rPr>
          <w:sz w:val="20"/>
          <w:szCs w:val="20"/>
        </w:rPr>
        <w:t xml:space="preserve">Texas, and </w:t>
      </w:r>
      <w:r w:rsidR="00476DCC" w:rsidRPr="00EB4191">
        <w:rPr>
          <w:sz w:val="20"/>
          <w:szCs w:val="20"/>
        </w:rPr>
        <w:t xml:space="preserve">Washington </w:t>
      </w:r>
      <w:r w:rsidR="00E35BB3" w:rsidRPr="00EB4191">
        <w:rPr>
          <w:sz w:val="20"/>
          <w:szCs w:val="20"/>
        </w:rPr>
        <w:t xml:space="preserve">had </w:t>
      </w:r>
      <w:r w:rsidR="009A106F">
        <w:rPr>
          <w:sz w:val="20"/>
          <w:szCs w:val="20"/>
        </w:rPr>
        <w:t xml:space="preserve">a </w:t>
      </w:r>
      <w:r w:rsidR="00623BD1" w:rsidRPr="00EB4191">
        <w:rPr>
          <w:sz w:val="20"/>
          <w:szCs w:val="20"/>
        </w:rPr>
        <w:t xml:space="preserve">higher frequency of tweets compared to other states. </w:t>
      </w:r>
    </w:p>
    <w:p w14:paraId="125394EE" w14:textId="3DF4CAC3" w:rsidR="004B1D62" w:rsidRPr="00EB4191" w:rsidRDefault="00CE66CC" w:rsidP="009504E2">
      <w:pPr>
        <w:rPr>
          <w:sz w:val="20"/>
          <w:szCs w:val="20"/>
        </w:rPr>
      </w:pPr>
      <w:r w:rsidRPr="00EB4191">
        <w:rPr>
          <w:sz w:val="20"/>
          <w:szCs w:val="20"/>
        </w:rPr>
        <w:t xml:space="preserve">On the other hand, states such as </w:t>
      </w:r>
      <w:r w:rsidR="001360C3" w:rsidRPr="00EB4191">
        <w:rPr>
          <w:sz w:val="20"/>
          <w:szCs w:val="20"/>
        </w:rPr>
        <w:t>Iowa, Wisconsin</w:t>
      </w:r>
      <w:r w:rsidR="00362508" w:rsidRPr="00EB4191">
        <w:rPr>
          <w:sz w:val="20"/>
          <w:szCs w:val="20"/>
        </w:rPr>
        <w:t xml:space="preserve">, </w:t>
      </w:r>
      <w:r w:rsidR="007D3A55" w:rsidRPr="00EB4191">
        <w:rPr>
          <w:sz w:val="20"/>
          <w:szCs w:val="20"/>
        </w:rPr>
        <w:t xml:space="preserve">Kansas, </w:t>
      </w:r>
      <w:r w:rsidR="00814684" w:rsidRPr="00EB4191">
        <w:rPr>
          <w:sz w:val="20"/>
          <w:szCs w:val="20"/>
        </w:rPr>
        <w:t>Missouri, New M</w:t>
      </w:r>
      <w:r w:rsidR="000A25D3">
        <w:rPr>
          <w:sz w:val="20"/>
          <w:szCs w:val="20"/>
        </w:rPr>
        <w:t>e</w:t>
      </w:r>
      <w:r w:rsidR="00814684" w:rsidRPr="00EB4191">
        <w:rPr>
          <w:sz w:val="20"/>
          <w:szCs w:val="20"/>
        </w:rPr>
        <w:t>xico</w:t>
      </w:r>
      <w:r w:rsidR="00CC692F" w:rsidRPr="00EB4191">
        <w:rPr>
          <w:sz w:val="20"/>
          <w:szCs w:val="20"/>
        </w:rPr>
        <w:t xml:space="preserve">, </w:t>
      </w:r>
      <w:r w:rsidR="00195D0D" w:rsidRPr="00EB4191">
        <w:rPr>
          <w:sz w:val="20"/>
          <w:szCs w:val="20"/>
        </w:rPr>
        <w:t>Delaware</w:t>
      </w:r>
      <w:r w:rsidR="008A12D4" w:rsidRPr="00EB4191">
        <w:rPr>
          <w:sz w:val="20"/>
          <w:szCs w:val="20"/>
        </w:rPr>
        <w:t xml:space="preserve">, and </w:t>
      </w:r>
      <w:r w:rsidR="00313308" w:rsidRPr="00EB4191">
        <w:rPr>
          <w:sz w:val="20"/>
          <w:szCs w:val="20"/>
        </w:rPr>
        <w:t xml:space="preserve">Arkansas </w:t>
      </w:r>
      <w:r w:rsidR="00584D28" w:rsidRPr="00EB4191">
        <w:rPr>
          <w:sz w:val="20"/>
          <w:szCs w:val="20"/>
        </w:rPr>
        <w:t xml:space="preserve">generated </w:t>
      </w:r>
      <w:r w:rsidR="009B454E" w:rsidRPr="00EB4191">
        <w:rPr>
          <w:sz w:val="20"/>
          <w:szCs w:val="20"/>
        </w:rPr>
        <w:t xml:space="preserve">low number of tweets when compared to </w:t>
      </w:r>
      <w:r w:rsidR="00A41995" w:rsidRPr="00EB4191">
        <w:rPr>
          <w:sz w:val="20"/>
          <w:szCs w:val="20"/>
        </w:rPr>
        <w:t xml:space="preserve">the </w:t>
      </w:r>
      <w:r w:rsidR="00476C34" w:rsidRPr="00EB4191">
        <w:rPr>
          <w:sz w:val="20"/>
          <w:szCs w:val="20"/>
        </w:rPr>
        <w:t>above-mentioned</w:t>
      </w:r>
      <w:r w:rsidR="002D4DE5" w:rsidRPr="00EB4191">
        <w:rPr>
          <w:sz w:val="20"/>
          <w:szCs w:val="20"/>
        </w:rPr>
        <w:t xml:space="preserve"> states. </w:t>
      </w:r>
      <w:r w:rsidR="00476C34" w:rsidRPr="00EB4191">
        <w:rPr>
          <w:sz w:val="20"/>
          <w:szCs w:val="20"/>
        </w:rPr>
        <w:t xml:space="preserve">The distribution is in line with the general understanding that </w:t>
      </w:r>
      <w:r w:rsidR="007F4713" w:rsidRPr="00EB4191">
        <w:rPr>
          <w:sz w:val="20"/>
          <w:szCs w:val="20"/>
        </w:rPr>
        <w:t>high</w:t>
      </w:r>
      <w:r w:rsidR="00942EF5" w:rsidRPr="00EB4191">
        <w:rPr>
          <w:sz w:val="20"/>
          <w:szCs w:val="20"/>
        </w:rPr>
        <w:t>ly</w:t>
      </w:r>
      <w:r w:rsidR="007F4713" w:rsidRPr="00EB4191">
        <w:rPr>
          <w:sz w:val="20"/>
          <w:szCs w:val="20"/>
        </w:rPr>
        <w:t xml:space="preserve"> </w:t>
      </w:r>
      <w:r w:rsidR="00942EF5" w:rsidRPr="00EB4191">
        <w:rPr>
          <w:sz w:val="20"/>
          <w:szCs w:val="20"/>
        </w:rPr>
        <w:t xml:space="preserve">populated </w:t>
      </w:r>
      <w:r w:rsidR="004F7CE4" w:rsidRPr="00EB4191">
        <w:rPr>
          <w:sz w:val="20"/>
          <w:szCs w:val="20"/>
        </w:rPr>
        <w:t>states</w:t>
      </w:r>
      <w:r w:rsidR="00942EF5" w:rsidRPr="00EB4191">
        <w:rPr>
          <w:sz w:val="20"/>
          <w:szCs w:val="20"/>
        </w:rPr>
        <w:t xml:space="preserve"> could generate </w:t>
      </w:r>
      <w:r w:rsidR="00B673AF" w:rsidRPr="00EB4191">
        <w:rPr>
          <w:sz w:val="20"/>
          <w:szCs w:val="20"/>
        </w:rPr>
        <w:t xml:space="preserve">more tweets compared to low </w:t>
      </w:r>
      <w:r w:rsidR="004F7CE4" w:rsidRPr="00EB4191">
        <w:rPr>
          <w:sz w:val="20"/>
          <w:szCs w:val="20"/>
        </w:rPr>
        <w:t>population</w:t>
      </w:r>
      <w:r w:rsidR="00813BAB">
        <w:rPr>
          <w:sz w:val="20"/>
          <w:szCs w:val="20"/>
        </w:rPr>
        <w:t>-</w:t>
      </w:r>
      <w:r w:rsidR="00B673AF" w:rsidRPr="00EB4191">
        <w:rPr>
          <w:sz w:val="20"/>
          <w:szCs w:val="20"/>
        </w:rPr>
        <w:t>density</w:t>
      </w:r>
      <w:r w:rsidR="004F7CE4" w:rsidRPr="00EB4191">
        <w:rPr>
          <w:sz w:val="20"/>
          <w:szCs w:val="20"/>
        </w:rPr>
        <w:t xml:space="preserve"> states. </w:t>
      </w:r>
      <w:r w:rsidR="00B673AF" w:rsidRPr="00EB4191">
        <w:rPr>
          <w:sz w:val="20"/>
          <w:szCs w:val="20"/>
        </w:rPr>
        <w:t xml:space="preserve"> </w:t>
      </w:r>
    </w:p>
    <w:p w14:paraId="70E52F46" w14:textId="2DB28B83" w:rsidR="00D24CFC" w:rsidRPr="00EB4191" w:rsidRDefault="0069594B" w:rsidP="00984265">
      <w:pPr>
        <w:jc w:val="both"/>
        <w:rPr>
          <w:b/>
          <w:bCs/>
          <w:i/>
          <w:iCs/>
          <w:sz w:val="20"/>
          <w:szCs w:val="20"/>
        </w:rPr>
      </w:pPr>
      <w:r w:rsidRPr="00EB4191">
        <w:rPr>
          <w:noProof/>
          <w:sz w:val="20"/>
          <w:szCs w:val="20"/>
        </w:rPr>
        <mc:AlternateContent>
          <mc:Choice Requires="wps">
            <w:drawing>
              <wp:anchor distT="0" distB="0" distL="114300" distR="114300" simplePos="0" relativeHeight="251658244" behindDoc="1" locked="0" layoutInCell="1" allowOverlap="1" wp14:anchorId="0EEA7B73" wp14:editId="3A2F88F2">
                <wp:simplePos x="0" y="0"/>
                <wp:positionH relativeFrom="column">
                  <wp:posOffset>3457575</wp:posOffset>
                </wp:positionH>
                <wp:positionV relativeFrom="paragraph">
                  <wp:posOffset>15875</wp:posOffset>
                </wp:positionV>
                <wp:extent cx="2678430" cy="635"/>
                <wp:effectExtent l="0" t="0" r="7620" b="8255"/>
                <wp:wrapTight wrapText="bothSides">
                  <wp:wrapPolygon edited="0">
                    <wp:start x="0" y="0"/>
                    <wp:lineTo x="0" y="20698"/>
                    <wp:lineTo x="21508" y="20698"/>
                    <wp:lineTo x="2150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678430" cy="635"/>
                        </a:xfrm>
                        <a:prstGeom prst="rect">
                          <a:avLst/>
                        </a:prstGeom>
                        <a:solidFill>
                          <a:prstClr val="white"/>
                        </a:solidFill>
                        <a:ln>
                          <a:noFill/>
                        </a:ln>
                      </wps:spPr>
                      <wps:txbx>
                        <w:txbxContent>
                          <w:p w14:paraId="64A7987A" w14:textId="0534D815" w:rsidR="009504E2" w:rsidRPr="00342742" w:rsidRDefault="00BD0145" w:rsidP="009504E2">
                            <w:pPr>
                              <w:pStyle w:val="Caption"/>
                              <w:rPr>
                                <w:i w:val="0"/>
                                <w:iCs w:val="0"/>
                                <w:noProof/>
                                <w:color w:val="auto"/>
                                <w:sz w:val="20"/>
                                <w:szCs w:val="22"/>
                              </w:rPr>
                            </w:pPr>
                            <w:r>
                              <w:rPr>
                                <w:b/>
                                <w:bCs/>
                                <w:i w:val="0"/>
                                <w:iCs w:val="0"/>
                                <w:color w:val="auto"/>
                                <w:sz w:val="20"/>
                                <w:szCs w:val="22"/>
                              </w:rPr>
                              <w:t xml:space="preserve">   </w:t>
                            </w:r>
                            <w:r w:rsidR="009504E2" w:rsidRPr="003651CD">
                              <w:rPr>
                                <w:b/>
                                <w:bCs/>
                                <w:i w:val="0"/>
                                <w:iCs w:val="0"/>
                                <w:color w:val="auto"/>
                                <w:szCs w:val="22"/>
                              </w:rPr>
                              <w:t>Fig</w:t>
                            </w:r>
                            <w:r w:rsidR="00B41887" w:rsidRPr="003651CD">
                              <w:rPr>
                                <w:b/>
                                <w:bCs/>
                                <w:i w:val="0"/>
                                <w:iCs w:val="0"/>
                                <w:color w:val="auto"/>
                                <w:szCs w:val="22"/>
                              </w:rPr>
                              <w:t>.</w:t>
                            </w:r>
                            <w:r w:rsidR="009504E2" w:rsidRPr="003651CD">
                              <w:rPr>
                                <w:b/>
                                <w:bCs/>
                                <w:i w:val="0"/>
                                <w:iCs w:val="0"/>
                                <w:color w:val="auto"/>
                                <w:szCs w:val="22"/>
                              </w:rPr>
                              <w:t xml:space="preserve"> </w:t>
                            </w:r>
                            <w:r w:rsidR="009504E2" w:rsidRPr="003651CD">
                              <w:rPr>
                                <w:b/>
                                <w:bCs/>
                                <w:i w:val="0"/>
                                <w:iCs w:val="0"/>
                                <w:color w:val="auto"/>
                                <w:szCs w:val="22"/>
                              </w:rPr>
                              <w:fldChar w:fldCharType="begin"/>
                            </w:r>
                            <w:r w:rsidR="009504E2" w:rsidRPr="003651CD">
                              <w:rPr>
                                <w:b/>
                                <w:bCs/>
                                <w:i w:val="0"/>
                                <w:iCs w:val="0"/>
                                <w:color w:val="auto"/>
                                <w:szCs w:val="22"/>
                              </w:rPr>
                              <w:instrText xml:space="preserve"> SEQ Figure \* ARABIC </w:instrText>
                            </w:r>
                            <w:r w:rsidR="009504E2" w:rsidRPr="003651CD">
                              <w:rPr>
                                <w:b/>
                                <w:bCs/>
                                <w:i w:val="0"/>
                                <w:iCs w:val="0"/>
                                <w:color w:val="auto"/>
                                <w:szCs w:val="22"/>
                              </w:rPr>
                              <w:fldChar w:fldCharType="separate"/>
                            </w:r>
                            <w:r w:rsidR="00730AE2" w:rsidRPr="003651CD">
                              <w:rPr>
                                <w:b/>
                                <w:bCs/>
                                <w:i w:val="0"/>
                                <w:iCs w:val="0"/>
                                <w:noProof/>
                                <w:color w:val="auto"/>
                                <w:szCs w:val="22"/>
                              </w:rPr>
                              <w:t>2</w:t>
                            </w:r>
                            <w:r w:rsidR="009504E2" w:rsidRPr="003651CD">
                              <w:rPr>
                                <w:b/>
                                <w:bCs/>
                                <w:i w:val="0"/>
                                <w:iCs w:val="0"/>
                                <w:color w:val="auto"/>
                                <w:szCs w:val="22"/>
                              </w:rPr>
                              <w:fldChar w:fldCharType="end"/>
                            </w:r>
                            <w:r w:rsidR="00B41887" w:rsidRPr="003651CD">
                              <w:rPr>
                                <w:b/>
                                <w:bCs/>
                                <w:i w:val="0"/>
                                <w:iCs w:val="0"/>
                                <w:color w:val="auto"/>
                                <w:szCs w:val="22"/>
                              </w:rPr>
                              <w:t>.</w:t>
                            </w:r>
                            <w:r w:rsidR="00B41887" w:rsidRPr="003651CD">
                              <w:rPr>
                                <w:i w:val="0"/>
                                <w:iCs w:val="0"/>
                                <w:color w:val="auto"/>
                                <w:szCs w:val="22"/>
                              </w:rPr>
                              <w:t xml:space="preserve"> </w:t>
                            </w:r>
                            <w:r w:rsidR="009504E2" w:rsidRPr="003651CD">
                              <w:rPr>
                                <w:i w:val="0"/>
                                <w:iCs w:val="0"/>
                                <w:color w:val="auto"/>
                                <w:szCs w:val="22"/>
                              </w:rPr>
                              <w:t>Distribution of the collected tweets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EA7B73" id="Text Box 3" o:spid="_x0000_s1027" type="#_x0000_t202" style="position:absolute;left:0;text-align:left;margin-left:272.25pt;margin-top:1.25pt;width:210.9pt;height:.05pt;z-index:-2516582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" stroked="f">
                <v:textbox style="mso-fit-shape-to-text:t" inset="0,0,0,0">
                  <w:txbxContent>
                    <w:p w14:paraId="64A7987A" w14:textId="0534D815" w:rsidR="009504E2" w:rsidRPr="00342742" w:rsidRDefault="00BD0145" w:rsidP="009504E2">
                      <w:pPr>
                        <w:pStyle w:val="Caption"/>
                        <w:rPr>
                          <w:i w:val="0"/>
                          <w:iCs w:val="0"/>
                          <w:noProof/>
                          <w:color w:val="auto"/>
                          <w:sz w:val="20"/>
                          <w:szCs w:val="22"/>
                        </w:rPr>
                      </w:pPr>
                      <w:r>
                        <w:rPr>
                          <w:b/>
                          <w:bCs/>
                          <w:i w:val="0"/>
                          <w:iCs w:val="0"/>
                          <w:color w:val="auto"/>
                          <w:sz w:val="20"/>
                          <w:szCs w:val="22"/>
                        </w:rPr>
                        <w:t xml:space="preserve">   </w:t>
                      </w:r>
                      <w:r w:rsidR="009504E2" w:rsidRPr="003651CD">
                        <w:rPr>
                          <w:b/>
                          <w:bCs/>
                          <w:i w:val="0"/>
                          <w:iCs w:val="0"/>
                          <w:color w:val="auto"/>
                          <w:szCs w:val="22"/>
                        </w:rPr>
                        <w:t>Fig</w:t>
                      </w:r>
                      <w:r w:rsidR="00B41887" w:rsidRPr="003651CD">
                        <w:rPr>
                          <w:b/>
                          <w:bCs/>
                          <w:i w:val="0"/>
                          <w:iCs w:val="0"/>
                          <w:color w:val="auto"/>
                          <w:szCs w:val="22"/>
                        </w:rPr>
                        <w:t>.</w:t>
                      </w:r>
                      <w:r w:rsidR="009504E2" w:rsidRPr="003651CD">
                        <w:rPr>
                          <w:b/>
                          <w:bCs/>
                          <w:i w:val="0"/>
                          <w:iCs w:val="0"/>
                          <w:color w:val="auto"/>
                          <w:szCs w:val="22"/>
                        </w:rPr>
                        <w:t xml:space="preserve"> </w:t>
                      </w:r>
                      <w:r w:rsidR="009504E2" w:rsidRPr="003651CD">
                        <w:rPr>
                          <w:b/>
                          <w:bCs/>
                          <w:i w:val="0"/>
                          <w:iCs w:val="0"/>
                          <w:color w:val="auto"/>
                          <w:szCs w:val="22"/>
                        </w:rPr>
                        <w:fldChar w:fldCharType="begin"/>
                      </w:r>
                      <w:r w:rsidR="009504E2" w:rsidRPr="003651CD">
                        <w:rPr>
                          <w:b/>
                          <w:bCs/>
                          <w:i w:val="0"/>
                          <w:iCs w:val="0"/>
                          <w:color w:val="auto"/>
                          <w:szCs w:val="22"/>
                        </w:rPr>
                        <w:instrText xml:space="preserve"> SEQ Figure \* ARABIC </w:instrText>
                      </w:r>
                      <w:r w:rsidR="009504E2" w:rsidRPr="003651CD">
                        <w:rPr>
                          <w:b/>
                          <w:bCs/>
                          <w:i w:val="0"/>
                          <w:iCs w:val="0"/>
                          <w:color w:val="auto"/>
                          <w:szCs w:val="22"/>
                        </w:rPr>
                        <w:fldChar w:fldCharType="separate"/>
                      </w:r>
                      <w:r w:rsidR="00730AE2" w:rsidRPr="003651CD">
                        <w:rPr>
                          <w:b/>
                          <w:bCs/>
                          <w:i w:val="0"/>
                          <w:iCs w:val="0"/>
                          <w:noProof/>
                          <w:color w:val="auto"/>
                          <w:szCs w:val="22"/>
                        </w:rPr>
                        <w:t>2</w:t>
                      </w:r>
                      <w:r w:rsidR="009504E2" w:rsidRPr="003651CD">
                        <w:rPr>
                          <w:b/>
                          <w:bCs/>
                          <w:i w:val="0"/>
                          <w:iCs w:val="0"/>
                          <w:color w:val="auto"/>
                          <w:szCs w:val="22"/>
                        </w:rPr>
                        <w:fldChar w:fldCharType="end"/>
                      </w:r>
                      <w:r w:rsidR="00B41887" w:rsidRPr="003651CD">
                        <w:rPr>
                          <w:b/>
                          <w:bCs/>
                          <w:i w:val="0"/>
                          <w:iCs w:val="0"/>
                          <w:color w:val="auto"/>
                          <w:szCs w:val="22"/>
                        </w:rPr>
                        <w:t>.</w:t>
                      </w:r>
                      <w:r w:rsidR="00B41887" w:rsidRPr="003651CD">
                        <w:rPr>
                          <w:i w:val="0"/>
                          <w:iCs w:val="0"/>
                          <w:color w:val="auto"/>
                          <w:szCs w:val="22"/>
                        </w:rPr>
                        <w:t xml:space="preserve"> </w:t>
                      </w:r>
                      <w:r w:rsidR="009504E2" w:rsidRPr="003651CD">
                        <w:rPr>
                          <w:i w:val="0"/>
                          <w:iCs w:val="0"/>
                          <w:color w:val="auto"/>
                          <w:szCs w:val="22"/>
                        </w:rPr>
                        <w:t>Distribution of the collected tweets</w:t>
                      </w:r>
                    </w:p>
                  </w:txbxContent>
                </v:textbox>
                <w10:wrap type="tight"/>
              </v:shape>
            </w:pict>
          </mc:Fallback>
        </mc:AlternateContent>
      </w:r>
    </w:p>
    <w:p w14:paraId="0A9354CE" w14:textId="78DE86B2" w:rsidR="00730AE2" w:rsidRDefault="00D24CFC" w:rsidP="00730AE2">
      <w:pPr>
        <w:keepNext/>
        <w:jc w:val="center"/>
      </w:pPr>
      <w:r w:rsidRPr="00EB4191">
        <w:rPr>
          <w:noProof/>
          <w:sz w:val="20"/>
          <w:szCs w:val="20"/>
        </w:rPr>
        <w:lastRenderedPageBreak/>
        <w:drawing>
          <wp:inline distT="0" distB="0" distL="0" distR="0" wp14:anchorId="1E5FE4C2" wp14:editId="23F1137D">
            <wp:extent cx="5124450" cy="31121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6803" cy="3113628"/>
                    </a:xfrm>
                    <a:prstGeom prst="rect">
                      <a:avLst/>
                    </a:prstGeom>
                  </pic:spPr>
                </pic:pic>
              </a:graphicData>
            </a:graphic>
          </wp:inline>
        </w:drawing>
      </w:r>
    </w:p>
    <w:p w14:paraId="74660F50" w14:textId="6FA365A2" w:rsidR="005D3D4E" w:rsidRPr="00D85DD2" w:rsidRDefault="00730AE2" w:rsidP="00730AE2">
      <w:pPr>
        <w:pStyle w:val="Caption"/>
        <w:jc w:val="center"/>
        <w:rPr>
          <w:b/>
          <w:bCs/>
          <w:i w:val="0"/>
          <w:iCs w:val="0"/>
          <w:color w:val="auto"/>
          <w:sz w:val="20"/>
          <w:szCs w:val="22"/>
        </w:rPr>
      </w:pPr>
      <w:r w:rsidRPr="00D85DD2">
        <w:rPr>
          <w:b/>
          <w:i w:val="0"/>
          <w:iCs w:val="0"/>
          <w:color w:val="auto"/>
          <w:szCs w:val="20"/>
        </w:rPr>
        <w:t>Fig</w:t>
      </w:r>
      <w:r w:rsidR="00D85DD2" w:rsidRPr="00D85DD2">
        <w:rPr>
          <w:b/>
          <w:i w:val="0"/>
          <w:iCs w:val="0"/>
          <w:color w:val="auto"/>
          <w:szCs w:val="20"/>
        </w:rPr>
        <w:t>.</w:t>
      </w:r>
      <w:r w:rsidRPr="00D85DD2">
        <w:rPr>
          <w:b/>
          <w:i w:val="0"/>
          <w:iCs w:val="0"/>
          <w:color w:val="auto"/>
          <w:szCs w:val="20"/>
        </w:rPr>
        <w:t xml:space="preserve"> </w:t>
      </w:r>
      <w:r w:rsidRPr="00D85DD2">
        <w:rPr>
          <w:b/>
          <w:i w:val="0"/>
          <w:iCs w:val="0"/>
          <w:color w:val="auto"/>
          <w:szCs w:val="20"/>
        </w:rPr>
        <w:fldChar w:fldCharType="begin"/>
      </w:r>
      <w:r w:rsidRPr="00D85DD2">
        <w:rPr>
          <w:b/>
          <w:i w:val="0"/>
          <w:iCs w:val="0"/>
          <w:color w:val="auto"/>
          <w:szCs w:val="20"/>
        </w:rPr>
        <w:instrText xml:space="preserve"> SEQ Figure \* ARABIC </w:instrText>
      </w:r>
      <w:r w:rsidRPr="00D85DD2">
        <w:rPr>
          <w:b/>
          <w:i w:val="0"/>
          <w:iCs w:val="0"/>
          <w:color w:val="auto"/>
          <w:szCs w:val="20"/>
        </w:rPr>
        <w:fldChar w:fldCharType="separate"/>
      </w:r>
      <w:r w:rsidRPr="00D85DD2">
        <w:rPr>
          <w:b/>
          <w:i w:val="0"/>
          <w:iCs w:val="0"/>
          <w:noProof/>
          <w:color w:val="auto"/>
          <w:szCs w:val="20"/>
        </w:rPr>
        <w:t>3</w:t>
      </w:r>
      <w:r w:rsidRPr="00D85DD2">
        <w:rPr>
          <w:b/>
          <w:i w:val="0"/>
          <w:iCs w:val="0"/>
          <w:color w:val="auto"/>
          <w:szCs w:val="20"/>
        </w:rPr>
        <w:fldChar w:fldCharType="end"/>
      </w:r>
      <w:r w:rsidR="00D85DD2" w:rsidRPr="00D85DD2">
        <w:rPr>
          <w:b/>
          <w:i w:val="0"/>
          <w:iCs w:val="0"/>
          <w:color w:val="auto"/>
          <w:szCs w:val="20"/>
        </w:rPr>
        <w:t>.</w:t>
      </w:r>
      <w:r w:rsidRPr="00D85DD2">
        <w:rPr>
          <w:i w:val="0"/>
          <w:iCs w:val="0"/>
          <w:color w:val="auto"/>
          <w:szCs w:val="20"/>
        </w:rPr>
        <w:t xml:space="preserve"> Spatial Distribution of the AV tweets and sentiments</w:t>
      </w:r>
    </w:p>
    <w:p w14:paraId="637FD29E" w14:textId="17A825E3" w:rsidR="00B1566F" w:rsidRPr="00704851" w:rsidRDefault="00A446AF" w:rsidP="002572A7">
      <w:pPr>
        <w:spacing w:after="120"/>
        <w:jc w:val="both"/>
        <w:rPr>
          <w:b/>
          <w:bCs/>
          <w:iCs/>
          <w:sz w:val="20"/>
          <w:szCs w:val="20"/>
        </w:rPr>
      </w:pPr>
      <w:r w:rsidRPr="00704851">
        <w:rPr>
          <w:b/>
          <w:bCs/>
          <w:iCs/>
          <w:sz w:val="20"/>
          <w:szCs w:val="20"/>
        </w:rPr>
        <w:t xml:space="preserve">4.3 </w:t>
      </w:r>
      <w:r w:rsidR="00516CEF" w:rsidRPr="00704851">
        <w:rPr>
          <w:b/>
          <w:bCs/>
          <w:iCs/>
          <w:sz w:val="20"/>
          <w:szCs w:val="20"/>
        </w:rPr>
        <w:t>Word Distribution in the Tweets</w:t>
      </w:r>
    </w:p>
    <w:p w14:paraId="096010D1" w14:textId="3AAFCDE2" w:rsidR="00984265" w:rsidRPr="00EB4191" w:rsidRDefault="00B47F5B" w:rsidP="00984265">
      <w:pPr>
        <w:jc w:val="both"/>
        <w:rPr>
          <w:sz w:val="20"/>
          <w:szCs w:val="20"/>
        </w:rPr>
      </w:pPr>
      <w:r w:rsidRPr="00EB4191">
        <w:rPr>
          <w:sz w:val="20"/>
          <w:szCs w:val="20"/>
        </w:rPr>
        <w:t>After the preprocessing of the tweets</w:t>
      </w:r>
      <w:r w:rsidR="007E04C5" w:rsidRPr="00EB4191">
        <w:rPr>
          <w:sz w:val="20"/>
          <w:szCs w:val="20"/>
        </w:rPr>
        <w:t xml:space="preserve">, </w:t>
      </w:r>
      <w:r w:rsidR="007800E4" w:rsidRPr="00EB4191">
        <w:rPr>
          <w:sz w:val="20"/>
          <w:szCs w:val="20"/>
        </w:rPr>
        <w:t xml:space="preserve">keyword trend analysis was performed to see the </w:t>
      </w:r>
      <w:r w:rsidR="001115E4" w:rsidRPr="00EB4191">
        <w:rPr>
          <w:sz w:val="20"/>
          <w:szCs w:val="20"/>
        </w:rPr>
        <w:t xml:space="preserve">most frequently </w:t>
      </w:r>
      <w:r w:rsidR="00DD30B7" w:rsidRPr="00EB4191">
        <w:rPr>
          <w:sz w:val="20"/>
          <w:szCs w:val="20"/>
        </w:rPr>
        <w:t xml:space="preserve">mentioned </w:t>
      </w:r>
      <w:r w:rsidR="00E67647" w:rsidRPr="00EB4191">
        <w:rPr>
          <w:sz w:val="20"/>
          <w:szCs w:val="20"/>
        </w:rPr>
        <w:t xml:space="preserve">words in the tweets. </w:t>
      </w:r>
      <w:r w:rsidR="00096FA8" w:rsidRPr="00EB4191">
        <w:rPr>
          <w:sz w:val="20"/>
          <w:szCs w:val="20"/>
        </w:rPr>
        <w:t>W</w:t>
      </w:r>
      <w:r w:rsidR="00B06313" w:rsidRPr="00EB4191">
        <w:rPr>
          <w:sz w:val="20"/>
          <w:szCs w:val="20"/>
        </w:rPr>
        <w:t>ord clouds</w:t>
      </w:r>
      <w:r w:rsidR="00096FA8" w:rsidRPr="00EB4191">
        <w:rPr>
          <w:sz w:val="20"/>
          <w:szCs w:val="20"/>
        </w:rPr>
        <w:t xml:space="preserve"> (not shown)</w:t>
      </w:r>
      <w:r w:rsidR="00B06313" w:rsidRPr="00EB4191">
        <w:rPr>
          <w:sz w:val="20"/>
          <w:szCs w:val="20"/>
        </w:rPr>
        <w:t xml:space="preserve"> for (a) </w:t>
      </w:r>
      <w:r w:rsidR="00E67647" w:rsidRPr="00EB4191">
        <w:rPr>
          <w:sz w:val="20"/>
          <w:szCs w:val="20"/>
        </w:rPr>
        <w:t>positive</w:t>
      </w:r>
      <w:r w:rsidR="00B06313" w:rsidRPr="00EB4191">
        <w:rPr>
          <w:sz w:val="20"/>
          <w:szCs w:val="20"/>
        </w:rPr>
        <w:t xml:space="preserve"> tweets, and (b) for </w:t>
      </w:r>
      <w:r w:rsidR="00E67647" w:rsidRPr="00EB4191">
        <w:rPr>
          <w:sz w:val="20"/>
          <w:szCs w:val="20"/>
        </w:rPr>
        <w:t>negative</w:t>
      </w:r>
      <w:r w:rsidR="00B06313" w:rsidRPr="00EB4191">
        <w:rPr>
          <w:sz w:val="20"/>
          <w:szCs w:val="20"/>
        </w:rPr>
        <w:t xml:space="preserve"> </w:t>
      </w:r>
      <w:r w:rsidR="00E67647" w:rsidRPr="00EB4191">
        <w:rPr>
          <w:sz w:val="20"/>
          <w:szCs w:val="20"/>
        </w:rPr>
        <w:t xml:space="preserve">labeled </w:t>
      </w:r>
      <w:r w:rsidR="00B06313" w:rsidRPr="00EB4191">
        <w:rPr>
          <w:sz w:val="20"/>
          <w:szCs w:val="20"/>
        </w:rPr>
        <w:t>tweets</w:t>
      </w:r>
      <w:r w:rsidR="008675DE" w:rsidRPr="00EB4191">
        <w:rPr>
          <w:sz w:val="20"/>
          <w:szCs w:val="20"/>
        </w:rPr>
        <w:t xml:space="preserve"> generated using </w:t>
      </w:r>
      <w:r w:rsidR="00316164" w:rsidRPr="00EB4191">
        <w:rPr>
          <w:sz w:val="20"/>
          <w:szCs w:val="20"/>
        </w:rPr>
        <w:t>top 25 words within the manually labeled tweets</w:t>
      </w:r>
      <w:r w:rsidR="00B06313" w:rsidRPr="00EB4191">
        <w:rPr>
          <w:sz w:val="20"/>
          <w:szCs w:val="20"/>
        </w:rPr>
        <w:t>.</w:t>
      </w:r>
      <w:r w:rsidR="00344B78" w:rsidRPr="00EB4191">
        <w:rPr>
          <w:sz w:val="20"/>
          <w:szCs w:val="20"/>
        </w:rPr>
        <w:t xml:space="preserve"> </w:t>
      </w:r>
      <w:r w:rsidR="00541EF8" w:rsidRPr="00EB4191">
        <w:rPr>
          <w:sz w:val="20"/>
          <w:szCs w:val="20"/>
        </w:rPr>
        <w:t xml:space="preserve">The word cloud </w:t>
      </w:r>
      <w:r w:rsidR="00E433FB" w:rsidRPr="00EB4191">
        <w:rPr>
          <w:sz w:val="20"/>
          <w:szCs w:val="20"/>
        </w:rPr>
        <w:t>gives a view</w:t>
      </w:r>
      <w:r w:rsidR="008540AE" w:rsidRPr="00EB4191">
        <w:rPr>
          <w:sz w:val="20"/>
          <w:szCs w:val="20"/>
        </w:rPr>
        <w:t xml:space="preserve"> on </w:t>
      </w:r>
      <w:r w:rsidR="00CB715C" w:rsidRPr="00EB4191">
        <w:rPr>
          <w:sz w:val="20"/>
          <w:szCs w:val="20"/>
        </w:rPr>
        <w:t xml:space="preserve">which words were used for </w:t>
      </w:r>
      <w:r w:rsidR="00F77D08" w:rsidRPr="00EB4191">
        <w:rPr>
          <w:sz w:val="20"/>
          <w:szCs w:val="20"/>
        </w:rPr>
        <w:t>positively labeled</w:t>
      </w:r>
      <w:r w:rsidR="00E433FB" w:rsidRPr="00EB4191">
        <w:rPr>
          <w:sz w:val="20"/>
          <w:szCs w:val="20"/>
        </w:rPr>
        <w:t xml:space="preserve"> tweets and </w:t>
      </w:r>
      <w:r w:rsidR="00C7095C" w:rsidRPr="00EB4191">
        <w:rPr>
          <w:sz w:val="20"/>
          <w:szCs w:val="20"/>
        </w:rPr>
        <w:t>which words were used in negatively used words</w:t>
      </w:r>
      <w:r w:rsidR="00E10142" w:rsidRPr="00EB4191">
        <w:rPr>
          <w:sz w:val="20"/>
          <w:szCs w:val="20"/>
        </w:rPr>
        <w:t>.</w:t>
      </w:r>
      <w:r w:rsidR="00541EF8" w:rsidRPr="00EB4191">
        <w:rPr>
          <w:sz w:val="20"/>
          <w:szCs w:val="20"/>
        </w:rPr>
        <w:t xml:space="preserve"> </w:t>
      </w:r>
      <w:r w:rsidR="00344B78" w:rsidRPr="00EB4191">
        <w:rPr>
          <w:sz w:val="20"/>
          <w:szCs w:val="20"/>
        </w:rPr>
        <w:t xml:space="preserve">As expected, </w:t>
      </w:r>
      <w:r w:rsidR="00E53F05" w:rsidRPr="00EB4191">
        <w:rPr>
          <w:sz w:val="20"/>
          <w:szCs w:val="20"/>
        </w:rPr>
        <w:t xml:space="preserve">in both positive and negative labeled tweets terms such as </w:t>
      </w:r>
      <w:r w:rsidR="00DB5411" w:rsidRPr="00EB4191">
        <w:rPr>
          <w:sz w:val="20"/>
          <w:szCs w:val="20"/>
        </w:rPr>
        <w:t xml:space="preserve">autonomous vehicle, self-driving cars, </w:t>
      </w:r>
      <w:r w:rsidR="003A51E2" w:rsidRPr="00EB4191">
        <w:rPr>
          <w:sz w:val="20"/>
          <w:szCs w:val="20"/>
        </w:rPr>
        <w:t>driverless car was most frequent. Apart from that, for positively labeled tweets</w:t>
      </w:r>
      <w:r w:rsidR="00072122" w:rsidRPr="00EB4191">
        <w:rPr>
          <w:sz w:val="20"/>
          <w:szCs w:val="20"/>
        </w:rPr>
        <w:t xml:space="preserve">, words like </w:t>
      </w:r>
      <w:r w:rsidR="007B1484" w:rsidRPr="00EB4191">
        <w:rPr>
          <w:sz w:val="20"/>
          <w:szCs w:val="20"/>
        </w:rPr>
        <w:t>‘</w:t>
      </w:r>
      <w:r w:rsidR="00072122" w:rsidRPr="00EB4191">
        <w:rPr>
          <w:sz w:val="20"/>
          <w:szCs w:val="20"/>
        </w:rPr>
        <w:t>good things</w:t>
      </w:r>
      <w:r w:rsidR="007B1484" w:rsidRPr="00EB4191">
        <w:rPr>
          <w:sz w:val="20"/>
          <w:szCs w:val="20"/>
        </w:rPr>
        <w:t>’</w:t>
      </w:r>
      <w:r w:rsidR="00072122" w:rsidRPr="00EB4191">
        <w:rPr>
          <w:sz w:val="20"/>
          <w:szCs w:val="20"/>
        </w:rPr>
        <w:t xml:space="preserve">, </w:t>
      </w:r>
      <w:r w:rsidR="00C6422A" w:rsidRPr="00EB4191">
        <w:rPr>
          <w:sz w:val="20"/>
          <w:szCs w:val="20"/>
        </w:rPr>
        <w:t xml:space="preserve">‘future’, </w:t>
      </w:r>
      <w:r w:rsidR="007B1484" w:rsidRPr="00EB4191">
        <w:rPr>
          <w:sz w:val="20"/>
          <w:szCs w:val="20"/>
        </w:rPr>
        <w:t>‘safety’</w:t>
      </w:r>
      <w:r w:rsidR="003A51E2" w:rsidRPr="00EB4191">
        <w:rPr>
          <w:sz w:val="20"/>
          <w:szCs w:val="20"/>
        </w:rPr>
        <w:t xml:space="preserve"> </w:t>
      </w:r>
      <w:r w:rsidR="002E5BB4" w:rsidRPr="00EB4191">
        <w:rPr>
          <w:sz w:val="20"/>
          <w:szCs w:val="20"/>
        </w:rPr>
        <w:t xml:space="preserve">were prominent. </w:t>
      </w:r>
      <w:r w:rsidR="00B06313" w:rsidRPr="00EB4191">
        <w:rPr>
          <w:sz w:val="20"/>
          <w:szCs w:val="20"/>
        </w:rPr>
        <w:t>The negative tweets were made up of terms such as ‘crash,’ ‘</w:t>
      </w:r>
      <w:r w:rsidR="00A005E2" w:rsidRPr="00EB4191">
        <w:rPr>
          <w:sz w:val="20"/>
          <w:szCs w:val="20"/>
        </w:rPr>
        <w:t>attack</w:t>
      </w:r>
      <w:r w:rsidR="00B06313" w:rsidRPr="00EB4191">
        <w:rPr>
          <w:sz w:val="20"/>
          <w:szCs w:val="20"/>
        </w:rPr>
        <w:t>,’ ‘accident,’ and ‘</w:t>
      </w:r>
      <w:r w:rsidR="001F76E1" w:rsidRPr="00EB4191">
        <w:rPr>
          <w:sz w:val="20"/>
          <w:szCs w:val="20"/>
        </w:rPr>
        <w:t>robot</w:t>
      </w:r>
      <w:r w:rsidR="00B06313" w:rsidRPr="00EB4191">
        <w:rPr>
          <w:sz w:val="20"/>
          <w:szCs w:val="20"/>
        </w:rPr>
        <w:t>’ implying not only a darker view, but perhaps a less rational one.</w:t>
      </w:r>
    </w:p>
    <w:p w14:paraId="249D84D7" w14:textId="38577D24" w:rsidR="00AA557F" w:rsidRPr="00713AE5" w:rsidRDefault="00713AE5" w:rsidP="002572A7">
      <w:pPr>
        <w:spacing w:before="120" w:after="120"/>
        <w:rPr>
          <w:b/>
          <w:bCs/>
          <w:iCs/>
          <w:sz w:val="20"/>
          <w:szCs w:val="20"/>
        </w:rPr>
      </w:pPr>
      <w:r>
        <w:rPr>
          <w:b/>
          <w:bCs/>
          <w:iCs/>
          <w:sz w:val="20"/>
          <w:szCs w:val="20"/>
        </w:rPr>
        <w:t xml:space="preserve">4.4 </w:t>
      </w:r>
      <w:r w:rsidR="00134391" w:rsidRPr="00713AE5">
        <w:rPr>
          <w:b/>
          <w:bCs/>
          <w:iCs/>
          <w:sz w:val="20"/>
          <w:szCs w:val="20"/>
        </w:rPr>
        <w:t>Manually Labeled Tweets</w:t>
      </w:r>
    </w:p>
    <w:p w14:paraId="57A9DA9F" w14:textId="3D7124B4" w:rsidR="00B06313" w:rsidRDefault="00360D52" w:rsidP="00555FA3">
      <w:pPr>
        <w:spacing w:after="120"/>
        <w:jc w:val="both"/>
        <w:rPr>
          <w:sz w:val="20"/>
          <w:szCs w:val="20"/>
        </w:rPr>
      </w:pPr>
      <w:r w:rsidRPr="00EB4191">
        <w:rPr>
          <w:sz w:val="20"/>
          <w:szCs w:val="20"/>
        </w:rPr>
        <w:t>In total, 700 randomly selected tweets were manually labeled by three different persons. After that, the labels were combined</w:t>
      </w:r>
      <w:r w:rsidR="00394194" w:rsidRPr="00EB4191">
        <w:rPr>
          <w:sz w:val="20"/>
          <w:szCs w:val="20"/>
        </w:rPr>
        <w:t>. The</w:t>
      </w:r>
      <w:r w:rsidRPr="00EB4191">
        <w:rPr>
          <w:sz w:val="20"/>
          <w:szCs w:val="20"/>
        </w:rPr>
        <w:t xml:space="preserve"> manually labelled tweets contains </w:t>
      </w:r>
      <w:r w:rsidR="00D76DC9" w:rsidRPr="00EB4191">
        <w:rPr>
          <w:sz w:val="20"/>
          <w:szCs w:val="20"/>
        </w:rPr>
        <w:t>2</w:t>
      </w:r>
      <w:r w:rsidR="00533F29" w:rsidRPr="00EB4191">
        <w:rPr>
          <w:sz w:val="20"/>
          <w:szCs w:val="20"/>
        </w:rPr>
        <w:t>60</w:t>
      </w:r>
      <w:r w:rsidRPr="00EB4191">
        <w:rPr>
          <w:sz w:val="20"/>
          <w:szCs w:val="20"/>
        </w:rPr>
        <w:t xml:space="preserve"> tweets in positive attitude, </w:t>
      </w:r>
      <w:r w:rsidR="00D76DC9" w:rsidRPr="00EB4191">
        <w:rPr>
          <w:sz w:val="20"/>
          <w:szCs w:val="20"/>
        </w:rPr>
        <w:t>2</w:t>
      </w:r>
      <w:r w:rsidR="00533F29" w:rsidRPr="00EB4191">
        <w:rPr>
          <w:sz w:val="20"/>
          <w:szCs w:val="20"/>
        </w:rPr>
        <w:t>40</w:t>
      </w:r>
      <w:r w:rsidRPr="00EB4191">
        <w:rPr>
          <w:sz w:val="20"/>
          <w:szCs w:val="20"/>
        </w:rPr>
        <w:t xml:space="preserve"> tweets in negative attitude, and </w:t>
      </w:r>
      <w:r w:rsidR="00D76DC9" w:rsidRPr="00EB4191">
        <w:rPr>
          <w:sz w:val="20"/>
          <w:szCs w:val="20"/>
        </w:rPr>
        <w:t>200</w:t>
      </w:r>
      <w:r w:rsidRPr="00EB4191">
        <w:rPr>
          <w:sz w:val="20"/>
          <w:szCs w:val="20"/>
        </w:rPr>
        <w:t xml:space="preserve"> tweets in neutral attitude. </w:t>
      </w:r>
      <w:r w:rsidR="009762EF" w:rsidRPr="00EB4191">
        <w:rPr>
          <w:sz w:val="20"/>
          <w:szCs w:val="20"/>
        </w:rPr>
        <w:t xml:space="preserve">After the </w:t>
      </w:r>
      <w:r w:rsidR="00BC04E6" w:rsidRPr="00EB4191">
        <w:rPr>
          <w:sz w:val="20"/>
          <w:szCs w:val="20"/>
        </w:rPr>
        <w:t xml:space="preserve">labelling was completed, </w:t>
      </w:r>
      <w:r w:rsidR="009505F0" w:rsidRPr="00EB4191">
        <w:rPr>
          <w:sz w:val="20"/>
          <w:szCs w:val="20"/>
        </w:rPr>
        <w:t>ea</w:t>
      </w:r>
      <w:r w:rsidR="005D62EC" w:rsidRPr="00EB4191">
        <w:rPr>
          <w:sz w:val="20"/>
          <w:szCs w:val="20"/>
        </w:rPr>
        <w:t xml:space="preserve">ch tweet was </w:t>
      </w:r>
      <w:r w:rsidR="00EF3A74" w:rsidRPr="00EB4191">
        <w:rPr>
          <w:sz w:val="20"/>
          <w:szCs w:val="20"/>
        </w:rPr>
        <w:t xml:space="preserve">preprocessed </w:t>
      </w:r>
      <w:r w:rsidR="00D823C4" w:rsidRPr="00EB4191">
        <w:rPr>
          <w:sz w:val="20"/>
          <w:szCs w:val="20"/>
        </w:rPr>
        <w:t xml:space="preserve">following the </w:t>
      </w:r>
      <w:r w:rsidR="00805A6C" w:rsidRPr="00EB4191">
        <w:rPr>
          <w:sz w:val="20"/>
          <w:szCs w:val="20"/>
        </w:rPr>
        <w:t xml:space="preserve">text processing </w:t>
      </w:r>
      <w:r w:rsidR="0096477B" w:rsidRPr="00EB4191">
        <w:rPr>
          <w:sz w:val="20"/>
          <w:szCs w:val="20"/>
        </w:rPr>
        <w:t xml:space="preserve">steps such </w:t>
      </w:r>
      <w:r w:rsidR="00C07BA9" w:rsidRPr="00EB4191">
        <w:rPr>
          <w:sz w:val="20"/>
          <w:szCs w:val="20"/>
        </w:rPr>
        <w:t>as tokenization</w:t>
      </w:r>
      <w:r w:rsidR="00C6203A" w:rsidRPr="00EB4191">
        <w:rPr>
          <w:sz w:val="20"/>
          <w:szCs w:val="20"/>
        </w:rPr>
        <w:t xml:space="preserve">, </w:t>
      </w:r>
      <w:r w:rsidR="004C32F4" w:rsidRPr="00EB4191">
        <w:rPr>
          <w:sz w:val="20"/>
          <w:szCs w:val="20"/>
        </w:rPr>
        <w:t>stop word removal</w:t>
      </w:r>
      <w:r w:rsidR="00C6203A" w:rsidRPr="00EB4191">
        <w:rPr>
          <w:sz w:val="20"/>
          <w:szCs w:val="20"/>
        </w:rPr>
        <w:t xml:space="preserve">, </w:t>
      </w:r>
      <w:r w:rsidR="00034389" w:rsidRPr="00EB4191">
        <w:rPr>
          <w:sz w:val="20"/>
          <w:szCs w:val="20"/>
        </w:rPr>
        <w:t xml:space="preserve">lemmatization, and stemming. </w:t>
      </w:r>
      <w:r w:rsidR="008743FE" w:rsidRPr="00EB4191">
        <w:rPr>
          <w:sz w:val="20"/>
          <w:szCs w:val="20"/>
        </w:rPr>
        <w:t xml:space="preserve">The dataset was then </w:t>
      </w:r>
      <w:r w:rsidR="00893257" w:rsidRPr="00EB4191">
        <w:rPr>
          <w:sz w:val="20"/>
          <w:szCs w:val="20"/>
        </w:rPr>
        <w:t>divided into training and test dataset</w:t>
      </w:r>
      <w:r w:rsidR="007901FA" w:rsidRPr="00EB4191">
        <w:rPr>
          <w:sz w:val="20"/>
          <w:szCs w:val="20"/>
        </w:rPr>
        <w:t xml:space="preserve"> to </w:t>
      </w:r>
      <w:r w:rsidR="00C07BA9" w:rsidRPr="00EB4191">
        <w:rPr>
          <w:sz w:val="20"/>
          <w:szCs w:val="20"/>
        </w:rPr>
        <w:t xml:space="preserve">develop the SVM and BERT model. </w:t>
      </w:r>
      <w:r w:rsidR="00231E1D" w:rsidRPr="00EB4191">
        <w:rPr>
          <w:sz w:val="20"/>
          <w:szCs w:val="20"/>
        </w:rPr>
        <w:t xml:space="preserve">Based on the performance of the models, the best performed </w:t>
      </w:r>
      <w:r w:rsidR="004C3735" w:rsidRPr="00EB4191">
        <w:rPr>
          <w:sz w:val="20"/>
          <w:szCs w:val="20"/>
        </w:rPr>
        <w:t>classifier</w:t>
      </w:r>
      <w:r w:rsidR="00231E1D" w:rsidRPr="00EB4191">
        <w:rPr>
          <w:sz w:val="20"/>
          <w:szCs w:val="20"/>
        </w:rPr>
        <w:t xml:space="preserve"> was </w:t>
      </w:r>
      <w:r w:rsidR="004C3735" w:rsidRPr="00EB4191">
        <w:rPr>
          <w:sz w:val="20"/>
          <w:szCs w:val="20"/>
        </w:rPr>
        <w:t xml:space="preserve">used to </w:t>
      </w:r>
      <w:r w:rsidR="00F97602" w:rsidRPr="00EB4191">
        <w:rPr>
          <w:sz w:val="20"/>
          <w:szCs w:val="20"/>
        </w:rPr>
        <w:t xml:space="preserve">identify sentiments </w:t>
      </w:r>
      <w:r w:rsidR="00C62E93" w:rsidRPr="00EB4191">
        <w:rPr>
          <w:sz w:val="20"/>
          <w:szCs w:val="20"/>
        </w:rPr>
        <w:t xml:space="preserve">using whole </w:t>
      </w:r>
      <w:r w:rsidR="00782539" w:rsidRPr="00EB4191">
        <w:rPr>
          <w:sz w:val="20"/>
          <w:szCs w:val="20"/>
        </w:rPr>
        <w:t xml:space="preserve">dataset. </w:t>
      </w:r>
    </w:p>
    <w:p w14:paraId="3899F40B" w14:textId="05341DFF" w:rsidR="002572A7" w:rsidRDefault="002572A7" w:rsidP="00555FA3">
      <w:pPr>
        <w:spacing w:after="120"/>
        <w:jc w:val="both"/>
        <w:rPr>
          <w:sz w:val="20"/>
          <w:szCs w:val="20"/>
        </w:rPr>
      </w:pPr>
    </w:p>
    <w:p w14:paraId="55D46565" w14:textId="0EB6B9F3" w:rsidR="008E2255" w:rsidRPr="002A1000" w:rsidRDefault="00555FA3" w:rsidP="002572A7">
      <w:pPr>
        <w:spacing w:after="120"/>
        <w:rPr>
          <w:b/>
          <w:bCs/>
          <w:iCs/>
        </w:rPr>
      </w:pPr>
      <w:r w:rsidRPr="002A1000">
        <w:t xml:space="preserve"> </w:t>
      </w:r>
      <w:r w:rsidR="00AF28F0" w:rsidRPr="002A1000">
        <w:rPr>
          <w:b/>
          <w:bCs/>
          <w:iCs/>
        </w:rPr>
        <w:t xml:space="preserve">5. </w:t>
      </w:r>
      <w:r w:rsidR="008E2255" w:rsidRPr="002A1000">
        <w:rPr>
          <w:b/>
          <w:bCs/>
          <w:iCs/>
        </w:rPr>
        <w:t>Result and Discussion</w:t>
      </w:r>
    </w:p>
    <w:p w14:paraId="28A468CB" w14:textId="7F6C0298" w:rsidR="00DA7B90" w:rsidRPr="00EB4191" w:rsidRDefault="00DA7B90" w:rsidP="00271C5D">
      <w:pPr>
        <w:spacing w:after="120"/>
        <w:jc w:val="both"/>
        <w:rPr>
          <w:sz w:val="20"/>
          <w:szCs w:val="20"/>
        </w:rPr>
      </w:pPr>
      <w:r w:rsidRPr="00EB4191">
        <w:rPr>
          <w:sz w:val="20"/>
          <w:szCs w:val="20"/>
        </w:rPr>
        <w:t xml:space="preserve">This section presents </w:t>
      </w:r>
      <w:r w:rsidR="00010EC1" w:rsidRPr="00EB4191">
        <w:rPr>
          <w:sz w:val="20"/>
          <w:szCs w:val="20"/>
        </w:rPr>
        <w:t xml:space="preserve">a comparison of the </w:t>
      </w:r>
      <w:r w:rsidR="00DB7434" w:rsidRPr="00EB4191">
        <w:rPr>
          <w:sz w:val="20"/>
          <w:szCs w:val="20"/>
        </w:rPr>
        <w:t xml:space="preserve">SVM and BERT </w:t>
      </w:r>
      <w:r w:rsidR="004254BC" w:rsidRPr="00EB4191">
        <w:rPr>
          <w:sz w:val="20"/>
          <w:szCs w:val="20"/>
        </w:rPr>
        <w:t>models in predicting AV sentiment</w:t>
      </w:r>
      <w:r w:rsidR="00FB427E" w:rsidRPr="00EB4191">
        <w:rPr>
          <w:sz w:val="20"/>
          <w:szCs w:val="20"/>
        </w:rPr>
        <w:t>s as well as</w:t>
      </w:r>
      <w:r w:rsidR="0082053F">
        <w:rPr>
          <w:sz w:val="20"/>
          <w:szCs w:val="20"/>
        </w:rPr>
        <w:t xml:space="preserve"> a</w:t>
      </w:r>
      <w:r w:rsidR="00E30F95">
        <w:rPr>
          <w:sz w:val="20"/>
          <w:szCs w:val="20"/>
        </w:rPr>
        <w:t>n</w:t>
      </w:r>
      <w:r w:rsidR="00FB427E" w:rsidRPr="00EB4191">
        <w:rPr>
          <w:sz w:val="20"/>
          <w:szCs w:val="20"/>
        </w:rPr>
        <w:t xml:space="preserve"> </w:t>
      </w:r>
      <w:r w:rsidR="00A53D3A" w:rsidRPr="00EB4191">
        <w:rPr>
          <w:sz w:val="20"/>
          <w:szCs w:val="20"/>
        </w:rPr>
        <w:t xml:space="preserve">analysis of the predicted sentiments to </w:t>
      </w:r>
      <w:r w:rsidR="009E57B0" w:rsidRPr="00EB4191">
        <w:rPr>
          <w:sz w:val="20"/>
          <w:szCs w:val="20"/>
        </w:rPr>
        <w:t xml:space="preserve">address </w:t>
      </w:r>
      <w:r w:rsidR="00066049">
        <w:rPr>
          <w:sz w:val="20"/>
          <w:szCs w:val="20"/>
        </w:rPr>
        <w:t xml:space="preserve">the </w:t>
      </w:r>
      <w:r w:rsidR="00227125" w:rsidRPr="00EB4191">
        <w:rPr>
          <w:sz w:val="20"/>
          <w:szCs w:val="20"/>
        </w:rPr>
        <w:t xml:space="preserve">research questions proposed in this study. </w:t>
      </w:r>
    </w:p>
    <w:p w14:paraId="5FBC341B" w14:textId="2CF53520" w:rsidR="00205563" w:rsidRPr="00037197" w:rsidRDefault="00205563" w:rsidP="002572A7">
      <w:pPr>
        <w:spacing w:after="120"/>
        <w:rPr>
          <w:b/>
          <w:bCs/>
          <w:iCs/>
          <w:sz w:val="20"/>
          <w:szCs w:val="20"/>
        </w:rPr>
      </w:pPr>
      <w:r w:rsidRPr="00037197">
        <w:rPr>
          <w:b/>
          <w:bCs/>
          <w:iCs/>
          <w:sz w:val="20"/>
          <w:szCs w:val="20"/>
        </w:rPr>
        <w:t>5.1 Model Result</w:t>
      </w:r>
      <w:r w:rsidR="00DC2035" w:rsidRPr="00037197">
        <w:rPr>
          <w:b/>
          <w:bCs/>
          <w:iCs/>
          <w:sz w:val="20"/>
          <w:szCs w:val="20"/>
        </w:rPr>
        <w:t>s</w:t>
      </w:r>
      <w:r w:rsidRPr="00037197">
        <w:rPr>
          <w:b/>
          <w:bCs/>
          <w:iCs/>
          <w:sz w:val="20"/>
          <w:szCs w:val="20"/>
        </w:rPr>
        <w:t xml:space="preserve"> </w:t>
      </w:r>
    </w:p>
    <w:p w14:paraId="4BCAEC57" w14:textId="4FB4E137" w:rsidR="00C95FEF" w:rsidRPr="00EB4191" w:rsidRDefault="00127781" w:rsidP="006251DC">
      <w:pPr>
        <w:jc w:val="both"/>
        <w:rPr>
          <w:sz w:val="20"/>
          <w:szCs w:val="20"/>
        </w:rPr>
      </w:pPr>
      <w:r w:rsidRPr="00EB4191">
        <w:rPr>
          <w:sz w:val="20"/>
          <w:szCs w:val="20"/>
        </w:rPr>
        <w:t>To develop the SVM and BERT model</w:t>
      </w:r>
      <w:r w:rsidR="00282D6D" w:rsidRPr="00EB4191">
        <w:rPr>
          <w:sz w:val="20"/>
          <w:szCs w:val="20"/>
        </w:rPr>
        <w:t xml:space="preserve">, </w:t>
      </w:r>
      <w:r w:rsidR="008A3F5D" w:rsidRPr="00EB4191">
        <w:rPr>
          <w:sz w:val="20"/>
          <w:szCs w:val="20"/>
        </w:rPr>
        <w:t xml:space="preserve">80% of </w:t>
      </w:r>
      <w:r w:rsidR="00282D6D" w:rsidRPr="00EB4191">
        <w:rPr>
          <w:sz w:val="20"/>
          <w:szCs w:val="20"/>
        </w:rPr>
        <w:t xml:space="preserve">the manually labeled </w:t>
      </w:r>
      <w:r w:rsidR="00FC5A66" w:rsidRPr="00EB4191">
        <w:rPr>
          <w:sz w:val="20"/>
          <w:szCs w:val="20"/>
        </w:rPr>
        <w:t>tweets</w:t>
      </w:r>
      <w:r w:rsidR="00282D6D" w:rsidRPr="00EB4191">
        <w:rPr>
          <w:sz w:val="20"/>
          <w:szCs w:val="20"/>
        </w:rPr>
        <w:t xml:space="preserve"> was </w:t>
      </w:r>
      <w:r w:rsidR="008A3F5D" w:rsidRPr="00EB4191">
        <w:rPr>
          <w:sz w:val="20"/>
          <w:szCs w:val="20"/>
        </w:rPr>
        <w:t xml:space="preserve">used as training dataset and 20% was used as </w:t>
      </w:r>
      <w:r w:rsidR="00F97965" w:rsidRPr="00EB4191">
        <w:rPr>
          <w:sz w:val="20"/>
          <w:szCs w:val="20"/>
        </w:rPr>
        <w:t>validation</w:t>
      </w:r>
      <w:r w:rsidR="008A3F5D" w:rsidRPr="00EB4191">
        <w:rPr>
          <w:sz w:val="20"/>
          <w:szCs w:val="20"/>
        </w:rPr>
        <w:t xml:space="preserve"> dataset. </w:t>
      </w:r>
      <w:r w:rsidR="00473242" w:rsidRPr="00EB4191">
        <w:rPr>
          <w:sz w:val="20"/>
          <w:szCs w:val="20"/>
        </w:rPr>
        <w:t>Accuracy</w:t>
      </w:r>
      <w:r w:rsidR="009F3658" w:rsidRPr="00EB4191">
        <w:rPr>
          <w:sz w:val="20"/>
          <w:szCs w:val="20"/>
        </w:rPr>
        <w:t xml:space="preserve">, </w:t>
      </w:r>
      <w:r w:rsidR="001A7B64" w:rsidRPr="00EB4191">
        <w:rPr>
          <w:sz w:val="20"/>
          <w:szCs w:val="20"/>
        </w:rPr>
        <w:t>r</w:t>
      </w:r>
      <w:r w:rsidR="009F3658" w:rsidRPr="00EB4191">
        <w:rPr>
          <w:sz w:val="20"/>
          <w:szCs w:val="20"/>
        </w:rPr>
        <w:t xml:space="preserve">ecall, precision, and </w:t>
      </w:r>
      <w:r w:rsidR="001A7B64" w:rsidRPr="00EB4191">
        <w:rPr>
          <w:sz w:val="20"/>
          <w:szCs w:val="20"/>
        </w:rPr>
        <w:t>f</w:t>
      </w:r>
      <w:r w:rsidR="009F3658" w:rsidRPr="00EB4191">
        <w:rPr>
          <w:sz w:val="20"/>
          <w:szCs w:val="20"/>
        </w:rPr>
        <w:t>1-</w:t>
      </w:r>
      <w:r w:rsidR="001A7B64" w:rsidRPr="00EB4191">
        <w:rPr>
          <w:sz w:val="20"/>
          <w:szCs w:val="20"/>
        </w:rPr>
        <w:t>s</w:t>
      </w:r>
      <w:r w:rsidR="009F3658" w:rsidRPr="00EB4191">
        <w:rPr>
          <w:sz w:val="20"/>
          <w:szCs w:val="20"/>
        </w:rPr>
        <w:t>core</w:t>
      </w:r>
      <w:r w:rsidR="00473242" w:rsidRPr="00EB4191">
        <w:rPr>
          <w:sz w:val="20"/>
          <w:szCs w:val="20"/>
        </w:rPr>
        <w:t xml:space="preserve"> w</w:t>
      </w:r>
      <w:r w:rsidR="009F3658" w:rsidRPr="00EB4191">
        <w:rPr>
          <w:sz w:val="20"/>
          <w:szCs w:val="20"/>
        </w:rPr>
        <w:t xml:space="preserve">ere </w:t>
      </w:r>
      <w:r w:rsidR="00473242" w:rsidRPr="00EB4191">
        <w:rPr>
          <w:sz w:val="20"/>
          <w:szCs w:val="20"/>
        </w:rPr>
        <w:t>used as performance measure</w:t>
      </w:r>
      <w:r w:rsidR="00936DC8" w:rsidRPr="00EB4191">
        <w:rPr>
          <w:sz w:val="20"/>
          <w:szCs w:val="20"/>
        </w:rPr>
        <w:t>s</w:t>
      </w:r>
      <w:r w:rsidR="00473242" w:rsidRPr="00EB4191">
        <w:rPr>
          <w:sz w:val="20"/>
          <w:szCs w:val="20"/>
        </w:rPr>
        <w:t xml:space="preserve"> to </w:t>
      </w:r>
      <w:r w:rsidR="00881773" w:rsidRPr="00EB4191">
        <w:rPr>
          <w:sz w:val="20"/>
          <w:szCs w:val="20"/>
        </w:rPr>
        <w:t>select</w:t>
      </w:r>
      <w:r w:rsidR="00084979" w:rsidRPr="00EB4191">
        <w:rPr>
          <w:sz w:val="20"/>
          <w:szCs w:val="20"/>
        </w:rPr>
        <w:t xml:space="preserve"> </w:t>
      </w:r>
      <w:r w:rsidR="00881773" w:rsidRPr="00EB4191">
        <w:rPr>
          <w:sz w:val="20"/>
          <w:szCs w:val="20"/>
        </w:rPr>
        <w:t xml:space="preserve">the best performing model in predicting the AV sentiments. </w:t>
      </w:r>
      <w:r w:rsidR="00845A1E" w:rsidRPr="00EB4191">
        <w:rPr>
          <w:sz w:val="20"/>
          <w:szCs w:val="20"/>
        </w:rPr>
        <w:t xml:space="preserve">The </w:t>
      </w:r>
      <w:r w:rsidR="009F3658" w:rsidRPr="00EB4191">
        <w:rPr>
          <w:sz w:val="20"/>
          <w:szCs w:val="20"/>
        </w:rPr>
        <w:t>selected</w:t>
      </w:r>
      <w:r w:rsidR="00725F1C" w:rsidRPr="00EB4191">
        <w:rPr>
          <w:sz w:val="20"/>
          <w:szCs w:val="20"/>
        </w:rPr>
        <w:t xml:space="preserve"> performance </w:t>
      </w:r>
      <w:r w:rsidR="00074EC6" w:rsidRPr="00EB4191">
        <w:rPr>
          <w:sz w:val="20"/>
          <w:szCs w:val="20"/>
        </w:rPr>
        <w:t xml:space="preserve">measures </w:t>
      </w:r>
      <w:r w:rsidR="00845A1E" w:rsidRPr="00EB4191">
        <w:rPr>
          <w:sz w:val="20"/>
          <w:szCs w:val="20"/>
        </w:rPr>
        <w:t xml:space="preserve">can be presented as: </w:t>
      </w:r>
    </w:p>
    <w:p w14:paraId="629584F7" w14:textId="52CF4F82" w:rsidR="00A71E59" w:rsidRPr="00EB4191" w:rsidRDefault="00A71E59" w:rsidP="001D1326">
      <w:pPr>
        <w:pStyle w:val="ListParagraph"/>
        <w:numPr>
          <w:ilvl w:val="0"/>
          <w:numId w:val="12"/>
        </w:numPr>
        <w:jc w:val="both"/>
        <w:rPr>
          <w:kern w:val="16"/>
          <w:sz w:val="20"/>
          <w:szCs w:val="20"/>
        </w:rPr>
      </w:pPr>
      <w:r w:rsidRPr="00EB4191">
        <w:rPr>
          <w:kern w:val="16"/>
          <w:sz w:val="20"/>
          <w:szCs w:val="20"/>
        </w:rPr>
        <w:t>Recall or Sensitivity=</w:t>
      </w:r>
      <m:oMath>
        <m:f>
          <m:fPr>
            <m:type m:val="lin"/>
            <m:ctrlPr>
              <w:rPr>
                <w:rFonts w:ascii="Cambria Math" w:hAnsi="Cambria Math"/>
                <w:kern w:val="16"/>
                <w:sz w:val="20"/>
                <w:szCs w:val="20"/>
              </w:rPr>
            </m:ctrlPr>
          </m:fPr>
          <m:num>
            <m:r>
              <w:rPr>
                <w:rFonts w:ascii="Cambria Math" w:hAnsi="Cambria Math"/>
                <w:kern w:val="16"/>
                <w:sz w:val="20"/>
                <w:szCs w:val="20"/>
              </w:rPr>
              <m:t>TP</m:t>
            </m:r>
          </m:num>
          <m:den>
            <m:r>
              <m:rPr>
                <m:sty m:val="p"/>
              </m:rPr>
              <w:rPr>
                <w:rFonts w:ascii="Cambria Math" w:hAnsi="Cambria Math"/>
                <w:kern w:val="16"/>
                <w:sz w:val="20"/>
                <w:szCs w:val="20"/>
              </w:rPr>
              <m:t>(</m:t>
            </m:r>
            <m:r>
              <w:rPr>
                <w:rFonts w:ascii="Cambria Math" w:hAnsi="Cambria Math"/>
                <w:kern w:val="16"/>
                <w:sz w:val="20"/>
                <w:szCs w:val="20"/>
              </w:rPr>
              <m:t>TP</m:t>
            </m:r>
            <m:r>
              <m:rPr>
                <m:sty m:val="p"/>
              </m:rPr>
              <w:rPr>
                <w:rFonts w:ascii="Cambria Math" w:hAnsi="Cambria Math"/>
                <w:kern w:val="16"/>
                <w:sz w:val="20"/>
                <w:szCs w:val="20"/>
              </w:rPr>
              <m:t>+</m:t>
            </m:r>
            <m:r>
              <w:rPr>
                <w:rFonts w:ascii="Cambria Math" w:hAnsi="Cambria Math"/>
                <w:kern w:val="16"/>
                <w:sz w:val="20"/>
                <w:szCs w:val="20"/>
              </w:rPr>
              <m:t>FN</m:t>
            </m:r>
            <m:r>
              <m:rPr>
                <m:sty m:val="p"/>
              </m:rPr>
              <w:rPr>
                <w:rFonts w:ascii="Cambria Math" w:hAnsi="Cambria Math"/>
                <w:kern w:val="16"/>
                <w:sz w:val="20"/>
                <w:szCs w:val="20"/>
              </w:rPr>
              <m:t>)</m:t>
            </m:r>
          </m:den>
        </m:f>
      </m:oMath>
      <w:r w:rsidRPr="00EB4191">
        <w:rPr>
          <w:kern w:val="16"/>
          <w:sz w:val="20"/>
          <w:szCs w:val="20"/>
        </w:rPr>
        <w:t xml:space="preserve"> </w:t>
      </w:r>
    </w:p>
    <w:p w14:paraId="65ABDFD7" w14:textId="77777777" w:rsidR="001D1326" w:rsidRPr="00EB4191" w:rsidRDefault="001D1326" w:rsidP="001D1326">
      <w:pPr>
        <w:pStyle w:val="ListParagraph"/>
        <w:numPr>
          <w:ilvl w:val="0"/>
          <w:numId w:val="12"/>
        </w:numPr>
        <w:jc w:val="both"/>
        <w:rPr>
          <w:kern w:val="16"/>
          <w:sz w:val="20"/>
          <w:szCs w:val="20"/>
        </w:rPr>
      </w:pPr>
      <w:r w:rsidRPr="00EB4191">
        <w:rPr>
          <w:kern w:val="16"/>
          <w:sz w:val="20"/>
          <w:szCs w:val="20"/>
        </w:rPr>
        <w:t>Precision=</w:t>
      </w:r>
      <m:oMath>
        <m:f>
          <m:fPr>
            <m:type m:val="lin"/>
            <m:ctrlPr>
              <w:rPr>
                <w:rFonts w:ascii="Cambria Math" w:hAnsi="Cambria Math"/>
                <w:kern w:val="16"/>
                <w:sz w:val="20"/>
                <w:szCs w:val="20"/>
              </w:rPr>
            </m:ctrlPr>
          </m:fPr>
          <m:num>
            <m:r>
              <w:rPr>
                <w:rFonts w:ascii="Cambria Math" w:hAnsi="Cambria Math"/>
                <w:kern w:val="16"/>
                <w:sz w:val="20"/>
                <w:szCs w:val="20"/>
              </w:rPr>
              <m:t>TP</m:t>
            </m:r>
          </m:num>
          <m:den>
            <m:r>
              <m:rPr>
                <m:sty m:val="p"/>
              </m:rPr>
              <w:rPr>
                <w:rFonts w:ascii="Cambria Math" w:hAnsi="Cambria Math"/>
                <w:kern w:val="16"/>
                <w:sz w:val="20"/>
                <w:szCs w:val="20"/>
              </w:rPr>
              <m:t>(</m:t>
            </m:r>
            <m:r>
              <w:rPr>
                <w:rFonts w:ascii="Cambria Math" w:hAnsi="Cambria Math"/>
                <w:kern w:val="16"/>
                <w:sz w:val="20"/>
                <w:szCs w:val="20"/>
              </w:rPr>
              <m:t>TP</m:t>
            </m:r>
            <m:r>
              <m:rPr>
                <m:sty m:val="p"/>
              </m:rPr>
              <w:rPr>
                <w:rFonts w:ascii="Cambria Math" w:hAnsi="Cambria Math"/>
                <w:kern w:val="16"/>
                <w:sz w:val="20"/>
                <w:szCs w:val="20"/>
              </w:rPr>
              <m:t>+</m:t>
            </m:r>
            <m:r>
              <w:rPr>
                <w:rFonts w:ascii="Cambria Math" w:hAnsi="Cambria Math"/>
                <w:kern w:val="16"/>
                <w:sz w:val="20"/>
                <w:szCs w:val="20"/>
              </w:rPr>
              <m:t>FP</m:t>
            </m:r>
            <m:r>
              <m:rPr>
                <m:sty m:val="p"/>
              </m:rPr>
              <w:rPr>
                <w:rFonts w:ascii="Cambria Math" w:hAnsi="Cambria Math"/>
                <w:kern w:val="16"/>
                <w:sz w:val="20"/>
                <w:szCs w:val="20"/>
              </w:rPr>
              <m:t>)</m:t>
            </m:r>
          </m:den>
        </m:f>
      </m:oMath>
      <w:r w:rsidRPr="00EB4191">
        <w:rPr>
          <w:kern w:val="16"/>
          <w:sz w:val="20"/>
          <w:szCs w:val="20"/>
        </w:rPr>
        <w:t xml:space="preserve"> = class agreement of the data labels with the positive labels</w:t>
      </w:r>
    </w:p>
    <w:p w14:paraId="0DB738EA" w14:textId="77777777" w:rsidR="001D1326" w:rsidRPr="00EB4191" w:rsidRDefault="001D1326" w:rsidP="001D1326">
      <w:pPr>
        <w:pStyle w:val="ListParagraph"/>
        <w:numPr>
          <w:ilvl w:val="0"/>
          <w:numId w:val="12"/>
        </w:numPr>
        <w:jc w:val="both"/>
        <w:rPr>
          <w:kern w:val="16"/>
          <w:sz w:val="20"/>
          <w:szCs w:val="20"/>
        </w:rPr>
      </w:pPr>
      <w:r w:rsidRPr="00EB4191">
        <w:rPr>
          <w:kern w:val="16"/>
          <w:sz w:val="20"/>
          <w:szCs w:val="20"/>
        </w:rPr>
        <w:t>Accuracy=</w:t>
      </w:r>
      <m:oMath>
        <m:r>
          <m:rPr>
            <m:sty m:val="p"/>
          </m:rPr>
          <w:rPr>
            <w:rFonts w:ascii="Cambria Math" w:hAnsi="Cambria Math"/>
            <w:kern w:val="16"/>
            <w:sz w:val="20"/>
            <w:szCs w:val="20"/>
          </w:rPr>
          <m:t>(</m:t>
        </m:r>
        <m:f>
          <m:fPr>
            <m:type m:val="lin"/>
            <m:ctrlPr>
              <w:rPr>
                <w:rFonts w:ascii="Cambria Math" w:hAnsi="Cambria Math"/>
                <w:kern w:val="16"/>
                <w:sz w:val="20"/>
                <w:szCs w:val="20"/>
              </w:rPr>
            </m:ctrlPr>
          </m:fPr>
          <m:num>
            <m:r>
              <w:rPr>
                <w:rFonts w:ascii="Cambria Math" w:hAnsi="Cambria Math"/>
                <w:kern w:val="16"/>
                <w:sz w:val="20"/>
                <w:szCs w:val="20"/>
              </w:rPr>
              <m:t>TP</m:t>
            </m:r>
            <m:r>
              <m:rPr>
                <m:sty m:val="p"/>
              </m:rPr>
              <w:rPr>
                <w:rFonts w:ascii="Cambria Math" w:hAnsi="Cambria Math"/>
                <w:kern w:val="16"/>
                <w:sz w:val="20"/>
                <w:szCs w:val="20"/>
              </w:rPr>
              <m:t>+</m:t>
            </m:r>
            <m:r>
              <w:rPr>
                <w:rFonts w:ascii="Cambria Math" w:hAnsi="Cambria Math"/>
                <w:kern w:val="16"/>
                <w:sz w:val="20"/>
                <w:szCs w:val="20"/>
              </w:rPr>
              <m:t>TN</m:t>
            </m:r>
            <m:r>
              <m:rPr>
                <m:sty m:val="p"/>
              </m:rPr>
              <w:rPr>
                <w:rFonts w:ascii="Cambria Math" w:hAnsi="Cambria Math"/>
                <w:kern w:val="16"/>
                <w:sz w:val="20"/>
                <w:szCs w:val="20"/>
              </w:rPr>
              <m:t>)</m:t>
            </m:r>
          </m:num>
          <m:den>
            <m:r>
              <m:rPr>
                <m:sty m:val="p"/>
              </m:rPr>
              <w:rPr>
                <w:rFonts w:ascii="Cambria Math" w:hAnsi="Cambria Math"/>
                <w:kern w:val="16"/>
                <w:sz w:val="20"/>
                <w:szCs w:val="20"/>
              </w:rPr>
              <m:t>(</m:t>
            </m:r>
            <m:r>
              <w:rPr>
                <w:rFonts w:ascii="Cambria Math" w:hAnsi="Cambria Math"/>
                <w:kern w:val="16"/>
                <w:sz w:val="20"/>
                <w:szCs w:val="20"/>
              </w:rPr>
              <m:t>TP</m:t>
            </m:r>
            <m:r>
              <m:rPr>
                <m:sty m:val="p"/>
              </m:rPr>
              <w:rPr>
                <w:rFonts w:ascii="Cambria Math" w:hAnsi="Cambria Math"/>
                <w:kern w:val="16"/>
                <w:sz w:val="20"/>
                <w:szCs w:val="20"/>
              </w:rPr>
              <m:t>+TN+</m:t>
            </m:r>
            <m:r>
              <w:rPr>
                <w:rFonts w:ascii="Cambria Math" w:hAnsi="Cambria Math"/>
                <w:kern w:val="16"/>
                <w:sz w:val="20"/>
                <w:szCs w:val="20"/>
              </w:rPr>
              <m:t>FP</m:t>
            </m:r>
            <m:r>
              <m:rPr>
                <m:sty m:val="p"/>
              </m:rPr>
              <w:rPr>
                <w:rFonts w:ascii="Cambria Math" w:hAnsi="Cambria Math"/>
                <w:kern w:val="16"/>
                <w:sz w:val="20"/>
                <w:szCs w:val="20"/>
              </w:rPr>
              <m:t>+</m:t>
            </m:r>
            <m:r>
              <w:rPr>
                <w:rFonts w:ascii="Cambria Math" w:hAnsi="Cambria Math"/>
                <w:kern w:val="16"/>
                <w:sz w:val="20"/>
                <w:szCs w:val="20"/>
              </w:rPr>
              <m:t>FN</m:t>
            </m:r>
            <m:r>
              <m:rPr>
                <m:sty m:val="p"/>
              </m:rPr>
              <w:rPr>
                <w:rFonts w:ascii="Cambria Math" w:hAnsi="Cambria Math"/>
                <w:kern w:val="16"/>
                <w:sz w:val="20"/>
                <w:szCs w:val="20"/>
              </w:rPr>
              <m:t>)</m:t>
            </m:r>
          </m:den>
        </m:f>
      </m:oMath>
      <w:r w:rsidRPr="00EB4191">
        <w:rPr>
          <w:kern w:val="16"/>
          <w:sz w:val="20"/>
          <w:szCs w:val="20"/>
        </w:rPr>
        <w:t>= overall accuracy</w:t>
      </w:r>
    </w:p>
    <w:p w14:paraId="3848F96C" w14:textId="3B22CD73" w:rsidR="00A71E59" w:rsidRPr="00EB4191" w:rsidRDefault="001D1326" w:rsidP="006251DC">
      <w:pPr>
        <w:pStyle w:val="ListParagraph"/>
        <w:numPr>
          <w:ilvl w:val="0"/>
          <w:numId w:val="12"/>
        </w:numPr>
        <w:jc w:val="both"/>
        <w:rPr>
          <w:kern w:val="16"/>
          <w:sz w:val="20"/>
          <w:szCs w:val="20"/>
        </w:rPr>
      </w:pPr>
      <m:oMath>
        <m:r>
          <w:rPr>
            <w:rFonts w:ascii="Cambria Math" w:hAnsi="Cambria Math"/>
            <w:kern w:val="16"/>
            <w:sz w:val="20"/>
            <w:szCs w:val="20"/>
          </w:rPr>
          <m:t>F</m:t>
        </m:r>
        <m:r>
          <m:rPr>
            <m:sty m:val="p"/>
          </m:rPr>
          <w:rPr>
            <w:rFonts w:ascii="Cambria Math" w:hAnsi="Cambria Math"/>
            <w:kern w:val="16"/>
            <w:sz w:val="20"/>
            <w:szCs w:val="20"/>
          </w:rPr>
          <m:t>-</m:t>
        </m:r>
        <m:r>
          <w:rPr>
            <w:rFonts w:ascii="Cambria Math" w:hAnsi="Cambria Math"/>
            <w:kern w:val="16"/>
            <w:sz w:val="20"/>
            <w:szCs w:val="20"/>
          </w:rPr>
          <m:t>score</m:t>
        </m:r>
        <m:r>
          <m:rPr>
            <m:sty m:val="p"/>
          </m:rPr>
          <w:rPr>
            <w:rFonts w:ascii="Cambria Math" w:hAnsi="Cambria Math"/>
            <w:kern w:val="16"/>
            <w:sz w:val="20"/>
            <w:szCs w:val="20"/>
          </w:rPr>
          <m:t>=</m:t>
        </m:r>
        <m:f>
          <m:fPr>
            <m:ctrlPr>
              <w:rPr>
                <w:rFonts w:ascii="Cambria Math" w:hAnsi="Cambria Math"/>
                <w:kern w:val="16"/>
                <w:sz w:val="20"/>
                <w:szCs w:val="20"/>
              </w:rPr>
            </m:ctrlPr>
          </m:fPr>
          <m:num>
            <m:r>
              <m:rPr>
                <m:sty m:val="p"/>
              </m:rPr>
              <w:rPr>
                <w:rFonts w:ascii="Cambria Math" w:hAnsi="Cambria Math"/>
                <w:kern w:val="16"/>
                <w:sz w:val="20"/>
                <w:szCs w:val="20"/>
              </w:rPr>
              <m:t>2×</m:t>
            </m:r>
            <m:r>
              <w:rPr>
                <w:rFonts w:ascii="Cambria Math" w:hAnsi="Cambria Math"/>
                <w:kern w:val="16"/>
                <w:sz w:val="20"/>
                <w:szCs w:val="20"/>
              </w:rPr>
              <m:t>Precision</m:t>
            </m:r>
            <m:r>
              <m:rPr>
                <m:sty m:val="p"/>
              </m:rPr>
              <w:rPr>
                <w:rFonts w:ascii="Cambria Math" w:hAnsi="Cambria Math"/>
                <w:kern w:val="16"/>
                <w:sz w:val="20"/>
                <w:szCs w:val="20"/>
              </w:rPr>
              <m:t>×</m:t>
            </m:r>
            <m:r>
              <w:rPr>
                <w:rFonts w:ascii="Cambria Math" w:hAnsi="Cambria Math"/>
                <w:kern w:val="16"/>
                <w:sz w:val="20"/>
                <w:szCs w:val="20"/>
              </w:rPr>
              <m:t>Recall</m:t>
            </m:r>
          </m:num>
          <m:den>
            <m:r>
              <w:rPr>
                <w:rFonts w:ascii="Cambria Math" w:hAnsi="Cambria Math"/>
                <w:kern w:val="16"/>
                <w:sz w:val="20"/>
                <w:szCs w:val="20"/>
              </w:rPr>
              <m:t>Precision</m:t>
            </m:r>
            <m:r>
              <m:rPr>
                <m:sty m:val="p"/>
              </m:rPr>
              <w:rPr>
                <w:rFonts w:ascii="Cambria Math" w:hAnsi="Cambria Math"/>
                <w:kern w:val="16"/>
                <w:sz w:val="20"/>
                <w:szCs w:val="20"/>
              </w:rPr>
              <m:t>+</m:t>
            </m:r>
            <m:r>
              <w:rPr>
                <w:rFonts w:ascii="Cambria Math" w:hAnsi="Cambria Math"/>
                <w:kern w:val="16"/>
                <w:sz w:val="20"/>
                <w:szCs w:val="20"/>
              </w:rPr>
              <m:t>Recall</m:t>
            </m:r>
          </m:den>
        </m:f>
        <m:r>
          <m:rPr>
            <m:sty m:val="p"/>
          </m:rPr>
          <w:rPr>
            <w:rFonts w:ascii="Cambria Math" w:hAnsi="Cambria Math"/>
            <w:kern w:val="16"/>
            <w:sz w:val="20"/>
            <w:szCs w:val="20"/>
          </w:rPr>
          <m:t>=</m:t>
        </m:r>
      </m:oMath>
      <w:r w:rsidRPr="00EB4191">
        <w:rPr>
          <w:kern w:val="16"/>
          <w:sz w:val="20"/>
          <w:szCs w:val="20"/>
        </w:rPr>
        <w:t>weighted average of the recall and precision</w:t>
      </w:r>
    </w:p>
    <w:p w14:paraId="4B57973C" w14:textId="0EB1063D" w:rsidR="00845A1E" w:rsidRPr="00EB4191" w:rsidRDefault="002B2AF4" w:rsidP="006251DC">
      <w:pPr>
        <w:jc w:val="both"/>
        <w:rPr>
          <w:sz w:val="20"/>
          <w:szCs w:val="20"/>
        </w:rPr>
      </w:pPr>
      <w:r w:rsidRPr="00EB4191">
        <w:rPr>
          <w:kern w:val="16"/>
          <w:sz w:val="20"/>
          <w:szCs w:val="20"/>
        </w:rPr>
        <w:lastRenderedPageBreak/>
        <w:t xml:space="preserve">where TP is the true </w:t>
      </w:r>
      <w:r w:rsidR="000D57A3" w:rsidRPr="00EB4191">
        <w:rPr>
          <w:kern w:val="16"/>
          <w:sz w:val="20"/>
          <w:szCs w:val="20"/>
        </w:rPr>
        <w:t xml:space="preserve">positive values, TN is the true negative values, </w:t>
      </w:r>
      <w:r w:rsidR="00963240" w:rsidRPr="00EB4191">
        <w:rPr>
          <w:kern w:val="16"/>
          <w:sz w:val="20"/>
          <w:szCs w:val="20"/>
        </w:rPr>
        <w:t xml:space="preserve">FP is the false </w:t>
      </w:r>
      <w:r w:rsidR="009A5E95" w:rsidRPr="00EB4191">
        <w:rPr>
          <w:kern w:val="16"/>
          <w:sz w:val="20"/>
          <w:szCs w:val="20"/>
        </w:rPr>
        <w:t xml:space="preserve">positive values, and FN is the false negative values. </w:t>
      </w:r>
    </w:p>
    <w:p w14:paraId="0D422A64" w14:textId="5D930256" w:rsidR="00205563" w:rsidRPr="00EB4191" w:rsidRDefault="00205563" w:rsidP="00C95FEF">
      <w:pPr>
        <w:spacing w:after="120"/>
        <w:jc w:val="both"/>
        <w:rPr>
          <w:sz w:val="20"/>
          <w:szCs w:val="20"/>
        </w:rPr>
      </w:pPr>
      <w:r w:rsidRPr="00EB4191">
        <w:rPr>
          <w:sz w:val="20"/>
          <w:szCs w:val="20"/>
        </w:rPr>
        <w:t xml:space="preserve">The BERT model was implemented in </w:t>
      </w:r>
      <w:proofErr w:type="spellStart"/>
      <w:r w:rsidRPr="00EB4191">
        <w:rPr>
          <w:sz w:val="20"/>
          <w:szCs w:val="20"/>
        </w:rPr>
        <w:t>PyTorch</w:t>
      </w:r>
      <w:proofErr w:type="spellEnd"/>
      <w:r w:rsidRPr="00EB4191">
        <w:rPr>
          <w:sz w:val="20"/>
          <w:szCs w:val="20"/>
        </w:rPr>
        <w:t xml:space="preserve"> and the pre-trained uncased base model of BERT was fine-tuned to fit the AV tweets data. The hyper-parameters that were used to develop the BERT model is presented in Table </w:t>
      </w:r>
      <w:r w:rsidR="003A3669" w:rsidRPr="00EB4191">
        <w:rPr>
          <w:sz w:val="20"/>
          <w:szCs w:val="20"/>
        </w:rPr>
        <w:t>1</w:t>
      </w:r>
      <w:r w:rsidRPr="00EB4191">
        <w:rPr>
          <w:sz w:val="20"/>
          <w:szCs w:val="20"/>
        </w:rPr>
        <w:t xml:space="preserve">. The models were developed in a single intel-Core i7 CPU with 16 GB of RAM and the runtime for the model was three hours. </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418"/>
        <w:gridCol w:w="1178"/>
      </w:tblGrid>
      <w:tr w:rsidR="00175543" w:rsidRPr="00EB4191" w14:paraId="23F406B7" w14:textId="77777777" w:rsidTr="00B41887">
        <w:trPr>
          <w:trHeight w:val="174"/>
          <w:jc w:val="right"/>
        </w:trPr>
        <w:tc>
          <w:tcPr>
            <w:tcW w:w="3596" w:type="dxa"/>
            <w:gridSpan w:val="2"/>
            <w:tcBorders>
              <w:top w:val="nil"/>
              <w:left w:val="nil"/>
              <w:bottom w:val="single" w:sz="4" w:space="0" w:color="auto"/>
              <w:right w:val="nil"/>
            </w:tcBorders>
          </w:tcPr>
          <w:p w14:paraId="0EBA8103" w14:textId="39B28763" w:rsidR="00175543" w:rsidRPr="00EB4191" w:rsidRDefault="00175543" w:rsidP="00175543">
            <w:pPr>
              <w:pStyle w:val="PARAGRAPH"/>
              <w:ind w:firstLine="0"/>
              <w:jc w:val="center"/>
              <w:rPr>
                <w:rFonts w:ascii="Times New Roman" w:hAnsi="Times New Roman"/>
                <w:b/>
                <w:bCs/>
                <w:spacing w:val="-4"/>
                <w:sz w:val="20"/>
              </w:rPr>
            </w:pPr>
            <w:r w:rsidRPr="00B07143">
              <w:rPr>
                <w:rFonts w:ascii="Times New Roman" w:hAnsi="Times New Roman"/>
                <w:b/>
                <w:bCs/>
                <w:iCs/>
                <w:sz w:val="18"/>
              </w:rPr>
              <w:t xml:space="preserve">Table </w:t>
            </w:r>
            <w:r w:rsidR="003A3669" w:rsidRPr="00B07143">
              <w:rPr>
                <w:rFonts w:ascii="Times New Roman" w:hAnsi="Times New Roman"/>
                <w:b/>
                <w:bCs/>
                <w:iCs/>
                <w:sz w:val="18"/>
              </w:rPr>
              <w:t>1</w:t>
            </w:r>
            <w:r w:rsidR="00B41887" w:rsidRPr="00B07143">
              <w:rPr>
                <w:rFonts w:ascii="Times New Roman" w:hAnsi="Times New Roman"/>
                <w:b/>
                <w:bCs/>
                <w:iCs/>
                <w:sz w:val="18"/>
              </w:rPr>
              <w:t>.</w:t>
            </w:r>
            <w:r w:rsidRPr="00B07143">
              <w:rPr>
                <w:rFonts w:ascii="Times New Roman" w:hAnsi="Times New Roman"/>
                <w:iCs/>
                <w:sz w:val="18"/>
              </w:rPr>
              <w:t xml:space="preserve"> Hyperparameters used in the BERT model</w:t>
            </w:r>
            <w:r w:rsidRPr="0071023E">
              <w:rPr>
                <w:rFonts w:ascii="Times New Roman" w:hAnsi="Times New Roman"/>
                <w:iCs/>
                <w:sz w:val="18"/>
              </w:rPr>
              <w:t>.</w:t>
            </w:r>
          </w:p>
        </w:tc>
      </w:tr>
      <w:tr w:rsidR="005C26E9" w:rsidRPr="00EB4191" w14:paraId="60959DC7" w14:textId="77777777" w:rsidTr="00B41887">
        <w:trPr>
          <w:trHeight w:val="192"/>
          <w:jc w:val="right"/>
        </w:trPr>
        <w:tc>
          <w:tcPr>
            <w:tcW w:w="2418" w:type="dxa"/>
            <w:tcBorders>
              <w:top w:val="single" w:sz="4" w:space="0" w:color="auto"/>
            </w:tcBorders>
          </w:tcPr>
          <w:p w14:paraId="391FA084" w14:textId="4BEC544E" w:rsidR="00F976E7" w:rsidRPr="00EB4191" w:rsidRDefault="00F976E7" w:rsidP="00C95FEF">
            <w:pPr>
              <w:pStyle w:val="PARAGRAPH"/>
              <w:ind w:firstLine="0"/>
              <w:jc w:val="center"/>
              <w:rPr>
                <w:rFonts w:ascii="Times New Roman" w:hAnsi="Times New Roman"/>
                <w:b/>
                <w:bCs/>
                <w:spacing w:val="-4"/>
                <w:sz w:val="20"/>
              </w:rPr>
            </w:pPr>
            <w:r w:rsidRPr="00EB4191">
              <w:rPr>
                <w:rFonts w:ascii="Times New Roman" w:hAnsi="Times New Roman"/>
                <w:b/>
                <w:bCs/>
                <w:spacing w:val="-4"/>
                <w:sz w:val="20"/>
              </w:rPr>
              <w:t>Parameter</w:t>
            </w:r>
          </w:p>
        </w:tc>
        <w:tc>
          <w:tcPr>
            <w:tcW w:w="1178" w:type="dxa"/>
            <w:tcBorders>
              <w:top w:val="single" w:sz="4" w:space="0" w:color="auto"/>
            </w:tcBorders>
          </w:tcPr>
          <w:p w14:paraId="0D5DBFD9" w14:textId="4FC672D5" w:rsidR="00F976E7" w:rsidRPr="00EB4191" w:rsidRDefault="00F976E7" w:rsidP="00C95FEF">
            <w:pPr>
              <w:pStyle w:val="PARAGRAPH"/>
              <w:ind w:firstLine="0"/>
              <w:jc w:val="center"/>
              <w:rPr>
                <w:rFonts w:ascii="Times New Roman" w:hAnsi="Times New Roman"/>
                <w:b/>
                <w:bCs/>
                <w:spacing w:val="-4"/>
                <w:sz w:val="20"/>
              </w:rPr>
            </w:pPr>
            <w:r w:rsidRPr="00EB4191">
              <w:rPr>
                <w:rFonts w:ascii="Times New Roman" w:hAnsi="Times New Roman"/>
                <w:b/>
                <w:bCs/>
                <w:spacing w:val="-4"/>
                <w:sz w:val="20"/>
              </w:rPr>
              <w:t>Value</w:t>
            </w:r>
          </w:p>
        </w:tc>
      </w:tr>
      <w:tr w:rsidR="005C26E9" w:rsidRPr="00EB4191" w14:paraId="3D6252D6" w14:textId="77777777" w:rsidTr="00B41887">
        <w:trPr>
          <w:trHeight w:val="192"/>
          <w:jc w:val="right"/>
        </w:trPr>
        <w:tc>
          <w:tcPr>
            <w:tcW w:w="2418" w:type="dxa"/>
          </w:tcPr>
          <w:p w14:paraId="66D2D31A" w14:textId="473E252A" w:rsidR="00F976E7" w:rsidRPr="00EB4191" w:rsidRDefault="00F976E7" w:rsidP="00175543">
            <w:pPr>
              <w:pStyle w:val="PARAGRAPH"/>
              <w:ind w:firstLine="0"/>
              <w:jc w:val="left"/>
              <w:rPr>
                <w:rFonts w:ascii="Times New Roman" w:hAnsi="Times New Roman"/>
                <w:spacing w:val="-4"/>
                <w:sz w:val="20"/>
              </w:rPr>
            </w:pPr>
            <w:r w:rsidRPr="00EB4191">
              <w:rPr>
                <w:rFonts w:ascii="Times New Roman" w:hAnsi="Times New Roman"/>
                <w:spacing w:val="-4"/>
                <w:sz w:val="20"/>
              </w:rPr>
              <w:t>Batch Size</w:t>
            </w:r>
          </w:p>
        </w:tc>
        <w:tc>
          <w:tcPr>
            <w:tcW w:w="1178" w:type="dxa"/>
          </w:tcPr>
          <w:p w14:paraId="40F9774B" w14:textId="24FAD96D" w:rsidR="00F976E7" w:rsidRPr="00EB4191" w:rsidRDefault="00DD3EB6" w:rsidP="00C95FEF">
            <w:pPr>
              <w:pStyle w:val="PARAGRAPH"/>
              <w:ind w:firstLine="0"/>
              <w:jc w:val="center"/>
              <w:rPr>
                <w:rFonts w:ascii="Times New Roman" w:hAnsi="Times New Roman"/>
                <w:spacing w:val="-4"/>
                <w:sz w:val="20"/>
              </w:rPr>
            </w:pPr>
            <w:r w:rsidRPr="00EB4191">
              <w:rPr>
                <w:rFonts w:ascii="Times New Roman" w:hAnsi="Times New Roman"/>
                <w:spacing w:val="-4"/>
                <w:sz w:val="20"/>
              </w:rPr>
              <w:t>32</w:t>
            </w:r>
          </w:p>
        </w:tc>
      </w:tr>
      <w:tr w:rsidR="005C26E9" w:rsidRPr="00EB4191" w14:paraId="2A57280F" w14:textId="77777777" w:rsidTr="00B41887">
        <w:trPr>
          <w:trHeight w:val="192"/>
          <w:jc w:val="right"/>
        </w:trPr>
        <w:tc>
          <w:tcPr>
            <w:tcW w:w="2418" w:type="dxa"/>
          </w:tcPr>
          <w:p w14:paraId="0010A660" w14:textId="47D9D628" w:rsidR="00F976E7" w:rsidRPr="00EB4191" w:rsidRDefault="00F976E7" w:rsidP="00175543">
            <w:pPr>
              <w:pStyle w:val="PARAGRAPH"/>
              <w:ind w:firstLine="0"/>
              <w:jc w:val="left"/>
              <w:rPr>
                <w:rFonts w:ascii="Times New Roman" w:hAnsi="Times New Roman"/>
                <w:spacing w:val="-4"/>
                <w:sz w:val="20"/>
              </w:rPr>
            </w:pPr>
            <w:r w:rsidRPr="00EB4191">
              <w:rPr>
                <w:rFonts w:ascii="Times New Roman" w:hAnsi="Times New Roman"/>
                <w:spacing w:val="-4"/>
                <w:sz w:val="20"/>
              </w:rPr>
              <w:t>Learning Rate</w:t>
            </w:r>
          </w:p>
        </w:tc>
        <w:tc>
          <w:tcPr>
            <w:tcW w:w="1178" w:type="dxa"/>
          </w:tcPr>
          <w:p w14:paraId="19CB610E" w14:textId="6BE2DBBB" w:rsidR="00F976E7" w:rsidRPr="00EB4191" w:rsidRDefault="00DD3EB6" w:rsidP="00C95FEF">
            <w:pPr>
              <w:pStyle w:val="PARAGRAPH"/>
              <w:ind w:firstLine="0"/>
              <w:jc w:val="center"/>
              <w:rPr>
                <w:rFonts w:ascii="Times New Roman" w:hAnsi="Times New Roman"/>
                <w:spacing w:val="-4"/>
                <w:sz w:val="20"/>
              </w:rPr>
            </w:pPr>
            <w:r w:rsidRPr="00EB4191">
              <w:rPr>
                <w:rFonts w:ascii="Times New Roman" w:hAnsi="Times New Roman"/>
                <w:spacing w:val="-4"/>
                <w:sz w:val="20"/>
              </w:rPr>
              <w:t>3e-05</w:t>
            </w:r>
          </w:p>
        </w:tc>
      </w:tr>
      <w:tr w:rsidR="005C26E9" w:rsidRPr="00EB4191" w14:paraId="0AFC989F" w14:textId="77777777" w:rsidTr="00B41887">
        <w:trPr>
          <w:trHeight w:val="192"/>
          <w:jc w:val="right"/>
        </w:trPr>
        <w:tc>
          <w:tcPr>
            <w:tcW w:w="2418" w:type="dxa"/>
          </w:tcPr>
          <w:p w14:paraId="6CA8A401" w14:textId="2F75A8EA" w:rsidR="00F976E7" w:rsidRPr="00EB4191" w:rsidRDefault="00F976E7" w:rsidP="00175543">
            <w:pPr>
              <w:pStyle w:val="PARAGRAPH"/>
              <w:ind w:firstLine="0"/>
              <w:jc w:val="left"/>
              <w:rPr>
                <w:rFonts w:ascii="Times New Roman" w:hAnsi="Times New Roman"/>
                <w:spacing w:val="-4"/>
                <w:sz w:val="20"/>
              </w:rPr>
            </w:pPr>
            <w:r w:rsidRPr="00EB4191">
              <w:rPr>
                <w:rFonts w:ascii="Times New Roman" w:hAnsi="Times New Roman"/>
                <w:spacing w:val="-4"/>
                <w:sz w:val="20"/>
              </w:rPr>
              <w:t>Epsilon</w:t>
            </w:r>
          </w:p>
        </w:tc>
        <w:tc>
          <w:tcPr>
            <w:tcW w:w="1178" w:type="dxa"/>
          </w:tcPr>
          <w:p w14:paraId="1CA898DA" w14:textId="72BEE613" w:rsidR="00F976E7" w:rsidRPr="00EB4191" w:rsidRDefault="006335A5" w:rsidP="00C95FEF">
            <w:pPr>
              <w:pStyle w:val="PARAGRAPH"/>
              <w:ind w:firstLine="0"/>
              <w:jc w:val="center"/>
              <w:rPr>
                <w:rFonts w:ascii="Times New Roman" w:hAnsi="Times New Roman"/>
                <w:spacing w:val="-4"/>
                <w:sz w:val="20"/>
              </w:rPr>
            </w:pPr>
            <w:r w:rsidRPr="00EB4191">
              <w:rPr>
                <w:rFonts w:ascii="Times New Roman" w:hAnsi="Times New Roman"/>
                <w:spacing w:val="-4"/>
                <w:sz w:val="20"/>
              </w:rPr>
              <w:t>1e</w:t>
            </w:r>
            <w:r w:rsidR="00DD3EB6" w:rsidRPr="00EB4191">
              <w:rPr>
                <w:rFonts w:ascii="Times New Roman" w:hAnsi="Times New Roman"/>
                <w:spacing w:val="-4"/>
                <w:sz w:val="20"/>
              </w:rPr>
              <w:t>-08</w:t>
            </w:r>
          </w:p>
        </w:tc>
      </w:tr>
      <w:tr w:rsidR="005C26E9" w:rsidRPr="00EB4191" w14:paraId="7856B23A" w14:textId="77777777" w:rsidTr="00B41887">
        <w:trPr>
          <w:trHeight w:val="192"/>
          <w:jc w:val="right"/>
        </w:trPr>
        <w:tc>
          <w:tcPr>
            <w:tcW w:w="2418" w:type="dxa"/>
          </w:tcPr>
          <w:p w14:paraId="1777D2CC" w14:textId="728BF0EA" w:rsidR="00F976E7" w:rsidRPr="00EB4191" w:rsidRDefault="00F976E7" w:rsidP="00175543">
            <w:pPr>
              <w:pStyle w:val="PARAGRAPH"/>
              <w:ind w:firstLine="0"/>
              <w:jc w:val="left"/>
              <w:rPr>
                <w:rFonts w:ascii="Times New Roman" w:hAnsi="Times New Roman"/>
                <w:spacing w:val="-4"/>
                <w:sz w:val="20"/>
              </w:rPr>
            </w:pPr>
            <w:r w:rsidRPr="00EB4191">
              <w:rPr>
                <w:rFonts w:ascii="Times New Roman" w:hAnsi="Times New Roman"/>
                <w:spacing w:val="-4"/>
                <w:sz w:val="20"/>
              </w:rPr>
              <w:t>Max epochs</w:t>
            </w:r>
          </w:p>
        </w:tc>
        <w:tc>
          <w:tcPr>
            <w:tcW w:w="1178" w:type="dxa"/>
          </w:tcPr>
          <w:p w14:paraId="6ADE9713" w14:textId="2B5C821D" w:rsidR="00F976E7" w:rsidRPr="00EB4191" w:rsidRDefault="006335A5" w:rsidP="00C95FEF">
            <w:pPr>
              <w:pStyle w:val="PARAGRAPH"/>
              <w:ind w:firstLine="0"/>
              <w:jc w:val="center"/>
              <w:rPr>
                <w:rFonts w:ascii="Times New Roman" w:hAnsi="Times New Roman"/>
                <w:spacing w:val="-4"/>
                <w:sz w:val="20"/>
              </w:rPr>
            </w:pPr>
            <w:r w:rsidRPr="00EB4191">
              <w:rPr>
                <w:rFonts w:ascii="Times New Roman" w:hAnsi="Times New Roman"/>
                <w:spacing w:val="-4"/>
                <w:sz w:val="20"/>
              </w:rPr>
              <w:t>2</w:t>
            </w:r>
          </w:p>
        </w:tc>
      </w:tr>
      <w:tr w:rsidR="005C26E9" w:rsidRPr="00EB4191" w14:paraId="06CBE02E" w14:textId="77777777" w:rsidTr="00B41887">
        <w:trPr>
          <w:trHeight w:val="192"/>
          <w:jc w:val="right"/>
        </w:trPr>
        <w:tc>
          <w:tcPr>
            <w:tcW w:w="2418" w:type="dxa"/>
          </w:tcPr>
          <w:p w14:paraId="029FD4C7" w14:textId="15888D9B" w:rsidR="00F976E7" w:rsidRPr="00EB4191" w:rsidRDefault="006335A5" w:rsidP="00175543">
            <w:pPr>
              <w:pStyle w:val="PARAGRAPH"/>
              <w:ind w:firstLine="0"/>
              <w:jc w:val="left"/>
              <w:rPr>
                <w:rFonts w:ascii="Times New Roman" w:hAnsi="Times New Roman"/>
                <w:spacing w:val="-4"/>
                <w:sz w:val="20"/>
              </w:rPr>
            </w:pPr>
            <w:r w:rsidRPr="00EB4191">
              <w:rPr>
                <w:rFonts w:ascii="Times New Roman" w:hAnsi="Times New Roman"/>
                <w:spacing w:val="-4"/>
                <w:sz w:val="20"/>
              </w:rPr>
              <w:t>Max Sequence length</w:t>
            </w:r>
          </w:p>
        </w:tc>
        <w:tc>
          <w:tcPr>
            <w:tcW w:w="1178" w:type="dxa"/>
          </w:tcPr>
          <w:p w14:paraId="48B29A07" w14:textId="03248705" w:rsidR="00F976E7" w:rsidRPr="00EB4191" w:rsidRDefault="006335A5" w:rsidP="00C95FEF">
            <w:pPr>
              <w:pStyle w:val="PARAGRAPH"/>
              <w:ind w:firstLine="0"/>
              <w:jc w:val="center"/>
              <w:rPr>
                <w:rFonts w:ascii="Times New Roman" w:hAnsi="Times New Roman"/>
                <w:spacing w:val="-4"/>
                <w:sz w:val="20"/>
              </w:rPr>
            </w:pPr>
            <w:r w:rsidRPr="00EB4191">
              <w:rPr>
                <w:rFonts w:ascii="Times New Roman" w:hAnsi="Times New Roman"/>
                <w:spacing w:val="-4"/>
                <w:sz w:val="20"/>
              </w:rPr>
              <w:t>128</w:t>
            </w:r>
          </w:p>
        </w:tc>
      </w:tr>
      <w:tr w:rsidR="005C26E9" w:rsidRPr="00EB4191" w14:paraId="598D9E77" w14:textId="77777777" w:rsidTr="00B41887">
        <w:trPr>
          <w:trHeight w:val="192"/>
          <w:jc w:val="right"/>
        </w:trPr>
        <w:tc>
          <w:tcPr>
            <w:tcW w:w="2418" w:type="dxa"/>
          </w:tcPr>
          <w:p w14:paraId="139311F0" w14:textId="40F78C76" w:rsidR="006335A5" w:rsidRPr="00EB4191" w:rsidRDefault="006335A5" w:rsidP="00175543">
            <w:pPr>
              <w:pStyle w:val="PARAGRAPH"/>
              <w:ind w:firstLine="0"/>
              <w:jc w:val="left"/>
              <w:rPr>
                <w:rFonts w:ascii="Times New Roman" w:hAnsi="Times New Roman"/>
                <w:spacing w:val="-4"/>
                <w:sz w:val="20"/>
              </w:rPr>
            </w:pPr>
            <w:r w:rsidRPr="00EB4191">
              <w:rPr>
                <w:rFonts w:ascii="Times New Roman" w:hAnsi="Times New Roman"/>
                <w:spacing w:val="-4"/>
                <w:sz w:val="20"/>
              </w:rPr>
              <w:t>Optimizer</w:t>
            </w:r>
          </w:p>
        </w:tc>
        <w:tc>
          <w:tcPr>
            <w:tcW w:w="1178" w:type="dxa"/>
          </w:tcPr>
          <w:p w14:paraId="0C23EED2" w14:textId="26FF3F40" w:rsidR="006335A5" w:rsidRPr="00EB4191" w:rsidRDefault="006335A5" w:rsidP="00C95FEF">
            <w:pPr>
              <w:pStyle w:val="PARAGRAPH"/>
              <w:ind w:firstLine="0"/>
              <w:jc w:val="center"/>
              <w:rPr>
                <w:rFonts w:ascii="Times New Roman" w:hAnsi="Times New Roman"/>
                <w:spacing w:val="-4"/>
                <w:sz w:val="20"/>
              </w:rPr>
            </w:pPr>
            <w:r w:rsidRPr="00EB4191">
              <w:rPr>
                <w:rFonts w:ascii="Times New Roman" w:hAnsi="Times New Roman"/>
                <w:spacing w:val="-4"/>
                <w:sz w:val="20"/>
              </w:rPr>
              <w:t>Adam</w:t>
            </w:r>
          </w:p>
        </w:tc>
      </w:tr>
    </w:tbl>
    <w:p w14:paraId="38A6EB80" w14:textId="61D895E4" w:rsidR="00B13CB2" w:rsidRPr="00EB4191" w:rsidRDefault="00A17CAD" w:rsidP="007733E6">
      <w:pPr>
        <w:jc w:val="both"/>
        <w:rPr>
          <w:kern w:val="16"/>
          <w:sz w:val="20"/>
          <w:szCs w:val="20"/>
        </w:rPr>
      </w:pPr>
      <w:r w:rsidRPr="00EB4191">
        <w:rPr>
          <w:kern w:val="16"/>
          <w:sz w:val="20"/>
          <w:szCs w:val="20"/>
        </w:rPr>
        <w:t xml:space="preserve">After the training, the prediction of sentiments was done using the test dataset. </w:t>
      </w:r>
      <w:r w:rsidR="00205563" w:rsidRPr="00EB4191">
        <w:rPr>
          <w:kern w:val="16"/>
          <w:sz w:val="20"/>
          <w:szCs w:val="20"/>
        </w:rPr>
        <w:t xml:space="preserve">The </w:t>
      </w:r>
      <w:r w:rsidRPr="00EB4191">
        <w:rPr>
          <w:kern w:val="16"/>
          <w:sz w:val="20"/>
          <w:szCs w:val="20"/>
        </w:rPr>
        <w:t>prediction result</w:t>
      </w:r>
      <w:r w:rsidR="00205563" w:rsidRPr="00EB4191">
        <w:rPr>
          <w:kern w:val="16"/>
          <w:sz w:val="20"/>
          <w:szCs w:val="20"/>
        </w:rPr>
        <w:t xml:space="preserve"> of the BERT and SVM models are provided in Table </w:t>
      </w:r>
      <w:r w:rsidR="003A3669" w:rsidRPr="00EB4191">
        <w:rPr>
          <w:kern w:val="16"/>
          <w:sz w:val="20"/>
          <w:szCs w:val="20"/>
        </w:rPr>
        <w:t>2</w:t>
      </w:r>
      <w:r w:rsidR="00205563" w:rsidRPr="00EB4191">
        <w:rPr>
          <w:kern w:val="16"/>
          <w:sz w:val="20"/>
          <w:szCs w:val="20"/>
        </w:rPr>
        <w:t xml:space="preserve">. </w:t>
      </w:r>
      <w:r w:rsidR="009C5FF6" w:rsidRPr="00EB4191">
        <w:rPr>
          <w:kern w:val="16"/>
          <w:sz w:val="20"/>
          <w:szCs w:val="20"/>
        </w:rPr>
        <w:t>From the result</w:t>
      </w:r>
      <w:r w:rsidR="00EA202B" w:rsidRPr="00EB4191">
        <w:rPr>
          <w:kern w:val="16"/>
          <w:sz w:val="20"/>
          <w:szCs w:val="20"/>
        </w:rPr>
        <w:t xml:space="preserve"> presented in </w:t>
      </w:r>
      <w:r w:rsidR="009B4A1E">
        <w:rPr>
          <w:kern w:val="16"/>
          <w:sz w:val="20"/>
          <w:szCs w:val="20"/>
        </w:rPr>
        <w:t>T</w:t>
      </w:r>
      <w:r w:rsidR="00EA202B" w:rsidRPr="00EB4191">
        <w:rPr>
          <w:kern w:val="16"/>
          <w:sz w:val="20"/>
          <w:szCs w:val="20"/>
        </w:rPr>
        <w:t>able 3</w:t>
      </w:r>
      <w:r w:rsidR="009C5FF6" w:rsidRPr="00EB4191">
        <w:rPr>
          <w:kern w:val="16"/>
          <w:sz w:val="20"/>
          <w:szCs w:val="20"/>
        </w:rPr>
        <w:t>,</w:t>
      </w:r>
      <w:r w:rsidR="00EA202B" w:rsidRPr="00EB4191">
        <w:rPr>
          <w:kern w:val="16"/>
          <w:sz w:val="20"/>
          <w:szCs w:val="20"/>
        </w:rPr>
        <w:t xml:space="preserve"> i</w:t>
      </w:r>
      <w:r w:rsidRPr="00EB4191">
        <w:rPr>
          <w:kern w:val="16"/>
          <w:sz w:val="20"/>
          <w:szCs w:val="20"/>
        </w:rPr>
        <w:t xml:space="preserve">t can be seen from </w:t>
      </w:r>
      <w:r w:rsidR="00660787" w:rsidRPr="00EB4191">
        <w:rPr>
          <w:kern w:val="16"/>
          <w:sz w:val="20"/>
          <w:szCs w:val="20"/>
        </w:rPr>
        <w:t xml:space="preserve">that the </w:t>
      </w:r>
      <w:r w:rsidR="00CD2AF8" w:rsidRPr="00EB4191">
        <w:rPr>
          <w:kern w:val="16"/>
          <w:sz w:val="20"/>
          <w:szCs w:val="20"/>
        </w:rPr>
        <w:t xml:space="preserve">BERT model performed better in terms of </w:t>
      </w:r>
      <w:r w:rsidR="00460E14" w:rsidRPr="00EB4191">
        <w:rPr>
          <w:kern w:val="16"/>
          <w:sz w:val="20"/>
          <w:szCs w:val="20"/>
        </w:rPr>
        <w:t xml:space="preserve">overall </w:t>
      </w:r>
      <w:r w:rsidR="00CD2AF8" w:rsidRPr="00EB4191">
        <w:rPr>
          <w:kern w:val="16"/>
          <w:sz w:val="20"/>
          <w:szCs w:val="20"/>
        </w:rPr>
        <w:t xml:space="preserve">model </w:t>
      </w:r>
      <w:r w:rsidR="007238F4" w:rsidRPr="00EB4191">
        <w:rPr>
          <w:kern w:val="16"/>
          <w:sz w:val="20"/>
          <w:szCs w:val="20"/>
        </w:rPr>
        <w:t>accuracy</w:t>
      </w:r>
      <w:r w:rsidR="00460E14" w:rsidRPr="00EB4191">
        <w:rPr>
          <w:kern w:val="16"/>
          <w:sz w:val="20"/>
          <w:szCs w:val="20"/>
        </w:rPr>
        <w:t xml:space="preserve">. </w:t>
      </w:r>
      <w:r w:rsidR="007238F4" w:rsidRPr="00EB4191">
        <w:rPr>
          <w:kern w:val="16"/>
          <w:sz w:val="20"/>
          <w:szCs w:val="20"/>
        </w:rPr>
        <w:t xml:space="preserve"> </w:t>
      </w:r>
      <w:r w:rsidR="00460E14" w:rsidRPr="00EB4191">
        <w:rPr>
          <w:kern w:val="16"/>
          <w:sz w:val="20"/>
          <w:szCs w:val="20"/>
        </w:rPr>
        <w:t xml:space="preserve">The overall accuracy of the BERT model was 90% whereas the accuracy of the SVM model was 81%. </w:t>
      </w:r>
      <w:r w:rsidR="00045B80" w:rsidRPr="00EB4191">
        <w:rPr>
          <w:kern w:val="16"/>
          <w:sz w:val="20"/>
          <w:szCs w:val="20"/>
        </w:rPr>
        <w:t>The precision</w:t>
      </w:r>
      <w:r w:rsidR="002C12FA" w:rsidRPr="00EB4191">
        <w:rPr>
          <w:kern w:val="16"/>
          <w:sz w:val="20"/>
          <w:szCs w:val="20"/>
        </w:rPr>
        <w:t xml:space="preserve">, </w:t>
      </w:r>
      <w:r w:rsidR="00045B80" w:rsidRPr="00EB4191">
        <w:rPr>
          <w:kern w:val="16"/>
          <w:sz w:val="20"/>
          <w:szCs w:val="20"/>
        </w:rPr>
        <w:t>recall</w:t>
      </w:r>
      <w:r w:rsidR="002C12FA" w:rsidRPr="00EB4191">
        <w:rPr>
          <w:kern w:val="16"/>
          <w:sz w:val="20"/>
          <w:szCs w:val="20"/>
        </w:rPr>
        <w:t xml:space="preserve">, and </w:t>
      </w:r>
      <w:r w:rsidR="00C573BB" w:rsidRPr="00EB4191">
        <w:rPr>
          <w:kern w:val="16"/>
          <w:sz w:val="20"/>
          <w:szCs w:val="20"/>
        </w:rPr>
        <w:t>f1-score</w:t>
      </w:r>
      <w:r w:rsidR="00045B80" w:rsidRPr="00EB4191">
        <w:rPr>
          <w:kern w:val="16"/>
          <w:sz w:val="20"/>
          <w:szCs w:val="20"/>
        </w:rPr>
        <w:t xml:space="preserve"> for positive class </w:t>
      </w:r>
      <w:r w:rsidR="0010421C" w:rsidRPr="00EB4191">
        <w:rPr>
          <w:kern w:val="16"/>
          <w:sz w:val="20"/>
          <w:szCs w:val="20"/>
        </w:rPr>
        <w:t xml:space="preserve">data was </w:t>
      </w:r>
      <w:r w:rsidR="00964E3F" w:rsidRPr="00EB4191">
        <w:rPr>
          <w:kern w:val="16"/>
          <w:sz w:val="20"/>
          <w:szCs w:val="20"/>
        </w:rPr>
        <w:t>87%, 91</w:t>
      </w:r>
      <w:r w:rsidR="00466CC6" w:rsidRPr="00EB4191">
        <w:rPr>
          <w:kern w:val="16"/>
          <w:sz w:val="20"/>
          <w:szCs w:val="20"/>
        </w:rPr>
        <w:t>%,</w:t>
      </w:r>
      <w:r w:rsidR="00287D49" w:rsidRPr="00EB4191">
        <w:rPr>
          <w:kern w:val="16"/>
          <w:sz w:val="20"/>
          <w:szCs w:val="20"/>
        </w:rPr>
        <w:t xml:space="preserve"> 89% for </w:t>
      </w:r>
      <w:r w:rsidR="00007CE6" w:rsidRPr="00EB4191">
        <w:rPr>
          <w:kern w:val="16"/>
          <w:sz w:val="20"/>
          <w:szCs w:val="20"/>
        </w:rPr>
        <w:t>BERT model</w:t>
      </w:r>
      <w:r w:rsidR="008F1ED3" w:rsidRPr="00EB4191">
        <w:rPr>
          <w:kern w:val="16"/>
          <w:sz w:val="20"/>
          <w:szCs w:val="20"/>
        </w:rPr>
        <w:t>, respectively</w:t>
      </w:r>
      <w:r w:rsidR="00007CE6" w:rsidRPr="00EB4191">
        <w:rPr>
          <w:kern w:val="16"/>
          <w:sz w:val="20"/>
          <w:szCs w:val="20"/>
        </w:rPr>
        <w:t xml:space="preserve">. And for </w:t>
      </w:r>
      <w:r w:rsidR="00A07D43" w:rsidRPr="00EB4191">
        <w:rPr>
          <w:kern w:val="16"/>
          <w:sz w:val="20"/>
          <w:szCs w:val="20"/>
        </w:rPr>
        <w:t xml:space="preserve">SVM model the precision, recall, and f1-score was </w:t>
      </w:r>
      <w:r w:rsidR="002565C3" w:rsidRPr="00EB4191">
        <w:rPr>
          <w:kern w:val="16"/>
          <w:sz w:val="20"/>
          <w:szCs w:val="20"/>
        </w:rPr>
        <w:t>81</w:t>
      </w:r>
      <w:r w:rsidR="00466CC6" w:rsidRPr="00EB4191">
        <w:rPr>
          <w:kern w:val="16"/>
          <w:sz w:val="20"/>
          <w:szCs w:val="20"/>
        </w:rPr>
        <w:t>%, 83%, and 82%</w:t>
      </w:r>
      <w:r w:rsidR="008F1ED3" w:rsidRPr="00EB4191">
        <w:rPr>
          <w:kern w:val="16"/>
          <w:sz w:val="20"/>
          <w:szCs w:val="20"/>
        </w:rPr>
        <w:t xml:space="preserve">, </w:t>
      </w:r>
      <w:r w:rsidR="00624F70" w:rsidRPr="00EB4191">
        <w:rPr>
          <w:kern w:val="16"/>
          <w:sz w:val="20"/>
          <w:szCs w:val="20"/>
        </w:rPr>
        <w:t xml:space="preserve">respectively. </w:t>
      </w:r>
      <w:r w:rsidR="004C6304" w:rsidRPr="00EB4191">
        <w:rPr>
          <w:kern w:val="16"/>
          <w:sz w:val="20"/>
          <w:szCs w:val="20"/>
        </w:rPr>
        <w:t xml:space="preserve">The result shows </w:t>
      </w:r>
      <w:r w:rsidR="006A08CE" w:rsidRPr="00EB4191">
        <w:rPr>
          <w:kern w:val="16"/>
          <w:sz w:val="20"/>
          <w:szCs w:val="20"/>
        </w:rPr>
        <w:t xml:space="preserve">an improvement </w:t>
      </w:r>
      <w:r w:rsidR="00436C0E" w:rsidRPr="00EB4191">
        <w:rPr>
          <w:kern w:val="16"/>
          <w:sz w:val="20"/>
          <w:szCs w:val="20"/>
        </w:rPr>
        <w:t>in score f</w:t>
      </w:r>
      <w:r w:rsidR="00FA6AA3" w:rsidRPr="00EB4191">
        <w:rPr>
          <w:kern w:val="16"/>
          <w:sz w:val="20"/>
          <w:szCs w:val="20"/>
        </w:rPr>
        <w:t xml:space="preserve">or BERT model </w:t>
      </w:r>
      <w:r w:rsidR="00DE60B1" w:rsidRPr="00EB4191">
        <w:rPr>
          <w:kern w:val="16"/>
          <w:sz w:val="20"/>
          <w:szCs w:val="20"/>
        </w:rPr>
        <w:t>in terms of precision, recall, and f1</w:t>
      </w:r>
      <w:r w:rsidR="001D2B4A" w:rsidRPr="00EB4191">
        <w:rPr>
          <w:kern w:val="16"/>
          <w:sz w:val="20"/>
          <w:szCs w:val="20"/>
        </w:rPr>
        <w:t xml:space="preserve"> values over the SVM model. </w:t>
      </w:r>
      <w:r w:rsidR="00466CC6" w:rsidRPr="00EB4191">
        <w:rPr>
          <w:kern w:val="16"/>
          <w:sz w:val="20"/>
          <w:szCs w:val="20"/>
        </w:rPr>
        <w:t xml:space="preserve"> </w:t>
      </w:r>
      <w:r w:rsidR="00106C57" w:rsidRPr="00EB4191">
        <w:rPr>
          <w:kern w:val="16"/>
          <w:sz w:val="20"/>
          <w:szCs w:val="20"/>
        </w:rPr>
        <w:t xml:space="preserve">Similarly, for </w:t>
      </w:r>
      <w:r w:rsidR="00836513" w:rsidRPr="00EB4191">
        <w:rPr>
          <w:kern w:val="16"/>
          <w:sz w:val="20"/>
          <w:szCs w:val="20"/>
        </w:rPr>
        <w:t xml:space="preserve">negative and neutral tweets BERT model performed better </w:t>
      </w:r>
      <w:r w:rsidR="006A52A9" w:rsidRPr="00EB4191">
        <w:rPr>
          <w:kern w:val="16"/>
          <w:sz w:val="20"/>
          <w:szCs w:val="20"/>
        </w:rPr>
        <w:t>than the SVM model</w:t>
      </w:r>
      <w:r w:rsidR="0098222C" w:rsidRPr="00EB4191">
        <w:rPr>
          <w:kern w:val="16"/>
          <w:sz w:val="20"/>
          <w:szCs w:val="20"/>
        </w:rPr>
        <w:t xml:space="preserve"> </w:t>
      </w:r>
      <w:r w:rsidR="00420338" w:rsidRPr="00EB4191">
        <w:rPr>
          <w:kern w:val="16"/>
          <w:sz w:val="20"/>
          <w:szCs w:val="20"/>
        </w:rPr>
        <w:t>based on the performance measure values o</w:t>
      </w:r>
      <w:r w:rsidR="00AF29F5" w:rsidRPr="00EB4191">
        <w:rPr>
          <w:kern w:val="16"/>
          <w:sz w:val="20"/>
          <w:szCs w:val="20"/>
        </w:rPr>
        <w:t xml:space="preserve">f </w:t>
      </w:r>
      <w:r w:rsidR="00A72C8B" w:rsidRPr="00EB4191">
        <w:rPr>
          <w:kern w:val="16"/>
          <w:sz w:val="20"/>
          <w:szCs w:val="20"/>
        </w:rPr>
        <w:t xml:space="preserve">precision, recall, and </w:t>
      </w:r>
      <w:r w:rsidR="007C10F7" w:rsidRPr="00EB4191">
        <w:rPr>
          <w:kern w:val="16"/>
          <w:sz w:val="20"/>
          <w:szCs w:val="20"/>
        </w:rPr>
        <w:t xml:space="preserve">f1-score. </w:t>
      </w:r>
      <w:r w:rsidR="003B47A1" w:rsidRPr="00EB4191">
        <w:rPr>
          <w:kern w:val="16"/>
          <w:sz w:val="20"/>
          <w:szCs w:val="20"/>
        </w:rPr>
        <w:t>A</w:t>
      </w:r>
      <w:r w:rsidR="00D860CF" w:rsidRPr="00EB4191">
        <w:rPr>
          <w:kern w:val="16"/>
          <w:sz w:val="20"/>
          <w:szCs w:val="20"/>
        </w:rPr>
        <w:t xml:space="preserve">s BERT model performed better </w:t>
      </w:r>
      <w:r w:rsidR="00B254C9" w:rsidRPr="00EB4191">
        <w:rPr>
          <w:kern w:val="16"/>
          <w:sz w:val="20"/>
          <w:szCs w:val="20"/>
        </w:rPr>
        <w:t>in training and test dataset</w:t>
      </w:r>
      <w:r w:rsidR="009A6748" w:rsidRPr="00EB4191">
        <w:rPr>
          <w:kern w:val="16"/>
          <w:sz w:val="20"/>
          <w:szCs w:val="20"/>
        </w:rPr>
        <w:t xml:space="preserve">, </w:t>
      </w:r>
      <w:r w:rsidR="00420B58" w:rsidRPr="00EB4191">
        <w:rPr>
          <w:kern w:val="16"/>
          <w:sz w:val="20"/>
          <w:szCs w:val="20"/>
        </w:rPr>
        <w:t xml:space="preserve">it was applied on the rest of the dataset to measure the </w:t>
      </w:r>
      <w:r w:rsidR="002F1F3D" w:rsidRPr="00EB4191">
        <w:rPr>
          <w:kern w:val="16"/>
          <w:sz w:val="20"/>
          <w:szCs w:val="20"/>
        </w:rPr>
        <w:t xml:space="preserve">sentiment scores. The following sections presents </w:t>
      </w:r>
      <w:r w:rsidR="00FC2C74" w:rsidRPr="00EB4191">
        <w:rPr>
          <w:kern w:val="16"/>
          <w:sz w:val="20"/>
          <w:szCs w:val="20"/>
        </w:rPr>
        <w:t xml:space="preserve">discussion on the </w:t>
      </w:r>
      <w:r w:rsidR="000E0A41" w:rsidRPr="00EB4191">
        <w:rPr>
          <w:kern w:val="16"/>
          <w:sz w:val="20"/>
          <w:szCs w:val="20"/>
        </w:rPr>
        <w:t>AV sentiment</w:t>
      </w:r>
      <w:r w:rsidR="00712DA8" w:rsidRPr="00EB4191">
        <w:rPr>
          <w:kern w:val="16"/>
          <w:sz w:val="20"/>
          <w:szCs w:val="20"/>
        </w:rPr>
        <w:t xml:space="preserve">s </w:t>
      </w:r>
      <w:r w:rsidR="0074107A" w:rsidRPr="00EB4191">
        <w:rPr>
          <w:kern w:val="16"/>
          <w:sz w:val="20"/>
          <w:szCs w:val="20"/>
        </w:rPr>
        <w:t xml:space="preserve">based on different measures. </w:t>
      </w:r>
      <w:r w:rsidR="00B13CB2" w:rsidRPr="00EB4191">
        <w:rPr>
          <w:spacing w:val="-4"/>
          <w:sz w:val="20"/>
          <w:szCs w:val="20"/>
        </w:rPr>
        <w:t xml:space="preserve">                         </w:t>
      </w:r>
      <w:r w:rsidR="007733E6" w:rsidRPr="00EB4191">
        <w:rPr>
          <w:sz w:val="20"/>
          <w:szCs w:val="20"/>
        </w:rPr>
        <w:t xml:space="preserve">                                                          </w:t>
      </w:r>
    </w:p>
    <w:tbl>
      <w:tblPr>
        <w:tblStyle w:val="TableGrid"/>
        <w:tblpPr w:leftFromText="180" w:rightFromText="180" w:vertAnchor="text" w:tblpXSpec="right" w:tblpY="1"/>
        <w:tblOverlap w:val="never"/>
        <w:tblW w:w="5755" w:type="dxa"/>
        <w:jc w:val="right"/>
        <w:tblLayout w:type="fixed"/>
        <w:tblLook w:val="04A0" w:firstRow="1" w:lastRow="0" w:firstColumn="1" w:lastColumn="0" w:noHBand="0" w:noVBand="1"/>
      </w:tblPr>
      <w:tblGrid>
        <w:gridCol w:w="1064"/>
        <w:gridCol w:w="1064"/>
        <w:gridCol w:w="946"/>
        <w:gridCol w:w="893"/>
        <w:gridCol w:w="873"/>
        <w:gridCol w:w="915"/>
      </w:tblGrid>
      <w:tr w:rsidR="007733E6" w:rsidRPr="00EB4191" w14:paraId="6FB1016F" w14:textId="77777777" w:rsidTr="00480F90">
        <w:trPr>
          <w:trHeight w:val="371"/>
          <w:jc w:val="right"/>
        </w:trPr>
        <w:tc>
          <w:tcPr>
            <w:tcW w:w="5755" w:type="dxa"/>
            <w:gridSpan w:val="6"/>
            <w:tcBorders>
              <w:top w:val="nil"/>
              <w:left w:val="nil"/>
              <w:bottom w:val="single" w:sz="4" w:space="0" w:color="auto"/>
              <w:right w:val="nil"/>
            </w:tcBorders>
            <w:vAlign w:val="center"/>
          </w:tcPr>
          <w:p w14:paraId="14A3EC68" w14:textId="1DFF316A" w:rsidR="007733E6" w:rsidRPr="00EB4191" w:rsidRDefault="007733E6" w:rsidP="00B13CB2">
            <w:pPr>
              <w:pStyle w:val="PARAGRAPH"/>
              <w:ind w:firstLine="0"/>
              <w:jc w:val="center"/>
              <w:rPr>
                <w:rFonts w:ascii="Times New Roman" w:hAnsi="Times New Roman"/>
                <w:b/>
                <w:spacing w:val="-4"/>
                <w:sz w:val="20"/>
              </w:rPr>
            </w:pPr>
            <w:r w:rsidRPr="009E4ACB">
              <w:rPr>
                <w:rFonts w:ascii="Times New Roman" w:hAnsi="Times New Roman"/>
                <w:b/>
                <w:bCs/>
                <w:sz w:val="18"/>
              </w:rPr>
              <w:t xml:space="preserve">Table </w:t>
            </w:r>
            <w:r w:rsidR="003A3669" w:rsidRPr="009E4ACB">
              <w:rPr>
                <w:rFonts w:ascii="Times New Roman" w:hAnsi="Times New Roman"/>
                <w:b/>
                <w:bCs/>
                <w:sz w:val="18"/>
              </w:rPr>
              <w:t>2</w:t>
            </w:r>
            <w:r w:rsidR="00B41887" w:rsidRPr="009E4ACB">
              <w:rPr>
                <w:rFonts w:ascii="Times New Roman" w:hAnsi="Times New Roman"/>
                <w:b/>
                <w:bCs/>
                <w:sz w:val="18"/>
              </w:rPr>
              <w:t>.</w:t>
            </w:r>
            <w:r w:rsidRPr="009E4ACB">
              <w:rPr>
                <w:rFonts w:ascii="Times New Roman" w:hAnsi="Times New Roman"/>
                <w:sz w:val="18"/>
              </w:rPr>
              <w:t xml:space="preserve"> Performance measures of the BERT and SVM model</w:t>
            </w:r>
          </w:p>
        </w:tc>
      </w:tr>
      <w:tr w:rsidR="005C26E9" w:rsidRPr="00EB4191" w14:paraId="727505EE" w14:textId="77777777" w:rsidTr="00480F90">
        <w:trPr>
          <w:trHeight w:val="371"/>
          <w:jc w:val="right"/>
        </w:trPr>
        <w:tc>
          <w:tcPr>
            <w:tcW w:w="1064" w:type="dxa"/>
            <w:tcBorders>
              <w:top w:val="single" w:sz="4" w:space="0" w:color="auto"/>
            </w:tcBorders>
            <w:vAlign w:val="center"/>
          </w:tcPr>
          <w:p w14:paraId="63817AEE" w14:textId="77777777" w:rsidR="00205563" w:rsidRPr="00EB4191" w:rsidRDefault="00205563" w:rsidP="00CE0942">
            <w:pPr>
              <w:pStyle w:val="PARAGRAPH"/>
              <w:ind w:firstLine="0"/>
              <w:jc w:val="center"/>
              <w:rPr>
                <w:rFonts w:ascii="Times New Roman" w:hAnsi="Times New Roman"/>
                <w:b/>
                <w:spacing w:val="-4"/>
                <w:sz w:val="20"/>
              </w:rPr>
            </w:pPr>
            <w:r w:rsidRPr="00EB4191">
              <w:rPr>
                <w:rFonts w:ascii="Times New Roman" w:hAnsi="Times New Roman"/>
                <w:b/>
                <w:spacing w:val="-4"/>
                <w:sz w:val="20"/>
              </w:rPr>
              <w:t>Model</w:t>
            </w:r>
          </w:p>
        </w:tc>
        <w:tc>
          <w:tcPr>
            <w:tcW w:w="1064" w:type="dxa"/>
            <w:tcBorders>
              <w:top w:val="single" w:sz="4" w:space="0" w:color="auto"/>
            </w:tcBorders>
            <w:vAlign w:val="center"/>
          </w:tcPr>
          <w:p w14:paraId="7955DDDD" w14:textId="77777777" w:rsidR="00205563" w:rsidRPr="00EB4191" w:rsidRDefault="00205563" w:rsidP="00CE0942">
            <w:pPr>
              <w:pStyle w:val="PARAGRAPH"/>
              <w:ind w:firstLine="0"/>
              <w:jc w:val="center"/>
              <w:rPr>
                <w:rFonts w:ascii="Times New Roman" w:hAnsi="Times New Roman"/>
                <w:b/>
                <w:spacing w:val="-4"/>
                <w:sz w:val="20"/>
              </w:rPr>
            </w:pPr>
            <w:r w:rsidRPr="00EB4191">
              <w:rPr>
                <w:rFonts w:ascii="Times New Roman" w:hAnsi="Times New Roman"/>
                <w:b/>
                <w:spacing w:val="-4"/>
                <w:sz w:val="20"/>
              </w:rPr>
              <w:t>Class</w:t>
            </w:r>
          </w:p>
        </w:tc>
        <w:tc>
          <w:tcPr>
            <w:tcW w:w="946" w:type="dxa"/>
            <w:tcBorders>
              <w:top w:val="single" w:sz="4" w:space="0" w:color="auto"/>
            </w:tcBorders>
            <w:vAlign w:val="center"/>
          </w:tcPr>
          <w:p w14:paraId="6E2D6C95" w14:textId="77777777" w:rsidR="00205563" w:rsidRPr="00EB4191" w:rsidRDefault="00205563" w:rsidP="00CE0942">
            <w:pPr>
              <w:pStyle w:val="PARAGRAPH"/>
              <w:ind w:firstLine="0"/>
              <w:jc w:val="center"/>
              <w:rPr>
                <w:rFonts w:ascii="Times New Roman" w:hAnsi="Times New Roman"/>
                <w:b/>
                <w:spacing w:val="-4"/>
                <w:sz w:val="20"/>
              </w:rPr>
            </w:pPr>
            <w:r w:rsidRPr="00EB4191">
              <w:rPr>
                <w:rFonts w:ascii="Times New Roman" w:hAnsi="Times New Roman"/>
                <w:b/>
                <w:spacing w:val="-4"/>
                <w:sz w:val="20"/>
              </w:rPr>
              <w:t>Precision</w:t>
            </w:r>
          </w:p>
        </w:tc>
        <w:tc>
          <w:tcPr>
            <w:tcW w:w="893" w:type="dxa"/>
            <w:tcBorders>
              <w:top w:val="single" w:sz="4" w:space="0" w:color="auto"/>
            </w:tcBorders>
            <w:vAlign w:val="center"/>
          </w:tcPr>
          <w:p w14:paraId="5FAB6F5C" w14:textId="77777777" w:rsidR="00205563" w:rsidRPr="00EB4191" w:rsidRDefault="00205563" w:rsidP="00CE0942">
            <w:pPr>
              <w:pStyle w:val="PARAGRAPH"/>
              <w:ind w:firstLine="0"/>
              <w:jc w:val="center"/>
              <w:rPr>
                <w:rFonts w:ascii="Times New Roman" w:hAnsi="Times New Roman"/>
                <w:b/>
                <w:spacing w:val="-4"/>
                <w:sz w:val="20"/>
              </w:rPr>
            </w:pPr>
            <w:r w:rsidRPr="00EB4191">
              <w:rPr>
                <w:rFonts w:ascii="Times New Roman" w:hAnsi="Times New Roman"/>
                <w:b/>
                <w:spacing w:val="-4"/>
                <w:sz w:val="20"/>
              </w:rPr>
              <w:t>Recall</w:t>
            </w:r>
          </w:p>
        </w:tc>
        <w:tc>
          <w:tcPr>
            <w:tcW w:w="873" w:type="dxa"/>
            <w:tcBorders>
              <w:top w:val="single" w:sz="4" w:space="0" w:color="auto"/>
            </w:tcBorders>
            <w:vAlign w:val="center"/>
          </w:tcPr>
          <w:p w14:paraId="4EDC1787" w14:textId="77777777" w:rsidR="00205563" w:rsidRPr="00EB4191" w:rsidRDefault="00205563" w:rsidP="00CE0942">
            <w:pPr>
              <w:pStyle w:val="PARAGRAPH"/>
              <w:ind w:firstLine="0"/>
              <w:jc w:val="center"/>
              <w:rPr>
                <w:rFonts w:ascii="Times New Roman" w:hAnsi="Times New Roman"/>
                <w:b/>
                <w:spacing w:val="-4"/>
                <w:sz w:val="20"/>
              </w:rPr>
            </w:pPr>
            <w:r w:rsidRPr="00EB4191">
              <w:rPr>
                <w:rFonts w:ascii="Times New Roman" w:hAnsi="Times New Roman"/>
                <w:b/>
                <w:spacing w:val="-4"/>
                <w:sz w:val="20"/>
              </w:rPr>
              <w:t>F1-Score</w:t>
            </w:r>
          </w:p>
        </w:tc>
        <w:tc>
          <w:tcPr>
            <w:tcW w:w="915" w:type="dxa"/>
            <w:tcBorders>
              <w:top w:val="single" w:sz="4" w:space="0" w:color="auto"/>
            </w:tcBorders>
            <w:vAlign w:val="center"/>
          </w:tcPr>
          <w:p w14:paraId="6C7F8097" w14:textId="5350FFE2" w:rsidR="00205563" w:rsidRPr="00EB4191" w:rsidRDefault="00BD0AA3" w:rsidP="00CE0942">
            <w:pPr>
              <w:pStyle w:val="PARAGRAPH"/>
              <w:ind w:firstLine="0"/>
              <w:jc w:val="center"/>
              <w:rPr>
                <w:rFonts w:ascii="Times New Roman" w:hAnsi="Times New Roman"/>
                <w:b/>
                <w:spacing w:val="-4"/>
                <w:sz w:val="20"/>
              </w:rPr>
            </w:pPr>
            <w:r w:rsidRPr="00EB4191">
              <w:rPr>
                <w:rFonts w:ascii="Times New Roman" w:hAnsi="Times New Roman"/>
                <w:b/>
                <w:spacing w:val="-4"/>
                <w:sz w:val="20"/>
              </w:rPr>
              <w:t xml:space="preserve">Validation </w:t>
            </w:r>
            <w:r w:rsidR="00205563" w:rsidRPr="00EB4191">
              <w:rPr>
                <w:rFonts w:ascii="Times New Roman" w:hAnsi="Times New Roman"/>
                <w:b/>
                <w:spacing w:val="-4"/>
                <w:sz w:val="20"/>
              </w:rPr>
              <w:t>Accuracy</w:t>
            </w:r>
          </w:p>
        </w:tc>
      </w:tr>
      <w:tr w:rsidR="005C26E9" w:rsidRPr="00EB4191" w14:paraId="5972CFB2" w14:textId="77777777" w:rsidTr="00480F90">
        <w:trPr>
          <w:trHeight w:val="180"/>
          <w:jc w:val="right"/>
        </w:trPr>
        <w:tc>
          <w:tcPr>
            <w:tcW w:w="1064" w:type="dxa"/>
            <w:vMerge w:val="restart"/>
          </w:tcPr>
          <w:p w14:paraId="0E717D04" w14:textId="77777777" w:rsidR="00205563" w:rsidRPr="00EB4191" w:rsidRDefault="00205563" w:rsidP="000C4B1E">
            <w:pPr>
              <w:pStyle w:val="PARAGRAPH"/>
              <w:ind w:firstLine="0"/>
              <w:jc w:val="center"/>
              <w:rPr>
                <w:rFonts w:ascii="Times New Roman" w:hAnsi="Times New Roman"/>
                <w:b/>
                <w:spacing w:val="-4"/>
                <w:sz w:val="20"/>
              </w:rPr>
            </w:pPr>
          </w:p>
          <w:p w14:paraId="32D5B82E" w14:textId="77777777" w:rsidR="00205563" w:rsidRPr="00EB4191" w:rsidRDefault="00205563" w:rsidP="000C4B1E">
            <w:pPr>
              <w:pStyle w:val="PARAGRAPH"/>
              <w:ind w:firstLine="0"/>
              <w:jc w:val="center"/>
              <w:rPr>
                <w:rFonts w:ascii="Times New Roman" w:hAnsi="Times New Roman"/>
                <w:b/>
                <w:spacing w:val="-4"/>
                <w:sz w:val="20"/>
              </w:rPr>
            </w:pPr>
            <w:r w:rsidRPr="00EB4191">
              <w:rPr>
                <w:rFonts w:ascii="Times New Roman" w:hAnsi="Times New Roman"/>
                <w:b/>
                <w:spacing w:val="-4"/>
                <w:sz w:val="20"/>
              </w:rPr>
              <w:t>BERT</w:t>
            </w:r>
          </w:p>
        </w:tc>
        <w:tc>
          <w:tcPr>
            <w:tcW w:w="1064" w:type="dxa"/>
          </w:tcPr>
          <w:p w14:paraId="4C077941" w14:textId="6CE94EB4" w:rsidR="00205563" w:rsidRPr="00EB4191" w:rsidRDefault="001577CD" w:rsidP="00CE0942">
            <w:pPr>
              <w:pStyle w:val="PARAGRAPH"/>
              <w:ind w:firstLine="0"/>
              <w:jc w:val="center"/>
              <w:rPr>
                <w:rFonts w:ascii="Times New Roman" w:hAnsi="Times New Roman"/>
                <w:spacing w:val="-4"/>
                <w:sz w:val="20"/>
              </w:rPr>
            </w:pPr>
            <w:r w:rsidRPr="00EB4191">
              <w:rPr>
                <w:rFonts w:ascii="Times New Roman" w:hAnsi="Times New Roman"/>
                <w:spacing w:val="-4"/>
                <w:sz w:val="20"/>
              </w:rPr>
              <w:t>Positive</w:t>
            </w:r>
          </w:p>
        </w:tc>
        <w:tc>
          <w:tcPr>
            <w:tcW w:w="946" w:type="dxa"/>
            <w:vAlign w:val="center"/>
          </w:tcPr>
          <w:p w14:paraId="55C38376" w14:textId="0F5D833A" w:rsidR="00205563" w:rsidRPr="00EB4191" w:rsidRDefault="00205563" w:rsidP="00CE0942">
            <w:pPr>
              <w:jc w:val="center"/>
            </w:pPr>
            <w:r w:rsidRPr="00EB4191">
              <w:t>0.</w:t>
            </w:r>
            <w:r w:rsidR="001577CD" w:rsidRPr="00EB4191">
              <w:t>87</w:t>
            </w:r>
          </w:p>
        </w:tc>
        <w:tc>
          <w:tcPr>
            <w:tcW w:w="893" w:type="dxa"/>
            <w:vAlign w:val="center"/>
          </w:tcPr>
          <w:p w14:paraId="48971F55" w14:textId="118008A9" w:rsidR="00205563" w:rsidRPr="00EB4191" w:rsidRDefault="00205563" w:rsidP="00CE0942">
            <w:pPr>
              <w:jc w:val="center"/>
            </w:pPr>
            <w:r w:rsidRPr="00EB4191">
              <w:t>0.</w:t>
            </w:r>
            <w:r w:rsidR="001577CD" w:rsidRPr="00EB4191">
              <w:t>91</w:t>
            </w:r>
          </w:p>
        </w:tc>
        <w:tc>
          <w:tcPr>
            <w:tcW w:w="873" w:type="dxa"/>
            <w:vAlign w:val="center"/>
          </w:tcPr>
          <w:p w14:paraId="6899D512" w14:textId="77D904E5" w:rsidR="00205563" w:rsidRPr="00EB4191" w:rsidRDefault="00205563" w:rsidP="00CE0942">
            <w:pPr>
              <w:jc w:val="center"/>
            </w:pPr>
            <w:r w:rsidRPr="00EB4191">
              <w:t>0.</w:t>
            </w:r>
            <w:r w:rsidR="001577CD" w:rsidRPr="00EB4191">
              <w:t>89</w:t>
            </w:r>
          </w:p>
        </w:tc>
        <w:tc>
          <w:tcPr>
            <w:tcW w:w="915" w:type="dxa"/>
            <w:vMerge w:val="restart"/>
            <w:vAlign w:val="center"/>
          </w:tcPr>
          <w:p w14:paraId="70900188" w14:textId="77777777" w:rsidR="00205563" w:rsidRPr="00EB4191" w:rsidRDefault="00205563" w:rsidP="000C4B1E">
            <w:pPr>
              <w:jc w:val="center"/>
            </w:pPr>
          </w:p>
          <w:p w14:paraId="5F97B11F" w14:textId="77777777" w:rsidR="00205563" w:rsidRPr="00EB4191" w:rsidRDefault="00205563" w:rsidP="000C4B1E">
            <w:pPr>
              <w:jc w:val="center"/>
            </w:pPr>
            <w:r w:rsidRPr="00EB4191">
              <w:t>0.90</w:t>
            </w:r>
          </w:p>
        </w:tc>
      </w:tr>
      <w:tr w:rsidR="005C26E9" w:rsidRPr="00EB4191" w14:paraId="67475DD8" w14:textId="77777777" w:rsidTr="00480F90">
        <w:trPr>
          <w:trHeight w:val="187"/>
          <w:jc w:val="right"/>
        </w:trPr>
        <w:tc>
          <w:tcPr>
            <w:tcW w:w="1064" w:type="dxa"/>
            <w:vMerge/>
          </w:tcPr>
          <w:p w14:paraId="2496CCE9" w14:textId="77777777" w:rsidR="00205563" w:rsidRPr="00EB4191" w:rsidRDefault="00205563" w:rsidP="000C4B1E">
            <w:pPr>
              <w:pStyle w:val="PARAGRAPH"/>
              <w:ind w:firstLine="0"/>
              <w:jc w:val="center"/>
              <w:rPr>
                <w:rFonts w:ascii="Times New Roman" w:hAnsi="Times New Roman"/>
                <w:b/>
                <w:spacing w:val="-4"/>
                <w:sz w:val="20"/>
              </w:rPr>
            </w:pPr>
          </w:p>
        </w:tc>
        <w:tc>
          <w:tcPr>
            <w:tcW w:w="1064" w:type="dxa"/>
          </w:tcPr>
          <w:p w14:paraId="483FDA0A" w14:textId="61733007" w:rsidR="00205563" w:rsidRPr="00EB4191" w:rsidRDefault="001577CD" w:rsidP="00CE0942">
            <w:pPr>
              <w:pStyle w:val="PARAGRAPH"/>
              <w:ind w:firstLine="0"/>
              <w:jc w:val="center"/>
              <w:rPr>
                <w:rFonts w:ascii="Times New Roman" w:hAnsi="Times New Roman"/>
                <w:spacing w:val="-4"/>
                <w:sz w:val="20"/>
              </w:rPr>
            </w:pPr>
            <w:r w:rsidRPr="00EB4191">
              <w:rPr>
                <w:rFonts w:ascii="Times New Roman" w:hAnsi="Times New Roman"/>
                <w:spacing w:val="-4"/>
                <w:sz w:val="20"/>
              </w:rPr>
              <w:t>Negative</w:t>
            </w:r>
          </w:p>
        </w:tc>
        <w:tc>
          <w:tcPr>
            <w:tcW w:w="946" w:type="dxa"/>
            <w:vAlign w:val="center"/>
          </w:tcPr>
          <w:p w14:paraId="549C91D7" w14:textId="5B9DCCA9" w:rsidR="00205563" w:rsidRPr="00EB4191" w:rsidRDefault="00205563" w:rsidP="00CE0942">
            <w:pPr>
              <w:pStyle w:val="PARAGRAPH"/>
              <w:ind w:firstLine="0"/>
              <w:jc w:val="center"/>
              <w:rPr>
                <w:rFonts w:ascii="Times New Roman" w:hAnsi="Times New Roman"/>
                <w:spacing w:val="-4"/>
                <w:sz w:val="20"/>
              </w:rPr>
            </w:pPr>
            <w:r w:rsidRPr="00EB4191">
              <w:rPr>
                <w:rFonts w:ascii="Times New Roman" w:hAnsi="Times New Roman"/>
                <w:sz w:val="20"/>
              </w:rPr>
              <w:t>0.</w:t>
            </w:r>
            <w:r w:rsidR="001577CD" w:rsidRPr="00EB4191">
              <w:rPr>
                <w:rFonts w:ascii="Times New Roman" w:hAnsi="Times New Roman"/>
                <w:sz w:val="20"/>
              </w:rPr>
              <w:t>80</w:t>
            </w:r>
          </w:p>
        </w:tc>
        <w:tc>
          <w:tcPr>
            <w:tcW w:w="893" w:type="dxa"/>
            <w:vAlign w:val="center"/>
          </w:tcPr>
          <w:p w14:paraId="1593C7A4" w14:textId="4FC158D1" w:rsidR="00205563" w:rsidRPr="00EB4191" w:rsidRDefault="00205563" w:rsidP="00CE0942">
            <w:pPr>
              <w:pStyle w:val="PARAGRAPH"/>
              <w:ind w:firstLine="0"/>
              <w:jc w:val="center"/>
              <w:rPr>
                <w:rFonts w:ascii="Times New Roman" w:hAnsi="Times New Roman"/>
                <w:spacing w:val="-4"/>
                <w:sz w:val="20"/>
              </w:rPr>
            </w:pPr>
            <w:r w:rsidRPr="00EB4191">
              <w:rPr>
                <w:rFonts w:ascii="Times New Roman" w:hAnsi="Times New Roman"/>
                <w:sz w:val="20"/>
              </w:rPr>
              <w:t>0.</w:t>
            </w:r>
            <w:r w:rsidR="001577CD" w:rsidRPr="00EB4191">
              <w:rPr>
                <w:rFonts w:ascii="Times New Roman" w:hAnsi="Times New Roman"/>
                <w:sz w:val="20"/>
              </w:rPr>
              <w:t>80</w:t>
            </w:r>
          </w:p>
        </w:tc>
        <w:tc>
          <w:tcPr>
            <w:tcW w:w="873" w:type="dxa"/>
            <w:vAlign w:val="center"/>
          </w:tcPr>
          <w:p w14:paraId="615E8C95" w14:textId="47793992" w:rsidR="00205563" w:rsidRPr="00EB4191" w:rsidRDefault="00205563" w:rsidP="00CE0942">
            <w:pPr>
              <w:pStyle w:val="PARAGRAPH"/>
              <w:ind w:firstLine="0"/>
              <w:jc w:val="center"/>
              <w:rPr>
                <w:rFonts w:ascii="Times New Roman" w:hAnsi="Times New Roman"/>
                <w:spacing w:val="-4"/>
                <w:sz w:val="20"/>
              </w:rPr>
            </w:pPr>
            <w:r w:rsidRPr="00EB4191">
              <w:rPr>
                <w:rFonts w:ascii="Times New Roman" w:hAnsi="Times New Roman"/>
                <w:sz w:val="20"/>
              </w:rPr>
              <w:t>0.</w:t>
            </w:r>
            <w:r w:rsidR="001577CD" w:rsidRPr="00EB4191">
              <w:rPr>
                <w:rFonts w:ascii="Times New Roman" w:hAnsi="Times New Roman"/>
                <w:sz w:val="20"/>
              </w:rPr>
              <w:t>80</w:t>
            </w:r>
          </w:p>
        </w:tc>
        <w:tc>
          <w:tcPr>
            <w:tcW w:w="915" w:type="dxa"/>
            <w:vMerge/>
          </w:tcPr>
          <w:p w14:paraId="03441E34" w14:textId="77777777" w:rsidR="00205563" w:rsidRPr="00EB4191" w:rsidRDefault="00205563" w:rsidP="000C4B1E">
            <w:pPr>
              <w:pStyle w:val="PARAGRAPH"/>
              <w:ind w:firstLine="0"/>
              <w:jc w:val="center"/>
              <w:rPr>
                <w:rFonts w:ascii="Times New Roman" w:hAnsi="Times New Roman"/>
                <w:spacing w:val="-4"/>
                <w:sz w:val="20"/>
              </w:rPr>
            </w:pPr>
          </w:p>
        </w:tc>
      </w:tr>
      <w:tr w:rsidR="005C26E9" w:rsidRPr="00EB4191" w14:paraId="13CF8974" w14:textId="77777777" w:rsidTr="00480F90">
        <w:trPr>
          <w:trHeight w:val="187"/>
          <w:jc w:val="right"/>
        </w:trPr>
        <w:tc>
          <w:tcPr>
            <w:tcW w:w="1064" w:type="dxa"/>
            <w:vMerge/>
          </w:tcPr>
          <w:p w14:paraId="4A289461" w14:textId="77777777" w:rsidR="001577CD" w:rsidRPr="00EB4191" w:rsidRDefault="001577CD" w:rsidP="001577CD">
            <w:pPr>
              <w:pStyle w:val="PARAGRAPH"/>
              <w:ind w:firstLine="0"/>
              <w:jc w:val="center"/>
              <w:rPr>
                <w:rFonts w:ascii="Times New Roman" w:hAnsi="Times New Roman"/>
                <w:b/>
                <w:spacing w:val="-4"/>
                <w:sz w:val="20"/>
              </w:rPr>
            </w:pPr>
          </w:p>
        </w:tc>
        <w:tc>
          <w:tcPr>
            <w:tcW w:w="1064" w:type="dxa"/>
          </w:tcPr>
          <w:p w14:paraId="11D130BF" w14:textId="3224C86E" w:rsidR="001577CD" w:rsidRPr="00EB4191" w:rsidRDefault="001577CD" w:rsidP="001577CD">
            <w:pPr>
              <w:pStyle w:val="PARAGRAPH"/>
              <w:ind w:firstLine="0"/>
              <w:jc w:val="center"/>
              <w:rPr>
                <w:rFonts w:ascii="Times New Roman" w:hAnsi="Times New Roman"/>
                <w:spacing w:val="-4"/>
                <w:sz w:val="20"/>
              </w:rPr>
            </w:pPr>
            <w:r w:rsidRPr="00EB4191">
              <w:rPr>
                <w:rFonts w:ascii="Times New Roman" w:hAnsi="Times New Roman"/>
                <w:spacing w:val="-4"/>
                <w:sz w:val="20"/>
              </w:rPr>
              <w:t>Neutral</w:t>
            </w:r>
          </w:p>
        </w:tc>
        <w:tc>
          <w:tcPr>
            <w:tcW w:w="946" w:type="dxa"/>
            <w:vAlign w:val="center"/>
          </w:tcPr>
          <w:p w14:paraId="2147CB42" w14:textId="10A2623F" w:rsidR="001577CD" w:rsidRPr="00EB4191" w:rsidRDefault="001577CD" w:rsidP="001577CD">
            <w:pPr>
              <w:pStyle w:val="PARAGRAPH"/>
              <w:ind w:firstLine="0"/>
              <w:jc w:val="center"/>
              <w:rPr>
                <w:rFonts w:ascii="Times New Roman" w:hAnsi="Times New Roman"/>
                <w:sz w:val="20"/>
              </w:rPr>
            </w:pPr>
            <w:r w:rsidRPr="00EB4191">
              <w:rPr>
                <w:rFonts w:ascii="Times New Roman" w:hAnsi="Times New Roman"/>
                <w:sz w:val="20"/>
              </w:rPr>
              <w:t>0.81</w:t>
            </w:r>
          </w:p>
        </w:tc>
        <w:tc>
          <w:tcPr>
            <w:tcW w:w="893" w:type="dxa"/>
            <w:vAlign w:val="center"/>
          </w:tcPr>
          <w:p w14:paraId="5A4D5B79" w14:textId="409FB3F3" w:rsidR="001577CD" w:rsidRPr="00EB4191" w:rsidRDefault="001577CD" w:rsidP="001577CD">
            <w:pPr>
              <w:pStyle w:val="PARAGRAPH"/>
              <w:ind w:firstLine="0"/>
              <w:jc w:val="center"/>
              <w:rPr>
                <w:rFonts w:ascii="Times New Roman" w:hAnsi="Times New Roman"/>
                <w:sz w:val="20"/>
              </w:rPr>
            </w:pPr>
            <w:r w:rsidRPr="00EB4191">
              <w:rPr>
                <w:rFonts w:ascii="Times New Roman" w:hAnsi="Times New Roman"/>
                <w:sz w:val="20"/>
              </w:rPr>
              <w:t>0.733</w:t>
            </w:r>
          </w:p>
        </w:tc>
        <w:tc>
          <w:tcPr>
            <w:tcW w:w="873" w:type="dxa"/>
            <w:vAlign w:val="center"/>
          </w:tcPr>
          <w:p w14:paraId="64BB0925" w14:textId="49C7396F" w:rsidR="001577CD" w:rsidRPr="00EB4191" w:rsidRDefault="001577CD" w:rsidP="001577CD">
            <w:pPr>
              <w:pStyle w:val="PARAGRAPH"/>
              <w:ind w:firstLine="0"/>
              <w:jc w:val="center"/>
              <w:rPr>
                <w:rFonts w:ascii="Times New Roman" w:hAnsi="Times New Roman"/>
                <w:sz w:val="20"/>
              </w:rPr>
            </w:pPr>
            <w:r w:rsidRPr="00EB4191">
              <w:rPr>
                <w:rFonts w:ascii="Times New Roman" w:hAnsi="Times New Roman"/>
                <w:sz w:val="20"/>
              </w:rPr>
              <w:t>0.77</w:t>
            </w:r>
          </w:p>
        </w:tc>
        <w:tc>
          <w:tcPr>
            <w:tcW w:w="915" w:type="dxa"/>
            <w:vMerge/>
          </w:tcPr>
          <w:p w14:paraId="765AC8A0" w14:textId="77777777" w:rsidR="001577CD" w:rsidRPr="00EB4191" w:rsidRDefault="001577CD" w:rsidP="001577CD">
            <w:pPr>
              <w:pStyle w:val="PARAGRAPH"/>
              <w:ind w:firstLine="0"/>
              <w:jc w:val="center"/>
              <w:rPr>
                <w:rFonts w:ascii="Times New Roman" w:hAnsi="Times New Roman"/>
                <w:spacing w:val="-4"/>
                <w:sz w:val="20"/>
              </w:rPr>
            </w:pPr>
          </w:p>
        </w:tc>
      </w:tr>
      <w:tr w:rsidR="005C26E9" w:rsidRPr="00EB4191" w14:paraId="2BF503CB" w14:textId="77777777" w:rsidTr="00480F90">
        <w:trPr>
          <w:trHeight w:val="173"/>
          <w:jc w:val="right"/>
        </w:trPr>
        <w:tc>
          <w:tcPr>
            <w:tcW w:w="1064" w:type="dxa"/>
            <w:vMerge w:val="restart"/>
          </w:tcPr>
          <w:p w14:paraId="37E82713" w14:textId="77777777" w:rsidR="00205563" w:rsidRPr="00EB4191" w:rsidRDefault="00205563" w:rsidP="000C4B1E">
            <w:pPr>
              <w:pStyle w:val="PARAGRAPH"/>
              <w:ind w:firstLine="0"/>
              <w:jc w:val="center"/>
              <w:rPr>
                <w:rFonts w:ascii="Times New Roman" w:hAnsi="Times New Roman"/>
                <w:b/>
                <w:spacing w:val="-4"/>
                <w:sz w:val="20"/>
              </w:rPr>
            </w:pPr>
          </w:p>
          <w:p w14:paraId="602FDB31" w14:textId="77777777" w:rsidR="00205563" w:rsidRPr="00EB4191" w:rsidRDefault="00205563" w:rsidP="000C4B1E">
            <w:pPr>
              <w:pStyle w:val="PARAGRAPH"/>
              <w:ind w:firstLine="0"/>
              <w:jc w:val="center"/>
              <w:rPr>
                <w:rFonts w:ascii="Times New Roman" w:hAnsi="Times New Roman"/>
                <w:b/>
                <w:spacing w:val="-4"/>
                <w:sz w:val="20"/>
              </w:rPr>
            </w:pPr>
            <w:r w:rsidRPr="00EB4191">
              <w:rPr>
                <w:rFonts w:ascii="Times New Roman" w:hAnsi="Times New Roman"/>
                <w:b/>
                <w:spacing w:val="-4"/>
                <w:sz w:val="20"/>
              </w:rPr>
              <w:t>SVM</w:t>
            </w:r>
          </w:p>
          <w:p w14:paraId="26F8D818" w14:textId="77777777" w:rsidR="00205563" w:rsidRPr="00EB4191" w:rsidRDefault="00205563" w:rsidP="000C4B1E">
            <w:pPr>
              <w:pStyle w:val="PARAGRAPH"/>
              <w:ind w:firstLine="0"/>
              <w:jc w:val="center"/>
              <w:rPr>
                <w:rFonts w:ascii="Times New Roman" w:hAnsi="Times New Roman"/>
                <w:b/>
                <w:spacing w:val="-4"/>
                <w:sz w:val="20"/>
              </w:rPr>
            </w:pPr>
          </w:p>
        </w:tc>
        <w:tc>
          <w:tcPr>
            <w:tcW w:w="1064" w:type="dxa"/>
          </w:tcPr>
          <w:p w14:paraId="3386DCC6" w14:textId="3DF6F635" w:rsidR="00205563" w:rsidRPr="00EB4191" w:rsidRDefault="007A67BD" w:rsidP="00CE0942">
            <w:pPr>
              <w:pStyle w:val="PARAGRAPH"/>
              <w:ind w:firstLine="0"/>
              <w:jc w:val="center"/>
              <w:rPr>
                <w:rFonts w:ascii="Times New Roman" w:hAnsi="Times New Roman"/>
                <w:spacing w:val="-4"/>
                <w:sz w:val="20"/>
              </w:rPr>
            </w:pPr>
            <w:r w:rsidRPr="00EB4191">
              <w:rPr>
                <w:rFonts w:ascii="Times New Roman" w:hAnsi="Times New Roman"/>
                <w:spacing w:val="-4"/>
                <w:sz w:val="20"/>
              </w:rPr>
              <w:t>Positive</w:t>
            </w:r>
          </w:p>
        </w:tc>
        <w:tc>
          <w:tcPr>
            <w:tcW w:w="946" w:type="dxa"/>
            <w:vAlign w:val="bottom"/>
          </w:tcPr>
          <w:p w14:paraId="57D0596A" w14:textId="5DAD1FB6" w:rsidR="00205563" w:rsidRPr="00EB4191" w:rsidRDefault="00205563" w:rsidP="00CE0942">
            <w:pPr>
              <w:jc w:val="center"/>
            </w:pPr>
            <w:r w:rsidRPr="00EB4191">
              <w:t>0.</w:t>
            </w:r>
            <w:r w:rsidR="007A67BD" w:rsidRPr="00EB4191">
              <w:t>81</w:t>
            </w:r>
          </w:p>
        </w:tc>
        <w:tc>
          <w:tcPr>
            <w:tcW w:w="893" w:type="dxa"/>
            <w:vAlign w:val="bottom"/>
          </w:tcPr>
          <w:p w14:paraId="6F032E44" w14:textId="441D62D3" w:rsidR="00205563" w:rsidRPr="00EB4191" w:rsidRDefault="00205563" w:rsidP="00CE0942">
            <w:pPr>
              <w:jc w:val="center"/>
            </w:pPr>
            <w:r w:rsidRPr="00EB4191">
              <w:t>0.</w:t>
            </w:r>
            <w:r w:rsidR="007A67BD" w:rsidRPr="00EB4191">
              <w:t>83</w:t>
            </w:r>
          </w:p>
        </w:tc>
        <w:tc>
          <w:tcPr>
            <w:tcW w:w="873" w:type="dxa"/>
            <w:vAlign w:val="bottom"/>
          </w:tcPr>
          <w:p w14:paraId="6812E315" w14:textId="0BBC1CE5" w:rsidR="00205563" w:rsidRPr="00EB4191" w:rsidRDefault="00205563" w:rsidP="00CE0942">
            <w:pPr>
              <w:jc w:val="center"/>
            </w:pPr>
            <w:r w:rsidRPr="00EB4191">
              <w:t>0.</w:t>
            </w:r>
            <w:r w:rsidR="007A67BD" w:rsidRPr="00EB4191">
              <w:t>82</w:t>
            </w:r>
          </w:p>
        </w:tc>
        <w:tc>
          <w:tcPr>
            <w:tcW w:w="915" w:type="dxa"/>
            <w:vMerge w:val="restart"/>
          </w:tcPr>
          <w:p w14:paraId="379E8A8D" w14:textId="77777777" w:rsidR="00205563" w:rsidRPr="00EB4191" w:rsidRDefault="00205563" w:rsidP="000C4B1E">
            <w:pPr>
              <w:jc w:val="center"/>
            </w:pPr>
          </w:p>
          <w:p w14:paraId="57B1D582" w14:textId="77777777" w:rsidR="007A67BD" w:rsidRPr="00EB4191" w:rsidRDefault="00205563" w:rsidP="007A67BD">
            <w:pPr>
              <w:jc w:val="center"/>
            </w:pPr>
            <w:r w:rsidRPr="00EB4191">
              <w:t>0.8</w:t>
            </w:r>
            <w:r w:rsidR="004C7A8C" w:rsidRPr="00EB4191">
              <w:t>1</w:t>
            </w:r>
          </w:p>
          <w:p w14:paraId="5836089B" w14:textId="341D00BB" w:rsidR="00205563" w:rsidRPr="00EB4191" w:rsidRDefault="00205563" w:rsidP="000C4B1E">
            <w:pPr>
              <w:jc w:val="center"/>
            </w:pPr>
          </w:p>
        </w:tc>
      </w:tr>
      <w:tr w:rsidR="005C26E9" w:rsidRPr="00EB4191" w14:paraId="2A2ACC59" w14:textId="77777777" w:rsidTr="00480F90">
        <w:trPr>
          <w:trHeight w:val="194"/>
          <w:jc w:val="right"/>
        </w:trPr>
        <w:tc>
          <w:tcPr>
            <w:tcW w:w="1064" w:type="dxa"/>
            <w:vMerge/>
          </w:tcPr>
          <w:p w14:paraId="719F4248" w14:textId="77777777" w:rsidR="00205563" w:rsidRPr="00EB4191" w:rsidRDefault="00205563" w:rsidP="000C4B1E">
            <w:pPr>
              <w:pStyle w:val="PARAGRAPH"/>
              <w:ind w:firstLine="0"/>
              <w:rPr>
                <w:rFonts w:ascii="Times New Roman" w:hAnsi="Times New Roman"/>
                <w:spacing w:val="-4"/>
                <w:sz w:val="20"/>
              </w:rPr>
            </w:pPr>
          </w:p>
        </w:tc>
        <w:tc>
          <w:tcPr>
            <w:tcW w:w="1064" w:type="dxa"/>
          </w:tcPr>
          <w:p w14:paraId="05BEC590" w14:textId="0B4E1A84" w:rsidR="00205563" w:rsidRPr="00EB4191" w:rsidRDefault="007A67BD" w:rsidP="00CE0942">
            <w:pPr>
              <w:pStyle w:val="PARAGRAPH"/>
              <w:ind w:firstLine="0"/>
              <w:jc w:val="center"/>
              <w:rPr>
                <w:rFonts w:ascii="Times New Roman" w:hAnsi="Times New Roman"/>
                <w:spacing w:val="-4"/>
                <w:sz w:val="20"/>
              </w:rPr>
            </w:pPr>
            <w:r w:rsidRPr="00EB4191">
              <w:rPr>
                <w:rFonts w:ascii="Times New Roman" w:hAnsi="Times New Roman"/>
                <w:spacing w:val="-4"/>
                <w:sz w:val="20"/>
              </w:rPr>
              <w:t>Negative</w:t>
            </w:r>
          </w:p>
        </w:tc>
        <w:tc>
          <w:tcPr>
            <w:tcW w:w="946" w:type="dxa"/>
            <w:vAlign w:val="bottom"/>
          </w:tcPr>
          <w:p w14:paraId="02ADCD1A" w14:textId="55A66068" w:rsidR="00205563" w:rsidRPr="00EB4191" w:rsidRDefault="00205563" w:rsidP="00CE0942">
            <w:pPr>
              <w:jc w:val="center"/>
            </w:pPr>
            <w:r w:rsidRPr="00EB4191">
              <w:t>0.</w:t>
            </w:r>
            <w:r w:rsidR="007A67BD" w:rsidRPr="00EB4191">
              <w:t>75</w:t>
            </w:r>
          </w:p>
        </w:tc>
        <w:tc>
          <w:tcPr>
            <w:tcW w:w="893" w:type="dxa"/>
            <w:vAlign w:val="bottom"/>
          </w:tcPr>
          <w:p w14:paraId="60A2233A" w14:textId="3665109E" w:rsidR="00205563" w:rsidRPr="00EB4191" w:rsidRDefault="00205563" w:rsidP="00CE0942">
            <w:pPr>
              <w:jc w:val="center"/>
            </w:pPr>
            <w:r w:rsidRPr="00EB4191">
              <w:t>0.</w:t>
            </w:r>
            <w:r w:rsidR="007A67BD" w:rsidRPr="00EB4191">
              <w:t>60</w:t>
            </w:r>
          </w:p>
        </w:tc>
        <w:tc>
          <w:tcPr>
            <w:tcW w:w="873" w:type="dxa"/>
            <w:vAlign w:val="bottom"/>
          </w:tcPr>
          <w:p w14:paraId="472E5E89" w14:textId="4AAD40C7" w:rsidR="00205563" w:rsidRPr="00EB4191" w:rsidRDefault="00205563" w:rsidP="00CE0942">
            <w:pPr>
              <w:jc w:val="center"/>
            </w:pPr>
            <w:r w:rsidRPr="00EB4191">
              <w:t>0.</w:t>
            </w:r>
            <w:r w:rsidR="007A67BD" w:rsidRPr="00EB4191">
              <w:t>67</w:t>
            </w:r>
          </w:p>
        </w:tc>
        <w:tc>
          <w:tcPr>
            <w:tcW w:w="915" w:type="dxa"/>
            <w:vMerge/>
          </w:tcPr>
          <w:p w14:paraId="58ED7EEA" w14:textId="77777777" w:rsidR="00205563" w:rsidRPr="00EB4191" w:rsidRDefault="00205563" w:rsidP="000C4B1E">
            <w:pPr>
              <w:pStyle w:val="PARAGRAPH"/>
              <w:ind w:firstLine="0"/>
              <w:rPr>
                <w:rFonts w:ascii="Times New Roman" w:hAnsi="Times New Roman"/>
                <w:spacing w:val="-4"/>
                <w:sz w:val="20"/>
              </w:rPr>
            </w:pPr>
          </w:p>
        </w:tc>
      </w:tr>
      <w:tr w:rsidR="005C26E9" w:rsidRPr="00EB4191" w14:paraId="4C621A99" w14:textId="77777777" w:rsidTr="00480F90">
        <w:trPr>
          <w:trHeight w:val="194"/>
          <w:jc w:val="right"/>
        </w:trPr>
        <w:tc>
          <w:tcPr>
            <w:tcW w:w="1064" w:type="dxa"/>
            <w:vMerge/>
          </w:tcPr>
          <w:p w14:paraId="511D3842" w14:textId="77777777" w:rsidR="007A67BD" w:rsidRPr="00EB4191" w:rsidRDefault="007A67BD" w:rsidP="007A67BD">
            <w:pPr>
              <w:pStyle w:val="PARAGRAPH"/>
              <w:ind w:firstLine="0"/>
              <w:rPr>
                <w:rFonts w:ascii="Times New Roman" w:hAnsi="Times New Roman"/>
                <w:spacing w:val="-4"/>
                <w:sz w:val="20"/>
              </w:rPr>
            </w:pPr>
          </w:p>
        </w:tc>
        <w:tc>
          <w:tcPr>
            <w:tcW w:w="1064" w:type="dxa"/>
          </w:tcPr>
          <w:p w14:paraId="69041A89" w14:textId="4E5BF61F" w:rsidR="007A67BD" w:rsidRPr="00EB4191" w:rsidRDefault="007A67BD" w:rsidP="007A67BD">
            <w:pPr>
              <w:pStyle w:val="PARAGRAPH"/>
              <w:ind w:firstLine="0"/>
              <w:jc w:val="center"/>
              <w:rPr>
                <w:rFonts w:ascii="Times New Roman" w:hAnsi="Times New Roman"/>
                <w:spacing w:val="-4"/>
                <w:sz w:val="20"/>
              </w:rPr>
            </w:pPr>
            <w:r w:rsidRPr="00EB4191">
              <w:rPr>
                <w:rFonts w:ascii="Times New Roman" w:hAnsi="Times New Roman"/>
                <w:spacing w:val="-4"/>
                <w:sz w:val="20"/>
              </w:rPr>
              <w:t>Neutral</w:t>
            </w:r>
          </w:p>
        </w:tc>
        <w:tc>
          <w:tcPr>
            <w:tcW w:w="946" w:type="dxa"/>
            <w:vAlign w:val="bottom"/>
          </w:tcPr>
          <w:p w14:paraId="5D7ADC73" w14:textId="6ACD6712" w:rsidR="007A67BD" w:rsidRPr="00EB4191" w:rsidRDefault="007A67BD" w:rsidP="007A67BD">
            <w:pPr>
              <w:jc w:val="center"/>
            </w:pPr>
            <w:r w:rsidRPr="00EB4191">
              <w:t>0.50</w:t>
            </w:r>
          </w:p>
        </w:tc>
        <w:tc>
          <w:tcPr>
            <w:tcW w:w="893" w:type="dxa"/>
            <w:vAlign w:val="bottom"/>
          </w:tcPr>
          <w:p w14:paraId="4D680A15" w14:textId="5E3B60AD" w:rsidR="007A67BD" w:rsidRPr="00EB4191" w:rsidRDefault="007A67BD" w:rsidP="007A67BD">
            <w:pPr>
              <w:jc w:val="center"/>
            </w:pPr>
            <w:r w:rsidRPr="00EB4191">
              <w:t>0.60</w:t>
            </w:r>
          </w:p>
        </w:tc>
        <w:tc>
          <w:tcPr>
            <w:tcW w:w="873" w:type="dxa"/>
            <w:vAlign w:val="bottom"/>
          </w:tcPr>
          <w:p w14:paraId="2B57AD75" w14:textId="739AE5FC" w:rsidR="007A67BD" w:rsidRPr="00EB4191" w:rsidRDefault="007A67BD" w:rsidP="007A67BD">
            <w:pPr>
              <w:jc w:val="center"/>
            </w:pPr>
            <w:r w:rsidRPr="00EB4191">
              <w:t>0.55</w:t>
            </w:r>
          </w:p>
        </w:tc>
        <w:tc>
          <w:tcPr>
            <w:tcW w:w="915" w:type="dxa"/>
            <w:vMerge/>
          </w:tcPr>
          <w:p w14:paraId="5DA63592" w14:textId="77777777" w:rsidR="007A67BD" w:rsidRPr="00EB4191" w:rsidRDefault="007A67BD" w:rsidP="007A67BD">
            <w:pPr>
              <w:pStyle w:val="PARAGRAPH"/>
              <w:ind w:firstLine="0"/>
              <w:rPr>
                <w:rFonts w:ascii="Times New Roman" w:hAnsi="Times New Roman"/>
                <w:spacing w:val="-4"/>
                <w:sz w:val="20"/>
              </w:rPr>
            </w:pPr>
          </w:p>
        </w:tc>
      </w:tr>
    </w:tbl>
    <w:p w14:paraId="372E15CE" w14:textId="69B3BF3F" w:rsidR="009D53B8" w:rsidRPr="00B13034" w:rsidRDefault="00874F9F" w:rsidP="00CD612F">
      <w:pPr>
        <w:spacing w:before="120"/>
        <w:rPr>
          <w:b/>
          <w:bCs/>
          <w:iCs/>
          <w:sz w:val="20"/>
          <w:szCs w:val="20"/>
        </w:rPr>
      </w:pPr>
      <w:r w:rsidRPr="00B13034">
        <w:rPr>
          <w:b/>
          <w:bCs/>
          <w:iCs/>
          <w:sz w:val="20"/>
          <w:szCs w:val="20"/>
        </w:rPr>
        <w:t>5.</w:t>
      </w:r>
      <w:r w:rsidR="00E908DA">
        <w:rPr>
          <w:b/>
          <w:bCs/>
          <w:iCs/>
          <w:sz w:val="20"/>
          <w:szCs w:val="20"/>
        </w:rPr>
        <w:t>2</w:t>
      </w:r>
      <w:r w:rsidR="00C375E1" w:rsidRPr="00B13034">
        <w:rPr>
          <w:b/>
          <w:bCs/>
          <w:iCs/>
          <w:sz w:val="20"/>
          <w:szCs w:val="20"/>
        </w:rPr>
        <w:t xml:space="preserve"> </w:t>
      </w:r>
      <w:r w:rsidRPr="00B13034">
        <w:rPr>
          <w:b/>
          <w:bCs/>
          <w:iCs/>
          <w:sz w:val="20"/>
          <w:szCs w:val="20"/>
        </w:rPr>
        <w:t>Overall AV perceptions</w:t>
      </w:r>
      <w:r w:rsidR="006A4E9C" w:rsidRPr="00B13034">
        <w:rPr>
          <w:b/>
          <w:bCs/>
          <w:iCs/>
          <w:sz w:val="20"/>
          <w:szCs w:val="20"/>
        </w:rPr>
        <w:t xml:space="preserve"> over time</w:t>
      </w:r>
    </w:p>
    <w:p w14:paraId="24B5E359" w14:textId="49ECDE5F" w:rsidR="00C5472F" w:rsidRPr="00EB4191" w:rsidRDefault="006A211E" w:rsidP="00506192">
      <w:pPr>
        <w:spacing w:before="120"/>
        <w:jc w:val="both"/>
        <w:rPr>
          <w:sz w:val="20"/>
          <w:szCs w:val="20"/>
        </w:rPr>
      </w:pPr>
      <w:r w:rsidRPr="00EB4191">
        <w:rPr>
          <w:sz w:val="20"/>
          <w:szCs w:val="20"/>
        </w:rPr>
        <w:t xml:space="preserve">To evaluate the overall </w:t>
      </w:r>
      <w:r w:rsidR="009F12C3" w:rsidRPr="00EB4191">
        <w:rPr>
          <w:sz w:val="20"/>
          <w:szCs w:val="20"/>
        </w:rPr>
        <w:t>public attitude towards AVs</w:t>
      </w:r>
      <w:r w:rsidR="00CF39DB" w:rsidRPr="00EB4191">
        <w:rPr>
          <w:sz w:val="20"/>
          <w:szCs w:val="20"/>
        </w:rPr>
        <w:t xml:space="preserve">, </w:t>
      </w:r>
      <w:r w:rsidR="00A066CF">
        <w:rPr>
          <w:sz w:val="20"/>
          <w:szCs w:val="20"/>
        </w:rPr>
        <w:t xml:space="preserve">the </w:t>
      </w:r>
      <w:r w:rsidR="00E2339F" w:rsidRPr="00EB4191">
        <w:rPr>
          <w:sz w:val="20"/>
          <w:szCs w:val="20"/>
        </w:rPr>
        <w:t xml:space="preserve">monthly </w:t>
      </w:r>
      <w:r w:rsidR="006C0277" w:rsidRPr="00EB4191">
        <w:rPr>
          <w:sz w:val="20"/>
          <w:szCs w:val="20"/>
        </w:rPr>
        <w:t xml:space="preserve">count of positive, negative, and neutral </w:t>
      </w:r>
      <w:r w:rsidR="00A21038" w:rsidRPr="00EB4191">
        <w:rPr>
          <w:sz w:val="20"/>
          <w:szCs w:val="20"/>
        </w:rPr>
        <w:t xml:space="preserve">tweets </w:t>
      </w:r>
      <w:r w:rsidR="00C6461C" w:rsidRPr="00EB4191">
        <w:rPr>
          <w:sz w:val="20"/>
          <w:szCs w:val="20"/>
        </w:rPr>
        <w:t>was</w:t>
      </w:r>
      <w:r w:rsidR="00A21038" w:rsidRPr="00EB4191">
        <w:rPr>
          <w:sz w:val="20"/>
          <w:szCs w:val="20"/>
        </w:rPr>
        <w:t xml:space="preserve"> </w:t>
      </w:r>
      <w:r w:rsidR="003D30A9" w:rsidRPr="00EB4191">
        <w:rPr>
          <w:sz w:val="20"/>
          <w:szCs w:val="20"/>
        </w:rPr>
        <w:t>plotted f</w:t>
      </w:r>
      <w:r w:rsidR="00395F43" w:rsidRPr="00EB4191">
        <w:rPr>
          <w:sz w:val="20"/>
          <w:szCs w:val="20"/>
        </w:rPr>
        <w:t xml:space="preserve">rom January 2019 to December 2021. </w:t>
      </w:r>
      <w:r w:rsidR="001A3929" w:rsidRPr="00EB4191">
        <w:rPr>
          <w:sz w:val="20"/>
          <w:szCs w:val="20"/>
        </w:rPr>
        <w:t xml:space="preserve">Figure </w:t>
      </w:r>
      <w:r w:rsidR="00480F90" w:rsidRPr="00EB4191">
        <w:rPr>
          <w:sz w:val="20"/>
          <w:szCs w:val="20"/>
        </w:rPr>
        <w:t>4</w:t>
      </w:r>
      <w:r w:rsidR="001A3929" w:rsidRPr="00EB4191">
        <w:rPr>
          <w:sz w:val="20"/>
          <w:szCs w:val="20"/>
        </w:rPr>
        <w:t xml:space="preserve"> shows the </w:t>
      </w:r>
      <w:r w:rsidR="001F42D7" w:rsidRPr="00EB4191">
        <w:rPr>
          <w:sz w:val="20"/>
          <w:szCs w:val="20"/>
        </w:rPr>
        <w:t xml:space="preserve">tweet count by </w:t>
      </w:r>
      <w:r w:rsidR="008A140E" w:rsidRPr="00EB4191">
        <w:rPr>
          <w:sz w:val="20"/>
          <w:szCs w:val="20"/>
        </w:rPr>
        <w:t>month</w:t>
      </w:r>
      <w:r w:rsidR="00A241C7" w:rsidRPr="00EB4191">
        <w:rPr>
          <w:sz w:val="20"/>
          <w:szCs w:val="20"/>
        </w:rPr>
        <w:t xml:space="preserve"> and sentiments. As seen from this figure</w:t>
      </w:r>
      <w:r w:rsidR="00CB201C" w:rsidRPr="00EB4191">
        <w:rPr>
          <w:sz w:val="20"/>
          <w:szCs w:val="20"/>
        </w:rPr>
        <w:t xml:space="preserve">, the number of </w:t>
      </w:r>
      <w:r w:rsidR="0010717B" w:rsidRPr="00EB4191">
        <w:rPr>
          <w:sz w:val="20"/>
          <w:szCs w:val="20"/>
        </w:rPr>
        <w:t xml:space="preserve">monthly </w:t>
      </w:r>
      <w:r w:rsidR="00CB201C" w:rsidRPr="00EB4191">
        <w:rPr>
          <w:sz w:val="20"/>
          <w:szCs w:val="20"/>
        </w:rPr>
        <w:t>positive tweets was higher than the number of neutral and negative tweets</w:t>
      </w:r>
      <w:r w:rsidR="00393765" w:rsidRPr="00EB4191">
        <w:rPr>
          <w:sz w:val="20"/>
          <w:szCs w:val="20"/>
        </w:rPr>
        <w:t xml:space="preserve"> during this period</w:t>
      </w:r>
      <w:r w:rsidR="00AF4BA1" w:rsidRPr="00EB4191">
        <w:rPr>
          <w:sz w:val="20"/>
          <w:szCs w:val="20"/>
        </w:rPr>
        <w:t xml:space="preserve">. </w:t>
      </w:r>
      <w:r w:rsidR="00FB0711" w:rsidRPr="00EB4191">
        <w:rPr>
          <w:sz w:val="20"/>
          <w:szCs w:val="20"/>
        </w:rPr>
        <w:t xml:space="preserve">This result indicates that </w:t>
      </w:r>
      <w:r w:rsidR="000B29D3" w:rsidRPr="00EB4191">
        <w:rPr>
          <w:sz w:val="20"/>
          <w:szCs w:val="20"/>
        </w:rPr>
        <w:t xml:space="preserve">there </w:t>
      </w:r>
      <w:r w:rsidR="003516EC" w:rsidRPr="00EB4191">
        <w:rPr>
          <w:sz w:val="20"/>
          <w:szCs w:val="20"/>
        </w:rPr>
        <w:t>are</w:t>
      </w:r>
      <w:r w:rsidR="000B29D3" w:rsidRPr="00EB4191">
        <w:rPr>
          <w:sz w:val="20"/>
          <w:szCs w:val="20"/>
        </w:rPr>
        <w:t xml:space="preserve"> more positive sentiments toward AVs than negative sentiments </w:t>
      </w:r>
      <w:r w:rsidR="008A0CDE" w:rsidRPr="00EB4191">
        <w:rPr>
          <w:sz w:val="20"/>
          <w:szCs w:val="20"/>
        </w:rPr>
        <w:t xml:space="preserve">within the US. </w:t>
      </w:r>
      <w:r w:rsidR="00F80240" w:rsidRPr="00EB4191">
        <w:rPr>
          <w:sz w:val="20"/>
          <w:szCs w:val="20"/>
        </w:rPr>
        <w:t xml:space="preserve">The monthly tweet count for each category had a decreasing trend simply because of </w:t>
      </w:r>
      <w:r w:rsidR="00FF7B68">
        <w:rPr>
          <w:sz w:val="20"/>
          <w:szCs w:val="20"/>
        </w:rPr>
        <w:t xml:space="preserve">a </w:t>
      </w:r>
      <w:r w:rsidR="00F80240" w:rsidRPr="00EB4191">
        <w:rPr>
          <w:sz w:val="20"/>
          <w:szCs w:val="20"/>
        </w:rPr>
        <w:t xml:space="preserve">lower number of total tweets in 2020 and 2021 compared to the year 2019. </w:t>
      </w:r>
      <w:r w:rsidR="0089287F" w:rsidRPr="00EB4191">
        <w:rPr>
          <w:sz w:val="20"/>
          <w:szCs w:val="20"/>
        </w:rPr>
        <w:t xml:space="preserve">The average </w:t>
      </w:r>
      <w:r w:rsidR="001C4292" w:rsidRPr="00EB4191">
        <w:rPr>
          <w:sz w:val="20"/>
          <w:szCs w:val="20"/>
        </w:rPr>
        <w:t>of all tweets</w:t>
      </w:r>
      <w:r w:rsidR="00600D93" w:rsidRPr="00EB4191">
        <w:rPr>
          <w:sz w:val="20"/>
          <w:szCs w:val="20"/>
        </w:rPr>
        <w:t>’</w:t>
      </w:r>
      <w:r w:rsidR="001C4292" w:rsidRPr="00EB4191">
        <w:rPr>
          <w:sz w:val="20"/>
          <w:szCs w:val="20"/>
        </w:rPr>
        <w:t xml:space="preserve"> (</w:t>
      </w:r>
      <w:r w:rsidR="00174B8D" w:rsidRPr="00EB4191">
        <w:rPr>
          <w:sz w:val="20"/>
          <w:szCs w:val="20"/>
        </w:rPr>
        <w:t>positive,</w:t>
      </w:r>
      <w:r w:rsidR="008B1CF4" w:rsidRPr="00EB4191">
        <w:rPr>
          <w:sz w:val="20"/>
          <w:szCs w:val="20"/>
        </w:rPr>
        <w:t xml:space="preserve"> negative, neutral)</w:t>
      </w:r>
      <w:r w:rsidR="003516EC" w:rsidRPr="00EB4191">
        <w:rPr>
          <w:sz w:val="20"/>
          <w:szCs w:val="20"/>
        </w:rPr>
        <w:t xml:space="preserve"> </w:t>
      </w:r>
      <w:r w:rsidR="00600D93" w:rsidRPr="00EB4191">
        <w:rPr>
          <w:sz w:val="20"/>
          <w:szCs w:val="20"/>
        </w:rPr>
        <w:t>sentiment scores</w:t>
      </w:r>
      <w:r w:rsidR="000252E0" w:rsidRPr="00EB4191">
        <w:rPr>
          <w:sz w:val="20"/>
          <w:szCs w:val="20"/>
        </w:rPr>
        <w:t xml:space="preserve"> in each month was plotted in </w:t>
      </w:r>
      <w:r w:rsidR="00480F90" w:rsidRPr="00EB4191">
        <w:rPr>
          <w:sz w:val="20"/>
          <w:szCs w:val="20"/>
        </w:rPr>
        <w:t>the</w:t>
      </w:r>
      <w:r w:rsidR="00E13493" w:rsidRPr="00EB4191">
        <w:rPr>
          <w:sz w:val="20"/>
          <w:szCs w:val="20"/>
        </w:rPr>
        <w:t xml:space="preserve"> secondary axis of </w:t>
      </w:r>
      <w:r w:rsidR="000252E0" w:rsidRPr="00EB4191">
        <w:rPr>
          <w:sz w:val="20"/>
          <w:szCs w:val="20"/>
        </w:rPr>
        <w:t>Figure</w:t>
      </w:r>
      <w:r w:rsidR="00813B81" w:rsidRPr="00EB4191">
        <w:rPr>
          <w:sz w:val="20"/>
          <w:szCs w:val="20"/>
        </w:rPr>
        <w:t xml:space="preserve"> </w:t>
      </w:r>
      <w:r w:rsidR="00E13493" w:rsidRPr="00EB4191">
        <w:rPr>
          <w:sz w:val="20"/>
          <w:szCs w:val="20"/>
        </w:rPr>
        <w:t>4</w:t>
      </w:r>
      <w:r w:rsidR="000252E0" w:rsidRPr="00EB4191">
        <w:rPr>
          <w:sz w:val="20"/>
          <w:szCs w:val="20"/>
        </w:rPr>
        <w:t xml:space="preserve">. </w:t>
      </w:r>
    </w:p>
    <w:tbl>
      <w:tblPr>
        <w:tblStyle w:val="TableGrid"/>
        <w:tblpPr w:leftFromText="180" w:rightFromText="180" w:vertAnchor="text" w:tblpXSpec="right" w:tblpY="1"/>
        <w:tblOverlap w:val="nev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3"/>
      </w:tblGrid>
      <w:tr w:rsidR="004F1C8A" w:rsidRPr="00EB4191" w14:paraId="5655BBCD" w14:textId="77777777" w:rsidTr="00AF6AE8">
        <w:trPr>
          <w:trHeight w:val="2793"/>
          <w:jc w:val="right"/>
        </w:trPr>
        <w:tc>
          <w:tcPr>
            <w:tcW w:w="5580" w:type="dxa"/>
          </w:tcPr>
          <w:p w14:paraId="51C38F1A" w14:textId="56965330" w:rsidR="00C5472F" w:rsidRPr="00EB4191" w:rsidRDefault="00F10757" w:rsidP="00CD612F">
            <w:pPr>
              <w:spacing w:before="120"/>
              <w:rPr>
                <w:b/>
                <w:bCs/>
                <w:i/>
                <w:iCs/>
              </w:rPr>
            </w:pPr>
            <w:r w:rsidRPr="00EB4191">
              <w:rPr>
                <w:noProof/>
              </w:rPr>
              <w:drawing>
                <wp:inline distT="0" distB="0" distL="0" distR="0" wp14:anchorId="60022B3B" wp14:editId="411CF24A">
                  <wp:extent cx="4195555" cy="227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5555" cy="2276475"/>
                          </a:xfrm>
                          <a:prstGeom prst="rect">
                            <a:avLst/>
                          </a:prstGeom>
                          <a:noFill/>
                        </pic:spPr>
                      </pic:pic>
                    </a:graphicData>
                  </a:graphic>
                </wp:inline>
              </w:drawing>
            </w:r>
          </w:p>
        </w:tc>
      </w:tr>
      <w:tr w:rsidR="004F1C8A" w:rsidRPr="00EB4191" w14:paraId="0A22F54F" w14:textId="77777777" w:rsidTr="00AF6AE8">
        <w:trPr>
          <w:jc w:val="right"/>
        </w:trPr>
        <w:tc>
          <w:tcPr>
            <w:tcW w:w="5580" w:type="dxa"/>
            <w:vAlign w:val="center"/>
          </w:tcPr>
          <w:p w14:paraId="32127BC5" w14:textId="3CCCE998" w:rsidR="00C5472F" w:rsidRPr="00EB4191" w:rsidRDefault="004C684A" w:rsidP="00B7648C">
            <w:pPr>
              <w:spacing w:before="120"/>
            </w:pPr>
            <w:r w:rsidRPr="009D3C06">
              <w:rPr>
                <w:b/>
                <w:bCs/>
                <w:sz w:val="18"/>
              </w:rPr>
              <w:t>Fig</w:t>
            </w:r>
            <w:r w:rsidR="00B41887" w:rsidRPr="009D3C06">
              <w:rPr>
                <w:b/>
                <w:bCs/>
                <w:sz w:val="18"/>
              </w:rPr>
              <w:t>.</w:t>
            </w:r>
            <w:r w:rsidRPr="009D3C06">
              <w:rPr>
                <w:b/>
                <w:bCs/>
                <w:sz w:val="18"/>
              </w:rPr>
              <w:t xml:space="preserve"> </w:t>
            </w:r>
            <w:r w:rsidR="00C93EE8" w:rsidRPr="009D3C06">
              <w:rPr>
                <w:b/>
                <w:bCs/>
                <w:sz w:val="18"/>
              </w:rPr>
              <w:t>4</w:t>
            </w:r>
            <w:r w:rsidR="00B41887" w:rsidRPr="009D3C06">
              <w:rPr>
                <w:b/>
                <w:bCs/>
                <w:sz w:val="18"/>
              </w:rPr>
              <w:t>.</w:t>
            </w:r>
            <w:r w:rsidRPr="009D3C06">
              <w:rPr>
                <w:sz w:val="18"/>
              </w:rPr>
              <w:t xml:space="preserve"> Distribution of public attitudes towards AVs over time, Monthly distribution of tweets, and Average monthly sentiment</w:t>
            </w:r>
          </w:p>
        </w:tc>
      </w:tr>
    </w:tbl>
    <w:p w14:paraId="24BB9928" w14:textId="30008E36" w:rsidR="00C5472F" w:rsidRPr="00EB4191" w:rsidRDefault="00594045" w:rsidP="001E09BA">
      <w:pPr>
        <w:spacing w:before="120"/>
        <w:jc w:val="both"/>
        <w:rPr>
          <w:sz w:val="20"/>
          <w:szCs w:val="20"/>
        </w:rPr>
      </w:pPr>
      <w:r w:rsidRPr="00EB4191">
        <w:rPr>
          <w:sz w:val="20"/>
          <w:szCs w:val="20"/>
        </w:rPr>
        <w:t xml:space="preserve">Figure </w:t>
      </w:r>
      <w:r w:rsidR="00F10757" w:rsidRPr="00EB4191">
        <w:rPr>
          <w:sz w:val="20"/>
          <w:szCs w:val="20"/>
        </w:rPr>
        <w:t>4</w:t>
      </w:r>
      <w:r w:rsidRPr="00EB4191">
        <w:rPr>
          <w:sz w:val="20"/>
          <w:szCs w:val="20"/>
        </w:rPr>
        <w:t xml:space="preserve"> shows the </w:t>
      </w:r>
      <w:r w:rsidR="000D336F" w:rsidRPr="00EB4191">
        <w:rPr>
          <w:sz w:val="20"/>
          <w:szCs w:val="20"/>
        </w:rPr>
        <w:t>distribution of the publ</w:t>
      </w:r>
      <w:r w:rsidR="00F62F85" w:rsidRPr="00EB4191">
        <w:rPr>
          <w:sz w:val="20"/>
          <w:szCs w:val="20"/>
        </w:rPr>
        <w:t xml:space="preserve">ic attitude </w:t>
      </w:r>
      <w:r w:rsidR="00330D2D" w:rsidRPr="00EB4191">
        <w:rPr>
          <w:sz w:val="20"/>
          <w:szCs w:val="20"/>
        </w:rPr>
        <w:t xml:space="preserve">and acceptance </w:t>
      </w:r>
      <w:r w:rsidR="00891867" w:rsidRPr="00EB4191">
        <w:rPr>
          <w:sz w:val="20"/>
          <w:szCs w:val="20"/>
        </w:rPr>
        <w:t xml:space="preserve">toward </w:t>
      </w:r>
      <w:r w:rsidR="001912DD" w:rsidRPr="00EB4191">
        <w:rPr>
          <w:sz w:val="20"/>
          <w:szCs w:val="20"/>
        </w:rPr>
        <w:t>AVs</w:t>
      </w:r>
      <w:r w:rsidR="0007322C" w:rsidRPr="00EB4191">
        <w:rPr>
          <w:sz w:val="20"/>
          <w:szCs w:val="20"/>
        </w:rPr>
        <w:t xml:space="preserve"> during the </w:t>
      </w:r>
      <w:r w:rsidR="00B90789" w:rsidRPr="00EB4191">
        <w:rPr>
          <w:sz w:val="20"/>
          <w:szCs w:val="20"/>
        </w:rPr>
        <w:t xml:space="preserve">period from January 2019 to December 2021. </w:t>
      </w:r>
      <w:r w:rsidR="001C777B" w:rsidRPr="00EB4191">
        <w:rPr>
          <w:sz w:val="20"/>
          <w:szCs w:val="20"/>
        </w:rPr>
        <w:t xml:space="preserve">The maximum value of the </w:t>
      </w:r>
      <w:r w:rsidR="007145EC" w:rsidRPr="00EB4191">
        <w:rPr>
          <w:sz w:val="20"/>
          <w:szCs w:val="20"/>
        </w:rPr>
        <w:t xml:space="preserve">average AV sentiment was </w:t>
      </w:r>
      <w:r w:rsidR="0089540B" w:rsidRPr="00EB4191">
        <w:rPr>
          <w:sz w:val="20"/>
          <w:szCs w:val="20"/>
        </w:rPr>
        <w:t xml:space="preserve">0.32 </w:t>
      </w:r>
      <w:r w:rsidR="009E4897" w:rsidRPr="00EB4191">
        <w:rPr>
          <w:sz w:val="20"/>
          <w:szCs w:val="20"/>
        </w:rPr>
        <w:t>in May 2020</w:t>
      </w:r>
      <w:r w:rsidR="00F36B2E" w:rsidRPr="00EB4191">
        <w:rPr>
          <w:sz w:val="20"/>
          <w:szCs w:val="20"/>
        </w:rPr>
        <w:t xml:space="preserve">, and the minimum value of the average </w:t>
      </w:r>
      <w:r w:rsidR="009F529C" w:rsidRPr="00EB4191">
        <w:rPr>
          <w:sz w:val="20"/>
          <w:szCs w:val="20"/>
        </w:rPr>
        <w:t>sentiment score</w:t>
      </w:r>
      <w:r w:rsidR="00BC4D09" w:rsidRPr="00EB4191">
        <w:rPr>
          <w:sz w:val="20"/>
          <w:szCs w:val="20"/>
        </w:rPr>
        <w:t xml:space="preserve"> was </w:t>
      </w:r>
      <w:r w:rsidR="00510C2F" w:rsidRPr="00EB4191">
        <w:rPr>
          <w:sz w:val="20"/>
          <w:szCs w:val="20"/>
        </w:rPr>
        <w:t xml:space="preserve">0.012 in April 2021. </w:t>
      </w:r>
      <w:r w:rsidR="001E09BA" w:rsidRPr="00EB4191">
        <w:rPr>
          <w:sz w:val="20"/>
          <w:szCs w:val="20"/>
        </w:rPr>
        <w:t xml:space="preserve">However, it never went below </w:t>
      </w:r>
      <w:r w:rsidR="00F92ABC" w:rsidRPr="00EB4191">
        <w:rPr>
          <w:sz w:val="20"/>
          <w:szCs w:val="20"/>
        </w:rPr>
        <w:t>0</w:t>
      </w:r>
      <w:r w:rsidR="00A6471C" w:rsidRPr="00EB4191">
        <w:rPr>
          <w:sz w:val="20"/>
          <w:szCs w:val="20"/>
        </w:rPr>
        <w:t xml:space="preserve">. </w:t>
      </w:r>
      <w:r w:rsidR="001A0F63" w:rsidRPr="00EB4191">
        <w:rPr>
          <w:sz w:val="20"/>
          <w:szCs w:val="20"/>
        </w:rPr>
        <w:t xml:space="preserve">From </w:t>
      </w:r>
      <w:r w:rsidR="003E6BD1">
        <w:rPr>
          <w:sz w:val="20"/>
          <w:szCs w:val="20"/>
        </w:rPr>
        <w:t>F</w:t>
      </w:r>
      <w:r w:rsidR="001A0F63" w:rsidRPr="00EB4191">
        <w:rPr>
          <w:sz w:val="20"/>
          <w:szCs w:val="20"/>
        </w:rPr>
        <w:t xml:space="preserve">igure </w:t>
      </w:r>
      <w:r w:rsidR="00E25624" w:rsidRPr="00EB4191">
        <w:rPr>
          <w:sz w:val="20"/>
          <w:szCs w:val="20"/>
        </w:rPr>
        <w:t>4</w:t>
      </w:r>
      <w:r w:rsidR="00A6471C" w:rsidRPr="00EB4191">
        <w:rPr>
          <w:sz w:val="20"/>
          <w:szCs w:val="20"/>
        </w:rPr>
        <w:t>, the</w:t>
      </w:r>
      <w:r w:rsidR="00DF284C" w:rsidRPr="00EB4191">
        <w:rPr>
          <w:sz w:val="20"/>
          <w:szCs w:val="20"/>
        </w:rPr>
        <w:t xml:space="preserve"> trend of the </w:t>
      </w:r>
      <w:r w:rsidR="00F94C72" w:rsidRPr="00EB4191">
        <w:rPr>
          <w:sz w:val="20"/>
          <w:szCs w:val="20"/>
        </w:rPr>
        <w:t xml:space="preserve">average </w:t>
      </w:r>
      <w:r w:rsidR="00F96CE4" w:rsidRPr="00EB4191">
        <w:rPr>
          <w:sz w:val="20"/>
          <w:szCs w:val="20"/>
        </w:rPr>
        <w:t>AV senti</w:t>
      </w:r>
      <w:r w:rsidR="000F5828" w:rsidRPr="00EB4191">
        <w:rPr>
          <w:sz w:val="20"/>
          <w:szCs w:val="20"/>
        </w:rPr>
        <w:t>ment</w:t>
      </w:r>
      <w:r w:rsidR="00F771BB" w:rsidRPr="00EB4191">
        <w:rPr>
          <w:sz w:val="20"/>
          <w:szCs w:val="20"/>
        </w:rPr>
        <w:t xml:space="preserve"> </w:t>
      </w:r>
      <w:r w:rsidR="00B10AC5" w:rsidRPr="00EB4191">
        <w:rPr>
          <w:sz w:val="20"/>
          <w:szCs w:val="20"/>
        </w:rPr>
        <w:t xml:space="preserve">in the US </w:t>
      </w:r>
      <w:r w:rsidR="00F771BB" w:rsidRPr="00EB4191">
        <w:rPr>
          <w:sz w:val="20"/>
          <w:szCs w:val="20"/>
        </w:rPr>
        <w:t xml:space="preserve">decreased </w:t>
      </w:r>
      <w:r w:rsidR="00F57CB4" w:rsidRPr="00EB4191">
        <w:rPr>
          <w:sz w:val="20"/>
          <w:szCs w:val="20"/>
        </w:rPr>
        <w:t>over</w:t>
      </w:r>
      <w:r w:rsidR="00D77527" w:rsidRPr="00EB4191">
        <w:rPr>
          <w:sz w:val="20"/>
          <w:szCs w:val="20"/>
        </w:rPr>
        <w:t xml:space="preserve"> the </w:t>
      </w:r>
      <w:r w:rsidR="004E3BA0" w:rsidRPr="00EB4191">
        <w:rPr>
          <w:sz w:val="20"/>
          <w:szCs w:val="20"/>
        </w:rPr>
        <w:t xml:space="preserve">years. </w:t>
      </w:r>
      <w:r w:rsidR="001E09BA" w:rsidRPr="00EB4191">
        <w:rPr>
          <w:sz w:val="20"/>
          <w:szCs w:val="20"/>
        </w:rPr>
        <w:t>Overall, the distribution of average sentiment scores reflected that the public</w:t>
      </w:r>
      <w:r w:rsidR="00A76C1A" w:rsidRPr="00EB4191">
        <w:rPr>
          <w:sz w:val="20"/>
          <w:szCs w:val="20"/>
        </w:rPr>
        <w:t xml:space="preserve"> in the US</w:t>
      </w:r>
      <w:r w:rsidR="001E09BA" w:rsidRPr="00EB4191">
        <w:rPr>
          <w:sz w:val="20"/>
          <w:szCs w:val="20"/>
        </w:rPr>
        <w:t xml:space="preserve"> was optimistic about the prospects of AV technologies. </w:t>
      </w:r>
      <w:r w:rsidR="000F5828" w:rsidRPr="00EB4191">
        <w:rPr>
          <w:sz w:val="20"/>
          <w:szCs w:val="20"/>
        </w:rPr>
        <w:t xml:space="preserve"> </w:t>
      </w:r>
    </w:p>
    <w:p w14:paraId="05B9F138" w14:textId="74B9E286" w:rsidR="00AF28F0" w:rsidRPr="00223398" w:rsidRDefault="00AF28F0" w:rsidP="002572A7">
      <w:pPr>
        <w:spacing w:before="120" w:after="120"/>
        <w:rPr>
          <w:b/>
          <w:bCs/>
          <w:iCs/>
          <w:sz w:val="20"/>
          <w:szCs w:val="20"/>
        </w:rPr>
      </w:pPr>
      <w:r w:rsidRPr="00223398">
        <w:rPr>
          <w:b/>
          <w:bCs/>
          <w:iCs/>
          <w:sz w:val="20"/>
          <w:szCs w:val="20"/>
        </w:rPr>
        <w:lastRenderedPageBreak/>
        <w:t>5.</w:t>
      </w:r>
      <w:r w:rsidR="006F22B4">
        <w:rPr>
          <w:b/>
          <w:bCs/>
          <w:iCs/>
          <w:sz w:val="20"/>
          <w:szCs w:val="20"/>
        </w:rPr>
        <w:t>3</w:t>
      </w:r>
      <w:r w:rsidR="00C375E1" w:rsidRPr="00223398">
        <w:rPr>
          <w:b/>
          <w:bCs/>
          <w:iCs/>
          <w:sz w:val="20"/>
          <w:szCs w:val="20"/>
        </w:rPr>
        <w:t xml:space="preserve"> </w:t>
      </w:r>
      <w:r w:rsidR="003142A1" w:rsidRPr="00223398">
        <w:rPr>
          <w:b/>
          <w:bCs/>
          <w:iCs/>
          <w:sz w:val="20"/>
          <w:szCs w:val="20"/>
        </w:rPr>
        <w:t xml:space="preserve">Comparison between AV testing location and </w:t>
      </w:r>
      <w:r w:rsidR="003C5E84" w:rsidRPr="00223398">
        <w:rPr>
          <w:b/>
          <w:bCs/>
          <w:iCs/>
          <w:sz w:val="20"/>
          <w:szCs w:val="20"/>
        </w:rPr>
        <w:t>non-testing location</w:t>
      </w:r>
    </w:p>
    <w:p w14:paraId="49D4C155" w14:textId="1D7A5D6D" w:rsidR="002572A7" w:rsidRDefault="00CC6D53" w:rsidP="001E66DF">
      <w:pPr>
        <w:spacing w:after="120"/>
        <w:jc w:val="both"/>
        <w:rPr>
          <w:sz w:val="20"/>
          <w:szCs w:val="20"/>
        </w:rPr>
      </w:pPr>
      <w:r w:rsidRPr="00EB4191">
        <w:rPr>
          <w:sz w:val="20"/>
          <w:szCs w:val="20"/>
        </w:rPr>
        <w:t xml:space="preserve">Public perception </w:t>
      </w:r>
      <w:r w:rsidR="00803F02">
        <w:rPr>
          <w:sz w:val="20"/>
          <w:szCs w:val="20"/>
        </w:rPr>
        <w:t>of</w:t>
      </w:r>
      <w:r w:rsidRPr="00EB4191">
        <w:rPr>
          <w:sz w:val="20"/>
          <w:szCs w:val="20"/>
        </w:rPr>
        <w:t xml:space="preserve"> any technology significantly depends on their </w:t>
      </w:r>
      <w:r w:rsidR="00CA29E8" w:rsidRPr="00EB4191">
        <w:rPr>
          <w:sz w:val="20"/>
          <w:szCs w:val="20"/>
        </w:rPr>
        <w:t xml:space="preserve">familiarity or exposure to that technology. AV technology is </w:t>
      </w:r>
      <w:r w:rsidR="00B967CF" w:rsidRPr="00EB4191">
        <w:rPr>
          <w:sz w:val="20"/>
          <w:szCs w:val="20"/>
        </w:rPr>
        <w:t xml:space="preserve">still under development and </w:t>
      </w:r>
      <w:r w:rsidR="00DE0A96" w:rsidRPr="00EB4191">
        <w:rPr>
          <w:sz w:val="20"/>
          <w:szCs w:val="20"/>
        </w:rPr>
        <w:t>very few people had experienced or</w:t>
      </w:r>
      <w:r w:rsidR="00707D75" w:rsidRPr="00EB4191">
        <w:rPr>
          <w:sz w:val="20"/>
          <w:szCs w:val="20"/>
        </w:rPr>
        <w:t xml:space="preserve"> interacted</w:t>
      </w:r>
      <w:r w:rsidR="00DE0A96" w:rsidRPr="00EB4191">
        <w:rPr>
          <w:sz w:val="20"/>
          <w:szCs w:val="20"/>
        </w:rPr>
        <w:t xml:space="preserve"> </w:t>
      </w:r>
      <w:r w:rsidR="00E97C0B" w:rsidRPr="00EB4191">
        <w:rPr>
          <w:sz w:val="20"/>
          <w:szCs w:val="20"/>
        </w:rPr>
        <w:t xml:space="preserve">with </w:t>
      </w:r>
      <w:r w:rsidR="00BB4F4C" w:rsidRPr="00EB4191">
        <w:rPr>
          <w:sz w:val="20"/>
          <w:szCs w:val="20"/>
        </w:rPr>
        <w:t>AVs</w:t>
      </w:r>
      <w:r w:rsidR="00DE0A96" w:rsidRPr="00EB4191">
        <w:rPr>
          <w:sz w:val="20"/>
          <w:szCs w:val="20"/>
        </w:rPr>
        <w:t xml:space="preserve"> </w:t>
      </w:r>
      <w:r w:rsidR="008B2F18">
        <w:rPr>
          <w:sz w:val="20"/>
          <w:szCs w:val="20"/>
        </w:rPr>
        <w:t>on</w:t>
      </w:r>
      <w:r w:rsidR="00707D75" w:rsidRPr="00EB4191">
        <w:rPr>
          <w:sz w:val="20"/>
          <w:szCs w:val="20"/>
        </w:rPr>
        <w:t xml:space="preserve"> public roads. </w:t>
      </w:r>
      <w:r w:rsidR="0016195B" w:rsidRPr="00EB4191">
        <w:rPr>
          <w:sz w:val="20"/>
          <w:szCs w:val="20"/>
        </w:rPr>
        <w:t>Recently,</w:t>
      </w:r>
      <w:r w:rsidR="00D00442" w:rsidRPr="00EB4191">
        <w:rPr>
          <w:sz w:val="20"/>
          <w:szCs w:val="20"/>
        </w:rPr>
        <w:t xml:space="preserve"> s</w:t>
      </w:r>
      <w:r w:rsidR="00707D75" w:rsidRPr="00EB4191">
        <w:rPr>
          <w:sz w:val="20"/>
          <w:szCs w:val="20"/>
        </w:rPr>
        <w:t xml:space="preserve">everal states in the US </w:t>
      </w:r>
      <w:r w:rsidR="006175B9" w:rsidRPr="00EB4191">
        <w:rPr>
          <w:sz w:val="20"/>
          <w:szCs w:val="20"/>
        </w:rPr>
        <w:t>allow</w:t>
      </w:r>
      <w:r w:rsidR="000C3375" w:rsidRPr="00EB4191">
        <w:rPr>
          <w:sz w:val="20"/>
          <w:szCs w:val="20"/>
        </w:rPr>
        <w:t xml:space="preserve">ed companies to </w:t>
      </w:r>
      <w:r w:rsidR="00D00442" w:rsidRPr="00EB4191">
        <w:rPr>
          <w:sz w:val="20"/>
          <w:szCs w:val="20"/>
        </w:rPr>
        <w:t xml:space="preserve">test </w:t>
      </w:r>
      <w:r w:rsidR="0016195B" w:rsidRPr="00EB4191">
        <w:rPr>
          <w:sz w:val="20"/>
          <w:szCs w:val="20"/>
        </w:rPr>
        <w:t>their</w:t>
      </w:r>
      <w:r w:rsidR="00D00442" w:rsidRPr="00EB4191">
        <w:rPr>
          <w:sz w:val="20"/>
          <w:szCs w:val="20"/>
        </w:rPr>
        <w:t xml:space="preserve"> Autonomous Driving System</w:t>
      </w:r>
      <w:r w:rsidR="00F15AAD">
        <w:rPr>
          <w:sz w:val="20"/>
          <w:szCs w:val="20"/>
        </w:rPr>
        <w:t>s</w:t>
      </w:r>
      <w:r w:rsidR="00D00442" w:rsidRPr="00EB4191">
        <w:rPr>
          <w:sz w:val="20"/>
          <w:szCs w:val="20"/>
        </w:rPr>
        <w:t xml:space="preserve"> (ADS</w:t>
      </w:r>
      <w:r w:rsidR="00217B9C" w:rsidRPr="00EB4191">
        <w:rPr>
          <w:sz w:val="20"/>
          <w:szCs w:val="20"/>
        </w:rPr>
        <w:t xml:space="preserve">) </w:t>
      </w:r>
      <w:r w:rsidR="00412E7F">
        <w:rPr>
          <w:sz w:val="20"/>
          <w:szCs w:val="20"/>
        </w:rPr>
        <w:t>on</w:t>
      </w:r>
      <w:r w:rsidR="00217B9C" w:rsidRPr="00EB4191">
        <w:rPr>
          <w:sz w:val="20"/>
          <w:szCs w:val="20"/>
        </w:rPr>
        <w:t xml:space="preserve"> public roads. </w:t>
      </w:r>
      <w:r w:rsidR="00FC609F" w:rsidRPr="00EB4191">
        <w:rPr>
          <w:sz w:val="20"/>
          <w:szCs w:val="20"/>
        </w:rPr>
        <w:t>For example</w:t>
      </w:r>
      <w:r w:rsidR="00C864FD" w:rsidRPr="00EB4191">
        <w:rPr>
          <w:sz w:val="20"/>
          <w:szCs w:val="20"/>
        </w:rPr>
        <w:t>,</w:t>
      </w:r>
      <w:r w:rsidR="00FC609F" w:rsidRPr="00EB4191">
        <w:rPr>
          <w:sz w:val="20"/>
          <w:szCs w:val="20"/>
        </w:rPr>
        <w:t xml:space="preserve"> GM/Cruise LL</w:t>
      </w:r>
      <w:r w:rsidR="004B1DF7" w:rsidRPr="00EB4191">
        <w:rPr>
          <w:sz w:val="20"/>
          <w:szCs w:val="20"/>
        </w:rPr>
        <w:t xml:space="preserve">C is </w:t>
      </w:r>
      <w:r w:rsidR="00C864FD" w:rsidRPr="00EB4191">
        <w:rPr>
          <w:sz w:val="20"/>
          <w:szCs w:val="20"/>
        </w:rPr>
        <w:t xml:space="preserve">currently </w:t>
      </w:r>
      <w:r w:rsidR="004B1DF7" w:rsidRPr="00EB4191">
        <w:rPr>
          <w:sz w:val="20"/>
          <w:szCs w:val="20"/>
        </w:rPr>
        <w:t>operating approximately 230 ADS</w:t>
      </w:r>
      <w:r w:rsidR="00E14078">
        <w:rPr>
          <w:sz w:val="20"/>
          <w:szCs w:val="20"/>
        </w:rPr>
        <w:t>-</w:t>
      </w:r>
      <w:r w:rsidR="004B1DF7" w:rsidRPr="00EB4191">
        <w:rPr>
          <w:sz w:val="20"/>
          <w:szCs w:val="20"/>
        </w:rPr>
        <w:t xml:space="preserve">equipped vehicles </w:t>
      </w:r>
      <w:r w:rsidR="00E73F31">
        <w:rPr>
          <w:sz w:val="20"/>
          <w:szCs w:val="20"/>
        </w:rPr>
        <w:t>on</w:t>
      </w:r>
      <w:r w:rsidR="004B1DF7" w:rsidRPr="00EB4191">
        <w:rPr>
          <w:sz w:val="20"/>
          <w:szCs w:val="20"/>
        </w:rPr>
        <w:t xml:space="preserve"> public </w:t>
      </w:r>
      <w:r w:rsidR="00C864FD" w:rsidRPr="00EB4191">
        <w:rPr>
          <w:sz w:val="20"/>
          <w:szCs w:val="20"/>
        </w:rPr>
        <w:t xml:space="preserve">roads </w:t>
      </w:r>
      <w:r w:rsidR="00131B5A">
        <w:rPr>
          <w:sz w:val="20"/>
          <w:szCs w:val="20"/>
        </w:rPr>
        <w:t>in</w:t>
      </w:r>
      <w:r w:rsidR="00C864FD" w:rsidRPr="00EB4191">
        <w:rPr>
          <w:sz w:val="20"/>
          <w:szCs w:val="20"/>
        </w:rPr>
        <w:t xml:space="preserve"> San Francisco, California. </w:t>
      </w:r>
      <w:r w:rsidR="00402E88" w:rsidRPr="00EB4191">
        <w:rPr>
          <w:sz w:val="20"/>
          <w:szCs w:val="20"/>
        </w:rPr>
        <w:t xml:space="preserve">GM/Cruise LLC is </w:t>
      </w:r>
      <w:r w:rsidR="00F36E3D" w:rsidRPr="00EB4191">
        <w:rPr>
          <w:sz w:val="20"/>
          <w:szCs w:val="20"/>
        </w:rPr>
        <w:t xml:space="preserve">also </w:t>
      </w:r>
      <w:r w:rsidR="00402E88" w:rsidRPr="00EB4191">
        <w:rPr>
          <w:sz w:val="20"/>
          <w:szCs w:val="20"/>
        </w:rPr>
        <w:t xml:space="preserve">operating </w:t>
      </w:r>
      <w:r w:rsidR="00F36E3D" w:rsidRPr="00EB4191">
        <w:rPr>
          <w:sz w:val="20"/>
          <w:szCs w:val="20"/>
        </w:rPr>
        <w:t xml:space="preserve">approximately 40 </w:t>
      </w:r>
      <w:r w:rsidR="009969C5" w:rsidRPr="00EB4191">
        <w:rPr>
          <w:sz w:val="20"/>
          <w:szCs w:val="20"/>
        </w:rPr>
        <w:t xml:space="preserve">AVs in Milford, Michigan. However, these are </w:t>
      </w:r>
      <w:r w:rsidR="0048285F" w:rsidRPr="00EB4191">
        <w:rPr>
          <w:sz w:val="20"/>
          <w:szCs w:val="20"/>
        </w:rPr>
        <w:t>limited to private roads and test team use only</w:t>
      </w:r>
      <w:r w:rsidR="00283FC6" w:rsidRPr="00EB4191">
        <w:rPr>
          <w:sz w:val="20"/>
          <w:szCs w:val="20"/>
        </w:rPr>
        <w:t xml:space="preserve">. Another major AV testing </w:t>
      </w:r>
      <w:r w:rsidR="000C7AA8" w:rsidRPr="00EB4191">
        <w:rPr>
          <w:sz w:val="20"/>
          <w:szCs w:val="20"/>
        </w:rPr>
        <w:t xml:space="preserve">location is Phoenix, </w:t>
      </w:r>
      <w:r w:rsidR="00E910F0" w:rsidRPr="00EB4191">
        <w:rPr>
          <w:sz w:val="20"/>
          <w:szCs w:val="20"/>
        </w:rPr>
        <w:t>Arizona where</w:t>
      </w:r>
      <w:r w:rsidR="000C7AA8" w:rsidRPr="00EB4191">
        <w:rPr>
          <w:sz w:val="20"/>
          <w:szCs w:val="20"/>
        </w:rPr>
        <w:t xml:space="preserve"> 12 AVs are in operation </w:t>
      </w:r>
      <w:r w:rsidR="00437CCC">
        <w:rPr>
          <w:sz w:val="20"/>
          <w:szCs w:val="20"/>
        </w:rPr>
        <w:t>o</w:t>
      </w:r>
      <w:r w:rsidR="000C7AA8" w:rsidRPr="00EB4191">
        <w:rPr>
          <w:sz w:val="20"/>
          <w:szCs w:val="20"/>
        </w:rPr>
        <w:t>n public roads</w:t>
      </w:r>
      <w:r w:rsidR="00E910F0" w:rsidRPr="00EB4191">
        <w:rPr>
          <w:sz w:val="20"/>
          <w:szCs w:val="20"/>
        </w:rPr>
        <w:t xml:space="preserve">. </w:t>
      </w:r>
      <w:r w:rsidR="007B3323" w:rsidRPr="00EB4191">
        <w:rPr>
          <w:sz w:val="20"/>
          <w:szCs w:val="20"/>
        </w:rPr>
        <w:t xml:space="preserve"> </w:t>
      </w:r>
      <w:r w:rsidR="000C0A26" w:rsidRPr="00EB4191">
        <w:rPr>
          <w:sz w:val="20"/>
          <w:szCs w:val="20"/>
        </w:rPr>
        <w:t>T</w:t>
      </w:r>
      <w:r w:rsidR="0059688C" w:rsidRPr="00EB4191">
        <w:rPr>
          <w:sz w:val="20"/>
          <w:szCs w:val="20"/>
        </w:rPr>
        <w:t>here could be significantly different perception</w:t>
      </w:r>
      <w:r w:rsidR="001526C9">
        <w:rPr>
          <w:sz w:val="20"/>
          <w:szCs w:val="20"/>
        </w:rPr>
        <w:t>s</w:t>
      </w:r>
      <w:r w:rsidR="0059688C" w:rsidRPr="00EB4191">
        <w:rPr>
          <w:sz w:val="20"/>
          <w:szCs w:val="20"/>
        </w:rPr>
        <w:t xml:space="preserve"> about AVs </w:t>
      </w:r>
      <w:r w:rsidR="00FA0BE8" w:rsidRPr="00EB4191">
        <w:rPr>
          <w:sz w:val="20"/>
          <w:szCs w:val="20"/>
        </w:rPr>
        <w:t>among</w:t>
      </w:r>
      <w:r w:rsidR="0059688C" w:rsidRPr="00EB4191">
        <w:rPr>
          <w:sz w:val="20"/>
          <w:szCs w:val="20"/>
        </w:rPr>
        <w:t xml:space="preserve"> the</w:t>
      </w:r>
      <w:r w:rsidR="00FA0BE8" w:rsidRPr="00EB4191">
        <w:rPr>
          <w:sz w:val="20"/>
          <w:szCs w:val="20"/>
        </w:rPr>
        <w:t xml:space="preserve"> </w:t>
      </w:r>
      <w:r w:rsidR="00F26F2D" w:rsidRPr="00EB4191">
        <w:rPr>
          <w:sz w:val="20"/>
          <w:szCs w:val="20"/>
        </w:rPr>
        <w:t xml:space="preserve">states that allow public road testing of AVs and the states that do not have AV testing </w:t>
      </w:r>
      <w:r w:rsidR="009C3111" w:rsidRPr="00EB4191">
        <w:rPr>
          <w:sz w:val="20"/>
          <w:szCs w:val="20"/>
        </w:rPr>
        <w:t>program</w:t>
      </w:r>
      <w:r w:rsidR="002B7C46">
        <w:rPr>
          <w:sz w:val="20"/>
          <w:szCs w:val="20"/>
        </w:rPr>
        <w:t xml:space="preserve">s </w:t>
      </w:r>
      <w:r w:rsidR="009C3111" w:rsidRPr="00EB4191">
        <w:rPr>
          <w:sz w:val="20"/>
          <w:szCs w:val="20"/>
        </w:rPr>
        <w:t xml:space="preserve">for public roads. Figure </w:t>
      </w:r>
      <w:r w:rsidR="00C35B93" w:rsidRPr="00EB4191">
        <w:rPr>
          <w:sz w:val="20"/>
          <w:szCs w:val="20"/>
        </w:rPr>
        <w:t>3</w:t>
      </w:r>
      <w:r w:rsidR="009C3111" w:rsidRPr="00EB4191">
        <w:rPr>
          <w:sz w:val="20"/>
          <w:szCs w:val="20"/>
        </w:rPr>
        <w:t xml:space="preserve"> shows the average </w:t>
      </w:r>
      <w:r w:rsidR="00B63CDD" w:rsidRPr="00EB4191">
        <w:rPr>
          <w:sz w:val="20"/>
          <w:szCs w:val="20"/>
        </w:rPr>
        <w:t xml:space="preserve">AV </w:t>
      </w:r>
      <w:r w:rsidR="009C3111" w:rsidRPr="00EB4191">
        <w:rPr>
          <w:sz w:val="20"/>
          <w:szCs w:val="20"/>
        </w:rPr>
        <w:t>sentiment scores</w:t>
      </w:r>
      <w:r w:rsidR="00B63CDD" w:rsidRPr="00EB4191">
        <w:rPr>
          <w:sz w:val="20"/>
          <w:szCs w:val="20"/>
        </w:rPr>
        <w:t xml:space="preserve"> in </w:t>
      </w:r>
      <w:r w:rsidR="00161845" w:rsidRPr="00EB4191">
        <w:rPr>
          <w:sz w:val="20"/>
          <w:szCs w:val="20"/>
        </w:rPr>
        <w:t>major states (with</w:t>
      </w:r>
      <w:r w:rsidR="00A07774" w:rsidRPr="00EB4191">
        <w:rPr>
          <w:sz w:val="20"/>
          <w:szCs w:val="20"/>
        </w:rPr>
        <w:t xml:space="preserve"> at least 100 tweets in positive, neutral, and negative categories)</w:t>
      </w:r>
      <w:r w:rsidR="00161845" w:rsidRPr="00EB4191">
        <w:rPr>
          <w:sz w:val="20"/>
          <w:szCs w:val="20"/>
        </w:rPr>
        <w:t xml:space="preserve"> in the US</w:t>
      </w:r>
      <w:r w:rsidR="00A07774" w:rsidRPr="00EB4191">
        <w:rPr>
          <w:sz w:val="20"/>
          <w:szCs w:val="20"/>
        </w:rPr>
        <w:t xml:space="preserve">. </w:t>
      </w:r>
      <w:r w:rsidR="00AB0852" w:rsidRPr="00EB4191">
        <w:rPr>
          <w:sz w:val="20"/>
          <w:szCs w:val="20"/>
        </w:rPr>
        <w:t xml:space="preserve">The result showed that the AV testing states had consistently higher values compared to other states. </w:t>
      </w:r>
      <w:r w:rsidR="00BC7F48" w:rsidRPr="00EB4191">
        <w:rPr>
          <w:sz w:val="20"/>
          <w:szCs w:val="20"/>
        </w:rPr>
        <w:t>The average sentiment score in California, Michigan, Arizona, and New Jersey was 0.23 whereas for other states the average value was 0.18</w:t>
      </w:r>
      <w:r w:rsidR="00884CA9" w:rsidRPr="00EB4191">
        <w:rPr>
          <w:sz w:val="20"/>
          <w:szCs w:val="20"/>
        </w:rPr>
        <w:t xml:space="preserve">. This means that </w:t>
      </w:r>
      <w:r w:rsidR="00645AFF" w:rsidRPr="00EB4191">
        <w:rPr>
          <w:sz w:val="20"/>
          <w:szCs w:val="20"/>
        </w:rPr>
        <w:t xml:space="preserve">people are more optimistic about AV </w:t>
      </w:r>
      <w:r w:rsidR="00026AA5" w:rsidRPr="00EB4191">
        <w:rPr>
          <w:sz w:val="20"/>
          <w:szCs w:val="20"/>
        </w:rPr>
        <w:t xml:space="preserve">technology when they experience it or had some kind of exposure to the technology. </w:t>
      </w:r>
      <w:r w:rsidR="00FB4B09" w:rsidRPr="00EB4191">
        <w:rPr>
          <w:sz w:val="20"/>
          <w:szCs w:val="20"/>
        </w:rPr>
        <w:t>T</w:t>
      </w:r>
      <w:r w:rsidR="008F2CAA" w:rsidRPr="00EB4191">
        <w:rPr>
          <w:sz w:val="20"/>
          <w:szCs w:val="20"/>
        </w:rPr>
        <w:t>his result showed that other states in the US need to introduce testing of ADS technology in public roads</w:t>
      </w:r>
      <w:r w:rsidR="00814C83" w:rsidRPr="00EB4191">
        <w:rPr>
          <w:sz w:val="20"/>
          <w:szCs w:val="20"/>
        </w:rPr>
        <w:t xml:space="preserve">. This will not only help people to become familiar with the technology but also </w:t>
      </w:r>
      <w:r w:rsidR="00401949" w:rsidRPr="00EB4191">
        <w:rPr>
          <w:sz w:val="20"/>
          <w:szCs w:val="20"/>
        </w:rPr>
        <w:t xml:space="preserve">facilitate the process of </w:t>
      </w:r>
      <w:r w:rsidR="005B7543" w:rsidRPr="00EB4191">
        <w:rPr>
          <w:sz w:val="20"/>
          <w:szCs w:val="20"/>
        </w:rPr>
        <w:t xml:space="preserve">developing ADS </w:t>
      </w:r>
      <w:r w:rsidR="007E1686" w:rsidRPr="00EB4191">
        <w:rPr>
          <w:sz w:val="20"/>
          <w:szCs w:val="20"/>
        </w:rPr>
        <w:t>that is reliable and efficient.</w:t>
      </w:r>
    </w:p>
    <w:p w14:paraId="365E0F5C" w14:textId="05E8AA2A" w:rsidR="00FE0AED" w:rsidRPr="00C71AE5" w:rsidRDefault="007E1686" w:rsidP="001E66DF">
      <w:pPr>
        <w:spacing w:after="120"/>
        <w:jc w:val="both"/>
        <w:rPr>
          <w:sz w:val="20"/>
          <w:szCs w:val="20"/>
        </w:rPr>
      </w:pPr>
      <w:r w:rsidRPr="00EB4191">
        <w:rPr>
          <w:sz w:val="20"/>
          <w:szCs w:val="20"/>
        </w:rPr>
        <w:t xml:space="preserve"> </w:t>
      </w:r>
      <w:r w:rsidR="00814C83" w:rsidRPr="00EB4191">
        <w:rPr>
          <w:sz w:val="20"/>
          <w:szCs w:val="20"/>
        </w:rPr>
        <w:t xml:space="preserve"> </w:t>
      </w:r>
    </w:p>
    <w:p w14:paraId="75478D9B" w14:textId="5EA6E978" w:rsidR="006A4E9C" w:rsidRPr="00C71AE5" w:rsidRDefault="006A4E9C" w:rsidP="002572A7">
      <w:pPr>
        <w:spacing w:after="120"/>
        <w:rPr>
          <w:b/>
          <w:bCs/>
          <w:iCs/>
          <w:sz w:val="20"/>
          <w:szCs w:val="20"/>
        </w:rPr>
      </w:pPr>
      <w:r w:rsidRPr="00C71AE5">
        <w:rPr>
          <w:b/>
          <w:bCs/>
          <w:iCs/>
          <w:sz w:val="20"/>
          <w:szCs w:val="20"/>
        </w:rPr>
        <w:t>5.</w:t>
      </w:r>
      <w:r w:rsidR="006F22B4">
        <w:rPr>
          <w:b/>
          <w:bCs/>
          <w:iCs/>
          <w:sz w:val="20"/>
          <w:szCs w:val="20"/>
        </w:rPr>
        <w:t>4</w:t>
      </w:r>
      <w:r w:rsidR="00C375E1" w:rsidRPr="00C71AE5">
        <w:rPr>
          <w:b/>
          <w:bCs/>
          <w:iCs/>
          <w:sz w:val="20"/>
          <w:szCs w:val="20"/>
        </w:rPr>
        <w:t xml:space="preserve"> </w:t>
      </w:r>
      <w:r w:rsidRPr="00C71AE5">
        <w:rPr>
          <w:b/>
          <w:bCs/>
          <w:iCs/>
          <w:sz w:val="20"/>
          <w:szCs w:val="20"/>
        </w:rPr>
        <w:t xml:space="preserve">Effect of </w:t>
      </w:r>
      <w:r w:rsidR="00F90E2B" w:rsidRPr="00C71AE5">
        <w:rPr>
          <w:b/>
          <w:bCs/>
          <w:iCs/>
          <w:sz w:val="20"/>
          <w:szCs w:val="20"/>
        </w:rPr>
        <w:t>COVID</w:t>
      </w:r>
      <w:r w:rsidRPr="00C71AE5">
        <w:rPr>
          <w:b/>
          <w:bCs/>
          <w:iCs/>
          <w:sz w:val="20"/>
          <w:szCs w:val="20"/>
        </w:rPr>
        <w:t>-19 on AV perception</w:t>
      </w:r>
    </w:p>
    <w:p w14:paraId="44A67605" w14:textId="439CB2F0" w:rsidR="00881C9F" w:rsidRPr="00EB4191" w:rsidRDefault="00001C5F" w:rsidP="00EE311F">
      <w:pPr>
        <w:jc w:val="both"/>
        <w:rPr>
          <w:sz w:val="20"/>
          <w:szCs w:val="20"/>
        </w:rPr>
      </w:pPr>
      <w:r w:rsidRPr="00EB4191">
        <w:rPr>
          <w:sz w:val="20"/>
          <w:szCs w:val="20"/>
        </w:rPr>
        <w:t xml:space="preserve">The </w:t>
      </w:r>
      <w:r w:rsidR="00F90E2B">
        <w:rPr>
          <w:sz w:val="20"/>
          <w:szCs w:val="20"/>
        </w:rPr>
        <w:t>COVID</w:t>
      </w:r>
      <w:r w:rsidRPr="00EB4191">
        <w:rPr>
          <w:sz w:val="20"/>
          <w:szCs w:val="20"/>
        </w:rPr>
        <w:t>-19 pandemic</w:t>
      </w:r>
      <w:r w:rsidR="000A754A" w:rsidRPr="00EB4191">
        <w:rPr>
          <w:sz w:val="20"/>
          <w:szCs w:val="20"/>
        </w:rPr>
        <w:t xml:space="preserve">, </w:t>
      </w:r>
      <w:r w:rsidR="00C80C30" w:rsidRPr="00EB4191">
        <w:rPr>
          <w:sz w:val="20"/>
          <w:szCs w:val="20"/>
        </w:rPr>
        <w:t xml:space="preserve">which is also </w:t>
      </w:r>
      <w:r w:rsidR="0014113C" w:rsidRPr="00EB4191">
        <w:rPr>
          <w:sz w:val="20"/>
          <w:szCs w:val="20"/>
        </w:rPr>
        <w:t>known as the coronavirus pandemic</w:t>
      </w:r>
      <w:r w:rsidR="000A754A" w:rsidRPr="00EB4191">
        <w:rPr>
          <w:sz w:val="20"/>
          <w:szCs w:val="20"/>
        </w:rPr>
        <w:t>,</w:t>
      </w:r>
      <w:r w:rsidR="0014113C" w:rsidRPr="00EB4191">
        <w:rPr>
          <w:sz w:val="20"/>
          <w:szCs w:val="20"/>
        </w:rPr>
        <w:t xml:space="preserve"> </w:t>
      </w:r>
      <w:r w:rsidR="00CC00F9" w:rsidRPr="00EB4191">
        <w:rPr>
          <w:sz w:val="20"/>
          <w:szCs w:val="20"/>
        </w:rPr>
        <w:t xml:space="preserve">had caused </w:t>
      </w:r>
      <w:r w:rsidR="00E20048" w:rsidRPr="00EB4191">
        <w:rPr>
          <w:sz w:val="20"/>
          <w:szCs w:val="20"/>
        </w:rPr>
        <w:t xml:space="preserve">huge changes in public </w:t>
      </w:r>
      <w:r w:rsidR="00AD3344" w:rsidRPr="00EB4191">
        <w:rPr>
          <w:sz w:val="20"/>
          <w:szCs w:val="20"/>
        </w:rPr>
        <w:t xml:space="preserve">attitude, behavior, and </w:t>
      </w:r>
      <w:r w:rsidR="00CA4A2D" w:rsidRPr="00EB4191">
        <w:rPr>
          <w:sz w:val="20"/>
          <w:szCs w:val="20"/>
        </w:rPr>
        <w:t xml:space="preserve">acceptance of different </w:t>
      </w:r>
      <w:r w:rsidR="007C448E" w:rsidRPr="00EB4191">
        <w:rPr>
          <w:sz w:val="20"/>
          <w:szCs w:val="20"/>
        </w:rPr>
        <w:t xml:space="preserve">technologies into the daily life. </w:t>
      </w:r>
      <w:r w:rsidRPr="00EB4191">
        <w:rPr>
          <w:sz w:val="20"/>
          <w:szCs w:val="20"/>
        </w:rPr>
        <w:t xml:space="preserve"> </w:t>
      </w:r>
      <w:r w:rsidR="00AC122B" w:rsidRPr="00EB4191">
        <w:rPr>
          <w:sz w:val="20"/>
          <w:szCs w:val="20"/>
        </w:rPr>
        <w:t xml:space="preserve">The </w:t>
      </w:r>
      <w:r w:rsidR="00DB218C" w:rsidRPr="00EB4191">
        <w:rPr>
          <w:sz w:val="20"/>
          <w:szCs w:val="20"/>
        </w:rPr>
        <w:t xml:space="preserve">outbreak </w:t>
      </w:r>
      <w:r w:rsidR="00B019D0" w:rsidRPr="00EB4191">
        <w:rPr>
          <w:sz w:val="20"/>
          <w:szCs w:val="20"/>
        </w:rPr>
        <w:t xml:space="preserve">first came to light </w:t>
      </w:r>
      <w:r w:rsidR="009C09C9" w:rsidRPr="00EB4191">
        <w:rPr>
          <w:sz w:val="20"/>
          <w:szCs w:val="20"/>
        </w:rPr>
        <w:t>i</w:t>
      </w:r>
      <w:r w:rsidR="00B019D0" w:rsidRPr="00EB4191">
        <w:rPr>
          <w:sz w:val="20"/>
          <w:szCs w:val="20"/>
        </w:rPr>
        <w:t>n December</w:t>
      </w:r>
      <w:r w:rsidR="002E1801" w:rsidRPr="00EB4191">
        <w:rPr>
          <w:sz w:val="20"/>
          <w:szCs w:val="20"/>
        </w:rPr>
        <w:t xml:space="preserve"> 2021 </w:t>
      </w:r>
      <w:r w:rsidR="00C12233" w:rsidRPr="00EB4191">
        <w:rPr>
          <w:sz w:val="20"/>
          <w:szCs w:val="20"/>
        </w:rPr>
        <w:t xml:space="preserve">and declared </w:t>
      </w:r>
      <w:r w:rsidR="00A57053" w:rsidRPr="00EB4191">
        <w:rPr>
          <w:sz w:val="20"/>
          <w:szCs w:val="20"/>
        </w:rPr>
        <w:t xml:space="preserve">global pandemic </w:t>
      </w:r>
      <w:r w:rsidR="005F0042" w:rsidRPr="00EB4191">
        <w:rPr>
          <w:sz w:val="20"/>
          <w:szCs w:val="20"/>
        </w:rPr>
        <w:t xml:space="preserve">by World Health Organization (WHO) on </w:t>
      </w:r>
      <w:r w:rsidR="00A24F3D" w:rsidRPr="00EB4191">
        <w:rPr>
          <w:sz w:val="20"/>
          <w:szCs w:val="20"/>
        </w:rPr>
        <w:t>11</w:t>
      </w:r>
      <w:r w:rsidR="00A24F3D" w:rsidRPr="00EB4191">
        <w:rPr>
          <w:sz w:val="20"/>
          <w:szCs w:val="20"/>
          <w:vertAlign w:val="superscript"/>
        </w:rPr>
        <w:t>th</w:t>
      </w:r>
      <w:r w:rsidR="00A24F3D" w:rsidRPr="00EB4191">
        <w:rPr>
          <w:sz w:val="20"/>
          <w:szCs w:val="20"/>
        </w:rPr>
        <w:t xml:space="preserve"> </w:t>
      </w:r>
      <w:r w:rsidR="000A6CFE" w:rsidRPr="00EB4191">
        <w:rPr>
          <w:sz w:val="20"/>
          <w:szCs w:val="20"/>
        </w:rPr>
        <w:t>March</w:t>
      </w:r>
      <w:r w:rsidR="00A24F3D" w:rsidRPr="00EB4191">
        <w:rPr>
          <w:sz w:val="20"/>
          <w:szCs w:val="20"/>
        </w:rPr>
        <w:t xml:space="preserve"> 2020</w:t>
      </w:r>
      <w:r w:rsidR="00B676FA" w:rsidRPr="00EB4191">
        <w:rPr>
          <w:sz w:val="20"/>
          <w:szCs w:val="20"/>
        </w:rPr>
        <w:t>.</w:t>
      </w:r>
      <w:r w:rsidR="002F7152" w:rsidRPr="00EB4191">
        <w:rPr>
          <w:sz w:val="20"/>
          <w:szCs w:val="20"/>
        </w:rPr>
        <w:t xml:space="preserve"> </w:t>
      </w:r>
      <w:r w:rsidR="00407217" w:rsidRPr="00EB4191">
        <w:rPr>
          <w:sz w:val="20"/>
          <w:szCs w:val="20"/>
        </w:rPr>
        <w:t xml:space="preserve">Autonomous Vehicle (AV) technology development </w:t>
      </w:r>
      <w:r w:rsidR="0034719B" w:rsidRPr="00EB4191">
        <w:rPr>
          <w:sz w:val="20"/>
          <w:szCs w:val="20"/>
        </w:rPr>
        <w:t xml:space="preserve">and testing was also affected by the </w:t>
      </w:r>
      <w:r w:rsidR="00F90E2B">
        <w:rPr>
          <w:sz w:val="20"/>
          <w:szCs w:val="20"/>
        </w:rPr>
        <w:t>COVID</w:t>
      </w:r>
      <w:r w:rsidR="0034719B" w:rsidRPr="00EB4191">
        <w:rPr>
          <w:sz w:val="20"/>
          <w:szCs w:val="20"/>
        </w:rPr>
        <w:t xml:space="preserve">-19 pandemic. </w:t>
      </w:r>
      <w:r w:rsidR="00526C85" w:rsidRPr="00EB4191">
        <w:rPr>
          <w:sz w:val="20"/>
          <w:szCs w:val="20"/>
        </w:rPr>
        <w:t xml:space="preserve">To assess the </w:t>
      </w:r>
      <w:r w:rsidR="00DF15D7" w:rsidRPr="00EB4191">
        <w:rPr>
          <w:sz w:val="20"/>
          <w:szCs w:val="20"/>
        </w:rPr>
        <w:t xml:space="preserve">impact of pandemic on publics’ attitude toward </w:t>
      </w:r>
      <w:r w:rsidR="008B7A6E" w:rsidRPr="00EB4191">
        <w:rPr>
          <w:sz w:val="20"/>
          <w:szCs w:val="20"/>
        </w:rPr>
        <w:t xml:space="preserve">AVs, </w:t>
      </w:r>
      <w:r w:rsidR="006F1FC9" w:rsidRPr="00EB4191">
        <w:rPr>
          <w:sz w:val="20"/>
          <w:szCs w:val="20"/>
        </w:rPr>
        <w:t xml:space="preserve">the average sentiment score before and after </w:t>
      </w:r>
      <w:r w:rsidR="00467E2B" w:rsidRPr="00EB4191">
        <w:rPr>
          <w:sz w:val="20"/>
          <w:szCs w:val="20"/>
        </w:rPr>
        <w:t xml:space="preserve">the pandemic was compared. </w:t>
      </w:r>
      <w:r w:rsidR="007B5F4A" w:rsidRPr="00EB4191">
        <w:rPr>
          <w:sz w:val="20"/>
          <w:szCs w:val="20"/>
        </w:rPr>
        <w:t xml:space="preserve">The null </w:t>
      </w:r>
      <w:r w:rsidR="00BC1844" w:rsidRPr="00EB4191">
        <w:rPr>
          <w:sz w:val="20"/>
          <w:szCs w:val="20"/>
        </w:rPr>
        <w:t xml:space="preserve">and alternative </w:t>
      </w:r>
      <w:r w:rsidR="007B5F4A" w:rsidRPr="00EB4191">
        <w:rPr>
          <w:sz w:val="20"/>
          <w:szCs w:val="20"/>
        </w:rPr>
        <w:t xml:space="preserve">hypothesis for this </w:t>
      </w:r>
      <w:r w:rsidR="00303E6B" w:rsidRPr="00EB4191">
        <w:rPr>
          <w:sz w:val="20"/>
          <w:szCs w:val="20"/>
        </w:rPr>
        <w:t xml:space="preserve">test is </w:t>
      </w:r>
      <w:r w:rsidR="00757ADB" w:rsidRPr="00EB4191">
        <w:rPr>
          <w:sz w:val="20"/>
          <w:szCs w:val="20"/>
        </w:rPr>
        <w:t>presented</w:t>
      </w:r>
      <w:r w:rsidR="00BC1844" w:rsidRPr="00EB4191">
        <w:rPr>
          <w:sz w:val="20"/>
          <w:szCs w:val="20"/>
        </w:rPr>
        <w:t xml:space="preserve"> below.</w:t>
      </w:r>
      <w:r w:rsidR="00B676FA" w:rsidRPr="00EB4191">
        <w:rPr>
          <w:sz w:val="20"/>
          <w:szCs w:val="20"/>
        </w:rPr>
        <w:t xml:space="preserve"> </w:t>
      </w:r>
      <w:r w:rsidR="00757ADB" w:rsidRPr="00EB4191">
        <w:rPr>
          <w:sz w:val="20"/>
          <w:szCs w:val="20"/>
        </w:rPr>
        <w:t xml:space="preserve">The null hypothesis states that </w:t>
      </w:r>
      <w:r w:rsidR="009B7518" w:rsidRPr="00EB4191">
        <w:rPr>
          <w:sz w:val="20"/>
          <w:szCs w:val="20"/>
        </w:rPr>
        <w:t>the</w:t>
      </w:r>
      <w:r w:rsidR="000942D7" w:rsidRPr="00EB4191">
        <w:rPr>
          <w:sz w:val="20"/>
          <w:szCs w:val="20"/>
        </w:rPr>
        <w:t xml:space="preserve"> average </w:t>
      </w:r>
      <w:r w:rsidR="005B1FFF" w:rsidRPr="00EB4191">
        <w:rPr>
          <w:sz w:val="20"/>
          <w:szCs w:val="20"/>
        </w:rPr>
        <w:t xml:space="preserve">AV </w:t>
      </w:r>
      <w:r w:rsidR="000942D7" w:rsidRPr="00EB4191">
        <w:rPr>
          <w:sz w:val="20"/>
          <w:szCs w:val="20"/>
        </w:rPr>
        <w:t xml:space="preserve">sentiment </w:t>
      </w:r>
      <w:r w:rsidR="005B1FFF" w:rsidRPr="00EB4191">
        <w:rPr>
          <w:sz w:val="20"/>
          <w:szCs w:val="20"/>
        </w:rPr>
        <w:t>score before the pandemic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 xml:space="preserve">) </m:t>
        </m:r>
      </m:oMath>
      <w:r w:rsidR="005B1FFF" w:rsidRPr="00EB4191">
        <w:rPr>
          <w:sz w:val="20"/>
          <w:szCs w:val="20"/>
        </w:rPr>
        <w:t xml:space="preserve">before the pandemic is </w:t>
      </w:r>
      <w:r w:rsidR="000A6E03" w:rsidRPr="00EB4191">
        <w:rPr>
          <w:sz w:val="20"/>
          <w:szCs w:val="20"/>
        </w:rPr>
        <w:t xml:space="preserve">equal to </w:t>
      </w:r>
      <w:r w:rsidR="00420224" w:rsidRPr="00EB4191">
        <w:rPr>
          <w:sz w:val="20"/>
          <w:szCs w:val="20"/>
        </w:rPr>
        <w:t>the average AV sentiment score after the pandemic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2</m:t>
            </m:r>
          </m:sub>
        </m:sSub>
        <m:r>
          <w:rPr>
            <w:rFonts w:ascii="Cambria Math" w:hAnsi="Cambria Math"/>
            <w:sz w:val="20"/>
            <w:szCs w:val="20"/>
          </w:rPr>
          <m:t>)</m:t>
        </m:r>
      </m:oMath>
      <w:r w:rsidR="00420224" w:rsidRPr="00EB4191">
        <w:rPr>
          <w:sz w:val="20"/>
          <w:szCs w:val="20"/>
        </w:rPr>
        <w:t xml:space="preserve">. </w:t>
      </w:r>
      <w:r w:rsidR="006729DE" w:rsidRPr="00EB4191">
        <w:rPr>
          <w:sz w:val="20"/>
          <w:szCs w:val="20"/>
        </w:rPr>
        <w:t xml:space="preserve">The alternative hypothesis for this test is that the </w:t>
      </w:r>
      <w:r w:rsidR="00F369FC" w:rsidRPr="00EB4191">
        <w:rPr>
          <w:sz w:val="20"/>
          <w:szCs w:val="20"/>
        </w:rPr>
        <w:t xml:space="preserve">two means are not equal. </w:t>
      </w:r>
    </w:p>
    <w:p w14:paraId="1C194732" w14:textId="4FB0973A" w:rsidR="0090096A" w:rsidRPr="00EB4191" w:rsidRDefault="00E37FF9" w:rsidP="00EE311F">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2</m:t>
              </m:r>
            </m:sub>
          </m:sSub>
          <m:r>
            <w:rPr>
              <w:rFonts w:ascii="Cambria Math" w:hAnsi="Cambria Math"/>
              <w:sz w:val="20"/>
              <w:szCs w:val="20"/>
            </w:rPr>
            <m:t>=0</m:t>
          </m:r>
        </m:oMath>
      </m:oMathPara>
    </w:p>
    <w:p w14:paraId="7EAC3AE5" w14:textId="6193BCF5" w:rsidR="001F47C7" w:rsidRPr="00EB4191" w:rsidRDefault="00E37FF9" w:rsidP="00EE311F">
      <w:pPr>
        <w:rPr>
          <w:sz w:val="20"/>
          <w:szCs w:val="20"/>
        </w:rPr>
      </w:pPr>
      <m:oMathPara>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2</m:t>
              </m:r>
            </m:sub>
          </m:sSub>
          <m:r>
            <w:rPr>
              <w:rFonts w:ascii="Cambria Math" w:hAnsi="Cambria Math"/>
              <w:sz w:val="20"/>
              <w:szCs w:val="20"/>
            </w:rPr>
            <m:t>≠0</m:t>
          </m:r>
        </m:oMath>
      </m:oMathPara>
    </w:p>
    <w:p w14:paraId="769AD9FD" w14:textId="4D55D7D2" w:rsidR="001635BC" w:rsidRPr="00EB4191" w:rsidRDefault="00CE6A0E" w:rsidP="00CD612F">
      <w:pPr>
        <w:spacing w:before="120"/>
        <w:rPr>
          <w:sz w:val="20"/>
          <w:szCs w:val="20"/>
        </w:rPr>
      </w:pPr>
      <w:r w:rsidRPr="00EB4191">
        <w:rPr>
          <w:sz w:val="20"/>
          <w:szCs w:val="20"/>
        </w:rPr>
        <w:t>The test statistic Z</w:t>
      </w:r>
      <w:r w:rsidRPr="00EB4191">
        <w:rPr>
          <w:sz w:val="20"/>
          <w:szCs w:val="20"/>
          <w:vertAlign w:val="superscript"/>
        </w:rPr>
        <w:t xml:space="preserve">* </w:t>
      </w:r>
      <w:r w:rsidRPr="00EB4191">
        <w:rPr>
          <w:sz w:val="20"/>
          <w:szCs w:val="20"/>
        </w:rPr>
        <w:t xml:space="preserve">was calculated based on </w:t>
      </w:r>
      <w:r w:rsidR="0097315A" w:rsidRPr="00EB4191">
        <w:rPr>
          <w:sz w:val="20"/>
          <w:szCs w:val="20"/>
        </w:rPr>
        <w:t>equation</w:t>
      </w:r>
      <w:r w:rsidR="00314625" w:rsidRPr="00EB4191">
        <w:rPr>
          <w:sz w:val="20"/>
          <w:szCs w:val="20"/>
        </w:rPr>
        <w:t xml:space="preserve"> (</w:t>
      </w:r>
      <w:r w:rsidR="005C4A3D" w:rsidRPr="00EB4191">
        <w:rPr>
          <w:sz w:val="20"/>
          <w:szCs w:val="20"/>
        </w:rPr>
        <w:t>1</w:t>
      </w:r>
      <w:r w:rsidR="00314625" w:rsidRPr="00EB4191">
        <w:rPr>
          <w:sz w:val="20"/>
          <w:szCs w:val="20"/>
        </w:rPr>
        <w:t xml:space="preserve">) where </w:t>
      </w:r>
      <w:r w:rsidR="001635BC" w:rsidRPr="00EB4191">
        <w:rPr>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a</m:t>
            </m:r>
          </m:sub>
        </m:sSub>
        <m:r>
          <w:rPr>
            <w:rFonts w:ascii="Cambria Math" w:hAnsi="Cambria Math"/>
            <w:sz w:val="20"/>
            <w:szCs w:val="20"/>
          </w:rPr>
          <m:t xml:space="preserve"> and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b</m:t>
            </m:r>
          </m:sub>
        </m:sSub>
      </m:oMath>
      <w:r w:rsidR="00FB43D9" w:rsidRPr="00EB4191">
        <w:rPr>
          <w:sz w:val="20"/>
          <w:szCs w:val="20"/>
        </w:rPr>
        <w:t xml:space="preserve"> is the average sentiment </w:t>
      </w:r>
      <w:r w:rsidR="00916221" w:rsidRPr="00EB4191">
        <w:rPr>
          <w:sz w:val="20"/>
          <w:szCs w:val="20"/>
        </w:rPr>
        <w:t>score</w:t>
      </w:r>
      <w:r w:rsidR="00380519" w:rsidRPr="00EB4191">
        <w:rPr>
          <w:sz w:val="20"/>
          <w:szCs w:val="20"/>
        </w:rPr>
        <w:t xml:space="preserve"> b</w:t>
      </w:r>
      <w:r w:rsidR="00B83EE8" w:rsidRPr="00EB4191">
        <w:rPr>
          <w:sz w:val="20"/>
          <w:szCs w:val="20"/>
        </w:rPr>
        <w:t xml:space="preserve">efore and after </w:t>
      </w:r>
      <w:r w:rsidR="00F90E2B">
        <w:rPr>
          <w:sz w:val="20"/>
          <w:szCs w:val="20"/>
        </w:rPr>
        <w:t>COVID</w:t>
      </w:r>
      <w:r w:rsidR="00B83EE8" w:rsidRPr="00EB4191">
        <w:rPr>
          <w:sz w:val="20"/>
          <w:szCs w:val="20"/>
        </w:rPr>
        <w:t>-19</w:t>
      </w:r>
      <w:r w:rsidR="0099743F" w:rsidRPr="00EB4191">
        <w:rPr>
          <w:sz w:val="20"/>
          <w:szCs w:val="20"/>
        </w:rPr>
        <w:t>, S</w:t>
      </w:r>
      <w:r w:rsidR="0099743F" w:rsidRPr="00EB4191">
        <w:rPr>
          <w:sz w:val="20"/>
          <w:szCs w:val="20"/>
          <w:vertAlign w:val="subscript"/>
        </w:rPr>
        <w:t xml:space="preserve">a </w:t>
      </w:r>
      <w:r w:rsidR="0099743F" w:rsidRPr="00EB4191">
        <w:rPr>
          <w:sz w:val="20"/>
          <w:szCs w:val="20"/>
        </w:rPr>
        <w:t>and S</w:t>
      </w:r>
      <w:r w:rsidR="0099743F" w:rsidRPr="00EB4191">
        <w:rPr>
          <w:sz w:val="20"/>
          <w:szCs w:val="20"/>
          <w:vertAlign w:val="subscript"/>
        </w:rPr>
        <w:t xml:space="preserve">b </w:t>
      </w:r>
      <w:r w:rsidR="00BB7957" w:rsidRPr="00EB4191">
        <w:rPr>
          <w:sz w:val="20"/>
          <w:szCs w:val="20"/>
        </w:rPr>
        <w:t>are</w:t>
      </w:r>
      <w:r w:rsidR="009A01F6" w:rsidRPr="00EB4191">
        <w:rPr>
          <w:sz w:val="20"/>
          <w:szCs w:val="20"/>
        </w:rPr>
        <w:t xml:space="preserve"> the </w:t>
      </w:r>
      <w:r w:rsidR="00AE35B1" w:rsidRPr="00EB4191">
        <w:rPr>
          <w:sz w:val="20"/>
          <w:szCs w:val="20"/>
        </w:rPr>
        <w:t>standard deviation</w:t>
      </w:r>
      <w:r w:rsidR="003171B6">
        <w:rPr>
          <w:sz w:val="20"/>
          <w:szCs w:val="20"/>
        </w:rPr>
        <w:t>,</w:t>
      </w:r>
      <w:r w:rsidR="008E0E19" w:rsidRPr="00EB4191">
        <w:rPr>
          <w:sz w:val="20"/>
          <w:szCs w:val="20"/>
        </w:rPr>
        <w:t xml:space="preserve"> and </w:t>
      </w:r>
      <w:proofErr w:type="spellStart"/>
      <w:r w:rsidR="00AE35B1" w:rsidRPr="00EB4191">
        <w:rPr>
          <w:sz w:val="20"/>
          <w:szCs w:val="20"/>
        </w:rPr>
        <w:t>n</w:t>
      </w:r>
      <w:r w:rsidR="00AE35B1" w:rsidRPr="00EB4191">
        <w:rPr>
          <w:sz w:val="20"/>
          <w:szCs w:val="20"/>
          <w:vertAlign w:val="subscript"/>
        </w:rPr>
        <w:t>a</w:t>
      </w:r>
      <w:proofErr w:type="spellEnd"/>
      <w:r w:rsidR="00AE35B1" w:rsidRPr="00EB4191">
        <w:rPr>
          <w:sz w:val="20"/>
          <w:szCs w:val="20"/>
        </w:rPr>
        <w:t xml:space="preserve"> and </w:t>
      </w:r>
      <w:proofErr w:type="spellStart"/>
      <w:r w:rsidR="00AE35B1" w:rsidRPr="00EB4191">
        <w:rPr>
          <w:sz w:val="20"/>
          <w:szCs w:val="20"/>
        </w:rPr>
        <w:t>n</w:t>
      </w:r>
      <w:r w:rsidR="00AE35B1" w:rsidRPr="00EB4191">
        <w:rPr>
          <w:sz w:val="20"/>
          <w:szCs w:val="20"/>
          <w:vertAlign w:val="subscript"/>
        </w:rPr>
        <w:t>b</w:t>
      </w:r>
      <w:proofErr w:type="spellEnd"/>
      <w:r w:rsidR="00AE35B1" w:rsidRPr="00EB4191">
        <w:rPr>
          <w:sz w:val="20"/>
          <w:szCs w:val="20"/>
        </w:rPr>
        <w:t xml:space="preserve"> </w:t>
      </w:r>
      <w:r w:rsidR="00F66764">
        <w:rPr>
          <w:sz w:val="20"/>
          <w:szCs w:val="20"/>
        </w:rPr>
        <w:t>are</w:t>
      </w:r>
      <w:r w:rsidR="00AE35B1" w:rsidRPr="00EB4191">
        <w:rPr>
          <w:sz w:val="20"/>
          <w:szCs w:val="20"/>
        </w:rPr>
        <w:t xml:space="preserve"> the sample size. </w:t>
      </w:r>
    </w:p>
    <w:p w14:paraId="070FA7FD" w14:textId="42C8A028" w:rsidR="001F47C7" w:rsidRPr="00EB4191" w:rsidRDefault="0097315A" w:rsidP="00CD612F">
      <w:pPr>
        <w:spacing w:before="120"/>
        <w:rPr>
          <w:sz w:val="20"/>
          <w:szCs w:val="20"/>
        </w:rPr>
      </w:pPr>
      <w:r w:rsidRPr="00EB4191">
        <w:rPr>
          <w:sz w:val="20"/>
          <w:szCs w:val="20"/>
        </w:rPr>
        <w:t xml:space="preserve"> </w:t>
      </w:r>
      <m:oMath>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b</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m:t>
                </m:r>
              </m:sub>
            </m:sSub>
            <m:r>
              <w:rPr>
                <w:rFonts w:ascii="Cambria Math" w:hAnsi="Cambria Math"/>
                <w:sz w:val="20"/>
                <w:szCs w:val="20"/>
              </w:rPr>
              <m:t>)</m:t>
            </m:r>
          </m:num>
          <m:den>
            <m:rad>
              <m:radPr>
                <m:degHide m:val="1"/>
                <m:ctrlPr>
                  <w:rPr>
                    <w:rFonts w:ascii="Cambria Math" w:hAnsi="Cambria Math"/>
                    <w:i/>
                    <w:sz w:val="20"/>
                    <w:szCs w:val="20"/>
                  </w:rPr>
                </m:ctrlPr>
              </m:radPr>
              <m:deg/>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a</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en>
                </m:f>
                <m:r>
                  <w:rPr>
                    <w:rFonts w:ascii="Cambria Math" w:hAnsi="Cambria Math"/>
                    <w:sz w:val="20"/>
                    <w:szCs w:val="20"/>
                  </w:rPr>
                  <m:t>+</m:t>
                </m:r>
              </m:e>
            </m:rad>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b</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b</m:t>
                    </m:r>
                  </m:sub>
                </m:sSub>
              </m:den>
            </m:f>
          </m:den>
        </m:f>
      </m:oMath>
      <w:r w:rsidR="00C8733C" w:rsidRPr="00EB4191">
        <w:rPr>
          <w:sz w:val="20"/>
          <w:szCs w:val="20"/>
        </w:rPr>
        <w:t xml:space="preserve">                                (</w:t>
      </w:r>
      <w:r w:rsidR="00885E47" w:rsidRPr="00EB4191">
        <w:rPr>
          <w:sz w:val="20"/>
          <w:szCs w:val="20"/>
        </w:rPr>
        <w:t>1</w:t>
      </w:r>
      <w:r w:rsidR="00C8733C" w:rsidRPr="00EB4191">
        <w:rPr>
          <w:sz w:val="20"/>
          <w:szCs w:val="20"/>
        </w:rPr>
        <w:t xml:space="preserve">) </w:t>
      </w:r>
    </w:p>
    <w:p w14:paraId="5F252F13" w14:textId="2AE7302B" w:rsidR="001F47C7" w:rsidRPr="00EB4191" w:rsidRDefault="00A517D9" w:rsidP="00EE311F">
      <w:pPr>
        <w:jc w:val="both"/>
        <w:rPr>
          <w:sz w:val="20"/>
          <w:szCs w:val="20"/>
        </w:rPr>
      </w:pPr>
      <w:r w:rsidRPr="00EB4191">
        <w:rPr>
          <w:sz w:val="20"/>
          <w:szCs w:val="20"/>
        </w:rPr>
        <w:t xml:space="preserve">Overall perception towards AVs </w:t>
      </w:r>
      <w:r w:rsidR="0099743F" w:rsidRPr="00EB4191">
        <w:rPr>
          <w:sz w:val="20"/>
          <w:szCs w:val="20"/>
        </w:rPr>
        <w:t xml:space="preserve">as well as </w:t>
      </w:r>
      <w:r w:rsidR="00C0729A" w:rsidRPr="00EB4191">
        <w:rPr>
          <w:sz w:val="20"/>
          <w:szCs w:val="20"/>
        </w:rPr>
        <w:t xml:space="preserve">perception </w:t>
      </w:r>
      <w:r w:rsidR="00F14FAA" w:rsidRPr="00EB4191">
        <w:rPr>
          <w:sz w:val="20"/>
          <w:szCs w:val="20"/>
        </w:rPr>
        <w:t xml:space="preserve">toward AVs as a </w:t>
      </w:r>
      <w:r w:rsidR="00F80AFF" w:rsidRPr="00EB4191">
        <w:rPr>
          <w:sz w:val="20"/>
          <w:szCs w:val="20"/>
        </w:rPr>
        <w:t xml:space="preserve">shared mode of transport was </w:t>
      </w:r>
      <w:r w:rsidR="00C21E9F" w:rsidRPr="00EB4191">
        <w:rPr>
          <w:sz w:val="20"/>
          <w:szCs w:val="20"/>
        </w:rPr>
        <w:t xml:space="preserve">tested under this hypothesis. </w:t>
      </w:r>
      <w:r w:rsidR="008E321B" w:rsidRPr="00EB4191">
        <w:rPr>
          <w:sz w:val="20"/>
          <w:szCs w:val="20"/>
        </w:rPr>
        <w:t xml:space="preserve">The average sentiment scores for these two AV features are presented in Table </w:t>
      </w:r>
      <w:r w:rsidR="00CB6748" w:rsidRPr="00EB4191">
        <w:rPr>
          <w:sz w:val="20"/>
          <w:szCs w:val="20"/>
        </w:rPr>
        <w:t>3</w:t>
      </w:r>
      <w:r w:rsidR="008E321B" w:rsidRPr="00EB4191">
        <w:rPr>
          <w:sz w:val="20"/>
          <w:szCs w:val="20"/>
        </w:rPr>
        <w:t xml:space="preserve">. As seen from the Table </w:t>
      </w:r>
      <w:r w:rsidR="00CB6748" w:rsidRPr="00EB4191">
        <w:rPr>
          <w:sz w:val="20"/>
          <w:szCs w:val="20"/>
        </w:rPr>
        <w:t>3</w:t>
      </w:r>
      <w:r w:rsidR="008E321B" w:rsidRPr="00EB4191">
        <w:rPr>
          <w:sz w:val="20"/>
          <w:szCs w:val="20"/>
        </w:rPr>
        <w:t xml:space="preserve">, before the pandemic </w:t>
      </w:r>
      <w:r w:rsidR="00EC42E7" w:rsidRPr="00EB4191">
        <w:rPr>
          <w:sz w:val="20"/>
          <w:szCs w:val="20"/>
        </w:rPr>
        <w:t xml:space="preserve">the overall AV perception and </w:t>
      </w:r>
      <w:r w:rsidR="00AA783F" w:rsidRPr="00EB4191">
        <w:rPr>
          <w:sz w:val="20"/>
          <w:szCs w:val="20"/>
        </w:rPr>
        <w:t>perception tow</w:t>
      </w:r>
      <w:r w:rsidR="00DA5D6C" w:rsidRPr="00EB4191">
        <w:rPr>
          <w:sz w:val="20"/>
          <w:szCs w:val="20"/>
        </w:rPr>
        <w:t xml:space="preserve">ard AVs as </w:t>
      </w:r>
      <w:r w:rsidR="00562B87" w:rsidRPr="00EB4191">
        <w:rPr>
          <w:sz w:val="20"/>
          <w:szCs w:val="20"/>
        </w:rPr>
        <w:t>a shared</w:t>
      </w:r>
      <w:r w:rsidR="00DA5D6C" w:rsidRPr="00EB4191">
        <w:rPr>
          <w:sz w:val="20"/>
          <w:szCs w:val="20"/>
        </w:rPr>
        <w:t xml:space="preserve"> mode was </w:t>
      </w:r>
      <w:r w:rsidR="00562B87" w:rsidRPr="00EB4191">
        <w:rPr>
          <w:sz w:val="20"/>
          <w:szCs w:val="20"/>
        </w:rPr>
        <w:t xml:space="preserve">both higher than the after-pandemic values. Before the pandemic the average value of overall AV perception was </w:t>
      </w:r>
      <w:r w:rsidR="00A63E71" w:rsidRPr="00EB4191">
        <w:rPr>
          <w:sz w:val="20"/>
          <w:szCs w:val="20"/>
        </w:rPr>
        <w:t xml:space="preserve">0.206 and after the pandemic </w:t>
      </w:r>
      <w:r w:rsidR="00290FF1" w:rsidRPr="00EB4191">
        <w:rPr>
          <w:sz w:val="20"/>
          <w:szCs w:val="20"/>
        </w:rPr>
        <w:t xml:space="preserve">it was </w:t>
      </w:r>
      <w:r w:rsidR="009C7DEC" w:rsidRPr="00EB4191">
        <w:rPr>
          <w:sz w:val="20"/>
          <w:szCs w:val="20"/>
        </w:rPr>
        <w:t xml:space="preserve">0.1767. The test statistic </w:t>
      </w:r>
      <w:r w:rsidR="001777EA" w:rsidRPr="00EB4191">
        <w:rPr>
          <w:sz w:val="20"/>
          <w:szCs w:val="20"/>
        </w:rPr>
        <w:t>Z</w:t>
      </w:r>
      <w:r w:rsidR="001777EA" w:rsidRPr="00EB4191">
        <w:rPr>
          <w:sz w:val="20"/>
          <w:szCs w:val="20"/>
          <w:vertAlign w:val="superscript"/>
        </w:rPr>
        <w:t xml:space="preserve">* </w:t>
      </w:r>
      <w:r w:rsidR="009C7DEC" w:rsidRPr="00EB4191">
        <w:rPr>
          <w:sz w:val="20"/>
          <w:szCs w:val="20"/>
        </w:rPr>
        <w:t xml:space="preserve">based on the </w:t>
      </w:r>
      <w:r w:rsidR="00FC5E16" w:rsidRPr="00EB4191">
        <w:rPr>
          <w:sz w:val="20"/>
          <w:szCs w:val="20"/>
        </w:rPr>
        <w:t xml:space="preserve">equation </w:t>
      </w:r>
      <w:r w:rsidR="001777EA" w:rsidRPr="00EB4191">
        <w:rPr>
          <w:sz w:val="20"/>
          <w:szCs w:val="20"/>
        </w:rPr>
        <w:t>2</w:t>
      </w:r>
      <w:r w:rsidR="00FC5E16" w:rsidRPr="00EB4191">
        <w:rPr>
          <w:sz w:val="20"/>
          <w:szCs w:val="20"/>
        </w:rPr>
        <w:t xml:space="preserve"> </w:t>
      </w:r>
      <w:r w:rsidR="001D6A8C" w:rsidRPr="00EB4191">
        <w:rPr>
          <w:sz w:val="20"/>
          <w:szCs w:val="20"/>
        </w:rPr>
        <w:t xml:space="preserve">was </w:t>
      </w:r>
      <w:r w:rsidR="00A468D2" w:rsidRPr="00EB4191">
        <w:rPr>
          <w:sz w:val="20"/>
          <w:szCs w:val="20"/>
        </w:rPr>
        <w:t xml:space="preserve">2.06 </w:t>
      </w:r>
      <w:r w:rsidR="00FB21E2" w:rsidRPr="00EB4191">
        <w:rPr>
          <w:sz w:val="20"/>
          <w:szCs w:val="20"/>
        </w:rPr>
        <w:t>which is larger than 1.96</w:t>
      </w:r>
      <w:r w:rsidR="001A572F" w:rsidRPr="00EB4191">
        <w:rPr>
          <w:sz w:val="20"/>
          <w:szCs w:val="20"/>
        </w:rPr>
        <w:t xml:space="preserve">, the critical value for a two-tailed test at 5% significance level. This indicates that the null hypothesis is </w:t>
      </w:r>
      <w:r w:rsidR="00C94540" w:rsidRPr="00EB4191">
        <w:rPr>
          <w:sz w:val="20"/>
          <w:szCs w:val="20"/>
        </w:rPr>
        <w:t>rejected,</w:t>
      </w:r>
      <w:r w:rsidR="001A572F" w:rsidRPr="00EB4191">
        <w:rPr>
          <w:sz w:val="20"/>
          <w:szCs w:val="20"/>
        </w:rPr>
        <w:t xml:space="preserve"> and the </w:t>
      </w:r>
      <w:r w:rsidR="00C74924" w:rsidRPr="00EB4191">
        <w:rPr>
          <w:sz w:val="20"/>
          <w:szCs w:val="20"/>
        </w:rPr>
        <w:t xml:space="preserve">before pandemic </w:t>
      </w:r>
      <w:r w:rsidR="00700D20" w:rsidRPr="00EB4191">
        <w:rPr>
          <w:sz w:val="20"/>
          <w:szCs w:val="20"/>
        </w:rPr>
        <w:t xml:space="preserve">AV perception was </w:t>
      </w:r>
      <w:r w:rsidR="001450F9" w:rsidRPr="00EB4191">
        <w:rPr>
          <w:sz w:val="20"/>
          <w:szCs w:val="20"/>
        </w:rPr>
        <w:t xml:space="preserve">significantly different than the </w:t>
      </w:r>
      <w:r w:rsidR="00C94540" w:rsidRPr="00EB4191">
        <w:rPr>
          <w:sz w:val="20"/>
          <w:szCs w:val="20"/>
        </w:rPr>
        <w:t>after-pandemic</w:t>
      </w:r>
      <w:r w:rsidR="001450F9" w:rsidRPr="00EB4191">
        <w:rPr>
          <w:sz w:val="20"/>
          <w:szCs w:val="20"/>
        </w:rPr>
        <w:t xml:space="preserve"> situation. </w:t>
      </w:r>
      <w:r w:rsidR="00C94540" w:rsidRPr="00EB4191">
        <w:rPr>
          <w:sz w:val="20"/>
          <w:szCs w:val="20"/>
        </w:rPr>
        <w:t xml:space="preserve">The result concluded that after the pandemic the overall AV perception in the US </w:t>
      </w:r>
      <w:r w:rsidR="009A36C0" w:rsidRPr="00EB4191">
        <w:rPr>
          <w:sz w:val="20"/>
          <w:szCs w:val="20"/>
        </w:rPr>
        <w:t xml:space="preserve">got decreased and more people is </w:t>
      </w:r>
      <w:r w:rsidR="000221DF" w:rsidRPr="00EB4191">
        <w:rPr>
          <w:sz w:val="20"/>
          <w:szCs w:val="20"/>
        </w:rPr>
        <w:t xml:space="preserve">concerned about this technology and </w:t>
      </w:r>
      <w:r w:rsidR="00F96BF6" w:rsidRPr="00EB4191">
        <w:rPr>
          <w:sz w:val="20"/>
          <w:szCs w:val="20"/>
        </w:rPr>
        <w:t xml:space="preserve">its deployment. </w:t>
      </w:r>
    </w:p>
    <w:p w14:paraId="4B6FFDBC" w14:textId="0E1894CB" w:rsidR="004F5B94" w:rsidRPr="00EB4191" w:rsidRDefault="000257B4" w:rsidP="00EE311F">
      <w:pPr>
        <w:jc w:val="both"/>
        <w:rPr>
          <w:sz w:val="20"/>
          <w:szCs w:val="20"/>
        </w:rPr>
      </w:pPr>
      <w:r w:rsidRPr="00EB4191">
        <w:rPr>
          <w:sz w:val="20"/>
          <w:szCs w:val="20"/>
        </w:rPr>
        <w:t xml:space="preserve">One of the main benefits of AVs is that </w:t>
      </w:r>
      <w:r w:rsidR="008877C7">
        <w:rPr>
          <w:sz w:val="20"/>
          <w:szCs w:val="20"/>
        </w:rPr>
        <w:t>they</w:t>
      </w:r>
      <w:r w:rsidRPr="00EB4191">
        <w:rPr>
          <w:sz w:val="20"/>
          <w:szCs w:val="20"/>
        </w:rPr>
        <w:t xml:space="preserve"> can revolutionize the shared mobility area such as for-hire vehicles (Uber and taxis).  In addition to looking at </w:t>
      </w:r>
      <w:r w:rsidR="00F96BF6" w:rsidRPr="00EB4191">
        <w:rPr>
          <w:sz w:val="20"/>
          <w:szCs w:val="20"/>
        </w:rPr>
        <w:t xml:space="preserve">overall </w:t>
      </w:r>
      <w:r w:rsidRPr="00EB4191">
        <w:rPr>
          <w:sz w:val="20"/>
          <w:szCs w:val="20"/>
        </w:rPr>
        <w:t xml:space="preserve">AV sentiments, AVs as a shared mode </w:t>
      </w:r>
      <w:r w:rsidR="007E5D78">
        <w:rPr>
          <w:sz w:val="20"/>
          <w:szCs w:val="20"/>
        </w:rPr>
        <w:t>were</w:t>
      </w:r>
      <w:r w:rsidRPr="00EB4191">
        <w:rPr>
          <w:sz w:val="20"/>
          <w:szCs w:val="20"/>
        </w:rPr>
        <w:t xml:space="preserve"> also analyzed in this study. For </w:t>
      </w:r>
      <w:r w:rsidR="000113B5" w:rsidRPr="00EB4191">
        <w:rPr>
          <w:sz w:val="20"/>
          <w:szCs w:val="20"/>
        </w:rPr>
        <w:t>this, tweets</w:t>
      </w:r>
      <w:r w:rsidRPr="00EB4191">
        <w:rPr>
          <w:sz w:val="20"/>
          <w:szCs w:val="20"/>
        </w:rPr>
        <w:t xml:space="preserve"> </w:t>
      </w:r>
      <w:r w:rsidR="0064051F" w:rsidRPr="00EB4191">
        <w:rPr>
          <w:sz w:val="20"/>
          <w:szCs w:val="20"/>
        </w:rPr>
        <w:t>related to</w:t>
      </w:r>
      <w:r w:rsidRPr="00EB4191">
        <w:rPr>
          <w:sz w:val="20"/>
          <w:szCs w:val="20"/>
        </w:rPr>
        <w:t xml:space="preserve"> keywords ‘driverless taxi’ and ‘shared autonomous vehicle’</w:t>
      </w:r>
      <w:r w:rsidR="0064051F" w:rsidRPr="00EB4191">
        <w:rPr>
          <w:sz w:val="20"/>
          <w:szCs w:val="20"/>
        </w:rPr>
        <w:t xml:space="preserve"> w</w:t>
      </w:r>
      <w:r w:rsidR="000113B5" w:rsidRPr="00EB4191">
        <w:rPr>
          <w:sz w:val="20"/>
          <w:szCs w:val="20"/>
        </w:rPr>
        <w:t>ere</w:t>
      </w:r>
      <w:r w:rsidR="0064051F" w:rsidRPr="00EB4191">
        <w:rPr>
          <w:sz w:val="20"/>
          <w:szCs w:val="20"/>
        </w:rPr>
        <w:t xml:space="preserve"> analyzed</w:t>
      </w:r>
      <w:r w:rsidR="000113B5" w:rsidRPr="00EB4191">
        <w:rPr>
          <w:sz w:val="20"/>
          <w:szCs w:val="20"/>
        </w:rPr>
        <w:t xml:space="preserve"> to calculate </w:t>
      </w:r>
      <w:r w:rsidR="00BB7250" w:rsidRPr="00EB4191">
        <w:rPr>
          <w:sz w:val="20"/>
          <w:szCs w:val="20"/>
        </w:rPr>
        <w:t xml:space="preserve">the </w:t>
      </w:r>
      <w:r w:rsidRPr="00EB4191">
        <w:rPr>
          <w:sz w:val="20"/>
          <w:szCs w:val="20"/>
        </w:rPr>
        <w:t xml:space="preserve">difference between sentiments before and after the </w:t>
      </w:r>
      <w:r w:rsidR="00F90E2B">
        <w:rPr>
          <w:sz w:val="20"/>
          <w:szCs w:val="20"/>
        </w:rPr>
        <w:t>COVID</w:t>
      </w:r>
      <w:r w:rsidRPr="00EB4191">
        <w:rPr>
          <w:sz w:val="20"/>
          <w:szCs w:val="20"/>
        </w:rPr>
        <w:t xml:space="preserve">-19 outbreak. The tweets were fed into the developed BERT model and the sentiments were predicted. The result showed that people had an overall positive sentiment toward AVs as </w:t>
      </w:r>
      <w:r w:rsidR="00450DED">
        <w:rPr>
          <w:sz w:val="20"/>
          <w:szCs w:val="20"/>
        </w:rPr>
        <w:t xml:space="preserve">a </w:t>
      </w:r>
      <w:r w:rsidRPr="00EB4191">
        <w:rPr>
          <w:sz w:val="20"/>
          <w:szCs w:val="20"/>
        </w:rPr>
        <w:t xml:space="preserve">shared mode. However, after the </w:t>
      </w:r>
      <w:r w:rsidR="00F90E2B">
        <w:rPr>
          <w:sz w:val="20"/>
          <w:szCs w:val="20"/>
        </w:rPr>
        <w:t>COVID</w:t>
      </w:r>
      <w:r w:rsidRPr="00EB4191">
        <w:rPr>
          <w:sz w:val="20"/>
          <w:szCs w:val="20"/>
        </w:rPr>
        <w:t xml:space="preserve">-19 outbreak, the positive sentiment decreased. Before </w:t>
      </w:r>
      <w:r w:rsidR="00F90E2B">
        <w:rPr>
          <w:sz w:val="20"/>
          <w:szCs w:val="20"/>
        </w:rPr>
        <w:t>the COVID</w:t>
      </w:r>
      <w:r w:rsidRPr="00EB4191">
        <w:rPr>
          <w:sz w:val="20"/>
          <w:szCs w:val="20"/>
        </w:rPr>
        <w:t xml:space="preserve">-19 outbreak the average sentiment, </w:t>
      </w:r>
      <w:r w:rsidR="00F90E2B">
        <w:rPr>
          <w:sz w:val="20"/>
          <w:szCs w:val="20"/>
        </w:rPr>
        <w:t xml:space="preserve">the </w:t>
      </w:r>
      <w:r w:rsidRPr="00EB4191">
        <w:rPr>
          <w:sz w:val="20"/>
          <w:szCs w:val="20"/>
        </w:rPr>
        <w:t>value was 0.</w:t>
      </w:r>
      <w:r w:rsidR="0085429D" w:rsidRPr="00EB4191">
        <w:rPr>
          <w:sz w:val="20"/>
          <w:szCs w:val="20"/>
        </w:rPr>
        <w:t>29</w:t>
      </w:r>
      <w:r w:rsidR="00CD4ED5" w:rsidRPr="00EB4191">
        <w:rPr>
          <w:sz w:val="20"/>
          <w:szCs w:val="20"/>
        </w:rPr>
        <w:t>7</w:t>
      </w:r>
      <w:r w:rsidRPr="00EB4191">
        <w:rPr>
          <w:sz w:val="20"/>
          <w:szCs w:val="20"/>
        </w:rPr>
        <w:t xml:space="preserve"> and after the </w:t>
      </w:r>
      <w:r w:rsidR="00F90E2B">
        <w:rPr>
          <w:sz w:val="20"/>
          <w:szCs w:val="20"/>
        </w:rPr>
        <w:t>COVID</w:t>
      </w:r>
      <w:r w:rsidRPr="00EB4191">
        <w:rPr>
          <w:sz w:val="20"/>
          <w:szCs w:val="20"/>
        </w:rPr>
        <w:t>-19 outbreak</w:t>
      </w:r>
      <w:r w:rsidR="0043218E">
        <w:rPr>
          <w:sz w:val="20"/>
          <w:szCs w:val="20"/>
        </w:rPr>
        <w:t>,</w:t>
      </w:r>
      <w:r w:rsidRPr="00EB4191">
        <w:rPr>
          <w:sz w:val="20"/>
          <w:szCs w:val="20"/>
        </w:rPr>
        <w:t xml:space="preserve"> the value was 0.</w:t>
      </w:r>
      <w:r w:rsidR="00CD4ED5" w:rsidRPr="00EB4191">
        <w:rPr>
          <w:sz w:val="20"/>
          <w:szCs w:val="20"/>
        </w:rPr>
        <w:t>20</w:t>
      </w:r>
      <w:r w:rsidRPr="00EB4191">
        <w:rPr>
          <w:sz w:val="20"/>
          <w:szCs w:val="20"/>
        </w:rPr>
        <w:t xml:space="preserve"> (</w:t>
      </w:r>
      <w:r w:rsidR="00CD4ED5" w:rsidRPr="00EB4191">
        <w:rPr>
          <w:sz w:val="20"/>
          <w:szCs w:val="20"/>
        </w:rPr>
        <w:t>Table</w:t>
      </w:r>
      <w:r w:rsidRPr="00EB4191">
        <w:rPr>
          <w:sz w:val="20"/>
          <w:szCs w:val="20"/>
        </w:rPr>
        <w:t xml:space="preserve"> </w:t>
      </w:r>
      <w:r w:rsidR="008F4219" w:rsidRPr="00EB4191">
        <w:rPr>
          <w:sz w:val="20"/>
          <w:szCs w:val="20"/>
        </w:rPr>
        <w:t>3</w:t>
      </w:r>
      <w:r w:rsidRPr="00EB4191">
        <w:rPr>
          <w:sz w:val="20"/>
          <w:szCs w:val="20"/>
        </w:rPr>
        <w:t xml:space="preserve">). </w:t>
      </w:r>
      <w:r w:rsidR="00CD4ED5" w:rsidRPr="00EB4191">
        <w:rPr>
          <w:sz w:val="20"/>
          <w:szCs w:val="20"/>
        </w:rPr>
        <w:t xml:space="preserve">The test </w:t>
      </w:r>
      <w:r w:rsidR="00C53D71" w:rsidRPr="00EB4191">
        <w:rPr>
          <w:sz w:val="20"/>
          <w:szCs w:val="20"/>
        </w:rPr>
        <w:t xml:space="preserve">statistic </w:t>
      </w:r>
      <w:r w:rsidR="00307CAE" w:rsidRPr="00EB4191">
        <w:rPr>
          <w:sz w:val="20"/>
          <w:szCs w:val="20"/>
        </w:rPr>
        <w:t xml:space="preserve">value was </w:t>
      </w:r>
      <w:r w:rsidR="00C16B82" w:rsidRPr="00EB4191">
        <w:rPr>
          <w:sz w:val="20"/>
          <w:szCs w:val="20"/>
        </w:rPr>
        <w:t>5.43 which is much larger than 1.96</w:t>
      </w:r>
      <w:r w:rsidR="00E01D96" w:rsidRPr="00EB4191">
        <w:rPr>
          <w:sz w:val="20"/>
          <w:szCs w:val="20"/>
        </w:rPr>
        <w:t xml:space="preserve"> which means the </w:t>
      </w:r>
      <w:r w:rsidR="00B15A2D" w:rsidRPr="00EB4191">
        <w:rPr>
          <w:sz w:val="20"/>
          <w:szCs w:val="20"/>
        </w:rPr>
        <w:t>difference is significant.</w:t>
      </w:r>
      <w:r w:rsidR="00FF4F8E" w:rsidRPr="00EB4191">
        <w:rPr>
          <w:sz w:val="20"/>
          <w:szCs w:val="20"/>
        </w:rPr>
        <w:t xml:space="preserve"> </w:t>
      </w:r>
      <w:r w:rsidR="00E3749B" w:rsidRPr="00EB4191">
        <w:rPr>
          <w:sz w:val="20"/>
          <w:szCs w:val="20"/>
        </w:rPr>
        <w:t xml:space="preserve">This result indicates that </w:t>
      </w:r>
      <w:r w:rsidR="00121F42" w:rsidRPr="00EB4191">
        <w:rPr>
          <w:sz w:val="20"/>
          <w:szCs w:val="20"/>
        </w:rPr>
        <w:t xml:space="preserve">before the pandemic people </w:t>
      </w:r>
    </w:p>
    <w:tbl>
      <w:tblPr>
        <w:tblpPr w:leftFromText="180" w:rightFromText="180" w:vertAnchor="text" w:horzAnchor="margin" w:tblpXSpec="right" w:tblpY="-26"/>
        <w:tblOverlap w:val="neve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538"/>
        <w:gridCol w:w="1041"/>
        <w:gridCol w:w="681"/>
      </w:tblGrid>
      <w:tr w:rsidR="004F5B94" w:rsidRPr="00EB4191" w14:paraId="3EF23C97" w14:textId="77777777" w:rsidTr="00B55E85">
        <w:trPr>
          <w:trHeight w:val="237"/>
        </w:trPr>
        <w:tc>
          <w:tcPr>
            <w:tcW w:w="5400" w:type="dxa"/>
            <w:gridSpan w:val="4"/>
            <w:tcBorders>
              <w:top w:val="nil"/>
              <w:left w:val="nil"/>
              <w:bottom w:val="single" w:sz="4" w:space="0" w:color="auto"/>
              <w:right w:val="nil"/>
            </w:tcBorders>
            <w:shd w:val="clear" w:color="auto" w:fill="auto"/>
            <w:noWrap/>
            <w:vAlign w:val="center"/>
          </w:tcPr>
          <w:p w14:paraId="2266059E" w14:textId="0B859EE9" w:rsidR="004F5B94" w:rsidRPr="00EB4191" w:rsidRDefault="004F5B94" w:rsidP="004F5B94">
            <w:pPr>
              <w:jc w:val="center"/>
              <w:rPr>
                <w:sz w:val="20"/>
                <w:szCs w:val="20"/>
                <w:lang w:bidi="bn-BD"/>
              </w:rPr>
            </w:pPr>
            <w:r w:rsidRPr="00765158">
              <w:rPr>
                <w:b/>
                <w:bCs/>
                <w:sz w:val="18"/>
                <w:szCs w:val="20"/>
              </w:rPr>
              <w:lastRenderedPageBreak/>
              <w:t xml:space="preserve">Table </w:t>
            </w:r>
            <w:r w:rsidR="00407193" w:rsidRPr="00765158">
              <w:rPr>
                <w:b/>
                <w:bCs/>
                <w:sz w:val="18"/>
                <w:szCs w:val="20"/>
              </w:rPr>
              <w:t>3</w:t>
            </w:r>
            <w:r w:rsidR="00B41887" w:rsidRPr="00765158">
              <w:rPr>
                <w:b/>
                <w:bCs/>
                <w:sz w:val="18"/>
                <w:szCs w:val="20"/>
              </w:rPr>
              <w:t>.</w:t>
            </w:r>
            <w:r w:rsidRPr="00765158">
              <w:rPr>
                <w:sz w:val="18"/>
                <w:szCs w:val="20"/>
              </w:rPr>
              <w:t xml:space="preserve"> Effect of </w:t>
            </w:r>
            <w:r w:rsidR="00F90E2B" w:rsidRPr="00765158">
              <w:rPr>
                <w:sz w:val="18"/>
                <w:szCs w:val="20"/>
              </w:rPr>
              <w:t>COVID</w:t>
            </w:r>
            <w:r w:rsidRPr="00765158">
              <w:rPr>
                <w:sz w:val="18"/>
                <w:szCs w:val="20"/>
              </w:rPr>
              <w:t>-19 on AV sentiments</w:t>
            </w:r>
          </w:p>
        </w:tc>
      </w:tr>
      <w:tr w:rsidR="004F5B94" w:rsidRPr="00EB4191" w14:paraId="55F87457" w14:textId="77777777" w:rsidTr="00B55E85">
        <w:trPr>
          <w:trHeight w:val="237"/>
        </w:trPr>
        <w:tc>
          <w:tcPr>
            <w:tcW w:w="2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B3D8D" w14:textId="77777777" w:rsidR="004F5B94" w:rsidRPr="00EB4191" w:rsidRDefault="004F5B94" w:rsidP="004F5B94">
            <w:pPr>
              <w:rPr>
                <w:b/>
                <w:bCs/>
                <w:sz w:val="20"/>
                <w:szCs w:val="20"/>
                <w:lang w:bidi="bn-BD"/>
              </w:rPr>
            </w:pPr>
            <w:r w:rsidRPr="00EB4191">
              <w:rPr>
                <w:b/>
                <w:bCs/>
                <w:sz w:val="20"/>
                <w:szCs w:val="20"/>
                <w:lang w:bidi="bn-BD"/>
              </w:rPr>
              <w:t xml:space="preserve">AV Feature </w:t>
            </w:r>
          </w:p>
        </w:tc>
        <w:tc>
          <w:tcPr>
            <w:tcW w:w="2579"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0453C1D" w14:textId="77777777" w:rsidR="004F5B94" w:rsidRPr="00EB4191" w:rsidRDefault="004F5B94" w:rsidP="004F5B94">
            <w:pPr>
              <w:jc w:val="center"/>
              <w:rPr>
                <w:b/>
                <w:bCs/>
                <w:sz w:val="20"/>
                <w:szCs w:val="20"/>
                <w:lang w:bidi="bn-BD"/>
              </w:rPr>
            </w:pPr>
            <w:r w:rsidRPr="00EB4191">
              <w:rPr>
                <w:b/>
                <w:bCs/>
                <w:sz w:val="20"/>
                <w:szCs w:val="20"/>
                <w:lang w:bidi="bn-BD"/>
              </w:rPr>
              <w:t xml:space="preserve">Average AV Sentiment </w:t>
            </w:r>
          </w:p>
        </w:tc>
        <w:tc>
          <w:tcPr>
            <w:tcW w:w="681" w:type="dxa"/>
            <w:tcBorders>
              <w:top w:val="single" w:sz="4" w:space="0" w:color="auto"/>
              <w:left w:val="single" w:sz="4" w:space="0" w:color="auto"/>
              <w:bottom w:val="single" w:sz="4" w:space="0" w:color="auto"/>
              <w:right w:val="single" w:sz="4" w:space="0" w:color="auto"/>
            </w:tcBorders>
            <w:shd w:val="clear" w:color="auto" w:fill="auto"/>
            <w:noWrap/>
            <w:hideMark/>
          </w:tcPr>
          <w:p w14:paraId="3B2001F9" w14:textId="77777777" w:rsidR="004F5B94" w:rsidRPr="00EB4191" w:rsidRDefault="004F5B94" w:rsidP="004F5B94">
            <w:pPr>
              <w:jc w:val="center"/>
              <w:rPr>
                <w:sz w:val="20"/>
                <w:szCs w:val="20"/>
                <w:lang w:bidi="bn-BD"/>
              </w:rPr>
            </w:pPr>
            <w:r w:rsidRPr="00EB4191">
              <w:rPr>
                <w:sz w:val="20"/>
                <w:szCs w:val="20"/>
                <w:lang w:bidi="bn-BD"/>
              </w:rPr>
              <w:t>Z</w:t>
            </w:r>
            <w:r w:rsidRPr="00EB4191">
              <w:rPr>
                <w:sz w:val="20"/>
                <w:szCs w:val="20"/>
                <w:vertAlign w:val="superscript"/>
                <w:lang w:bidi="bn-BD"/>
              </w:rPr>
              <w:t>*</w:t>
            </w:r>
          </w:p>
        </w:tc>
      </w:tr>
      <w:tr w:rsidR="004F5B94" w:rsidRPr="00EB4191" w14:paraId="2C64E730" w14:textId="77777777" w:rsidTr="00B55E85">
        <w:trPr>
          <w:trHeight w:val="237"/>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7940100" w14:textId="77777777" w:rsidR="004F5B94" w:rsidRPr="00EB4191" w:rsidRDefault="004F5B94" w:rsidP="004F5B94">
            <w:pPr>
              <w:rPr>
                <w:b/>
                <w:bCs/>
                <w:sz w:val="20"/>
                <w:szCs w:val="20"/>
                <w:lang w:bidi="bn-BD"/>
              </w:rPr>
            </w:pP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73D35" w14:textId="5BA03B98" w:rsidR="004F5B94" w:rsidRPr="00EB4191" w:rsidRDefault="004F5B94" w:rsidP="004F5B94">
            <w:pPr>
              <w:jc w:val="center"/>
              <w:rPr>
                <w:sz w:val="20"/>
                <w:szCs w:val="20"/>
                <w:lang w:bidi="bn-BD"/>
              </w:rPr>
            </w:pPr>
            <w:r w:rsidRPr="00EB4191">
              <w:rPr>
                <w:b/>
                <w:bCs/>
                <w:sz w:val="20"/>
                <w:szCs w:val="20"/>
                <w:lang w:bidi="bn-BD"/>
              </w:rPr>
              <w:t xml:space="preserve">Before </w:t>
            </w:r>
            <w:r w:rsidR="00F90E2B">
              <w:rPr>
                <w:b/>
                <w:bCs/>
                <w:sz w:val="20"/>
                <w:szCs w:val="20"/>
                <w:lang w:bidi="bn-BD"/>
              </w:rPr>
              <w:t>COVID</w:t>
            </w:r>
            <w:r w:rsidRPr="00EB4191">
              <w:rPr>
                <w:b/>
                <w:bCs/>
                <w:sz w:val="20"/>
                <w:szCs w:val="20"/>
                <w:lang w:bidi="bn-BD"/>
              </w:rPr>
              <w:t>-19</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3FCC8" w14:textId="04352AC0" w:rsidR="004F5B94" w:rsidRPr="00EB4191" w:rsidRDefault="004F5B94" w:rsidP="004F5B94">
            <w:pPr>
              <w:jc w:val="center"/>
              <w:rPr>
                <w:sz w:val="20"/>
                <w:szCs w:val="20"/>
                <w:lang w:bidi="bn-BD"/>
              </w:rPr>
            </w:pPr>
            <w:r w:rsidRPr="00EB4191">
              <w:rPr>
                <w:b/>
                <w:bCs/>
                <w:sz w:val="20"/>
                <w:szCs w:val="20"/>
                <w:lang w:bidi="bn-BD"/>
              </w:rPr>
              <w:t xml:space="preserve">After </w:t>
            </w:r>
            <w:r w:rsidR="00F90E2B">
              <w:rPr>
                <w:b/>
                <w:bCs/>
                <w:sz w:val="20"/>
                <w:szCs w:val="20"/>
                <w:lang w:bidi="bn-BD"/>
              </w:rPr>
              <w:t>COVID</w:t>
            </w:r>
            <w:r w:rsidRPr="00EB4191">
              <w:rPr>
                <w:b/>
                <w:bCs/>
                <w:sz w:val="20"/>
                <w:szCs w:val="20"/>
                <w:lang w:bidi="bn-BD"/>
              </w:rPr>
              <w:t>-19</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57F63" w14:textId="77777777" w:rsidR="004F5B94" w:rsidRPr="00EB4191" w:rsidRDefault="004F5B94" w:rsidP="004F5B94">
            <w:pPr>
              <w:jc w:val="center"/>
              <w:rPr>
                <w:sz w:val="20"/>
                <w:szCs w:val="20"/>
                <w:lang w:bidi="bn-BD"/>
              </w:rPr>
            </w:pPr>
          </w:p>
        </w:tc>
      </w:tr>
      <w:tr w:rsidR="004F5B94" w:rsidRPr="00EB4191" w14:paraId="0ACE53A4" w14:textId="77777777" w:rsidTr="00B55E85">
        <w:trPr>
          <w:trHeight w:val="326"/>
        </w:trPr>
        <w:tc>
          <w:tcPr>
            <w:tcW w:w="2140" w:type="dxa"/>
            <w:tcBorders>
              <w:top w:val="single" w:sz="4" w:space="0" w:color="auto"/>
            </w:tcBorders>
            <w:shd w:val="clear" w:color="auto" w:fill="auto"/>
            <w:noWrap/>
            <w:vAlign w:val="center"/>
            <w:hideMark/>
          </w:tcPr>
          <w:p w14:paraId="3605D768" w14:textId="77777777" w:rsidR="004F5B94" w:rsidRPr="00EB4191" w:rsidRDefault="004F5B94" w:rsidP="004F5B94">
            <w:pPr>
              <w:rPr>
                <w:sz w:val="20"/>
                <w:szCs w:val="20"/>
                <w:lang w:bidi="bn-BD"/>
              </w:rPr>
            </w:pPr>
            <w:r w:rsidRPr="00EB4191">
              <w:rPr>
                <w:sz w:val="20"/>
                <w:szCs w:val="20"/>
                <w:lang w:bidi="bn-BD"/>
              </w:rPr>
              <w:t>Overall AV perceptions</w:t>
            </w:r>
          </w:p>
        </w:tc>
        <w:tc>
          <w:tcPr>
            <w:tcW w:w="1538" w:type="dxa"/>
            <w:tcBorders>
              <w:top w:val="single" w:sz="4" w:space="0" w:color="auto"/>
            </w:tcBorders>
            <w:shd w:val="clear" w:color="auto" w:fill="auto"/>
            <w:noWrap/>
            <w:vAlign w:val="center"/>
            <w:hideMark/>
          </w:tcPr>
          <w:p w14:paraId="192588C0" w14:textId="77777777" w:rsidR="004F5B94" w:rsidRPr="00EB4191" w:rsidRDefault="004F5B94" w:rsidP="004F5B94">
            <w:pPr>
              <w:jc w:val="center"/>
              <w:rPr>
                <w:sz w:val="20"/>
                <w:szCs w:val="20"/>
                <w:lang w:bidi="bn-BD"/>
              </w:rPr>
            </w:pPr>
            <w:r w:rsidRPr="00EB4191">
              <w:rPr>
                <w:sz w:val="20"/>
                <w:szCs w:val="20"/>
                <w:lang w:bidi="bn-BD"/>
              </w:rPr>
              <w:t>0.206</w:t>
            </w:r>
          </w:p>
        </w:tc>
        <w:tc>
          <w:tcPr>
            <w:tcW w:w="1041" w:type="dxa"/>
            <w:tcBorders>
              <w:top w:val="single" w:sz="4" w:space="0" w:color="auto"/>
            </w:tcBorders>
            <w:shd w:val="clear" w:color="auto" w:fill="auto"/>
            <w:noWrap/>
            <w:vAlign w:val="center"/>
            <w:hideMark/>
          </w:tcPr>
          <w:p w14:paraId="4FFBEAAB" w14:textId="77777777" w:rsidR="004F5B94" w:rsidRPr="00EB4191" w:rsidRDefault="004F5B94" w:rsidP="004F5B94">
            <w:pPr>
              <w:jc w:val="center"/>
              <w:rPr>
                <w:sz w:val="20"/>
                <w:szCs w:val="20"/>
                <w:lang w:bidi="bn-BD"/>
              </w:rPr>
            </w:pPr>
            <w:r w:rsidRPr="00EB4191">
              <w:rPr>
                <w:sz w:val="20"/>
                <w:szCs w:val="20"/>
                <w:lang w:bidi="bn-BD"/>
              </w:rPr>
              <w:t>0.1767</w:t>
            </w:r>
          </w:p>
        </w:tc>
        <w:tc>
          <w:tcPr>
            <w:tcW w:w="681" w:type="dxa"/>
            <w:tcBorders>
              <w:top w:val="single" w:sz="4" w:space="0" w:color="auto"/>
            </w:tcBorders>
            <w:shd w:val="clear" w:color="auto" w:fill="auto"/>
            <w:noWrap/>
            <w:vAlign w:val="center"/>
            <w:hideMark/>
          </w:tcPr>
          <w:p w14:paraId="0E666F73" w14:textId="2E956CBD" w:rsidR="004F5B94" w:rsidRPr="00EB4191" w:rsidRDefault="004F5B94" w:rsidP="004F5B94">
            <w:pPr>
              <w:jc w:val="center"/>
              <w:rPr>
                <w:sz w:val="20"/>
                <w:szCs w:val="20"/>
                <w:lang w:bidi="bn-BD"/>
              </w:rPr>
            </w:pPr>
            <w:r w:rsidRPr="00EB4191">
              <w:rPr>
                <w:sz w:val="20"/>
                <w:szCs w:val="20"/>
                <w:lang w:bidi="bn-BD"/>
              </w:rPr>
              <w:t>2.06</w:t>
            </w:r>
          </w:p>
        </w:tc>
      </w:tr>
      <w:tr w:rsidR="004F5B94" w:rsidRPr="00EB4191" w14:paraId="7CD1A979" w14:textId="77777777" w:rsidTr="00B55E85">
        <w:trPr>
          <w:trHeight w:val="1064"/>
        </w:trPr>
        <w:tc>
          <w:tcPr>
            <w:tcW w:w="2140" w:type="dxa"/>
            <w:shd w:val="clear" w:color="auto" w:fill="auto"/>
            <w:vAlign w:val="center"/>
            <w:hideMark/>
          </w:tcPr>
          <w:p w14:paraId="286B6B49" w14:textId="77777777" w:rsidR="004F5B94" w:rsidRPr="00EB4191" w:rsidRDefault="004F5B94" w:rsidP="004F5B94">
            <w:pPr>
              <w:rPr>
                <w:sz w:val="20"/>
                <w:szCs w:val="20"/>
                <w:lang w:bidi="bn-BD"/>
              </w:rPr>
            </w:pPr>
            <w:r w:rsidRPr="00EB4191">
              <w:rPr>
                <w:sz w:val="20"/>
                <w:szCs w:val="20"/>
                <w:lang w:bidi="bn-BD"/>
              </w:rPr>
              <w:t>AV as a shared mode of transport (e.g., UBER, Lyft, etc.)</w:t>
            </w:r>
          </w:p>
        </w:tc>
        <w:tc>
          <w:tcPr>
            <w:tcW w:w="1538" w:type="dxa"/>
            <w:shd w:val="clear" w:color="auto" w:fill="auto"/>
            <w:noWrap/>
            <w:vAlign w:val="center"/>
            <w:hideMark/>
          </w:tcPr>
          <w:p w14:paraId="3BFF858B" w14:textId="77777777" w:rsidR="004F5B94" w:rsidRPr="00EB4191" w:rsidRDefault="004F5B94" w:rsidP="004F5B94">
            <w:pPr>
              <w:jc w:val="center"/>
              <w:rPr>
                <w:sz w:val="20"/>
                <w:szCs w:val="20"/>
                <w:lang w:bidi="bn-BD"/>
              </w:rPr>
            </w:pPr>
            <w:r w:rsidRPr="00EB4191">
              <w:rPr>
                <w:sz w:val="20"/>
                <w:szCs w:val="20"/>
                <w:lang w:bidi="bn-BD"/>
              </w:rPr>
              <w:t>0.297</w:t>
            </w:r>
          </w:p>
        </w:tc>
        <w:tc>
          <w:tcPr>
            <w:tcW w:w="1041" w:type="dxa"/>
            <w:shd w:val="clear" w:color="auto" w:fill="auto"/>
            <w:noWrap/>
            <w:vAlign w:val="center"/>
            <w:hideMark/>
          </w:tcPr>
          <w:p w14:paraId="54B2FDE9" w14:textId="77777777" w:rsidR="004F5B94" w:rsidRPr="00EB4191" w:rsidRDefault="004F5B94" w:rsidP="004F5B94">
            <w:pPr>
              <w:jc w:val="center"/>
              <w:rPr>
                <w:sz w:val="20"/>
                <w:szCs w:val="20"/>
                <w:lang w:bidi="bn-BD"/>
              </w:rPr>
            </w:pPr>
            <w:r w:rsidRPr="00EB4191">
              <w:rPr>
                <w:sz w:val="20"/>
                <w:szCs w:val="20"/>
                <w:lang w:bidi="bn-BD"/>
              </w:rPr>
              <w:t>0.20</w:t>
            </w:r>
          </w:p>
        </w:tc>
        <w:tc>
          <w:tcPr>
            <w:tcW w:w="681" w:type="dxa"/>
            <w:shd w:val="clear" w:color="auto" w:fill="auto"/>
            <w:noWrap/>
            <w:vAlign w:val="center"/>
            <w:hideMark/>
          </w:tcPr>
          <w:p w14:paraId="71C3BA5E" w14:textId="78DC9859" w:rsidR="004F5B94" w:rsidRPr="00EB4191" w:rsidRDefault="004F5B94" w:rsidP="004F5B94">
            <w:pPr>
              <w:jc w:val="center"/>
              <w:rPr>
                <w:sz w:val="20"/>
                <w:szCs w:val="20"/>
                <w:lang w:bidi="bn-BD"/>
              </w:rPr>
            </w:pPr>
            <w:r w:rsidRPr="00EB4191">
              <w:rPr>
                <w:sz w:val="20"/>
                <w:szCs w:val="20"/>
                <w:lang w:bidi="bn-BD"/>
              </w:rPr>
              <w:t>5.43</w:t>
            </w:r>
          </w:p>
        </w:tc>
      </w:tr>
    </w:tbl>
    <w:p w14:paraId="4E3B3C41" w14:textId="044E35CA" w:rsidR="00885E47" w:rsidRDefault="00121F42" w:rsidP="004F5B94">
      <w:pPr>
        <w:spacing w:before="100" w:beforeAutospacing="1" w:after="120"/>
        <w:jc w:val="both"/>
        <w:rPr>
          <w:sz w:val="20"/>
          <w:szCs w:val="20"/>
        </w:rPr>
      </w:pPr>
      <w:r w:rsidRPr="00EB4191">
        <w:rPr>
          <w:sz w:val="20"/>
          <w:szCs w:val="20"/>
        </w:rPr>
        <w:t xml:space="preserve">were more optimistic about the AVs </w:t>
      </w:r>
      <w:r w:rsidR="00B306F7" w:rsidRPr="00EB4191">
        <w:rPr>
          <w:sz w:val="20"/>
          <w:szCs w:val="20"/>
        </w:rPr>
        <w:t xml:space="preserve">and their </w:t>
      </w:r>
      <w:r w:rsidR="00015A5F" w:rsidRPr="00EB4191">
        <w:rPr>
          <w:sz w:val="20"/>
          <w:szCs w:val="20"/>
        </w:rPr>
        <w:t xml:space="preserve">potential </w:t>
      </w:r>
      <w:r w:rsidR="00B1336F" w:rsidRPr="00EB4191">
        <w:rPr>
          <w:sz w:val="20"/>
          <w:szCs w:val="20"/>
        </w:rPr>
        <w:t xml:space="preserve">as a shared mode of transport. </w:t>
      </w:r>
      <w:r w:rsidR="00CF13F0" w:rsidRPr="00EB4191">
        <w:rPr>
          <w:sz w:val="20"/>
          <w:szCs w:val="20"/>
        </w:rPr>
        <w:t xml:space="preserve">However, after the pandemic people </w:t>
      </w:r>
      <w:r w:rsidR="005508C2" w:rsidRPr="00EB4191">
        <w:rPr>
          <w:sz w:val="20"/>
          <w:szCs w:val="20"/>
        </w:rPr>
        <w:t xml:space="preserve">had more negative </w:t>
      </w:r>
      <w:r w:rsidR="00F81BFE" w:rsidRPr="00EB4191">
        <w:rPr>
          <w:sz w:val="20"/>
          <w:szCs w:val="20"/>
        </w:rPr>
        <w:t xml:space="preserve">feelings about using AVs as </w:t>
      </w:r>
      <w:r w:rsidR="00922D8C" w:rsidRPr="00EB4191">
        <w:rPr>
          <w:sz w:val="20"/>
          <w:szCs w:val="20"/>
        </w:rPr>
        <w:t xml:space="preserve">shared mode. </w:t>
      </w:r>
      <w:r w:rsidR="00B56060" w:rsidRPr="00EB4191">
        <w:rPr>
          <w:sz w:val="20"/>
          <w:szCs w:val="20"/>
        </w:rPr>
        <w:t xml:space="preserve">The result is intuitive </w:t>
      </w:r>
      <w:r w:rsidR="008C0717" w:rsidRPr="00EB4191">
        <w:rPr>
          <w:sz w:val="20"/>
          <w:szCs w:val="20"/>
        </w:rPr>
        <w:t xml:space="preserve">as </w:t>
      </w:r>
      <w:r w:rsidR="0059316D" w:rsidRPr="00EB4191">
        <w:rPr>
          <w:sz w:val="20"/>
          <w:szCs w:val="20"/>
        </w:rPr>
        <w:t xml:space="preserve">after the pandemic people </w:t>
      </w:r>
      <w:r w:rsidR="00704751" w:rsidRPr="00EB4191">
        <w:rPr>
          <w:sz w:val="20"/>
          <w:szCs w:val="20"/>
        </w:rPr>
        <w:t xml:space="preserve">became more concerned about sharing </w:t>
      </w:r>
      <w:r w:rsidR="009531E2" w:rsidRPr="00EB4191">
        <w:rPr>
          <w:sz w:val="20"/>
          <w:szCs w:val="20"/>
        </w:rPr>
        <w:t xml:space="preserve">the spaces with others. </w:t>
      </w:r>
    </w:p>
    <w:p w14:paraId="35E36252" w14:textId="35E2FD44" w:rsidR="00874F9F" w:rsidRPr="00A5124E" w:rsidRDefault="00D5284F" w:rsidP="00672D18">
      <w:pPr>
        <w:rPr>
          <w:b/>
          <w:bCs/>
          <w:iCs/>
          <w:szCs w:val="20"/>
        </w:rPr>
      </w:pPr>
      <w:r w:rsidRPr="00A5124E">
        <w:rPr>
          <w:b/>
          <w:bCs/>
          <w:iCs/>
          <w:szCs w:val="20"/>
        </w:rPr>
        <w:t>6. Model Interpretation</w:t>
      </w:r>
    </w:p>
    <w:p w14:paraId="0B1ED5A7" w14:textId="77986F6D" w:rsidR="00611CBE" w:rsidRPr="00EB4191" w:rsidRDefault="0096180A" w:rsidP="004F5B94">
      <w:pPr>
        <w:spacing w:after="120"/>
        <w:jc w:val="both"/>
        <w:rPr>
          <w:sz w:val="20"/>
          <w:szCs w:val="20"/>
        </w:rPr>
      </w:pPr>
      <w:r w:rsidRPr="00EB4191">
        <w:rPr>
          <w:kern w:val="16"/>
          <w:sz w:val="20"/>
          <w:szCs w:val="20"/>
        </w:rPr>
        <w:t>In addition to increasing the performance of the sentiment classification</w:t>
      </w:r>
      <w:r w:rsidR="00EC7E98" w:rsidRPr="00EB4191">
        <w:rPr>
          <w:kern w:val="16"/>
          <w:sz w:val="20"/>
          <w:szCs w:val="20"/>
        </w:rPr>
        <w:t xml:space="preserve"> models</w:t>
      </w:r>
      <w:r w:rsidRPr="00EB4191">
        <w:rPr>
          <w:kern w:val="16"/>
          <w:sz w:val="20"/>
          <w:szCs w:val="20"/>
        </w:rPr>
        <w:t>, it is important to develop a better understanding of how the model works.</w:t>
      </w:r>
      <w:r w:rsidR="00EC7E98" w:rsidRPr="00EB4191">
        <w:rPr>
          <w:kern w:val="16"/>
          <w:sz w:val="20"/>
          <w:szCs w:val="20"/>
        </w:rPr>
        <w:t xml:space="preserve"> In this study, </w:t>
      </w:r>
      <w:r w:rsidR="00072B79">
        <w:rPr>
          <w:kern w:val="16"/>
          <w:sz w:val="20"/>
          <w:szCs w:val="20"/>
        </w:rPr>
        <w:t xml:space="preserve">an </w:t>
      </w:r>
      <w:r w:rsidR="00EC7E98" w:rsidRPr="00EB4191">
        <w:rPr>
          <w:kern w:val="16"/>
          <w:sz w:val="20"/>
          <w:szCs w:val="20"/>
        </w:rPr>
        <w:t xml:space="preserve">explainable </w:t>
      </w:r>
      <w:r w:rsidR="00A8634B" w:rsidRPr="00EB4191">
        <w:rPr>
          <w:kern w:val="16"/>
          <w:sz w:val="20"/>
          <w:szCs w:val="20"/>
        </w:rPr>
        <w:t>AI</w:t>
      </w:r>
      <w:r w:rsidR="00072B79">
        <w:rPr>
          <w:kern w:val="16"/>
          <w:sz w:val="20"/>
          <w:szCs w:val="20"/>
        </w:rPr>
        <w:t>-</w:t>
      </w:r>
      <w:r w:rsidR="00A8634B" w:rsidRPr="00EB4191">
        <w:rPr>
          <w:kern w:val="16"/>
          <w:sz w:val="20"/>
          <w:szCs w:val="20"/>
        </w:rPr>
        <w:t>based approach was adopted.</w:t>
      </w:r>
      <w:r w:rsidRPr="00EB4191">
        <w:rPr>
          <w:kern w:val="16"/>
          <w:sz w:val="20"/>
          <w:szCs w:val="20"/>
        </w:rPr>
        <w:t xml:space="preserve"> </w:t>
      </w:r>
      <w:r w:rsidR="001C5F8B" w:rsidRPr="00EB4191">
        <w:rPr>
          <w:sz w:val="20"/>
          <w:szCs w:val="20"/>
        </w:rPr>
        <w:t>The developed</w:t>
      </w:r>
      <w:r w:rsidR="00624A3E" w:rsidRPr="00EB4191">
        <w:rPr>
          <w:sz w:val="20"/>
          <w:szCs w:val="20"/>
        </w:rPr>
        <w:t xml:space="preserve"> sentiment classification model was explained with the SHAP (Shapley Additive </w:t>
      </w:r>
      <w:proofErr w:type="spellStart"/>
      <w:r w:rsidR="00624A3E" w:rsidRPr="00EB4191">
        <w:rPr>
          <w:sz w:val="20"/>
          <w:szCs w:val="20"/>
        </w:rPr>
        <w:t>exPl</w:t>
      </w:r>
      <w:r w:rsidR="0001385B" w:rsidRPr="00EB4191">
        <w:rPr>
          <w:sz w:val="20"/>
          <w:szCs w:val="20"/>
        </w:rPr>
        <w:t>anations</w:t>
      </w:r>
      <w:proofErr w:type="spellEnd"/>
      <w:r w:rsidR="0001385B" w:rsidRPr="00EB4191">
        <w:rPr>
          <w:sz w:val="20"/>
          <w:szCs w:val="20"/>
        </w:rPr>
        <w:t xml:space="preserve">) </w:t>
      </w:r>
      <w:r w:rsidR="000754A0" w:rsidRPr="00EB4191">
        <w:rPr>
          <w:sz w:val="20"/>
          <w:szCs w:val="20"/>
        </w:rPr>
        <w:t xml:space="preserve">values. </w:t>
      </w:r>
      <w:r w:rsidR="006A480E" w:rsidRPr="00EB4191">
        <w:rPr>
          <w:sz w:val="20"/>
          <w:szCs w:val="20"/>
        </w:rPr>
        <w:t xml:space="preserve">SHAP explains the output of the model </w:t>
      </w:r>
      <w:r w:rsidR="00C06B62" w:rsidRPr="00EB4191">
        <w:rPr>
          <w:sz w:val="20"/>
          <w:szCs w:val="20"/>
        </w:rPr>
        <w:t xml:space="preserve">by assigning each feature importance related </w:t>
      </w:r>
      <w:r w:rsidR="0049762E" w:rsidRPr="00EB4191">
        <w:rPr>
          <w:sz w:val="20"/>
          <w:szCs w:val="20"/>
        </w:rPr>
        <w:t>to a particular prediction</w:t>
      </w:r>
      <w:r w:rsidR="007B78F8" w:rsidRPr="00EB4191">
        <w:rPr>
          <w:sz w:val="20"/>
          <w:szCs w:val="20"/>
        </w:rPr>
        <w:t xml:space="preserve"> [20]</w:t>
      </w:r>
      <w:r w:rsidR="0049762E" w:rsidRPr="00EB4191">
        <w:rPr>
          <w:sz w:val="20"/>
          <w:szCs w:val="20"/>
        </w:rPr>
        <w:t xml:space="preserve">. </w:t>
      </w:r>
      <w:r w:rsidR="00E90940" w:rsidRPr="00EB4191">
        <w:rPr>
          <w:sz w:val="20"/>
          <w:szCs w:val="20"/>
        </w:rPr>
        <w:t xml:space="preserve">To show how SHAP </w:t>
      </w:r>
      <w:r w:rsidR="00EB0E8E" w:rsidRPr="00EB4191">
        <w:rPr>
          <w:sz w:val="20"/>
          <w:szCs w:val="20"/>
        </w:rPr>
        <w:t xml:space="preserve">explains individual predictions, </w:t>
      </w:r>
      <w:r w:rsidR="00BF4E4C" w:rsidRPr="00EB4191">
        <w:rPr>
          <w:sz w:val="20"/>
          <w:szCs w:val="20"/>
        </w:rPr>
        <w:t xml:space="preserve">one positive and negative sentiment </w:t>
      </w:r>
      <w:r w:rsidR="002135E1" w:rsidRPr="00EB4191">
        <w:rPr>
          <w:sz w:val="20"/>
          <w:szCs w:val="20"/>
        </w:rPr>
        <w:t>tweet was randomly selected</w:t>
      </w:r>
      <w:r w:rsidR="0010538B" w:rsidRPr="00EB4191">
        <w:rPr>
          <w:sz w:val="20"/>
          <w:szCs w:val="20"/>
        </w:rPr>
        <w:t>. The tweets are shown</w:t>
      </w:r>
      <w:r w:rsidR="002135E1" w:rsidRPr="00EB4191">
        <w:rPr>
          <w:sz w:val="20"/>
          <w:szCs w:val="20"/>
        </w:rPr>
        <w:t xml:space="preserve"> below</w:t>
      </w:r>
      <w:r w:rsidR="00611CBE" w:rsidRPr="00EB4191">
        <w:rPr>
          <w:sz w:val="20"/>
          <w:szCs w:val="20"/>
        </w:rPr>
        <w:t xml:space="preserve">: </w:t>
      </w:r>
    </w:p>
    <w:p w14:paraId="58B9ACBA" w14:textId="77777777" w:rsidR="00611CBE" w:rsidRPr="00EB4191" w:rsidRDefault="00611CBE" w:rsidP="00611CBE">
      <w:pPr>
        <w:shd w:val="clear" w:color="auto" w:fill="FFFFFF"/>
        <w:spacing w:after="120"/>
        <w:jc w:val="both"/>
        <w:rPr>
          <w:sz w:val="20"/>
          <w:szCs w:val="20"/>
          <w:shd w:val="clear" w:color="auto" w:fill="FFFFFF"/>
        </w:rPr>
      </w:pPr>
      <w:r w:rsidRPr="00EB4191">
        <w:rPr>
          <w:b/>
          <w:bCs/>
          <w:i/>
          <w:iCs/>
          <w:sz w:val="20"/>
          <w:szCs w:val="20"/>
          <w:shd w:val="clear" w:color="auto" w:fill="FFFFFF"/>
        </w:rPr>
        <w:t>Positive Tweet:</w:t>
      </w:r>
      <w:r w:rsidRPr="00EB4191">
        <w:rPr>
          <w:sz w:val="20"/>
          <w:szCs w:val="20"/>
          <w:shd w:val="clear" w:color="auto" w:fill="FFFFFF"/>
        </w:rPr>
        <w:t xml:space="preserve"> “This is </w:t>
      </w:r>
      <w:proofErr w:type="spellStart"/>
      <w:r w:rsidRPr="00EB4191">
        <w:rPr>
          <w:sz w:val="20"/>
          <w:szCs w:val="20"/>
          <w:shd w:val="clear" w:color="auto" w:fill="FFFFFF"/>
        </w:rPr>
        <w:t>sooo</w:t>
      </w:r>
      <w:proofErr w:type="spellEnd"/>
      <w:r w:rsidRPr="00EB4191">
        <w:rPr>
          <w:sz w:val="20"/>
          <w:szCs w:val="20"/>
          <w:shd w:val="clear" w:color="auto" w:fill="FFFFFF"/>
        </w:rPr>
        <w:t xml:space="preserve"> true. And I know how amazing and wonderful self-driving is. The media has to drive a Tesla to know what it actually feels like.”</w:t>
      </w:r>
    </w:p>
    <w:p w14:paraId="7C68BA22" w14:textId="65A7D4AA" w:rsidR="00611CBE" w:rsidRPr="00EB4191" w:rsidRDefault="00611CBE" w:rsidP="004F5B94">
      <w:pPr>
        <w:spacing w:after="120"/>
        <w:jc w:val="both"/>
        <w:rPr>
          <w:sz w:val="20"/>
          <w:szCs w:val="20"/>
          <w:shd w:val="clear" w:color="auto" w:fill="FFFFFF"/>
        </w:rPr>
      </w:pPr>
      <w:r w:rsidRPr="00EB4191">
        <w:rPr>
          <w:b/>
          <w:bCs/>
          <w:i/>
          <w:iCs/>
          <w:sz w:val="20"/>
          <w:szCs w:val="20"/>
          <w:shd w:val="clear" w:color="auto" w:fill="FFFFFF"/>
        </w:rPr>
        <w:t>Negative Tweet:</w:t>
      </w:r>
      <w:r w:rsidRPr="00EB4191">
        <w:rPr>
          <w:sz w:val="20"/>
          <w:szCs w:val="20"/>
          <w:shd w:val="clear" w:color="auto" w:fill="FFFFFF"/>
        </w:rPr>
        <w:t xml:space="preserve"> “Now self-driving cars are racist. #CantCatchABreak. Study finds a potential risk with self-driving cars: failure to detect pedestrians.”</w:t>
      </w:r>
    </w:p>
    <w:p w14:paraId="0A37F6E7" w14:textId="06454B4E" w:rsidR="00241F86" w:rsidRPr="00EB4191" w:rsidRDefault="00177EEB" w:rsidP="000108C5">
      <w:pPr>
        <w:jc w:val="both"/>
        <w:rPr>
          <w:sz w:val="20"/>
          <w:szCs w:val="20"/>
        </w:rPr>
      </w:pPr>
      <w:r w:rsidRPr="00EB4191">
        <w:rPr>
          <w:sz w:val="20"/>
          <w:szCs w:val="20"/>
        </w:rPr>
        <w:t>The associated local interpretation</w:t>
      </w:r>
      <w:r w:rsidR="000B1A1F" w:rsidRPr="00EB4191">
        <w:rPr>
          <w:sz w:val="20"/>
          <w:szCs w:val="20"/>
        </w:rPr>
        <w:t xml:space="preserve"> graph is shown in Figure </w:t>
      </w:r>
      <w:r w:rsidR="00DC630E" w:rsidRPr="00EB4191">
        <w:rPr>
          <w:sz w:val="20"/>
          <w:szCs w:val="20"/>
        </w:rPr>
        <w:t>5</w:t>
      </w:r>
      <w:r w:rsidR="000B1A1F" w:rsidRPr="00EB4191">
        <w:rPr>
          <w:sz w:val="20"/>
          <w:szCs w:val="20"/>
        </w:rPr>
        <w:t xml:space="preserve">a and </w:t>
      </w:r>
      <w:r w:rsidR="00DC630E" w:rsidRPr="00EB4191">
        <w:rPr>
          <w:sz w:val="20"/>
          <w:szCs w:val="20"/>
        </w:rPr>
        <w:t>5</w:t>
      </w:r>
      <w:r w:rsidR="000B1A1F" w:rsidRPr="00EB4191">
        <w:rPr>
          <w:sz w:val="20"/>
          <w:szCs w:val="20"/>
        </w:rPr>
        <w:t xml:space="preserve">b. </w:t>
      </w:r>
      <w:r w:rsidR="000108C5" w:rsidRPr="00EB4191">
        <w:rPr>
          <w:sz w:val="20"/>
          <w:szCs w:val="20"/>
        </w:rPr>
        <w:t>The figures</w:t>
      </w:r>
      <w:r w:rsidR="00611CBE" w:rsidRPr="00EB4191">
        <w:rPr>
          <w:sz w:val="20"/>
          <w:szCs w:val="20"/>
        </w:rPr>
        <w:t xml:space="preserve"> </w:t>
      </w:r>
      <w:r w:rsidR="00EE6CBB" w:rsidRPr="00EB4191">
        <w:rPr>
          <w:sz w:val="20"/>
          <w:szCs w:val="20"/>
        </w:rPr>
        <w:t>show</w:t>
      </w:r>
      <w:r w:rsidR="000108C5" w:rsidRPr="00EB4191">
        <w:rPr>
          <w:sz w:val="20"/>
          <w:szCs w:val="20"/>
        </w:rPr>
        <w:t xml:space="preserve"> the different features</w:t>
      </w:r>
      <w:r w:rsidR="00DE641E" w:rsidRPr="00EB4191">
        <w:rPr>
          <w:sz w:val="20"/>
          <w:szCs w:val="20"/>
        </w:rPr>
        <w:t xml:space="preserve"> of these two tweets</w:t>
      </w:r>
      <w:r w:rsidR="000108C5" w:rsidRPr="00EB4191">
        <w:rPr>
          <w:sz w:val="20"/>
          <w:szCs w:val="20"/>
        </w:rPr>
        <w:t xml:space="preserve"> contributing to pushing the predicted truth probability from the base value</w:t>
      </w:r>
      <w:r w:rsidR="00AB6249" w:rsidRPr="00EB4191">
        <w:rPr>
          <w:sz w:val="20"/>
          <w:szCs w:val="20"/>
        </w:rPr>
        <w:t xml:space="preserve"> to individual value</w:t>
      </w:r>
      <w:r w:rsidR="000108C5" w:rsidRPr="00EB4191">
        <w:rPr>
          <w:sz w:val="20"/>
          <w:szCs w:val="20"/>
        </w:rPr>
        <w:t>.</w:t>
      </w:r>
      <w:r w:rsidR="009242B3" w:rsidRPr="00EB4191">
        <w:rPr>
          <w:sz w:val="20"/>
          <w:szCs w:val="20"/>
        </w:rPr>
        <w:t xml:space="preserve"> </w:t>
      </w:r>
      <w:r w:rsidR="002A6159" w:rsidRPr="00EB4191">
        <w:rPr>
          <w:sz w:val="20"/>
          <w:szCs w:val="20"/>
        </w:rPr>
        <w:t xml:space="preserve">The </w:t>
      </w:r>
      <w:r w:rsidR="0067776D" w:rsidRPr="00EB4191">
        <w:rPr>
          <w:sz w:val="20"/>
          <w:szCs w:val="20"/>
        </w:rPr>
        <w:t xml:space="preserve">features with </w:t>
      </w:r>
      <w:r w:rsidR="00911566" w:rsidRPr="00EB4191">
        <w:rPr>
          <w:sz w:val="20"/>
          <w:szCs w:val="20"/>
        </w:rPr>
        <w:t xml:space="preserve">positive </w:t>
      </w:r>
      <w:r w:rsidR="0067776D" w:rsidRPr="00EB4191">
        <w:rPr>
          <w:sz w:val="20"/>
          <w:szCs w:val="20"/>
        </w:rPr>
        <w:t>values are shown in red color</w:t>
      </w:r>
      <w:r w:rsidR="002C7E14" w:rsidRPr="00EB4191">
        <w:rPr>
          <w:sz w:val="20"/>
          <w:szCs w:val="20"/>
        </w:rPr>
        <w:t xml:space="preserve"> (i.e., words in red increases the base value)</w:t>
      </w:r>
      <w:r w:rsidR="0067776D" w:rsidRPr="00EB4191">
        <w:rPr>
          <w:sz w:val="20"/>
          <w:szCs w:val="20"/>
        </w:rPr>
        <w:t xml:space="preserve"> and the </w:t>
      </w:r>
      <w:r w:rsidR="00124A0E" w:rsidRPr="00EB4191">
        <w:rPr>
          <w:sz w:val="20"/>
          <w:szCs w:val="20"/>
        </w:rPr>
        <w:t xml:space="preserve">negative values are shown in </w:t>
      </w:r>
      <w:r w:rsidR="002C7E14" w:rsidRPr="00EB4191">
        <w:rPr>
          <w:sz w:val="20"/>
          <w:szCs w:val="20"/>
        </w:rPr>
        <w:t>blue</w:t>
      </w:r>
      <w:r w:rsidR="00124A0E" w:rsidRPr="00EB4191">
        <w:rPr>
          <w:sz w:val="20"/>
          <w:szCs w:val="20"/>
        </w:rPr>
        <w:t xml:space="preserve"> color</w:t>
      </w:r>
      <w:r w:rsidR="002C7E14" w:rsidRPr="00EB4191">
        <w:rPr>
          <w:sz w:val="20"/>
          <w:szCs w:val="20"/>
        </w:rPr>
        <w:t xml:space="preserve"> (i.e., words in </w:t>
      </w:r>
      <w:r w:rsidR="00440162" w:rsidRPr="00EB4191">
        <w:rPr>
          <w:sz w:val="20"/>
          <w:szCs w:val="20"/>
        </w:rPr>
        <w:t>blue reduces the base value)</w:t>
      </w:r>
      <w:r w:rsidR="00124A0E" w:rsidRPr="00EB4191">
        <w:rPr>
          <w:sz w:val="20"/>
          <w:szCs w:val="20"/>
        </w:rPr>
        <w:t xml:space="preserve">. </w:t>
      </w:r>
      <w:r w:rsidR="00440162" w:rsidRPr="00EB4191">
        <w:rPr>
          <w:sz w:val="20"/>
          <w:szCs w:val="20"/>
        </w:rPr>
        <w:t xml:space="preserve">If the local value is lower than the base </w:t>
      </w:r>
      <w:r w:rsidR="00F3479F" w:rsidRPr="00EB4191">
        <w:rPr>
          <w:sz w:val="20"/>
          <w:szCs w:val="20"/>
        </w:rPr>
        <w:t>value,</w:t>
      </w:r>
      <w:r w:rsidR="00440162" w:rsidRPr="00EB4191">
        <w:rPr>
          <w:sz w:val="20"/>
          <w:szCs w:val="20"/>
        </w:rPr>
        <w:t xml:space="preserve"> the tweet is a negative tweet and </w:t>
      </w:r>
      <w:r w:rsidR="00B24773" w:rsidRPr="00EB4191">
        <w:rPr>
          <w:sz w:val="20"/>
          <w:szCs w:val="20"/>
        </w:rPr>
        <w:t xml:space="preserve">if the local value is higher than the base value then the tweet is a positive tweet. For example, in </w:t>
      </w:r>
      <w:r w:rsidR="003E6BD1">
        <w:rPr>
          <w:sz w:val="20"/>
          <w:szCs w:val="20"/>
        </w:rPr>
        <w:t>F</w:t>
      </w:r>
      <w:r w:rsidR="00B24773" w:rsidRPr="00EB4191">
        <w:rPr>
          <w:sz w:val="20"/>
          <w:szCs w:val="20"/>
        </w:rPr>
        <w:t xml:space="preserve">igure </w:t>
      </w:r>
      <w:r w:rsidR="000505F1" w:rsidRPr="00EB4191">
        <w:rPr>
          <w:sz w:val="20"/>
          <w:szCs w:val="20"/>
        </w:rPr>
        <w:t>5</w:t>
      </w:r>
      <w:r w:rsidR="00E35A71" w:rsidRPr="00EB4191">
        <w:rPr>
          <w:sz w:val="20"/>
          <w:szCs w:val="20"/>
        </w:rPr>
        <w:t xml:space="preserve">a, the base value is -0.317 and the local value is 0.471 which means that this tweet is a </w:t>
      </w:r>
      <w:r w:rsidR="00F3479F" w:rsidRPr="00EB4191">
        <w:rPr>
          <w:sz w:val="20"/>
          <w:szCs w:val="20"/>
        </w:rPr>
        <w:t xml:space="preserve">positive tweet. The original tweet shows that </w:t>
      </w:r>
      <w:r w:rsidR="00B72E21" w:rsidRPr="00EB4191">
        <w:rPr>
          <w:sz w:val="20"/>
          <w:szCs w:val="20"/>
        </w:rPr>
        <w:t>the author expressed positive attitude toward AV</w:t>
      </w:r>
      <w:r w:rsidR="00670A64" w:rsidRPr="00EB4191">
        <w:rPr>
          <w:sz w:val="20"/>
          <w:szCs w:val="20"/>
        </w:rPr>
        <w:t xml:space="preserve">s. The word amazing, wonderful, and like had highest impact on the model output. </w:t>
      </w:r>
      <w:r w:rsidR="00B05EA7" w:rsidRPr="00EB4191">
        <w:rPr>
          <w:sz w:val="20"/>
          <w:szCs w:val="20"/>
        </w:rPr>
        <w:t xml:space="preserve">On the other hand, </w:t>
      </w:r>
      <w:r w:rsidR="003E6BD1">
        <w:rPr>
          <w:sz w:val="20"/>
          <w:szCs w:val="20"/>
        </w:rPr>
        <w:t>F</w:t>
      </w:r>
      <w:r w:rsidR="00B05EA7" w:rsidRPr="00EB4191">
        <w:rPr>
          <w:sz w:val="20"/>
          <w:szCs w:val="20"/>
        </w:rPr>
        <w:t xml:space="preserve">igure </w:t>
      </w:r>
      <w:r w:rsidR="000505F1" w:rsidRPr="00EB4191">
        <w:rPr>
          <w:sz w:val="20"/>
          <w:szCs w:val="20"/>
        </w:rPr>
        <w:t>5</w:t>
      </w:r>
      <w:r w:rsidR="0096708C" w:rsidRPr="00EB4191">
        <w:rPr>
          <w:sz w:val="20"/>
          <w:szCs w:val="20"/>
        </w:rPr>
        <w:t>b shows that the local value is -</w:t>
      </w:r>
      <w:r w:rsidR="008E4E74" w:rsidRPr="00EB4191">
        <w:rPr>
          <w:sz w:val="20"/>
          <w:szCs w:val="20"/>
        </w:rPr>
        <w:t>0.</w:t>
      </w:r>
      <w:r w:rsidR="0096708C" w:rsidRPr="00EB4191">
        <w:rPr>
          <w:sz w:val="20"/>
          <w:szCs w:val="20"/>
        </w:rPr>
        <w:t xml:space="preserve">904 which is less than the </w:t>
      </w:r>
      <w:r w:rsidR="002C55A9" w:rsidRPr="00EB4191">
        <w:rPr>
          <w:sz w:val="20"/>
          <w:szCs w:val="20"/>
        </w:rPr>
        <w:t>base value. So, the tweet is a ne</w:t>
      </w:r>
      <w:bookmarkStart w:id="0" w:name="_GoBack"/>
      <w:bookmarkEnd w:id="0"/>
      <w:r w:rsidR="002C55A9" w:rsidRPr="00EB4191">
        <w:rPr>
          <w:sz w:val="20"/>
          <w:szCs w:val="20"/>
        </w:rPr>
        <w:t xml:space="preserve">gative tweet. The </w:t>
      </w:r>
      <w:r w:rsidR="00F14E6C" w:rsidRPr="00EB4191">
        <w:rPr>
          <w:sz w:val="20"/>
          <w:szCs w:val="20"/>
        </w:rPr>
        <w:t xml:space="preserve">original tweet shows that words such as </w:t>
      </w:r>
      <w:r w:rsidR="002B2777" w:rsidRPr="00EB4191">
        <w:rPr>
          <w:sz w:val="20"/>
          <w:szCs w:val="20"/>
        </w:rPr>
        <w:t>risk, failure</w:t>
      </w:r>
      <w:r w:rsidR="00B64C72" w:rsidRPr="00EB4191">
        <w:rPr>
          <w:sz w:val="20"/>
          <w:szCs w:val="20"/>
        </w:rPr>
        <w:t xml:space="preserve"> bears the negative which is also </w:t>
      </w:r>
      <w:r w:rsidR="00633C5D" w:rsidRPr="00EB4191">
        <w:rPr>
          <w:sz w:val="20"/>
          <w:szCs w:val="20"/>
        </w:rPr>
        <w:t xml:space="preserve">captured by the SHAP values. </w:t>
      </w:r>
    </w:p>
    <w:p w14:paraId="066CBBDD" w14:textId="3F2544BA" w:rsidR="000C265D" w:rsidRPr="00EB4191" w:rsidRDefault="00F61546" w:rsidP="00C2138C">
      <w:pPr>
        <w:pStyle w:val="ListParagraph"/>
        <w:widowControl w:val="0"/>
        <w:autoSpaceDE w:val="0"/>
        <w:autoSpaceDN w:val="0"/>
        <w:adjustRightInd w:val="0"/>
        <w:jc w:val="both"/>
        <w:rPr>
          <w:sz w:val="20"/>
          <w:szCs w:val="20"/>
          <w:shd w:val="clear" w:color="auto" w:fill="FFFFFF"/>
        </w:rPr>
      </w:pPr>
      <w:r w:rsidRPr="00EB4191">
        <w:rPr>
          <w:sz w:val="20"/>
          <w:szCs w:val="20"/>
          <w:shd w:val="clear" w:color="auto" w:fill="FFFFFF"/>
        </w:rPr>
        <w:t xml:space="preserve">              </w:t>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5"/>
        <w:gridCol w:w="5316"/>
      </w:tblGrid>
      <w:tr w:rsidR="002572A7" w:rsidRPr="00EB4191" w14:paraId="1A895BAC" w14:textId="77777777" w:rsidTr="002572A7">
        <w:trPr>
          <w:trHeight w:val="3320"/>
        </w:trPr>
        <w:tc>
          <w:tcPr>
            <w:tcW w:w="4947" w:type="dxa"/>
          </w:tcPr>
          <w:p w14:paraId="187D135B" w14:textId="13CA7B0D" w:rsidR="002572A7" w:rsidRPr="00EB4191" w:rsidRDefault="002572A7" w:rsidP="006153D6">
            <w:pPr>
              <w:spacing w:after="120"/>
            </w:pPr>
            <w:r w:rsidRPr="00EB4191">
              <w:rPr>
                <w:noProof/>
                <w:shd w:val="clear" w:color="auto" w:fill="FFFFFF"/>
              </w:rPr>
              <w:drawing>
                <wp:inline distT="0" distB="0" distL="0" distR="0" wp14:anchorId="59DF4F47" wp14:editId="79992BC2">
                  <wp:extent cx="2977893" cy="2066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0999" cy="2069081"/>
                          </a:xfrm>
                          <a:prstGeom prst="rect">
                            <a:avLst/>
                          </a:prstGeom>
                          <a:noFill/>
                        </pic:spPr>
                      </pic:pic>
                    </a:graphicData>
                  </a:graphic>
                </wp:inline>
              </w:drawing>
            </w:r>
          </w:p>
        </w:tc>
        <w:tc>
          <w:tcPr>
            <w:tcW w:w="4948" w:type="dxa"/>
          </w:tcPr>
          <w:p w14:paraId="3D26F4C7" w14:textId="6CA0A591" w:rsidR="002572A7" w:rsidRPr="00EB4191" w:rsidRDefault="002572A7" w:rsidP="006153D6">
            <w:pPr>
              <w:spacing w:after="120"/>
            </w:pPr>
            <w:r w:rsidRPr="00EB4191">
              <w:rPr>
                <w:noProof/>
                <w:shd w:val="clear" w:color="auto" w:fill="FFFFFF"/>
              </w:rPr>
              <w:drawing>
                <wp:inline distT="0" distB="0" distL="0" distR="0" wp14:anchorId="69FCA4FC" wp14:editId="0A8037EE">
                  <wp:extent cx="3234751" cy="20193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8729" cy="2034269"/>
                          </a:xfrm>
                          <a:prstGeom prst="rect">
                            <a:avLst/>
                          </a:prstGeom>
                          <a:noFill/>
                          <a:ln>
                            <a:noFill/>
                          </a:ln>
                        </pic:spPr>
                      </pic:pic>
                    </a:graphicData>
                  </a:graphic>
                </wp:inline>
              </w:drawing>
            </w:r>
          </w:p>
        </w:tc>
      </w:tr>
      <w:tr w:rsidR="005C26E9" w:rsidRPr="00EB4191" w14:paraId="493AD2B1" w14:textId="77777777" w:rsidTr="002572A7">
        <w:tc>
          <w:tcPr>
            <w:tcW w:w="9895" w:type="dxa"/>
            <w:gridSpan w:val="2"/>
          </w:tcPr>
          <w:p w14:paraId="3F593B5C" w14:textId="1BA69305" w:rsidR="008E183F" w:rsidRPr="007F6442" w:rsidRDefault="00987FCA" w:rsidP="002572A7">
            <w:pPr>
              <w:spacing w:after="120"/>
              <w:jc w:val="center"/>
              <w:rPr>
                <w:sz w:val="18"/>
              </w:rPr>
            </w:pPr>
            <w:r w:rsidRPr="007F6442">
              <w:rPr>
                <w:b/>
                <w:bCs/>
                <w:sz w:val="18"/>
              </w:rPr>
              <w:t>Fig</w:t>
            </w:r>
            <w:r w:rsidR="00B41887" w:rsidRPr="007F6442">
              <w:rPr>
                <w:b/>
                <w:bCs/>
                <w:sz w:val="18"/>
              </w:rPr>
              <w:t>.</w:t>
            </w:r>
            <w:r w:rsidRPr="007F6442">
              <w:rPr>
                <w:b/>
                <w:bCs/>
                <w:sz w:val="18"/>
              </w:rPr>
              <w:t xml:space="preserve"> </w:t>
            </w:r>
            <w:r w:rsidR="00034A5C" w:rsidRPr="007F6442">
              <w:rPr>
                <w:b/>
                <w:bCs/>
                <w:sz w:val="18"/>
              </w:rPr>
              <w:t>5</w:t>
            </w:r>
            <w:r w:rsidR="00B41887" w:rsidRPr="007F6442">
              <w:rPr>
                <w:b/>
                <w:bCs/>
                <w:sz w:val="18"/>
              </w:rPr>
              <w:t>.</w:t>
            </w:r>
            <w:r w:rsidRPr="007F6442">
              <w:rPr>
                <w:sz w:val="18"/>
              </w:rPr>
              <w:t xml:space="preserve"> How each feature pushes the model output from the average value to the output value for</w:t>
            </w:r>
          </w:p>
          <w:p w14:paraId="4077A67D" w14:textId="0C3744DB" w:rsidR="00987FCA" w:rsidRPr="00EB4191" w:rsidRDefault="00987FCA" w:rsidP="002572A7">
            <w:pPr>
              <w:spacing w:after="120"/>
              <w:jc w:val="center"/>
            </w:pPr>
            <w:r w:rsidRPr="007F6442">
              <w:rPr>
                <w:sz w:val="18"/>
              </w:rPr>
              <w:t>individual samples. (a)</w:t>
            </w:r>
            <w:r w:rsidR="009E646A" w:rsidRPr="007F6442">
              <w:rPr>
                <w:sz w:val="18"/>
              </w:rPr>
              <w:t xml:space="preserve"> Positive sentiment</w:t>
            </w:r>
            <w:r w:rsidRPr="007F6442">
              <w:rPr>
                <w:sz w:val="18"/>
              </w:rPr>
              <w:t xml:space="preserve">. (b) </w:t>
            </w:r>
            <w:r w:rsidR="009E646A" w:rsidRPr="007F6442">
              <w:rPr>
                <w:sz w:val="18"/>
              </w:rPr>
              <w:t>Negative sentiment</w:t>
            </w:r>
            <w:r w:rsidRPr="007F6442">
              <w:rPr>
                <w:sz w:val="18"/>
              </w:rPr>
              <w:t>.</w:t>
            </w:r>
          </w:p>
        </w:tc>
      </w:tr>
    </w:tbl>
    <w:p w14:paraId="0D1287D8" w14:textId="77777777" w:rsidR="00EC0BA9" w:rsidRDefault="00EC0BA9" w:rsidP="00672D18">
      <w:pPr>
        <w:rPr>
          <w:b/>
          <w:bCs/>
          <w:i/>
          <w:iCs/>
          <w:sz w:val="20"/>
          <w:szCs w:val="20"/>
        </w:rPr>
      </w:pPr>
    </w:p>
    <w:p w14:paraId="5846FF50" w14:textId="77777777" w:rsidR="00EC0BA9" w:rsidRDefault="00EC0BA9" w:rsidP="00672D18">
      <w:pPr>
        <w:rPr>
          <w:b/>
          <w:bCs/>
          <w:i/>
          <w:iCs/>
          <w:sz w:val="20"/>
          <w:szCs w:val="20"/>
        </w:rPr>
      </w:pPr>
    </w:p>
    <w:p w14:paraId="20F9E210" w14:textId="77777777" w:rsidR="00EC0BA9" w:rsidRDefault="00EC0BA9" w:rsidP="00672D18">
      <w:pPr>
        <w:rPr>
          <w:b/>
          <w:bCs/>
          <w:i/>
          <w:iCs/>
          <w:sz w:val="20"/>
          <w:szCs w:val="20"/>
        </w:rPr>
      </w:pPr>
    </w:p>
    <w:p w14:paraId="2D19BB41" w14:textId="77777777" w:rsidR="00EC0BA9" w:rsidRDefault="00EC0BA9" w:rsidP="00672D18">
      <w:pPr>
        <w:rPr>
          <w:b/>
          <w:bCs/>
          <w:i/>
          <w:iCs/>
          <w:sz w:val="20"/>
          <w:szCs w:val="20"/>
        </w:rPr>
      </w:pPr>
    </w:p>
    <w:p w14:paraId="34F53BE1" w14:textId="77777777" w:rsidR="00EC0BA9" w:rsidRDefault="00EC0BA9" w:rsidP="00672D18">
      <w:pPr>
        <w:rPr>
          <w:b/>
          <w:bCs/>
          <w:i/>
          <w:iCs/>
          <w:sz w:val="20"/>
          <w:szCs w:val="20"/>
        </w:rPr>
      </w:pPr>
    </w:p>
    <w:p w14:paraId="0BF2D0D4" w14:textId="77777777" w:rsidR="00EC0BA9" w:rsidRDefault="00EC0BA9" w:rsidP="00672D18">
      <w:pPr>
        <w:rPr>
          <w:b/>
          <w:bCs/>
          <w:i/>
          <w:iCs/>
          <w:sz w:val="20"/>
          <w:szCs w:val="20"/>
        </w:rPr>
      </w:pPr>
    </w:p>
    <w:p w14:paraId="79D0CCE0" w14:textId="3F07090B" w:rsidR="00874F9F" w:rsidRPr="00DE38CF" w:rsidRDefault="00D5284F" w:rsidP="00672D18">
      <w:pPr>
        <w:rPr>
          <w:b/>
          <w:bCs/>
          <w:iCs/>
        </w:rPr>
      </w:pPr>
      <w:r w:rsidRPr="00DE38CF">
        <w:rPr>
          <w:b/>
          <w:bCs/>
          <w:iCs/>
        </w:rPr>
        <w:lastRenderedPageBreak/>
        <w:t>7</w:t>
      </w:r>
      <w:r w:rsidR="00E1194A" w:rsidRPr="00DE38CF">
        <w:rPr>
          <w:b/>
          <w:bCs/>
          <w:iCs/>
        </w:rPr>
        <w:t xml:space="preserve">. Contribution </w:t>
      </w:r>
      <w:r w:rsidR="00D00C06" w:rsidRPr="00DE38CF">
        <w:rPr>
          <w:b/>
          <w:bCs/>
          <w:iCs/>
        </w:rPr>
        <w:t>and policy implications</w:t>
      </w:r>
    </w:p>
    <w:p w14:paraId="0CCEC957" w14:textId="3891CAF3" w:rsidR="00C73A7B" w:rsidRDefault="00820E51" w:rsidP="000505F1">
      <w:pPr>
        <w:spacing w:after="120"/>
        <w:jc w:val="both"/>
        <w:rPr>
          <w:kern w:val="16"/>
          <w:sz w:val="20"/>
          <w:szCs w:val="20"/>
        </w:rPr>
      </w:pPr>
      <w:r w:rsidRPr="00EB4191">
        <w:rPr>
          <w:kern w:val="16"/>
          <w:sz w:val="20"/>
          <w:szCs w:val="20"/>
        </w:rPr>
        <w:t xml:space="preserve">The contribution of this research is threefold. First, this study </w:t>
      </w:r>
      <w:r w:rsidR="00F01D78" w:rsidRPr="00EB4191">
        <w:rPr>
          <w:kern w:val="16"/>
          <w:sz w:val="20"/>
          <w:szCs w:val="20"/>
        </w:rPr>
        <w:t xml:space="preserve">performed </w:t>
      </w:r>
      <w:r w:rsidR="00DE1B19">
        <w:rPr>
          <w:kern w:val="16"/>
          <w:sz w:val="20"/>
          <w:szCs w:val="20"/>
        </w:rPr>
        <w:t xml:space="preserve">a </w:t>
      </w:r>
      <w:proofErr w:type="spellStart"/>
      <w:r w:rsidR="00F01D78" w:rsidRPr="00EB4191">
        <w:rPr>
          <w:kern w:val="16"/>
          <w:sz w:val="20"/>
          <w:szCs w:val="20"/>
        </w:rPr>
        <w:t>spatio</w:t>
      </w:r>
      <w:proofErr w:type="spellEnd"/>
      <w:r w:rsidR="00F01D78" w:rsidRPr="00EB4191">
        <w:rPr>
          <w:kern w:val="16"/>
          <w:sz w:val="20"/>
          <w:szCs w:val="20"/>
        </w:rPr>
        <w:t xml:space="preserve">-temporal analysis </w:t>
      </w:r>
      <w:r w:rsidR="002B7425" w:rsidRPr="00EB4191">
        <w:rPr>
          <w:kern w:val="16"/>
          <w:sz w:val="20"/>
          <w:szCs w:val="20"/>
        </w:rPr>
        <w:t>of AV</w:t>
      </w:r>
      <w:r w:rsidR="00763FC5" w:rsidRPr="00EB4191">
        <w:rPr>
          <w:kern w:val="16"/>
          <w:sz w:val="20"/>
          <w:szCs w:val="20"/>
        </w:rPr>
        <w:t xml:space="preserve"> </w:t>
      </w:r>
      <w:r w:rsidR="00F01D78" w:rsidRPr="00EB4191">
        <w:rPr>
          <w:kern w:val="16"/>
          <w:sz w:val="20"/>
          <w:szCs w:val="20"/>
        </w:rPr>
        <w:t xml:space="preserve">sentiments </w:t>
      </w:r>
      <w:r w:rsidR="00763FC5" w:rsidRPr="00EB4191">
        <w:rPr>
          <w:kern w:val="16"/>
          <w:sz w:val="20"/>
          <w:szCs w:val="20"/>
        </w:rPr>
        <w:t>in the US based on several aspects of the AV technology</w:t>
      </w:r>
      <w:r w:rsidR="006A03A3" w:rsidRPr="00EB4191">
        <w:rPr>
          <w:kern w:val="16"/>
          <w:sz w:val="20"/>
          <w:szCs w:val="20"/>
        </w:rPr>
        <w:t xml:space="preserve"> such as </w:t>
      </w:r>
      <w:r w:rsidR="00D47697" w:rsidRPr="00EB4191">
        <w:rPr>
          <w:kern w:val="16"/>
          <w:sz w:val="20"/>
          <w:szCs w:val="20"/>
        </w:rPr>
        <w:t xml:space="preserve">AV testing activities, </w:t>
      </w:r>
      <w:r w:rsidR="00714D4F" w:rsidRPr="00EB4191">
        <w:rPr>
          <w:kern w:val="16"/>
          <w:sz w:val="20"/>
          <w:szCs w:val="20"/>
        </w:rPr>
        <w:t xml:space="preserve">impacts of </w:t>
      </w:r>
      <w:r w:rsidR="00F90E2B">
        <w:rPr>
          <w:kern w:val="16"/>
          <w:sz w:val="20"/>
          <w:szCs w:val="20"/>
        </w:rPr>
        <w:t>COVID</w:t>
      </w:r>
      <w:r w:rsidR="00714D4F" w:rsidRPr="00EB4191">
        <w:rPr>
          <w:kern w:val="16"/>
          <w:sz w:val="20"/>
          <w:szCs w:val="20"/>
        </w:rPr>
        <w:t xml:space="preserve">-19, and </w:t>
      </w:r>
      <w:r w:rsidR="00587842" w:rsidRPr="00EB4191">
        <w:rPr>
          <w:kern w:val="16"/>
          <w:sz w:val="20"/>
          <w:szCs w:val="20"/>
        </w:rPr>
        <w:t xml:space="preserve">AVs as a shared mode of transport. </w:t>
      </w:r>
      <w:r w:rsidR="00E73E42" w:rsidRPr="00EB4191">
        <w:rPr>
          <w:kern w:val="16"/>
          <w:sz w:val="20"/>
          <w:szCs w:val="20"/>
        </w:rPr>
        <w:t xml:space="preserve">The result showed that AV testing activities </w:t>
      </w:r>
      <w:r w:rsidR="008738C1" w:rsidRPr="00EB4191">
        <w:rPr>
          <w:kern w:val="16"/>
          <w:sz w:val="20"/>
          <w:szCs w:val="20"/>
        </w:rPr>
        <w:t xml:space="preserve">made people more optimistic </w:t>
      </w:r>
      <w:r w:rsidR="00F10023">
        <w:rPr>
          <w:kern w:val="16"/>
          <w:sz w:val="20"/>
          <w:szCs w:val="20"/>
        </w:rPr>
        <w:t>about</w:t>
      </w:r>
      <w:r w:rsidR="008738C1" w:rsidRPr="00EB4191">
        <w:rPr>
          <w:kern w:val="16"/>
          <w:sz w:val="20"/>
          <w:szCs w:val="20"/>
        </w:rPr>
        <w:t xml:space="preserve"> the technology. Also, </w:t>
      </w:r>
      <w:r w:rsidR="00A77D9A">
        <w:rPr>
          <w:kern w:val="16"/>
          <w:sz w:val="20"/>
          <w:szCs w:val="20"/>
        </w:rPr>
        <w:t xml:space="preserve">the </w:t>
      </w:r>
      <w:r w:rsidR="00F90E2B">
        <w:rPr>
          <w:kern w:val="16"/>
          <w:sz w:val="20"/>
          <w:szCs w:val="20"/>
        </w:rPr>
        <w:t>COVID</w:t>
      </w:r>
      <w:r w:rsidR="008738C1" w:rsidRPr="00EB4191">
        <w:rPr>
          <w:kern w:val="16"/>
          <w:sz w:val="20"/>
          <w:szCs w:val="20"/>
        </w:rPr>
        <w:t xml:space="preserve">-19 </w:t>
      </w:r>
      <w:r w:rsidR="00E85B27" w:rsidRPr="00EB4191">
        <w:rPr>
          <w:kern w:val="16"/>
          <w:sz w:val="20"/>
          <w:szCs w:val="20"/>
        </w:rPr>
        <w:t xml:space="preserve">pandemic lowed the public sentiment towards AVs as a shared mode of transport (e.g., </w:t>
      </w:r>
      <w:r w:rsidR="00F44DB8" w:rsidRPr="00EB4191">
        <w:rPr>
          <w:kern w:val="16"/>
          <w:sz w:val="20"/>
          <w:szCs w:val="20"/>
        </w:rPr>
        <w:t>Uber,</w:t>
      </w:r>
      <w:r w:rsidR="00E85B27" w:rsidRPr="00EB4191">
        <w:rPr>
          <w:kern w:val="16"/>
          <w:sz w:val="20"/>
          <w:szCs w:val="20"/>
        </w:rPr>
        <w:t xml:space="preserve"> Lyft). Second, this </w:t>
      </w:r>
      <w:r w:rsidR="00F44DB8" w:rsidRPr="00EB4191">
        <w:rPr>
          <w:kern w:val="16"/>
          <w:sz w:val="20"/>
          <w:szCs w:val="20"/>
        </w:rPr>
        <w:t xml:space="preserve">study </w:t>
      </w:r>
      <w:r w:rsidR="005A2163" w:rsidRPr="00EB4191">
        <w:rPr>
          <w:kern w:val="16"/>
          <w:sz w:val="20"/>
          <w:szCs w:val="20"/>
        </w:rPr>
        <w:t xml:space="preserve">utilized </w:t>
      </w:r>
      <w:r w:rsidR="000D6BE5">
        <w:rPr>
          <w:kern w:val="16"/>
          <w:sz w:val="20"/>
          <w:szCs w:val="20"/>
        </w:rPr>
        <w:t xml:space="preserve">a </w:t>
      </w:r>
      <w:r w:rsidR="005A2163" w:rsidRPr="00EB4191">
        <w:rPr>
          <w:kern w:val="16"/>
          <w:sz w:val="20"/>
          <w:szCs w:val="20"/>
        </w:rPr>
        <w:t>state-of-the</w:t>
      </w:r>
      <w:r w:rsidR="00274AE1">
        <w:rPr>
          <w:kern w:val="16"/>
          <w:sz w:val="20"/>
          <w:szCs w:val="20"/>
        </w:rPr>
        <w:t>-</w:t>
      </w:r>
      <w:r w:rsidR="005A2163" w:rsidRPr="00EB4191">
        <w:rPr>
          <w:kern w:val="16"/>
          <w:sz w:val="20"/>
          <w:szCs w:val="20"/>
        </w:rPr>
        <w:t>art</w:t>
      </w:r>
      <w:r w:rsidR="00F44DB8" w:rsidRPr="00EB4191">
        <w:rPr>
          <w:kern w:val="16"/>
          <w:sz w:val="20"/>
          <w:szCs w:val="20"/>
        </w:rPr>
        <w:t xml:space="preserve"> </w:t>
      </w:r>
      <w:r w:rsidR="00F67D72" w:rsidRPr="00EB4191">
        <w:rPr>
          <w:kern w:val="16"/>
          <w:sz w:val="20"/>
          <w:szCs w:val="20"/>
        </w:rPr>
        <w:t xml:space="preserve">NLP model called </w:t>
      </w:r>
      <w:r w:rsidR="00F44DB8" w:rsidRPr="00EB4191">
        <w:rPr>
          <w:kern w:val="16"/>
          <w:sz w:val="20"/>
          <w:szCs w:val="20"/>
        </w:rPr>
        <w:t xml:space="preserve">Bidirectional Encoder Representations from Transformers (BERT) to predict the public sentiment which can </w:t>
      </w:r>
      <w:r w:rsidR="00D46A02" w:rsidRPr="00EB4191">
        <w:rPr>
          <w:kern w:val="16"/>
          <w:sz w:val="20"/>
          <w:szCs w:val="20"/>
        </w:rPr>
        <w:t xml:space="preserve">handle </w:t>
      </w:r>
      <w:r w:rsidR="007D5D49" w:rsidRPr="00EB4191">
        <w:rPr>
          <w:kern w:val="16"/>
          <w:sz w:val="20"/>
          <w:szCs w:val="20"/>
        </w:rPr>
        <w:t xml:space="preserve">longer </w:t>
      </w:r>
      <w:r w:rsidR="00D46A02" w:rsidRPr="00EB4191">
        <w:rPr>
          <w:kern w:val="16"/>
          <w:sz w:val="20"/>
          <w:szCs w:val="20"/>
        </w:rPr>
        <w:t xml:space="preserve">text data </w:t>
      </w:r>
      <w:r w:rsidR="007D5D49" w:rsidRPr="00EB4191">
        <w:rPr>
          <w:kern w:val="16"/>
          <w:sz w:val="20"/>
          <w:szCs w:val="20"/>
        </w:rPr>
        <w:t xml:space="preserve">and predict the public sentiments more effectively. </w:t>
      </w:r>
      <w:r w:rsidR="00D46A02" w:rsidRPr="00EB4191">
        <w:rPr>
          <w:kern w:val="16"/>
          <w:sz w:val="20"/>
          <w:szCs w:val="20"/>
        </w:rPr>
        <w:t xml:space="preserve"> </w:t>
      </w:r>
      <w:r w:rsidR="006D081D" w:rsidRPr="00EB4191">
        <w:rPr>
          <w:kern w:val="16"/>
          <w:sz w:val="20"/>
          <w:szCs w:val="20"/>
        </w:rPr>
        <w:t xml:space="preserve">In addition to </w:t>
      </w:r>
      <w:r w:rsidR="00A40E1C" w:rsidRPr="00EB4191">
        <w:rPr>
          <w:kern w:val="16"/>
          <w:sz w:val="20"/>
          <w:szCs w:val="20"/>
        </w:rPr>
        <w:t xml:space="preserve">increasing the performance of sentiment classification, </w:t>
      </w:r>
      <w:r w:rsidR="00FE13ED" w:rsidRPr="00EB4191">
        <w:rPr>
          <w:kern w:val="16"/>
          <w:sz w:val="20"/>
          <w:szCs w:val="20"/>
        </w:rPr>
        <w:t xml:space="preserve">it is important to develop a better understanding of how the model works. </w:t>
      </w:r>
      <w:r w:rsidR="002A7D1C" w:rsidRPr="00EB4191">
        <w:rPr>
          <w:kern w:val="16"/>
          <w:sz w:val="20"/>
          <w:szCs w:val="20"/>
        </w:rPr>
        <w:t xml:space="preserve">As such, SHAP values were used in this study to interpret </w:t>
      </w:r>
      <w:r w:rsidR="00E9253E" w:rsidRPr="00EB4191">
        <w:rPr>
          <w:kern w:val="16"/>
          <w:sz w:val="20"/>
          <w:szCs w:val="20"/>
        </w:rPr>
        <w:t xml:space="preserve">how the sentiment classification models worked. </w:t>
      </w:r>
      <w:r w:rsidR="00335336" w:rsidRPr="00EB4191">
        <w:rPr>
          <w:kern w:val="16"/>
          <w:sz w:val="20"/>
          <w:szCs w:val="20"/>
        </w:rPr>
        <w:t xml:space="preserve">Finally, </w:t>
      </w:r>
      <w:r w:rsidR="00FF05F4" w:rsidRPr="00EB4191">
        <w:rPr>
          <w:kern w:val="16"/>
          <w:sz w:val="20"/>
          <w:szCs w:val="20"/>
        </w:rPr>
        <w:t>this study had major policy implications</w:t>
      </w:r>
      <w:r w:rsidR="00F30FC2" w:rsidRPr="00EB4191">
        <w:rPr>
          <w:kern w:val="16"/>
          <w:sz w:val="20"/>
          <w:szCs w:val="20"/>
        </w:rPr>
        <w:t xml:space="preserve">. </w:t>
      </w:r>
      <w:r w:rsidR="00C73A7B" w:rsidRPr="00EB4191">
        <w:rPr>
          <w:kern w:val="16"/>
          <w:sz w:val="20"/>
          <w:szCs w:val="20"/>
        </w:rPr>
        <w:t xml:space="preserve">Negative attitudes towards AVs were mainly related to the privacy and security issues of the autonomous driving system. Another negative aspect of AVs that was found in the tweets </w:t>
      </w:r>
      <w:r w:rsidR="00C159C4" w:rsidRPr="00EB4191">
        <w:rPr>
          <w:kern w:val="16"/>
          <w:sz w:val="20"/>
          <w:szCs w:val="20"/>
        </w:rPr>
        <w:t xml:space="preserve">was </w:t>
      </w:r>
      <w:r w:rsidR="003917C0">
        <w:rPr>
          <w:kern w:val="16"/>
          <w:sz w:val="20"/>
          <w:szCs w:val="20"/>
        </w:rPr>
        <w:t xml:space="preserve">the </w:t>
      </w:r>
      <w:r w:rsidR="00C73A7B" w:rsidRPr="00EB4191">
        <w:rPr>
          <w:kern w:val="16"/>
          <w:sz w:val="20"/>
          <w:szCs w:val="20"/>
        </w:rPr>
        <w:t xml:space="preserve">price of the AV driving system. To make AVs more popular AV manufacturers need to take these concerns into their technology development process. AVs should be made affordable so that general people can use </w:t>
      </w:r>
      <w:r w:rsidR="00C05C09">
        <w:rPr>
          <w:kern w:val="16"/>
          <w:sz w:val="20"/>
          <w:szCs w:val="20"/>
        </w:rPr>
        <w:t>them</w:t>
      </w:r>
      <w:r w:rsidR="00C73A7B" w:rsidRPr="00EB4191">
        <w:rPr>
          <w:kern w:val="16"/>
          <w:sz w:val="20"/>
          <w:szCs w:val="20"/>
        </w:rPr>
        <w:t xml:space="preserve">. Also, the privacy and security system of AVs should deal with continuous threats from hackers.   </w:t>
      </w:r>
    </w:p>
    <w:p w14:paraId="411168BA" w14:textId="77777777" w:rsidR="00EC0BA9" w:rsidRPr="00EB4191" w:rsidRDefault="00EC0BA9" w:rsidP="000505F1">
      <w:pPr>
        <w:spacing w:after="120"/>
        <w:jc w:val="both"/>
        <w:rPr>
          <w:kern w:val="16"/>
          <w:sz w:val="20"/>
          <w:szCs w:val="20"/>
        </w:rPr>
      </w:pPr>
    </w:p>
    <w:p w14:paraId="518E80BF" w14:textId="54960275" w:rsidR="008E2255" w:rsidRPr="00930FA8" w:rsidRDefault="00D5284F" w:rsidP="00EC0BA9">
      <w:pPr>
        <w:spacing w:after="120"/>
        <w:rPr>
          <w:b/>
          <w:bCs/>
          <w:iCs/>
        </w:rPr>
      </w:pPr>
      <w:r w:rsidRPr="00930FA8">
        <w:rPr>
          <w:b/>
          <w:bCs/>
          <w:iCs/>
        </w:rPr>
        <w:t>8</w:t>
      </w:r>
      <w:r w:rsidR="009D53B8" w:rsidRPr="00930FA8">
        <w:rPr>
          <w:b/>
          <w:bCs/>
          <w:iCs/>
        </w:rPr>
        <w:t xml:space="preserve">. </w:t>
      </w:r>
      <w:r w:rsidR="008E2255" w:rsidRPr="00930FA8">
        <w:rPr>
          <w:b/>
          <w:bCs/>
          <w:iCs/>
        </w:rPr>
        <w:t>Conclusion</w:t>
      </w:r>
    </w:p>
    <w:p w14:paraId="48608473" w14:textId="69B65858" w:rsidR="00474ACE" w:rsidRPr="00EB4191" w:rsidRDefault="00272502" w:rsidP="001E66DF">
      <w:pPr>
        <w:jc w:val="both"/>
        <w:rPr>
          <w:kern w:val="16"/>
          <w:sz w:val="20"/>
          <w:szCs w:val="20"/>
        </w:rPr>
      </w:pPr>
      <w:r w:rsidRPr="00EB4191">
        <w:rPr>
          <w:kern w:val="16"/>
          <w:sz w:val="20"/>
          <w:szCs w:val="20"/>
        </w:rPr>
        <w:t>This study explore</w:t>
      </w:r>
      <w:r w:rsidR="009B1230" w:rsidRPr="00EB4191">
        <w:rPr>
          <w:kern w:val="16"/>
          <w:sz w:val="20"/>
          <w:szCs w:val="20"/>
        </w:rPr>
        <w:t xml:space="preserve">d </w:t>
      </w:r>
      <w:r w:rsidRPr="00EB4191">
        <w:rPr>
          <w:kern w:val="16"/>
          <w:sz w:val="20"/>
          <w:szCs w:val="20"/>
        </w:rPr>
        <w:t xml:space="preserve">social media users’ attitudes towards autonomous vehicles by </w:t>
      </w:r>
      <w:r w:rsidR="00867527" w:rsidRPr="00EB4191">
        <w:rPr>
          <w:kern w:val="16"/>
          <w:sz w:val="20"/>
          <w:szCs w:val="20"/>
        </w:rPr>
        <w:t xml:space="preserve">using large-scale </w:t>
      </w:r>
      <w:proofErr w:type="spellStart"/>
      <w:r w:rsidR="00867527" w:rsidRPr="00EB4191">
        <w:rPr>
          <w:kern w:val="16"/>
          <w:sz w:val="20"/>
          <w:szCs w:val="20"/>
        </w:rPr>
        <w:t>spatio</w:t>
      </w:r>
      <w:proofErr w:type="spellEnd"/>
      <w:r w:rsidR="00867527" w:rsidRPr="00EB4191">
        <w:rPr>
          <w:kern w:val="16"/>
          <w:sz w:val="20"/>
          <w:szCs w:val="20"/>
        </w:rPr>
        <w:t xml:space="preserve">-temporal </w:t>
      </w:r>
      <w:r w:rsidR="00496883">
        <w:rPr>
          <w:kern w:val="16"/>
          <w:sz w:val="20"/>
          <w:szCs w:val="20"/>
        </w:rPr>
        <w:t>Twitter</w:t>
      </w:r>
      <w:r w:rsidR="004D6332" w:rsidRPr="00EB4191">
        <w:rPr>
          <w:kern w:val="16"/>
          <w:sz w:val="20"/>
          <w:szCs w:val="20"/>
        </w:rPr>
        <w:t xml:space="preserve"> data</w:t>
      </w:r>
      <w:r w:rsidR="00210F60" w:rsidRPr="00EB4191">
        <w:rPr>
          <w:kern w:val="16"/>
          <w:sz w:val="20"/>
          <w:szCs w:val="20"/>
        </w:rPr>
        <w:t xml:space="preserve"> from the US</w:t>
      </w:r>
      <w:r w:rsidRPr="00EB4191">
        <w:rPr>
          <w:kern w:val="16"/>
          <w:sz w:val="20"/>
          <w:szCs w:val="20"/>
        </w:rPr>
        <w:t xml:space="preserve">. </w:t>
      </w:r>
      <w:r w:rsidR="00496883">
        <w:rPr>
          <w:kern w:val="16"/>
          <w:sz w:val="20"/>
          <w:szCs w:val="20"/>
        </w:rPr>
        <w:t>Twitter</w:t>
      </w:r>
      <w:r w:rsidRPr="00EB4191">
        <w:rPr>
          <w:kern w:val="16"/>
          <w:sz w:val="20"/>
          <w:szCs w:val="20"/>
        </w:rPr>
        <w:t xml:space="preserve"> data was collected using </w:t>
      </w:r>
      <w:r w:rsidR="00496883">
        <w:rPr>
          <w:kern w:val="16"/>
          <w:sz w:val="20"/>
          <w:szCs w:val="20"/>
        </w:rPr>
        <w:t>Twitter</w:t>
      </w:r>
      <w:r w:rsidRPr="00EB4191">
        <w:rPr>
          <w:kern w:val="16"/>
          <w:sz w:val="20"/>
          <w:szCs w:val="20"/>
        </w:rPr>
        <w:t xml:space="preserve"> API with </w:t>
      </w:r>
      <w:r w:rsidR="006E3888" w:rsidRPr="00EB4191">
        <w:rPr>
          <w:kern w:val="16"/>
          <w:sz w:val="20"/>
          <w:szCs w:val="20"/>
        </w:rPr>
        <w:t>five</w:t>
      </w:r>
      <w:r w:rsidRPr="00EB4191">
        <w:rPr>
          <w:kern w:val="16"/>
          <w:sz w:val="20"/>
          <w:szCs w:val="20"/>
        </w:rPr>
        <w:t xml:space="preserve"> keywords: ‘autonomous vehicle’, ‘self-driving</w:t>
      </w:r>
      <w:r w:rsidR="006E3888" w:rsidRPr="00EB4191">
        <w:rPr>
          <w:kern w:val="16"/>
          <w:sz w:val="20"/>
          <w:szCs w:val="20"/>
        </w:rPr>
        <w:t xml:space="preserve"> car/vehicle</w:t>
      </w:r>
      <w:r w:rsidRPr="00EB4191">
        <w:rPr>
          <w:kern w:val="16"/>
          <w:sz w:val="20"/>
          <w:szCs w:val="20"/>
        </w:rPr>
        <w:t>’, ‘driverless car</w:t>
      </w:r>
      <w:r w:rsidR="006E3888" w:rsidRPr="00EB4191">
        <w:rPr>
          <w:kern w:val="16"/>
          <w:sz w:val="20"/>
          <w:szCs w:val="20"/>
        </w:rPr>
        <w:t>’,</w:t>
      </w:r>
      <w:r w:rsidR="00C010FC" w:rsidRPr="00EB4191">
        <w:rPr>
          <w:kern w:val="16"/>
          <w:sz w:val="20"/>
          <w:szCs w:val="20"/>
        </w:rPr>
        <w:t xml:space="preserve"> ‘autonomous driving’</w:t>
      </w:r>
      <w:r w:rsidR="007D7B7B" w:rsidRPr="00EB4191">
        <w:rPr>
          <w:kern w:val="16"/>
          <w:sz w:val="20"/>
          <w:szCs w:val="20"/>
        </w:rPr>
        <w:t xml:space="preserve">, </w:t>
      </w:r>
      <w:r w:rsidR="006E3888" w:rsidRPr="00EB4191">
        <w:rPr>
          <w:kern w:val="16"/>
          <w:sz w:val="20"/>
          <w:szCs w:val="20"/>
        </w:rPr>
        <w:t>and ‘driverless taxi</w:t>
      </w:r>
      <w:r w:rsidRPr="00EB4191">
        <w:rPr>
          <w:kern w:val="16"/>
          <w:sz w:val="20"/>
          <w:szCs w:val="20"/>
        </w:rPr>
        <w:t xml:space="preserve">’. Using these keywords, around </w:t>
      </w:r>
      <w:r w:rsidR="00C010FC" w:rsidRPr="00EB4191">
        <w:rPr>
          <w:kern w:val="16"/>
          <w:sz w:val="20"/>
          <w:szCs w:val="20"/>
        </w:rPr>
        <w:t>si</w:t>
      </w:r>
      <w:r w:rsidR="005A1135" w:rsidRPr="00EB4191">
        <w:rPr>
          <w:kern w:val="16"/>
          <w:sz w:val="20"/>
          <w:szCs w:val="20"/>
        </w:rPr>
        <w:t>xteen thousand</w:t>
      </w:r>
      <w:r w:rsidRPr="00EB4191">
        <w:rPr>
          <w:kern w:val="16"/>
          <w:sz w:val="20"/>
          <w:szCs w:val="20"/>
        </w:rPr>
        <w:t xml:space="preserve"> tweets were collected between January 2019 to </w:t>
      </w:r>
      <w:r w:rsidR="00F5412A" w:rsidRPr="00EB4191">
        <w:rPr>
          <w:kern w:val="16"/>
          <w:sz w:val="20"/>
          <w:szCs w:val="20"/>
        </w:rPr>
        <w:t>December</w:t>
      </w:r>
      <w:r w:rsidRPr="00EB4191">
        <w:rPr>
          <w:kern w:val="16"/>
          <w:sz w:val="20"/>
          <w:szCs w:val="20"/>
        </w:rPr>
        <w:t xml:space="preserve"> 2021</w:t>
      </w:r>
      <w:r w:rsidR="00F5412A" w:rsidRPr="00EB4191">
        <w:rPr>
          <w:kern w:val="16"/>
          <w:sz w:val="20"/>
          <w:szCs w:val="20"/>
        </w:rPr>
        <w:t xml:space="preserve"> which originated within the US</w:t>
      </w:r>
      <w:r w:rsidR="00723135" w:rsidRPr="00EB4191">
        <w:rPr>
          <w:kern w:val="16"/>
          <w:sz w:val="20"/>
          <w:szCs w:val="20"/>
        </w:rPr>
        <w:t>.</w:t>
      </w:r>
      <w:r w:rsidRPr="00EB4191">
        <w:rPr>
          <w:kern w:val="16"/>
          <w:sz w:val="20"/>
          <w:szCs w:val="20"/>
        </w:rPr>
        <w:t xml:space="preserve"> </w:t>
      </w:r>
      <w:r w:rsidR="00685ADA" w:rsidRPr="00EB4191">
        <w:rPr>
          <w:kern w:val="16"/>
          <w:sz w:val="20"/>
          <w:szCs w:val="20"/>
        </w:rPr>
        <w:t xml:space="preserve">Among the collected tweets 700 tweets were randomly selected </w:t>
      </w:r>
      <w:r w:rsidR="00051678" w:rsidRPr="00EB4191">
        <w:rPr>
          <w:kern w:val="16"/>
          <w:sz w:val="20"/>
          <w:szCs w:val="20"/>
        </w:rPr>
        <w:t xml:space="preserve">which were then classified into three categories: Positive, Negative, and Neutral. </w:t>
      </w:r>
      <w:r w:rsidR="00EC7E71" w:rsidRPr="00EB4191">
        <w:rPr>
          <w:kern w:val="16"/>
          <w:sz w:val="20"/>
          <w:szCs w:val="20"/>
        </w:rPr>
        <w:t>The tweets were labeled based on</w:t>
      </w:r>
      <w:r w:rsidR="001E4254" w:rsidRPr="00EB4191">
        <w:rPr>
          <w:kern w:val="16"/>
          <w:sz w:val="20"/>
          <w:szCs w:val="20"/>
        </w:rPr>
        <w:t xml:space="preserve"> subject knowledge and to </w:t>
      </w:r>
      <w:r w:rsidR="003B4C18" w:rsidRPr="00EB4191">
        <w:rPr>
          <w:kern w:val="16"/>
          <w:sz w:val="20"/>
          <w:szCs w:val="20"/>
        </w:rPr>
        <w:t xml:space="preserve">remove </w:t>
      </w:r>
      <w:r w:rsidR="001E4254" w:rsidRPr="00EB4191">
        <w:rPr>
          <w:kern w:val="16"/>
          <w:sz w:val="20"/>
          <w:szCs w:val="20"/>
        </w:rPr>
        <w:t>subjectivit</w:t>
      </w:r>
      <w:r w:rsidR="003B4C18" w:rsidRPr="00EB4191">
        <w:rPr>
          <w:kern w:val="16"/>
          <w:sz w:val="20"/>
          <w:szCs w:val="20"/>
        </w:rPr>
        <w:t xml:space="preserve">y labeling was performed by three </w:t>
      </w:r>
      <w:r w:rsidR="00D45D41" w:rsidRPr="00EB4191">
        <w:rPr>
          <w:kern w:val="16"/>
          <w:sz w:val="20"/>
          <w:szCs w:val="20"/>
        </w:rPr>
        <w:t xml:space="preserve">different persons. </w:t>
      </w:r>
      <w:r w:rsidRPr="00EB4191">
        <w:rPr>
          <w:kern w:val="16"/>
          <w:sz w:val="20"/>
          <w:szCs w:val="20"/>
        </w:rPr>
        <w:t>A state-of-the</w:t>
      </w:r>
      <w:r w:rsidR="0095546C">
        <w:rPr>
          <w:kern w:val="16"/>
          <w:sz w:val="20"/>
          <w:szCs w:val="20"/>
        </w:rPr>
        <w:t>-</w:t>
      </w:r>
      <w:r w:rsidRPr="00EB4191">
        <w:rPr>
          <w:kern w:val="16"/>
          <w:sz w:val="20"/>
          <w:szCs w:val="20"/>
        </w:rPr>
        <w:t xml:space="preserve">art natural language processing model called Bidirectional Encoder Representations from Transformers (BERT) was used to classify the tweets into </w:t>
      </w:r>
      <w:r w:rsidR="00F95E7D" w:rsidRPr="00EB4191">
        <w:rPr>
          <w:kern w:val="16"/>
          <w:sz w:val="20"/>
          <w:szCs w:val="20"/>
        </w:rPr>
        <w:t>the three sentiment class</w:t>
      </w:r>
      <w:r w:rsidR="003D42D7" w:rsidRPr="00EB4191">
        <w:rPr>
          <w:kern w:val="16"/>
          <w:sz w:val="20"/>
          <w:szCs w:val="20"/>
        </w:rPr>
        <w:t>es</w:t>
      </w:r>
      <w:r w:rsidRPr="00EB4191">
        <w:rPr>
          <w:kern w:val="16"/>
          <w:sz w:val="20"/>
          <w:szCs w:val="20"/>
        </w:rPr>
        <w:t xml:space="preserve">. To compare the predictive performance of the BERT model another machine learning tool called Support Vector Machine (SVM) was </w:t>
      </w:r>
      <w:r w:rsidR="00DB28F1" w:rsidRPr="00EB4191">
        <w:rPr>
          <w:kern w:val="16"/>
          <w:sz w:val="20"/>
          <w:szCs w:val="20"/>
        </w:rPr>
        <w:t xml:space="preserve">also </w:t>
      </w:r>
      <w:r w:rsidRPr="00EB4191">
        <w:rPr>
          <w:kern w:val="16"/>
          <w:sz w:val="20"/>
          <w:szCs w:val="20"/>
        </w:rPr>
        <w:t xml:space="preserve">developed. </w:t>
      </w:r>
      <w:r w:rsidR="00D741F6" w:rsidRPr="00EB4191">
        <w:rPr>
          <w:kern w:val="16"/>
          <w:sz w:val="20"/>
          <w:szCs w:val="20"/>
        </w:rPr>
        <w:t>The performance measures of the developed models showed that</w:t>
      </w:r>
      <w:r w:rsidR="00F54A36" w:rsidRPr="00EB4191">
        <w:rPr>
          <w:kern w:val="16"/>
          <w:sz w:val="20"/>
          <w:szCs w:val="20"/>
        </w:rPr>
        <w:t xml:space="preserve"> the BERT model successfully predicted the correct sentiment </w:t>
      </w:r>
      <w:r w:rsidR="00E9629E" w:rsidRPr="00EB4191">
        <w:rPr>
          <w:kern w:val="16"/>
          <w:sz w:val="20"/>
          <w:szCs w:val="20"/>
        </w:rPr>
        <w:t>with a validation accuracy of</w:t>
      </w:r>
      <w:r w:rsidR="00F95E7D" w:rsidRPr="00EB4191">
        <w:rPr>
          <w:kern w:val="16"/>
          <w:sz w:val="20"/>
          <w:szCs w:val="20"/>
        </w:rPr>
        <w:t xml:space="preserve"> 90% whereas the SVM </w:t>
      </w:r>
      <w:r w:rsidR="00E9629E" w:rsidRPr="00EB4191">
        <w:rPr>
          <w:kern w:val="16"/>
          <w:sz w:val="20"/>
          <w:szCs w:val="20"/>
        </w:rPr>
        <w:t xml:space="preserve">model had </w:t>
      </w:r>
      <w:r w:rsidR="004E3879" w:rsidRPr="00EB4191">
        <w:rPr>
          <w:kern w:val="16"/>
          <w:sz w:val="20"/>
          <w:szCs w:val="20"/>
        </w:rPr>
        <w:t>a</w:t>
      </w:r>
      <w:r w:rsidR="00E9629E" w:rsidRPr="00EB4191">
        <w:rPr>
          <w:kern w:val="16"/>
          <w:sz w:val="20"/>
          <w:szCs w:val="20"/>
        </w:rPr>
        <w:t xml:space="preserve"> validation accuracy of</w:t>
      </w:r>
      <w:r w:rsidR="003D42D7" w:rsidRPr="00EB4191">
        <w:rPr>
          <w:kern w:val="16"/>
          <w:sz w:val="20"/>
          <w:szCs w:val="20"/>
        </w:rPr>
        <w:t xml:space="preserve"> 81%</w:t>
      </w:r>
      <w:r w:rsidR="004E3879" w:rsidRPr="00EB4191">
        <w:rPr>
          <w:kern w:val="16"/>
          <w:sz w:val="20"/>
          <w:szCs w:val="20"/>
        </w:rPr>
        <w:t>.</w:t>
      </w:r>
      <w:r w:rsidR="00716C56" w:rsidRPr="00EB4191">
        <w:rPr>
          <w:kern w:val="16"/>
          <w:sz w:val="20"/>
          <w:szCs w:val="20"/>
        </w:rPr>
        <w:t xml:space="preserve"> The effect of </w:t>
      </w:r>
      <w:r w:rsidR="00A309E2">
        <w:rPr>
          <w:kern w:val="16"/>
          <w:sz w:val="20"/>
          <w:szCs w:val="20"/>
        </w:rPr>
        <w:t xml:space="preserve">the </w:t>
      </w:r>
      <w:r w:rsidR="00F90E2B">
        <w:rPr>
          <w:kern w:val="16"/>
          <w:sz w:val="20"/>
          <w:szCs w:val="20"/>
        </w:rPr>
        <w:t>COVID</w:t>
      </w:r>
      <w:r w:rsidR="00716C56" w:rsidRPr="00EB4191">
        <w:rPr>
          <w:kern w:val="16"/>
          <w:sz w:val="20"/>
          <w:szCs w:val="20"/>
        </w:rPr>
        <w:t>-19 pandemic was also explored in th</w:t>
      </w:r>
      <w:r w:rsidR="001A7F05" w:rsidRPr="00EB4191">
        <w:rPr>
          <w:kern w:val="16"/>
          <w:sz w:val="20"/>
          <w:szCs w:val="20"/>
        </w:rPr>
        <w:t xml:space="preserve">is study which showed that the overall AV perception decreased after the pandemic. </w:t>
      </w:r>
      <w:r w:rsidRPr="00EB4191">
        <w:rPr>
          <w:kern w:val="16"/>
          <w:sz w:val="20"/>
          <w:szCs w:val="20"/>
        </w:rPr>
        <w:t xml:space="preserve">In </w:t>
      </w:r>
      <w:r w:rsidR="00A3186A" w:rsidRPr="00EB4191">
        <w:rPr>
          <w:kern w:val="16"/>
          <w:sz w:val="20"/>
          <w:szCs w:val="20"/>
        </w:rPr>
        <w:t>addition to that,</w:t>
      </w:r>
      <w:r w:rsidRPr="00EB4191">
        <w:rPr>
          <w:kern w:val="16"/>
          <w:sz w:val="20"/>
          <w:szCs w:val="20"/>
        </w:rPr>
        <w:t xml:space="preserve"> </w:t>
      </w:r>
      <w:r w:rsidR="00A3186A" w:rsidRPr="00EB4191">
        <w:rPr>
          <w:kern w:val="16"/>
          <w:sz w:val="20"/>
          <w:szCs w:val="20"/>
        </w:rPr>
        <w:t>this study also</w:t>
      </w:r>
      <w:r w:rsidRPr="00EB4191">
        <w:rPr>
          <w:kern w:val="16"/>
          <w:sz w:val="20"/>
          <w:szCs w:val="20"/>
        </w:rPr>
        <w:t xml:space="preserve"> focused on</w:t>
      </w:r>
      <w:r w:rsidR="00A3186A" w:rsidRPr="00EB4191">
        <w:rPr>
          <w:kern w:val="16"/>
          <w:sz w:val="20"/>
          <w:szCs w:val="20"/>
        </w:rPr>
        <w:t xml:space="preserve"> public attitude</w:t>
      </w:r>
      <w:r w:rsidR="007A13EF">
        <w:rPr>
          <w:kern w:val="16"/>
          <w:sz w:val="20"/>
          <w:szCs w:val="20"/>
        </w:rPr>
        <w:t>s</w:t>
      </w:r>
      <w:r w:rsidR="00A3186A" w:rsidRPr="00EB4191">
        <w:rPr>
          <w:kern w:val="16"/>
          <w:sz w:val="20"/>
          <w:szCs w:val="20"/>
        </w:rPr>
        <w:t xml:space="preserve"> </w:t>
      </w:r>
      <w:r w:rsidR="00AE0EA8" w:rsidRPr="00EB4191">
        <w:rPr>
          <w:kern w:val="16"/>
          <w:sz w:val="20"/>
          <w:szCs w:val="20"/>
        </w:rPr>
        <w:t>toward</w:t>
      </w:r>
      <w:r w:rsidRPr="00EB4191">
        <w:rPr>
          <w:kern w:val="16"/>
          <w:sz w:val="20"/>
          <w:szCs w:val="20"/>
        </w:rPr>
        <w:t xml:space="preserve"> AVs as a shared mode of transport</w:t>
      </w:r>
      <w:r w:rsidR="00EC1925" w:rsidRPr="00EB4191">
        <w:rPr>
          <w:kern w:val="16"/>
          <w:sz w:val="20"/>
          <w:szCs w:val="20"/>
        </w:rPr>
        <w:t>.</w:t>
      </w:r>
    </w:p>
    <w:p w14:paraId="5323E674" w14:textId="77777777" w:rsidR="000D6FF2" w:rsidRPr="00EB4191" w:rsidRDefault="000D6FF2" w:rsidP="00474ACE">
      <w:pPr>
        <w:rPr>
          <w:b/>
          <w:bCs/>
          <w:sz w:val="20"/>
          <w:szCs w:val="20"/>
        </w:rPr>
      </w:pPr>
    </w:p>
    <w:p w14:paraId="0DD8FF6E" w14:textId="07B66FE5" w:rsidR="00C509C1" w:rsidRPr="00EB4191" w:rsidRDefault="008E2255" w:rsidP="00DD0734">
      <w:pPr>
        <w:rPr>
          <w:sz w:val="20"/>
          <w:szCs w:val="20"/>
          <w:shd w:val="clear" w:color="auto" w:fill="FFFFFF"/>
        </w:rPr>
      </w:pPr>
      <w:r w:rsidRPr="00EB4191">
        <w:rPr>
          <w:b/>
          <w:bCs/>
          <w:sz w:val="20"/>
          <w:szCs w:val="20"/>
        </w:rPr>
        <w:t>References</w:t>
      </w:r>
    </w:p>
    <w:p w14:paraId="0F71685E" w14:textId="5E38BE0F"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r w:rsidRPr="00EB4191">
        <w:rPr>
          <w:sz w:val="20"/>
          <w:szCs w:val="20"/>
          <w:shd w:val="clear" w:color="auto" w:fill="FFFFFF"/>
        </w:rPr>
        <w:t>Ding</w:t>
      </w:r>
      <w:r w:rsidR="0024081D" w:rsidRPr="00EB4191">
        <w:rPr>
          <w:sz w:val="20"/>
          <w:szCs w:val="20"/>
          <w:shd w:val="clear" w:color="auto" w:fill="FFFFFF"/>
        </w:rPr>
        <w:t xml:space="preserve"> </w:t>
      </w:r>
      <w:r w:rsidR="00CD7BC3" w:rsidRPr="00EB4191">
        <w:rPr>
          <w:sz w:val="20"/>
          <w:szCs w:val="20"/>
          <w:shd w:val="clear" w:color="auto" w:fill="FFFFFF"/>
        </w:rPr>
        <w:t>e</w:t>
      </w:r>
      <w:r w:rsidR="0024081D" w:rsidRPr="00EB4191">
        <w:rPr>
          <w:sz w:val="20"/>
          <w:szCs w:val="20"/>
          <w:shd w:val="clear" w:color="auto" w:fill="FFFFFF"/>
        </w:rPr>
        <w:t xml:space="preserve">t </w:t>
      </w:r>
      <w:r w:rsidR="00CD7BC3" w:rsidRPr="00EB4191">
        <w:rPr>
          <w:sz w:val="20"/>
          <w:szCs w:val="20"/>
          <w:shd w:val="clear" w:color="auto" w:fill="FFFFFF"/>
        </w:rPr>
        <w:t>a</w:t>
      </w:r>
      <w:r w:rsidR="0024081D" w:rsidRPr="00EB4191">
        <w:rPr>
          <w:sz w:val="20"/>
          <w:szCs w:val="20"/>
          <w:shd w:val="clear" w:color="auto" w:fill="FFFFFF"/>
        </w:rPr>
        <w:t>l</w:t>
      </w:r>
      <w:r w:rsidRPr="00EB4191">
        <w:rPr>
          <w:sz w:val="20"/>
          <w:szCs w:val="20"/>
          <w:shd w:val="clear" w:color="auto" w:fill="FFFFFF"/>
        </w:rPr>
        <w:t xml:space="preserve">. "How are sentiments on autonomous vehicles influenced? An analysis using </w:t>
      </w:r>
      <w:r w:rsidR="00496883">
        <w:rPr>
          <w:sz w:val="20"/>
          <w:szCs w:val="20"/>
          <w:shd w:val="clear" w:color="auto" w:fill="FFFFFF"/>
        </w:rPr>
        <w:t>Twitter</w:t>
      </w:r>
      <w:r w:rsidRPr="00EB4191">
        <w:rPr>
          <w:sz w:val="20"/>
          <w:szCs w:val="20"/>
          <w:shd w:val="clear" w:color="auto" w:fill="FFFFFF"/>
        </w:rPr>
        <w:t xml:space="preserve"> feeds." Transportation research part C: emerging technologies 131 (2021): 103356.</w:t>
      </w:r>
    </w:p>
    <w:p w14:paraId="0CBDA63C" w14:textId="048FB515"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proofErr w:type="spellStart"/>
      <w:r w:rsidRPr="00EB4191">
        <w:rPr>
          <w:sz w:val="20"/>
          <w:szCs w:val="20"/>
          <w:shd w:val="clear" w:color="auto" w:fill="FFFFFF"/>
        </w:rPr>
        <w:t>Wojtowicz</w:t>
      </w:r>
      <w:proofErr w:type="spellEnd"/>
      <w:r w:rsidRPr="00EB4191">
        <w:rPr>
          <w:sz w:val="20"/>
          <w:szCs w:val="20"/>
          <w:shd w:val="clear" w:color="auto" w:fill="FFFFFF"/>
        </w:rPr>
        <w:t xml:space="preserve"> J</w:t>
      </w:r>
      <w:r w:rsidR="0024081D" w:rsidRPr="00EB4191">
        <w:rPr>
          <w:sz w:val="20"/>
          <w:szCs w:val="20"/>
          <w:shd w:val="clear" w:color="auto" w:fill="FFFFFF"/>
        </w:rPr>
        <w:t xml:space="preserve"> at el</w:t>
      </w:r>
      <w:r w:rsidRPr="00EB4191">
        <w:rPr>
          <w:sz w:val="20"/>
          <w:szCs w:val="20"/>
          <w:shd w:val="clear" w:color="auto" w:fill="FFFFFF"/>
        </w:rPr>
        <w:t>. Use of social media by transportation agencies for traffic management. Transportation Research Record. 2016;2551(1):82-9.</w:t>
      </w:r>
    </w:p>
    <w:p w14:paraId="629EF53B" w14:textId="144C4240"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r w:rsidRPr="00EB4191">
        <w:rPr>
          <w:sz w:val="20"/>
          <w:szCs w:val="20"/>
          <w:shd w:val="clear" w:color="auto" w:fill="FFFFFF"/>
        </w:rPr>
        <w:t xml:space="preserve">Hu </w:t>
      </w:r>
      <w:r w:rsidR="00CD7BC3" w:rsidRPr="00EB4191">
        <w:rPr>
          <w:sz w:val="20"/>
          <w:szCs w:val="20"/>
          <w:shd w:val="clear" w:color="auto" w:fill="FFFFFF"/>
        </w:rPr>
        <w:t>e</w:t>
      </w:r>
      <w:r w:rsidR="00AD2877" w:rsidRPr="00EB4191">
        <w:rPr>
          <w:sz w:val="20"/>
          <w:szCs w:val="20"/>
          <w:shd w:val="clear" w:color="auto" w:fill="FFFFFF"/>
        </w:rPr>
        <w:t xml:space="preserve">t </w:t>
      </w:r>
      <w:r w:rsidR="00CD7BC3" w:rsidRPr="00EB4191">
        <w:rPr>
          <w:sz w:val="20"/>
          <w:szCs w:val="20"/>
          <w:shd w:val="clear" w:color="auto" w:fill="FFFFFF"/>
        </w:rPr>
        <w:t>a</w:t>
      </w:r>
      <w:r w:rsidR="00AD2877" w:rsidRPr="00EB4191">
        <w:rPr>
          <w:sz w:val="20"/>
          <w:szCs w:val="20"/>
          <w:shd w:val="clear" w:color="auto" w:fill="FFFFFF"/>
        </w:rPr>
        <w:t>l</w:t>
      </w:r>
      <w:r w:rsidRPr="00EB4191">
        <w:rPr>
          <w:sz w:val="20"/>
          <w:szCs w:val="20"/>
          <w:shd w:val="clear" w:color="auto" w:fill="FFFFFF"/>
        </w:rPr>
        <w:t xml:space="preserve">. Revealing Public Opinion Towards </w:t>
      </w:r>
      <w:r w:rsidR="00F90E2B">
        <w:rPr>
          <w:sz w:val="20"/>
          <w:szCs w:val="20"/>
          <w:shd w:val="clear" w:color="auto" w:fill="FFFFFF"/>
        </w:rPr>
        <w:t>COVID</w:t>
      </w:r>
      <w:r w:rsidRPr="00EB4191">
        <w:rPr>
          <w:sz w:val="20"/>
          <w:szCs w:val="20"/>
          <w:shd w:val="clear" w:color="auto" w:fill="FFFFFF"/>
        </w:rPr>
        <w:t xml:space="preserve">-19 Vaccines </w:t>
      </w:r>
      <w:proofErr w:type="gramStart"/>
      <w:r w:rsidRPr="00EB4191">
        <w:rPr>
          <w:sz w:val="20"/>
          <w:szCs w:val="20"/>
          <w:shd w:val="clear" w:color="auto" w:fill="FFFFFF"/>
        </w:rPr>
        <w:t>With</w:t>
      </w:r>
      <w:proofErr w:type="gramEnd"/>
      <w:r w:rsidRPr="00EB4191">
        <w:rPr>
          <w:sz w:val="20"/>
          <w:szCs w:val="20"/>
          <w:shd w:val="clear" w:color="auto" w:fill="FFFFFF"/>
        </w:rPr>
        <w:t xml:space="preserve"> </w:t>
      </w:r>
      <w:r w:rsidR="00496883">
        <w:rPr>
          <w:sz w:val="20"/>
          <w:szCs w:val="20"/>
          <w:shd w:val="clear" w:color="auto" w:fill="FFFFFF"/>
        </w:rPr>
        <w:t>Twitter</w:t>
      </w:r>
      <w:r w:rsidRPr="00EB4191">
        <w:rPr>
          <w:sz w:val="20"/>
          <w:szCs w:val="20"/>
          <w:shd w:val="clear" w:color="auto" w:fill="FFFFFF"/>
        </w:rPr>
        <w:t xml:space="preserve"> Data in the United States: Spatiotemporal Perspective. Journal of Medical Internet Research. 2021 Sep 10;23(9</w:t>
      </w:r>
      <w:proofErr w:type="gramStart"/>
      <w:r w:rsidRPr="00EB4191">
        <w:rPr>
          <w:sz w:val="20"/>
          <w:szCs w:val="20"/>
          <w:shd w:val="clear" w:color="auto" w:fill="FFFFFF"/>
        </w:rPr>
        <w:t>):e</w:t>
      </w:r>
      <w:proofErr w:type="gramEnd"/>
      <w:r w:rsidRPr="00EB4191">
        <w:rPr>
          <w:sz w:val="20"/>
          <w:szCs w:val="20"/>
          <w:shd w:val="clear" w:color="auto" w:fill="FFFFFF"/>
        </w:rPr>
        <w:t>30854.</w:t>
      </w:r>
    </w:p>
    <w:p w14:paraId="0732C36F" w14:textId="0CD2474B"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proofErr w:type="spellStart"/>
      <w:r w:rsidRPr="00EB4191">
        <w:rPr>
          <w:sz w:val="20"/>
          <w:szCs w:val="20"/>
          <w:shd w:val="clear" w:color="auto" w:fill="FFFFFF"/>
        </w:rPr>
        <w:t>Pyrialakou</w:t>
      </w:r>
      <w:proofErr w:type="spellEnd"/>
      <w:r w:rsidRPr="00EB4191">
        <w:rPr>
          <w:sz w:val="20"/>
          <w:szCs w:val="20"/>
          <w:shd w:val="clear" w:color="auto" w:fill="FFFFFF"/>
        </w:rPr>
        <w:t xml:space="preserve"> VD</w:t>
      </w:r>
      <w:r w:rsidR="00266693" w:rsidRPr="00EB4191">
        <w:rPr>
          <w:sz w:val="20"/>
          <w:szCs w:val="20"/>
          <w:shd w:val="clear" w:color="auto" w:fill="FFFFFF"/>
        </w:rPr>
        <w:t xml:space="preserve"> </w:t>
      </w:r>
      <w:r w:rsidR="00CD7BC3" w:rsidRPr="00EB4191">
        <w:rPr>
          <w:sz w:val="20"/>
          <w:szCs w:val="20"/>
          <w:shd w:val="clear" w:color="auto" w:fill="FFFFFF"/>
        </w:rPr>
        <w:t>e</w:t>
      </w:r>
      <w:r w:rsidR="00266693" w:rsidRPr="00EB4191">
        <w:rPr>
          <w:sz w:val="20"/>
          <w:szCs w:val="20"/>
          <w:shd w:val="clear" w:color="auto" w:fill="FFFFFF"/>
        </w:rPr>
        <w:t xml:space="preserve">t </w:t>
      </w:r>
      <w:r w:rsidR="00CD7BC3" w:rsidRPr="00EB4191">
        <w:rPr>
          <w:sz w:val="20"/>
          <w:szCs w:val="20"/>
          <w:shd w:val="clear" w:color="auto" w:fill="FFFFFF"/>
        </w:rPr>
        <w:t>a</w:t>
      </w:r>
      <w:r w:rsidR="00266693" w:rsidRPr="00EB4191">
        <w:rPr>
          <w:sz w:val="20"/>
          <w:szCs w:val="20"/>
          <w:shd w:val="clear" w:color="auto" w:fill="FFFFFF"/>
        </w:rPr>
        <w:t>l</w:t>
      </w:r>
      <w:r w:rsidRPr="00EB4191">
        <w:rPr>
          <w:sz w:val="20"/>
          <w:szCs w:val="20"/>
          <w:shd w:val="clear" w:color="auto" w:fill="FFFFFF"/>
        </w:rPr>
        <w:t>. Perceptions of safety on a shared road: Driving, cycling, or walking near an autonomous vehicle. Journal of safety research. 2020 Feb 1; 72:249-58.</w:t>
      </w:r>
    </w:p>
    <w:p w14:paraId="41803B7C" w14:textId="3D3F4A60"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r w:rsidRPr="00EB4191">
        <w:rPr>
          <w:sz w:val="20"/>
          <w:szCs w:val="20"/>
          <w:shd w:val="clear" w:color="auto" w:fill="FFFFFF"/>
        </w:rPr>
        <w:t>Rahman</w:t>
      </w:r>
      <w:r w:rsidR="00A84D84" w:rsidRPr="00EB4191">
        <w:rPr>
          <w:sz w:val="20"/>
          <w:szCs w:val="20"/>
          <w:shd w:val="clear" w:color="auto" w:fill="FFFFFF"/>
        </w:rPr>
        <w:t xml:space="preserve"> </w:t>
      </w:r>
      <w:r w:rsidR="003D49C2" w:rsidRPr="00EB4191">
        <w:rPr>
          <w:sz w:val="20"/>
          <w:szCs w:val="20"/>
          <w:shd w:val="clear" w:color="auto" w:fill="FFFFFF"/>
        </w:rPr>
        <w:t>e</w:t>
      </w:r>
      <w:r w:rsidR="00A84D84" w:rsidRPr="00EB4191">
        <w:rPr>
          <w:sz w:val="20"/>
          <w:szCs w:val="20"/>
          <w:shd w:val="clear" w:color="auto" w:fill="FFFFFF"/>
        </w:rPr>
        <w:t xml:space="preserve">t </w:t>
      </w:r>
      <w:r w:rsidR="003D49C2" w:rsidRPr="00EB4191">
        <w:rPr>
          <w:sz w:val="20"/>
          <w:szCs w:val="20"/>
          <w:shd w:val="clear" w:color="auto" w:fill="FFFFFF"/>
        </w:rPr>
        <w:t>a</w:t>
      </w:r>
      <w:r w:rsidR="00A84D84" w:rsidRPr="00EB4191">
        <w:rPr>
          <w:sz w:val="20"/>
          <w:szCs w:val="20"/>
          <w:shd w:val="clear" w:color="auto" w:fill="FFFFFF"/>
        </w:rPr>
        <w:t>l</w:t>
      </w:r>
      <w:r w:rsidRPr="00EB4191">
        <w:rPr>
          <w:sz w:val="20"/>
          <w:szCs w:val="20"/>
          <w:shd w:val="clear" w:color="auto" w:fill="FFFFFF"/>
        </w:rPr>
        <w:t xml:space="preserve">. "Sharing the road with autonomous vehicles: A qualitative analysis of the perceptions of pedestrians and bicyclists." Transportation research part F: traffic psychology and </w:t>
      </w:r>
      <w:proofErr w:type="spellStart"/>
      <w:r w:rsidRPr="00EB4191">
        <w:rPr>
          <w:sz w:val="20"/>
          <w:szCs w:val="20"/>
          <w:shd w:val="clear" w:color="auto" w:fill="FFFFFF"/>
        </w:rPr>
        <w:t>behaviour</w:t>
      </w:r>
      <w:proofErr w:type="spellEnd"/>
      <w:r w:rsidRPr="00EB4191">
        <w:rPr>
          <w:sz w:val="20"/>
          <w:szCs w:val="20"/>
          <w:shd w:val="clear" w:color="auto" w:fill="FFFFFF"/>
        </w:rPr>
        <w:t> 78 (2021): 433-445.</w:t>
      </w:r>
    </w:p>
    <w:p w14:paraId="6F76ECCB" w14:textId="52035FFF"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proofErr w:type="spellStart"/>
      <w:r w:rsidRPr="00EB4191">
        <w:rPr>
          <w:sz w:val="20"/>
          <w:szCs w:val="20"/>
          <w:shd w:val="clear" w:color="auto" w:fill="FFFFFF"/>
        </w:rPr>
        <w:t>Penmetsa</w:t>
      </w:r>
      <w:proofErr w:type="spellEnd"/>
      <w:r w:rsidR="00E35B4D" w:rsidRPr="00EB4191">
        <w:rPr>
          <w:sz w:val="20"/>
          <w:szCs w:val="20"/>
          <w:shd w:val="clear" w:color="auto" w:fill="FFFFFF"/>
        </w:rPr>
        <w:t xml:space="preserve"> </w:t>
      </w:r>
      <w:r w:rsidR="00FE6424" w:rsidRPr="00EB4191">
        <w:rPr>
          <w:sz w:val="20"/>
          <w:szCs w:val="20"/>
          <w:shd w:val="clear" w:color="auto" w:fill="FFFFFF"/>
        </w:rPr>
        <w:t>e</w:t>
      </w:r>
      <w:r w:rsidR="00E35B4D" w:rsidRPr="00EB4191">
        <w:rPr>
          <w:sz w:val="20"/>
          <w:szCs w:val="20"/>
          <w:shd w:val="clear" w:color="auto" w:fill="FFFFFF"/>
        </w:rPr>
        <w:t xml:space="preserve">t </w:t>
      </w:r>
      <w:r w:rsidR="00FE6424" w:rsidRPr="00EB4191">
        <w:rPr>
          <w:sz w:val="20"/>
          <w:szCs w:val="20"/>
          <w:shd w:val="clear" w:color="auto" w:fill="FFFFFF"/>
        </w:rPr>
        <w:t>a</w:t>
      </w:r>
      <w:r w:rsidR="00E35B4D" w:rsidRPr="00EB4191">
        <w:rPr>
          <w:sz w:val="20"/>
          <w:szCs w:val="20"/>
          <w:shd w:val="clear" w:color="auto" w:fill="FFFFFF"/>
        </w:rPr>
        <w:t>l</w:t>
      </w:r>
      <w:r w:rsidRPr="00EB4191">
        <w:rPr>
          <w:sz w:val="20"/>
          <w:szCs w:val="20"/>
          <w:shd w:val="clear" w:color="auto" w:fill="FFFFFF"/>
        </w:rPr>
        <w:t>. "Perceptions and expectations of autonomous vehicles–A snapshot of vulnerable road user opinion." Technological Forecasting and Social Change 143 (2019): 9-13.</w:t>
      </w:r>
    </w:p>
    <w:p w14:paraId="40672567" w14:textId="0481A9F7"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proofErr w:type="spellStart"/>
      <w:r w:rsidRPr="00EB4191">
        <w:rPr>
          <w:sz w:val="20"/>
          <w:szCs w:val="20"/>
          <w:shd w:val="clear" w:color="auto" w:fill="FFFFFF"/>
        </w:rPr>
        <w:t>Haboucha</w:t>
      </w:r>
      <w:proofErr w:type="spellEnd"/>
      <w:r w:rsidR="001D7BBD" w:rsidRPr="00EB4191">
        <w:rPr>
          <w:sz w:val="20"/>
          <w:szCs w:val="20"/>
          <w:shd w:val="clear" w:color="auto" w:fill="FFFFFF"/>
        </w:rPr>
        <w:t xml:space="preserve"> et al</w:t>
      </w:r>
      <w:r w:rsidRPr="00EB4191">
        <w:rPr>
          <w:sz w:val="20"/>
          <w:szCs w:val="20"/>
          <w:shd w:val="clear" w:color="auto" w:fill="FFFFFF"/>
        </w:rPr>
        <w:t>. "User preferences regarding autonomous vehicles." Transportation Research Part C: Emerging Technologies 78 (2017): 37-49.</w:t>
      </w:r>
    </w:p>
    <w:p w14:paraId="5012AB6C" w14:textId="62EEE3B5"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proofErr w:type="spellStart"/>
      <w:r w:rsidRPr="00EB4191">
        <w:rPr>
          <w:sz w:val="20"/>
          <w:szCs w:val="20"/>
          <w:shd w:val="clear" w:color="auto" w:fill="FFFFFF"/>
        </w:rPr>
        <w:t>Penmetsa</w:t>
      </w:r>
      <w:proofErr w:type="spellEnd"/>
      <w:r w:rsidR="00556D2D" w:rsidRPr="00EB4191">
        <w:rPr>
          <w:sz w:val="20"/>
          <w:szCs w:val="20"/>
          <w:shd w:val="clear" w:color="auto" w:fill="FFFFFF"/>
        </w:rPr>
        <w:t xml:space="preserve"> et al</w:t>
      </w:r>
      <w:r w:rsidRPr="00EB4191">
        <w:rPr>
          <w:sz w:val="20"/>
          <w:szCs w:val="20"/>
          <w:shd w:val="clear" w:color="auto" w:fill="FFFFFF"/>
        </w:rPr>
        <w:t>. "Effects of the recent autonomous vehicle crashes on public perception of the technology." IATSS Research (2021).</w:t>
      </w:r>
    </w:p>
    <w:p w14:paraId="77472140" w14:textId="76485503"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r w:rsidRPr="00EB4191">
        <w:rPr>
          <w:sz w:val="20"/>
          <w:szCs w:val="20"/>
          <w:shd w:val="clear" w:color="auto" w:fill="FFFFFF"/>
        </w:rPr>
        <w:t>Wang</w:t>
      </w:r>
      <w:r w:rsidR="00E87ED1" w:rsidRPr="00EB4191">
        <w:rPr>
          <w:sz w:val="20"/>
          <w:szCs w:val="20"/>
          <w:shd w:val="clear" w:color="auto" w:fill="FFFFFF"/>
        </w:rPr>
        <w:t xml:space="preserve"> et al</w:t>
      </w:r>
      <w:r w:rsidRPr="00EB4191">
        <w:rPr>
          <w:sz w:val="20"/>
          <w:szCs w:val="20"/>
          <w:shd w:val="clear" w:color="auto" w:fill="FFFFFF"/>
        </w:rPr>
        <w:t>. "Investigating the Impacting Factors on The Public's Attitudes Towards Autonomous Vehicles Using Sentiment Analysis from Social Media Data." </w:t>
      </w:r>
      <w:proofErr w:type="spellStart"/>
      <w:r w:rsidRPr="00EB4191">
        <w:rPr>
          <w:sz w:val="20"/>
          <w:szCs w:val="20"/>
          <w:shd w:val="clear" w:color="auto" w:fill="FFFFFF"/>
        </w:rPr>
        <w:t>arXiv</w:t>
      </w:r>
      <w:proofErr w:type="spellEnd"/>
      <w:r w:rsidRPr="00EB4191">
        <w:rPr>
          <w:sz w:val="20"/>
          <w:szCs w:val="20"/>
          <w:shd w:val="clear" w:color="auto" w:fill="FFFFFF"/>
        </w:rPr>
        <w:t xml:space="preserve"> preprint arXiv:2108.03206 (2021).</w:t>
      </w:r>
    </w:p>
    <w:p w14:paraId="7ED39E57" w14:textId="244677C0"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r w:rsidRPr="00EB4191">
        <w:rPr>
          <w:sz w:val="20"/>
          <w:szCs w:val="20"/>
          <w:shd w:val="clear" w:color="auto" w:fill="FFFFFF"/>
        </w:rPr>
        <w:t>Leung</w:t>
      </w:r>
      <w:r w:rsidR="001B29DD" w:rsidRPr="00EB4191">
        <w:rPr>
          <w:sz w:val="20"/>
          <w:szCs w:val="20"/>
          <w:shd w:val="clear" w:color="auto" w:fill="FFFFFF"/>
        </w:rPr>
        <w:t xml:space="preserve"> et al</w:t>
      </w:r>
      <w:r w:rsidRPr="00EB4191">
        <w:rPr>
          <w:sz w:val="20"/>
          <w:szCs w:val="20"/>
          <w:shd w:val="clear" w:color="auto" w:fill="FFFFFF"/>
        </w:rPr>
        <w:t>." Polytechnic University Department of Computer Science/Finance and Risk Engineering 2007 (2007): 123-156.</w:t>
      </w:r>
    </w:p>
    <w:p w14:paraId="176E66D2" w14:textId="5A17BD2B"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proofErr w:type="spellStart"/>
      <w:r w:rsidRPr="00EB4191">
        <w:rPr>
          <w:sz w:val="20"/>
          <w:szCs w:val="20"/>
          <w:shd w:val="clear" w:color="auto" w:fill="FFFFFF"/>
        </w:rPr>
        <w:lastRenderedPageBreak/>
        <w:t>Buntoro</w:t>
      </w:r>
      <w:proofErr w:type="spellEnd"/>
      <w:r w:rsidR="000C163F" w:rsidRPr="00EB4191">
        <w:rPr>
          <w:sz w:val="20"/>
          <w:szCs w:val="20"/>
          <w:shd w:val="clear" w:color="auto" w:fill="FFFFFF"/>
        </w:rPr>
        <w:t xml:space="preserve"> et al</w:t>
      </w:r>
      <w:r w:rsidRPr="00EB4191">
        <w:rPr>
          <w:sz w:val="20"/>
          <w:szCs w:val="20"/>
          <w:shd w:val="clear" w:color="auto" w:fill="FFFFFF"/>
        </w:rPr>
        <w:t xml:space="preserve">. "Sentiments Analysis for Governor of East Java 2018 in </w:t>
      </w:r>
      <w:r w:rsidR="00496883">
        <w:rPr>
          <w:sz w:val="20"/>
          <w:szCs w:val="20"/>
          <w:shd w:val="clear" w:color="auto" w:fill="FFFFFF"/>
        </w:rPr>
        <w:t>Twitter</w:t>
      </w:r>
      <w:r w:rsidRPr="00EB4191">
        <w:rPr>
          <w:sz w:val="20"/>
          <w:szCs w:val="20"/>
          <w:shd w:val="clear" w:color="auto" w:fill="FFFFFF"/>
        </w:rPr>
        <w:t>." </w:t>
      </w:r>
      <w:proofErr w:type="spellStart"/>
      <w:r w:rsidRPr="00EB4191">
        <w:rPr>
          <w:sz w:val="20"/>
          <w:szCs w:val="20"/>
          <w:shd w:val="clear" w:color="auto" w:fill="FFFFFF"/>
        </w:rPr>
        <w:t>Sinkron</w:t>
      </w:r>
      <w:proofErr w:type="spellEnd"/>
      <w:r w:rsidRPr="00EB4191">
        <w:rPr>
          <w:sz w:val="20"/>
          <w:szCs w:val="20"/>
          <w:shd w:val="clear" w:color="auto" w:fill="FFFFFF"/>
        </w:rPr>
        <w:t xml:space="preserve">: </w:t>
      </w:r>
      <w:proofErr w:type="spellStart"/>
      <w:r w:rsidRPr="00EB4191">
        <w:rPr>
          <w:sz w:val="20"/>
          <w:szCs w:val="20"/>
          <w:shd w:val="clear" w:color="auto" w:fill="FFFFFF"/>
        </w:rPr>
        <w:t>jurnal</w:t>
      </w:r>
      <w:proofErr w:type="spellEnd"/>
      <w:r w:rsidRPr="00EB4191">
        <w:rPr>
          <w:sz w:val="20"/>
          <w:szCs w:val="20"/>
          <w:shd w:val="clear" w:color="auto" w:fill="FFFFFF"/>
        </w:rPr>
        <w:t xml:space="preserve"> dan </w:t>
      </w:r>
      <w:proofErr w:type="spellStart"/>
      <w:r w:rsidRPr="00EB4191">
        <w:rPr>
          <w:sz w:val="20"/>
          <w:szCs w:val="20"/>
          <w:shd w:val="clear" w:color="auto" w:fill="FFFFFF"/>
        </w:rPr>
        <w:t>penelitianteknikinformatika</w:t>
      </w:r>
      <w:proofErr w:type="spellEnd"/>
      <w:r w:rsidRPr="00EB4191">
        <w:rPr>
          <w:sz w:val="20"/>
          <w:szCs w:val="20"/>
          <w:shd w:val="clear" w:color="auto" w:fill="FFFFFF"/>
        </w:rPr>
        <w:t> 3, no. 2 (2019): 49-55.</w:t>
      </w:r>
    </w:p>
    <w:p w14:paraId="016B3978" w14:textId="736A0596"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r w:rsidRPr="00EB4191">
        <w:rPr>
          <w:sz w:val="20"/>
          <w:szCs w:val="20"/>
          <w:shd w:val="clear" w:color="auto" w:fill="FFFFFF"/>
        </w:rPr>
        <w:t>Liu</w:t>
      </w:r>
      <w:r w:rsidR="00334775" w:rsidRPr="00EB4191">
        <w:rPr>
          <w:sz w:val="20"/>
          <w:szCs w:val="20"/>
          <w:shd w:val="clear" w:color="auto" w:fill="FFFFFF"/>
        </w:rPr>
        <w:t xml:space="preserve"> et al</w:t>
      </w:r>
      <w:r w:rsidRPr="00EB4191">
        <w:rPr>
          <w:sz w:val="20"/>
          <w:szCs w:val="20"/>
          <w:shd w:val="clear" w:color="auto" w:fill="FFFFFF"/>
        </w:rPr>
        <w:t>. "Co-training and visualizing sentiment evolvement for tweet events." In Proceedings of the 22nd international conference on World Wide Web, pp. 105-106. 2013.</w:t>
      </w:r>
    </w:p>
    <w:p w14:paraId="09886665" w14:textId="5B58013F"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proofErr w:type="spellStart"/>
      <w:r w:rsidRPr="00EB4191">
        <w:rPr>
          <w:sz w:val="20"/>
          <w:szCs w:val="20"/>
          <w:shd w:val="clear" w:color="auto" w:fill="FFFFFF"/>
        </w:rPr>
        <w:t>D'Andrea</w:t>
      </w:r>
      <w:proofErr w:type="spellEnd"/>
      <w:r w:rsidR="00B51673" w:rsidRPr="00EB4191">
        <w:rPr>
          <w:sz w:val="20"/>
          <w:szCs w:val="20"/>
          <w:shd w:val="clear" w:color="auto" w:fill="FFFFFF"/>
        </w:rPr>
        <w:t xml:space="preserve"> et al</w:t>
      </w:r>
      <w:r w:rsidRPr="00EB4191">
        <w:rPr>
          <w:sz w:val="20"/>
          <w:szCs w:val="20"/>
          <w:shd w:val="clear" w:color="auto" w:fill="FFFFFF"/>
        </w:rPr>
        <w:t>. "Monitoring the public opinion about the vaccination topic from tweets analysis." Expert Systems with Applications 116 (2019): 209-226.</w:t>
      </w:r>
    </w:p>
    <w:p w14:paraId="50CCF434" w14:textId="17C7BE01"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proofErr w:type="spellStart"/>
      <w:r w:rsidRPr="00EB4191">
        <w:rPr>
          <w:sz w:val="20"/>
          <w:szCs w:val="20"/>
          <w:shd w:val="clear" w:color="auto" w:fill="FFFFFF"/>
        </w:rPr>
        <w:t>Xiong</w:t>
      </w:r>
      <w:proofErr w:type="spellEnd"/>
      <w:r w:rsidR="004F2CE7" w:rsidRPr="00EB4191">
        <w:rPr>
          <w:sz w:val="20"/>
          <w:szCs w:val="20"/>
          <w:shd w:val="clear" w:color="auto" w:fill="FFFFFF"/>
        </w:rPr>
        <w:t xml:space="preserve"> et al</w:t>
      </w:r>
      <w:r w:rsidRPr="00EB4191">
        <w:rPr>
          <w:sz w:val="20"/>
          <w:szCs w:val="20"/>
          <w:shd w:val="clear" w:color="auto" w:fill="FFFFFF"/>
        </w:rPr>
        <w:t xml:space="preserve">. "Towards </w:t>
      </w:r>
      <w:r w:rsidR="00496883">
        <w:rPr>
          <w:sz w:val="20"/>
          <w:szCs w:val="20"/>
          <w:shd w:val="clear" w:color="auto" w:fill="FFFFFF"/>
        </w:rPr>
        <w:t>Twitter</w:t>
      </w:r>
      <w:r w:rsidRPr="00EB4191">
        <w:rPr>
          <w:sz w:val="20"/>
          <w:szCs w:val="20"/>
          <w:shd w:val="clear" w:color="auto" w:fill="FFFFFF"/>
        </w:rPr>
        <w:t xml:space="preserve"> sentiment classification by multi-level sentiment-enriched word embeddings." Neurocomputing 275 (2018): 2459-2466.</w:t>
      </w:r>
    </w:p>
    <w:p w14:paraId="61C1471E" w14:textId="76925E6F"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r w:rsidRPr="00EB4191">
        <w:rPr>
          <w:sz w:val="20"/>
          <w:szCs w:val="20"/>
          <w:shd w:val="clear" w:color="auto" w:fill="FFFFFF"/>
        </w:rPr>
        <w:t>Hunt</w:t>
      </w:r>
      <w:r w:rsidR="00103E55" w:rsidRPr="00EB4191">
        <w:rPr>
          <w:sz w:val="20"/>
          <w:szCs w:val="20"/>
          <w:shd w:val="clear" w:color="auto" w:fill="FFFFFF"/>
        </w:rPr>
        <w:t xml:space="preserve"> et al</w:t>
      </w:r>
      <w:r w:rsidRPr="00EB4191">
        <w:rPr>
          <w:sz w:val="20"/>
          <w:szCs w:val="20"/>
          <w:shd w:val="clear" w:color="auto" w:fill="FFFFFF"/>
        </w:rPr>
        <w:t>. "Fighting fake news during disasters." OR/MS Today 47, no. 1 (2020): 34-39.</w:t>
      </w:r>
    </w:p>
    <w:p w14:paraId="4ED23259" w14:textId="0AB777FB"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r w:rsidRPr="00EB4191">
        <w:rPr>
          <w:sz w:val="20"/>
          <w:szCs w:val="20"/>
          <w:shd w:val="clear" w:color="auto" w:fill="FFFFFF"/>
        </w:rPr>
        <w:t>Vaswani</w:t>
      </w:r>
      <w:r w:rsidR="00837B50" w:rsidRPr="00EB4191">
        <w:rPr>
          <w:sz w:val="20"/>
          <w:szCs w:val="20"/>
          <w:shd w:val="clear" w:color="auto" w:fill="FFFFFF"/>
        </w:rPr>
        <w:t xml:space="preserve"> et al</w:t>
      </w:r>
      <w:r w:rsidRPr="00EB4191">
        <w:rPr>
          <w:sz w:val="20"/>
          <w:szCs w:val="20"/>
          <w:shd w:val="clear" w:color="auto" w:fill="FFFFFF"/>
        </w:rPr>
        <w:t>. "Attention is all you need." In Advances in neural information processing systems, pp. 5998-6008. 2017.</w:t>
      </w:r>
    </w:p>
    <w:p w14:paraId="70E2621C" w14:textId="6CBE8121"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r w:rsidRPr="00EB4191">
        <w:rPr>
          <w:sz w:val="20"/>
          <w:szCs w:val="20"/>
          <w:shd w:val="clear" w:color="auto" w:fill="FFFFFF"/>
        </w:rPr>
        <w:t>Devlin</w:t>
      </w:r>
      <w:r w:rsidR="00DD383C" w:rsidRPr="00EB4191">
        <w:rPr>
          <w:sz w:val="20"/>
          <w:szCs w:val="20"/>
          <w:shd w:val="clear" w:color="auto" w:fill="FFFFFF"/>
        </w:rPr>
        <w:t xml:space="preserve"> et al</w:t>
      </w:r>
      <w:r w:rsidRPr="00EB4191">
        <w:rPr>
          <w:sz w:val="20"/>
          <w:szCs w:val="20"/>
          <w:shd w:val="clear" w:color="auto" w:fill="FFFFFF"/>
        </w:rPr>
        <w:t>. "Bert: Pre-training of deep bidirectional transformers for language understanding." </w:t>
      </w:r>
      <w:proofErr w:type="spellStart"/>
      <w:r w:rsidRPr="00EB4191">
        <w:rPr>
          <w:sz w:val="20"/>
          <w:szCs w:val="20"/>
          <w:shd w:val="clear" w:color="auto" w:fill="FFFFFF"/>
        </w:rPr>
        <w:t>arXiv</w:t>
      </w:r>
      <w:proofErr w:type="spellEnd"/>
      <w:r w:rsidRPr="00EB4191">
        <w:rPr>
          <w:sz w:val="20"/>
          <w:szCs w:val="20"/>
          <w:shd w:val="clear" w:color="auto" w:fill="FFFFFF"/>
        </w:rPr>
        <w:t xml:space="preserve"> preprint arXiv:1810.04805 (2018).</w:t>
      </w:r>
    </w:p>
    <w:p w14:paraId="37DACDF3" w14:textId="34D66F67" w:rsidR="001827F5" w:rsidRPr="00EB4191" w:rsidRDefault="001827F5" w:rsidP="001827F5">
      <w:pPr>
        <w:pStyle w:val="ListParagraph"/>
        <w:numPr>
          <w:ilvl w:val="0"/>
          <w:numId w:val="15"/>
        </w:numPr>
        <w:shd w:val="clear" w:color="auto" w:fill="FFFFFF"/>
        <w:spacing w:after="120"/>
        <w:jc w:val="both"/>
        <w:rPr>
          <w:sz w:val="20"/>
          <w:szCs w:val="20"/>
          <w:shd w:val="clear" w:color="auto" w:fill="FFFFFF"/>
        </w:rPr>
      </w:pPr>
      <w:r w:rsidRPr="00EB4191">
        <w:rPr>
          <w:sz w:val="20"/>
          <w:szCs w:val="20"/>
          <w:shd w:val="clear" w:color="auto" w:fill="FFFFFF"/>
        </w:rPr>
        <w:t>Sousa</w:t>
      </w:r>
      <w:r w:rsidR="003F062C" w:rsidRPr="00EB4191">
        <w:rPr>
          <w:sz w:val="20"/>
          <w:szCs w:val="20"/>
          <w:shd w:val="clear" w:color="auto" w:fill="FFFFFF"/>
        </w:rPr>
        <w:t xml:space="preserve"> et al</w:t>
      </w:r>
      <w:r w:rsidRPr="00EB4191">
        <w:rPr>
          <w:sz w:val="20"/>
          <w:szCs w:val="20"/>
          <w:shd w:val="clear" w:color="auto" w:fill="FFFFFF"/>
        </w:rPr>
        <w:t>. "BERT for stock market sentiment analysis." In 2019 IEEE 31st International Conference on Tools with Artificial Intelligence (ICTAI), pp. 1597-1601. IEEE, 2019.</w:t>
      </w:r>
    </w:p>
    <w:p w14:paraId="601BADD4" w14:textId="67B40CF5" w:rsidR="001827F5" w:rsidRPr="00EB4191" w:rsidRDefault="001827F5" w:rsidP="001827F5">
      <w:pPr>
        <w:pStyle w:val="ListParagraph"/>
        <w:widowControl w:val="0"/>
        <w:numPr>
          <w:ilvl w:val="0"/>
          <w:numId w:val="15"/>
        </w:numPr>
        <w:autoSpaceDE w:val="0"/>
        <w:autoSpaceDN w:val="0"/>
        <w:adjustRightInd w:val="0"/>
        <w:jc w:val="both"/>
        <w:rPr>
          <w:noProof/>
          <w:sz w:val="20"/>
          <w:szCs w:val="20"/>
        </w:rPr>
      </w:pPr>
      <w:r w:rsidRPr="00EB4191">
        <w:rPr>
          <w:noProof/>
          <w:sz w:val="20"/>
          <w:szCs w:val="20"/>
        </w:rPr>
        <w:t>Parsa AB</w:t>
      </w:r>
      <w:r w:rsidR="00B55952" w:rsidRPr="00EB4191">
        <w:rPr>
          <w:noProof/>
          <w:sz w:val="20"/>
          <w:szCs w:val="20"/>
        </w:rPr>
        <w:t xml:space="preserve"> et al</w:t>
      </w:r>
      <w:r w:rsidRPr="00EB4191">
        <w:rPr>
          <w:noProof/>
          <w:sz w:val="20"/>
          <w:szCs w:val="20"/>
        </w:rPr>
        <w:t>. Toward safer highways, application of XGBoost and SHAP for real-time accident detection and feature analysis. Accident Analysis &amp; Prevention. 2020 Mar 1;136:105405.</w:t>
      </w:r>
    </w:p>
    <w:p w14:paraId="20E893F4" w14:textId="0D9F54DC" w:rsidR="001827F5" w:rsidRPr="00EB4191" w:rsidRDefault="001827F5" w:rsidP="001827F5">
      <w:pPr>
        <w:pStyle w:val="ListParagraph"/>
        <w:widowControl w:val="0"/>
        <w:numPr>
          <w:ilvl w:val="0"/>
          <w:numId w:val="15"/>
        </w:numPr>
        <w:autoSpaceDE w:val="0"/>
        <w:autoSpaceDN w:val="0"/>
        <w:adjustRightInd w:val="0"/>
        <w:jc w:val="both"/>
        <w:rPr>
          <w:sz w:val="20"/>
          <w:szCs w:val="20"/>
          <w:shd w:val="clear" w:color="auto" w:fill="FFFFFF"/>
        </w:rPr>
      </w:pPr>
      <w:r w:rsidRPr="00EB4191">
        <w:rPr>
          <w:sz w:val="20"/>
          <w:szCs w:val="20"/>
          <w:shd w:val="clear" w:color="auto" w:fill="FFFFFF"/>
        </w:rPr>
        <w:t>Lundberg SM</w:t>
      </w:r>
      <w:r w:rsidR="007044A7" w:rsidRPr="00EB4191">
        <w:rPr>
          <w:sz w:val="20"/>
          <w:szCs w:val="20"/>
          <w:shd w:val="clear" w:color="auto" w:fill="FFFFFF"/>
        </w:rPr>
        <w:t xml:space="preserve"> et al</w:t>
      </w:r>
      <w:r w:rsidRPr="00EB4191">
        <w:rPr>
          <w:sz w:val="20"/>
          <w:szCs w:val="20"/>
          <w:shd w:val="clear" w:color="auto" w:fill="FFFFFF"/>
        </w:rPr>
        <w:t>. A unified approach to interpreting model predictions. Advances in neural information processing systems. 2017;30.</w:t>
      </w:r>
    </w:p>
    <w:p w14:paraId="1580CDBC" w14:textId="2FF6481D" w:rsidR="001827F5" w:rsidRPr="00EB4191" w:rsidRDefault="001827F5" w:rsidP="001827F5">
      <w:pPr>
        <w:pStyle w:val="ListParagraph"/>
        <w:widowControl w:val="0"/>
        <w:numPr>
          <w:ilvl w:val="0"/>
          <w:numId w:val="15"/>
        </w:numPr>
        <w:autoSpaceDE w:val="0"/>
        <w:autoSpaceDN w:val="0"/>
        <w:adjustRightInd w:val="0"/>
        <w:jc w:val="both"/>
        <w:rPr>
          <w:noProof/>
          <w:sz w:val="20"/>
          <w:szCs w:val="20"/>
        </w:rPr>
      </w:pPr>
      <w:r w:rsidRPr="00EB4191">
        <w:rPr>
          <w:noProof/>
          <w:sz w:val="20"/>
          <w:szCs w:val="20"/>
        </w:rPr>
        <w:t>Ribeiro MT</w:t>
      </w:r>
      <w:r w:rsidR="00CC3BCA" w:rsidRPr="00EB4191">
        <w:rPr>
          <w:noProof/>
          <w:sz w:val="20"/>
          <w:szCs w:val="20"/>
        </w:rPr>
        <w:t xml:space="preserve"> et al</w:t>
      </w:r>
      <w:r w:rsidRPr="00EB4191">
        <w:rPr>
          <w:noProof/>
          <w:sz w:val="20"/>
          <w:szCs w:val="20"/>
        </w:rPr>
        <w:t>. " Why should i trust you?" Explaining the predictions of any classifier. InProceedings of the 22nd ACM SIGKDD international conference on knowledge discovery and data mining 2016 Aug 13 (pp. 1135-1144).</w:t>
      </w:r>
    </w:p>
    <w:p w14:paraId="7A4EE516" w14:textId="360D0273" w:rsidR="002475B3" w:rsidRPr="00EB4191" w:rsidRDefault="001827F5" w:rsidP="00C5519F">
      <w:pPr>
        <w:pStyle w:val="ListParagraph"/>
        <w:widowControl w:val="0"/>
        <w:numPr>
          <w:ilvl w:val="0"/>
          <w:numId w:val="15"/>
        </w:numPr>
        <w:autoSpaceDE w:val="0"/>
        <w:autoSpaceDN w:val="0"/>
        <w:adjustRightInd w:val="0"/>
        <w:jc w:val="both"/>
        <w:rPr>
          <w:sz w:val="20"/>
          <w:szCs w:val="20"/>
          <w:shd w:val="clear" w:color="auto" w:fill="FFFFFF"/>
        </w:rPr>
      </w:pPr>
      <w:r w:rsidRPr="00EB4191">
        <w:rPr>
          <w:noProof/>
          <w:sz w:val="20"/>
          <w:szCs w:val="20"/>
        </w:rPr>
        <w:t xml:space="preserve">Štrumbelj E </w:t>
      </w:r>
      <w:r w:rsidR="00130932" w:rsidRPr="00EB4191">
        <w:rPr>
          <w:noProof/>
          <w:sz w:val="20"/>
          <w:szCs w:val="20"/>
        </w:rPr>
        <w:t>et al</w:t>
      </w:r>
      <w:r w:rsidRPr="00EB4191">
        <w:rPr>
          <w:noProof/>
          <w:sz w:val="20"/>
          <w:szCs w:val="20"/>
        </w:rPr>
        <w:t>. Explaining prediction models and individual predictions with feature contributions. Knowledge and information systems. 2014 Dec;41(3):647-65.</w:t>
      </w:r>
      <w:r w:rsidRPr="00EB4191">
        <w:rPr>
          <w:sz w:val="20"/>
          <w:szCs w:val="20"/>
          <w:shd w:val="clear" w:color="auto" w:fill="FFFFFF"/>
        </w:rPr>
        <w:t xml:space="preserve"> </w:t>
      </w:r>
    </w:p>
    <w:sectPr w:rsidR="002475B3" w:rsidRPr="00EB4191">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DED74" w14:textId="77777777" w:rsidR="00E37FF9" w:rsidRDefault="00E37FF9" w:rsidP="00354FAB">
      <w:r>
        <w:separator/>
      </w:r>
    </w:p>
  </w:endnote>
  <w:endnote w:type="continuationSeparator" w:id="0">
    <w:p w14:paraId="759D6620" w14:textId="77777777" w:rsidR="00E37FF9" w:rsidRDefault="00E37FF9" w:rsidP="00354FAB">
      <w:r>
        <w:continuationSeparator/>
      </w:r>
    </w:p>
  </w:endnote>
  <w:endnote w:type="continuationNotice" w:id="1">
    <w:p w14:paraId="3C1886CB" w14:textId="77777777" w:rsidR="00E37FF9" w:rsidRDefault="00E37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9890912"/>
      <w:docPartObj>
        <w:docPartGallery w:val="Page Numbers (Bottom of Page)"/>
        <w:docPartUnique/>
      </w:docPartObj>
    </w:sdtPr>
    <w:sdtEndPr>
      <w:rPr>
        <w:rStyle w:val="PageNumber"/>
      </w:rPr>
    </w:sdtEndPr>
    <w:sdtContent>
      <w:p w14:paraId="06A0EAB3" w14:textId="6C34BD26" w:rsidR="00354FAB" w:rsidRDefault="00354FAB" w:rsidP="005B72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AF6381" w14:textId="77777777" w:rsidR="00354FAB" w:rsidRDefault="00354FAB" w:rsidP="00354F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1792263"/>
      <w:docPartObj>
        <w:docPartGallery w:val="Page Numbers (Bottom of Page)"/>
        <w:docPartUnique/>
      </w:docPartObj>
    </w:sdtPr>
    <w:sdtEndPr>
      <w:rPr>
        <w:rStyle w:val="PageNumber"/>
      </w:rPr>
    </w:sdtEndPr>
    <w:sdtContent>
      <w:p w14:paraId="49289651" w14:textId="44B9DAF2" w:rsidR="00354FAB" w:rsidRDefault="00354FAB" w:rsidP="005B72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E6A33BA" w14:textId="77777777" w:rsidR="00354FAB" w:rsidRDefault="00354FAB" w:rsidP="00354F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29D6A" w14:textId="77777777" w:rsidR="00E37FF9" w:rsidRDefault="00E37FF9" w:rsidP="00354FAB">
      <w:r>
        <w:separator/>
      </w:r>
    </w:p>
  </w:footnote>
  <w:footnote w:type="continuationSeparator" w:id="0">
    <w:p w14:paraId="0D04C56C" w14:textId="77777777" w:rsidR="00E37FF9" w:rsidRDefault="00E37FF9" w:rsidP="00354FAB">
      <w:r>
        <w:continuationSeparator/>
      </w:r>
    </w:p>
  </w:footnote>
  <w:footnote w:type="continuationNotice" w:id="1">
    <w:p w14:paraId="791C8ADF" w14:textId="77777777" w:rsidR="00E37FF9" w:rsidRDefault="00E37F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E96"/>
    <w:multiLevelType w:val="multilevel"/>
    <w:tmpl w:val="03267E96"/>
    <w:lvl w:ilvl="0">
      <w:start w:val="1"/>
      <w:numFmt w:val="lowerLetter"/>
      <w:lvlText w:val="(%1)"/>
      <w:lvlJc w:val="left"/>
      <w:pPr>
        <w:ind w:left="600"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15:restartNumberingAfterBreak="0">
    <w:nsid w:val="12D52CB8"/>
    <w:multiLevelType w:val="hybridMultilevel"/>
    <w:tmpl w:val="221E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56C5A"/>
    <w:multiLevelType w:val="hybridMultilevel"/>
    <w:tmpl w:val="49B401C2"/>
    <w:lvl w:ilvl="0" w:tplc="25381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A1D86"/>
    <w:multiLevelType w:val="hybridMultilevel"/>
    <w:tmpl w:val="758E52DA"/>
    <w:lvl w:ilvl="0" w:tplc="BD76D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467DB"/>
    <w:multiLevelType w:val="hybridMultilevel"/>
    <w:tmpl w:val="3DB47AE2"/>
    <w:lvl w:ilvl="0" w:tplc="E54E96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96671"/>
    <w:multiLevelType w:val="multilevel"/>
    <w:tmpl w:val="4AB966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C4777D3"/>
    <w:multiLevelType w:val="hybridMultilevel"/>
    <w:tmpl w:val="676407AA"/>
    <w:lvl w:ilvl="0" w:tplc="4656B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276B"/>
    <w:multiLevelType w:val="hybridMultilevel"/>
    <w:tmpl w:val="DD2A3204"/>
    <w:lvl w:ilvl="0" w:tplc="E0CEDE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E364D"/>
    <w:multiLevelType w:val="hybridMultilevel"/>
    <w:tmpl w:val="1F02E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B4E2D"/>
    <w:multiLevelType w:val="hybridMultilevel"/>
    <w:tmpl w:val="EB5475BE"/>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1201C5"/>
    <w:multiLevelType w:val="hybridMultilevel"/>
    <w:tmpl w:val="04CA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8B74F7"/>
    <w:multiLevelType w:val="multilevel"/>
    <w:tmpl w:val="4AB966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DC3293B"/>
    <w:multiLevelType w:val="singleLevel"/>
    <w:tmpl w:val="6DC3293B"/>
    <w:lvl w:ilvl="0">
      <w:start w:val="1"/>
      <w:numFmt w:val="decimal"/>
      <w:lvlText w:val="[%1]"/>
      <w:lvlJc w:val="left"/>
      <w:pPr>
        <w:tabs>
          <w:tab w:val="left" w:pos="360"/>
        </w:tabs>
        <w:ind w:left="360" w:hanging="360"/>
      </w:pPr>
    </w:lvl>
  </w:abstractNum>
  <w:abstractNum w:abstractNumId="13" w15:restartNumberingAfterBreak="0">
    <w:nsid w:val="72BA1023"/>
    <w:multiLevelType w:val="multilevel"/>
    <w:tmpl w:val="94BC6DFC"/>
    <w:lvl w:ilvl="0">
      <w:start w:val="4"/>
      <w:numFmt w:val="decimal"/>
      <w:lvlText w:val="%1"/>
      <w:lvlJc w:val="left"/>
      <w:pPr>
        <w:ind w:left="360" w:hanging="360"/>
      </w:pPr>
      <w:rPr>
        <w:rFonts w:hint="default"/>
        <w:b/>
        <w:i/>
      </w:rPr>
    </w:lvl>
    <w:lvl w:ilvl="1">
      <w:start w:val="3"/>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4" w15:restartNumberingAfterBreak="0">
    <w:nsid w:val="7CC42BED"/>
    <w:multiLevelType w:val="multilevel"/>
    <w:tmpl w:val="D326F18A"/>
    <w:lvl w:ilvl="0">
      <w:start w:val="3"/>
      <w:numFmt w:val="decimal"/>
      <w:lvlText w:val="%1"/>
      <w:lvlJc w:val="left"/>
      <w:pPr>
        <w:ind w:left="480" w:hanging="480"/>
      </w:pPr>
      <w:rPr>
        <w:rFonts w:hint="default"/>
        <w:b/>
        <w:i/>
      </w:rPr>
    </w:lvl>
    <w:lvl w:ilvl="1">
      <w:start w:val="3"/>
      <w:numFmt w:val="decimal"/>
      <w:lvlText w:val="%1.%2"/>
      <w:lvlJc w:val="left"/>
      <w:pPr>
        <w:ind w:left="480" w:hanging="480"/>
      </w:pPr>
      <w:rPr>
        <w:rFonts w:hint="default"/>
        <w:b/>
        <w:i/>
      </w:rPr>
    </w:lvl>
    <w:lvl w:ilvl="2">
      <w:start w:val="3"/>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num w:numId="1">
    <w:abstractNumId w:val="2"/>
  </w:num>
  <w:num w:numId="2">
    <w:abstractNumId w:val="6"/>
  </w:num>
  <w:num w:numId="3">
    <w:abstractNumId w:val="9"/>
  </w:num>
  <w:num w:numId="4">
    <w:abstractNumId w:val="12"/>
  </w:num>
  <w:num w:numId="5">
    <w:abstractNumId w:val="0"/>
  </w:num>
  <w:num w:numId="6">
    <w:abstractNumId w:val="3"/>
  </w:num>
  <w:num w:numId="7">
    <w:abstractNumId w:val="13"/>
  </w:num>
  <w:num w:numId="8">
    <w:abstractNumId w:val="14"/>
  </w:num>
  <w:num w:numId="9">
    <w:abstractNumId w:val="5"/>
  </w:num>
  <w:num w:numId="10">
    <w:abstractNumId w:val="11"/>
  </w:num>
  <w:num w:numId="11">
    <w:abstractNumId w:val="7"/>
  </w:num>
  <w:num w:numId="12">
    <w:abstractNumId w:val="10"/>
  </w:num>
  <w:num w:numId="13">
    <w:abstractNumId w:val="1"/>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55"/>
    <w:rsid w:val="0000066D"/>
    <w:rsid w:val="00001C5F"/>
    <w:rsid w:val="000045F2"/>
    <w:rsid w:val="00004625"/>
    <w:rsid w:val="00005012"/>
    <w:rsid w:val="00006CA9"/>
    <w:rsid w:val="00007CE6"/>
    <w:rsid w:val="00007FA3"/>
    <w:rsid w:val="000108C5"/>
    <w:rsid w:val="00010EC1"/>
    <w:rsid w:val="000113B5"/>
    <w:rsid w:val="0001385B"/>
    <w:rsid w:val="00014B11"/>
    <w:rsid w:val="00014B6C"/>
    <w:rsid w:val="00014F40"/>
    <w:rsid w:val="00015561"/>
    <w:rsid w:val="00015A5F"/>
    <w:rsid w:val="00016EC8"/>
    <w:rsid w:val="00017CC6"/>
    <w:rsid w:val="00021395"/>
    <w:rsid w:val="000221DF"/>
    <w:rsid w:val="0002327D"/>
    <w:rsid w:val="00024A81"/>
    <w:rsid w:val="000252E0"/>
    <w:rsid w:val="000257B4"/>
    <w:rsid w:val="00026AA5"/>
    <w:rsid w:val="00027FF0"/>
    <w:rsid w:val="00031311"/>
    <w:rsid w:val="0003224D"/>
    <w:rsid w:val="00033FE6"/>
    <w:rsid w:val="00034389"/>
    <w:rsid w:val="00034A5C"/>
    <w:rsid w:val="00034F3B"/>
    <w:rsid w:val="00036A62"/>
    <w:rsid w:val="00037197"/>
    <w:rsid w:val="000376E5"/>
    <w:rsid w:val="000441EB"/>
    <w:rsid w:val="00045382"/>
    <w:rsid w:val="00045B80"/>
    <w:rsid w:val="000505F1"/>
    <w:rsid w:val="000509C1"/>
    <w:rsid w:val="000514AB"/>
    <w:rsid w:val="00051678"/>
    <w:rsid w:val="000536B2"/>
    <w:rsid w:val="00053C42"/>
    <w:rsid w:val="00054EEF"/>
    <w:rsid w:val="00057345"/>
    <w:rsid w:val="00057559"/>
    <w:rsid w:val="00057B47"/>
    <w:rsid w:val="0006032F"/>
    <w:rsid w:val="000603A4"/>
    <w:rsid w:val="0006163A"/>
    <w:rsid w:val="0006229C"/>
    <w:rsid w:val="00062D16"/>
    <w:rsid w:val="00064685"/>
    <w:rsid w:val="00066049"/>
    <w:rsid w:val="00066DAE"/>
    <w:rsid w:val="00072122"/>
    <w:rsid w:val="00072B79"/>
    <w:rsid w:val="0007322C"/>
    <w:rsid w:val="00073348"/>
    <w:rsid w:val="00074EC6"/>
    <w:rsid w:val="00075397"/>
    <w:rsid w:val="000754A0"/>
    <w:rsid w:val="0007661D"/>
    <w:rsid w:val="00076F35"/>
    <w:rsid w:val="0008257E"/>
    <w:rsid w:val="00084019"/>
    <w:rsid w:val="00084380"/>
    <w:rsid w:val="00084979"/>
    <w:rsid w:val="00086ED0"/>
    <w:rsid w:val="00087B36"/>
    <w:rsid w:val="000901AF"/>
    <w:rsid w:val="00091292"/>
    <w:rsid w:val="0009137D"/>
    <w:rsid w:val="00091587"/>
    <w:rsid w:val="00093579"/>
    <w:rsid w:val="0009374E"/>
    <w:rsid w:val="000942D7"/>
    <w:rsid w:val="00095EA4"/>
    <w:rsid w:val="000968FB"/>
    <w:rsid w:val="00096FA8"/>
    <w:rsid w:val="000A04F8"/>
    <w:rsid w:val="000A0C6E"/>
    <w:rsid w:val="000A1BC1"/>
    <w:rsid w:val="000A25D3"/>
    <w:rsid w:val="000A3CEC"/>
    <w:rsid w:val="000A6CFE"/>
    <w:rsid w:val="000A6E03"/>
    <w:rsid w:val="000A754A"/>
    <w:rsid w:val="000B09A7"/>
    <w:rsid w:val="000B1A1F"/>
    <w:rsid w:val="000B28E6"/>
    <w:rsid w:val="000B29D3"/>
    <w:rsid w:val="000B5403"/>
    <w:rsid w:val="000B5D28"/>
    <w:rsid w:val="000C0A26"/>
    <w:rsid w:val="000C0C70"/>
    <w:rsid w:val="000C163F"/>
    <w:rsid w:val="000C265D"/>
    <w:rsid w:val="000C317F"/>
    <w:rsid w:val="000C3375"/>
    <w:rsid w:val="000C397D"/>
    <w:rsid w:val="000C3987"/>
    <w:rsid w:val="000C4B1E"/>
    <w:rsid w:val="000C604C"/>
    <w:rsid w:val="000C7AA8"/>
    <w:rsid w:val="000D0ABE"/>
    <w:rsid w:val="000D336F"/>
    <w:rsid w:val="000D4E80"/>
    <w:rsid w:val="000D57A3"/>
    <w:rsid w:val="000D65DC"/>
    <w:rsid w:val="000D6BE5"/>
    <w:rsid w:val="000D6FF2"/>
    <w:rsid w:val="000E0A41"/>
    <w:rsid w:val="000E0BBF"/>
    <w:rsid w:val="000E31EA"/>
    <w:rsid w:val="000E386F"/>
    <w:rsid w:val="000E52DC"/>
    <w:rsid w:val="000E5F68"/>
    <w:rsid w:val="000F099E"/>
    <w:rsid w:val="000F3600"/>
    <w:rsid w:val="000F3F76"/>
    <w:rsid w:val="000F43F3"/>
    <w:rsid w:val="000F5828"/>
    <w:rsid w:val="000F69AA"/>
    <w:rsid w:val="000F7F88"/>
    <w:rsid w:val="0010239F"/>
    <w:rsid w:val="001027A0"/>
    <w:rsid w:val="00103068"/>
    <w:rsid w:val="00103E55"/>
    <w:rsid w:val="0010421C"/>
    <w:rsid w:val="0010538B"/>
    <w:rsid w:val="00105532"/>
    <w:rsid w:val="00105713"/>
    <w:rsid w:val="00105DF0"/>
    <w:rsid w:val="0010609D"/>
    <w:rsid w:val="00106C57"/>
    <w:rsid w:val="0010717B"/>
    <w:rsid w:val="001111F4"/>
    <w:rsid w:val="001115E4"/>
    <w:rsid w:val="00112DFE"/>
    <w:rsid w:val="00114641"/>
    <w:rsid w:val="00116030"/>
    <w:rsid w:val="00116539"/>
    <w:rsid w:val="001168AB"/>
    <w:rsid w:val="00120324"/>
    <w:rsid w:val="00121A26"/>
    <w:rsid w:val="00121C82"/>
    <w:rsid w:val="00121F42"/>
    <w:rsid w:val="001229C6"/>
    <w:rsid w:val="00124928"/>
    <w:rsid w:val="00124A0E"/>
    <w:rsid w:val="00126693"/>
    <w:rsid w:val="00126866"/>
    <w:rsid w:val="00127781"/>
    <w:rsid w:val="00130578"/>
    <w:rsid w:val="001306B1"/>
    <w:rsid w:val="00130932"/>
    <w:rsid w:val="00131B5A"/>
    <w:rsid w:val="00134391"/>
    <w:rsid w:val="00136017"/>
    <w:rsid w:val="001360C3"/>
    <w:rsid w:val="00136FC7"/>
    <w:rsid w:val="0014113C"/>
    <w:rsid w:val="00141366"/>
    <w:rsid w:val="0014257D"/>
    <w:rsid w:val="00142FFB"/>
    <w:rsid w:val="00143221"/>
    <w:rsid w:val="0014398A"/>
    <w:rsid w:val="00143AFB"/>
    <w:rsid w:val="001450F9"/>
    <w:rsid w:val="001479E8"/>
    <w:rsid w:val="00151615"/>
    <w:rsid w:val="001526C9"/>
    <w:rsid w:val="0015388C"/>
    <w:rsid w:val="00154354"/>
    <w:rsid w:val="0015772F"/>
    <w:rsid w:val="001577CD"/>
    <w:rsid w:val="00157CEC"/>
    <w:rsid w:val="001613B0"/>
    <w:rsid w:val="00161845"/>
    <w:rsid w:val="0016195B"/>
    <w:rsid w:val="001623E0"/>
    <w:rsid w:val="00162401"/>
    <w:rsid w:val="0016259D"/>
    <w:rsid w:val="001635BC"/>
    <w:rsid w:val="0016396E"/>
    <w:rsid w:val="00166D82"/>
    <w:rsid w:val="00171003"/>
    <w:rsid w:val="00171C89"/>
    <w:rsid w:val="00173502"/>
    <w:rsid w:val="0017447A"/>
    <w:rsid w:val="00174B8D"/>
    <w:rsid w:val="00174F38"/>
    <w:rsid w:val="00175543"/>
    <w:rsid w:val="001756F8"/>
    <w:rsid w:val="0017645F"/>
    <w:rsid w:val="001777EA"/>
    <w:rsid w:val="00177EEB"/>
    <w:rsid w:val="00180D56"/>
    <w:rsid w:val="00181834"/>
    <w:rsid w:val="001827F5"/>
    <w:rsid w:val="00184D8A"/>
    <w:rsid w:val="001912DD"/>
    <w:rsid w:val="00193F63"/>
    <w:rsid w:val="00194DD8"/>
    <w:rsid w:val="00195D0D"/>
    <w:rsid w:val="00196758"/>
    <w:rsid w:val="00196F4E"/>
    <w:rsid w:val="00197041"/>
    <w:rsid w:val="001A0AF2"/>
    <w:rsid w:val="001A0F63"/>
    <w:rsid w:val="001A13EF"/>
    <w:rsid w:val="001A25D7"/>
    <w:rsid w:val="001A2BF3"/>
    <w:rsid w:val="001A2DF6"/>
    <w:rsid w:val="001A2FAA"/>
    <w:rsid w:val="001A3929"/>
    <w:rsid w:val="001A572F"/>
    <w:rsid w:val="001A60E9"/>
    <w:rsid w:val="001A7B64"/>
    <w:rsid w:val="001A7F05"/>
    <w:rsid w:val="001B038C"/>
    <w:rsid w:val="001B0E5A"/>
    <w:rsid w:val="001B2052"/>
    <w:rsid w:val="001B29DD"/>
    <w:rsid w:val="001B77E9"/>
    <w:rsid w:val="001B7F0B"/>
    <w:rsid w:val="001B7F18"/>
    <w:rsid w:val="001C2486"/>
    <w:rsid w:val="001C26A5"/>
    <w:rsid w:val="001C3360"/>
    <w:rsid w:val="001C37A8"/>
    <w:rsid w:val="001C4144"/>
    <w:rsid w:val="001C4292"/>
    <w:rsid w:val="001C444C"/>
    <w:rsid w:val="001C5F8B"/>
    <w:rsid w:val="001C777B"/>
    <w:rsid w:val="001D1326"/>
    <w:rsid w:val="001D2B4A"/>
    <w:rsid w:val="001D2DDC"/>
    <w:rsid w:val="001D3482"/>
    <w:rsid w:val="001D6A6E"/>
    <w:rsid w:val="001D6A8C"/>
    <w:rsid w:val="001D7BBD"/>
    <w:rsid w:val="001E09BA"/>
    <w:rsid w:val="001E16C6"/>
    <w:rsid w:val="001E3A79"/>
    <w:rsid w:val="001E4254"/>
    <w:rsid w:val="001E45CC"/>
    <w:rsid w:val="001E56FD"/>
    <w:rsid w:val="001E61B4"/>
    <w:rsid w:val="001E66DF"/>
    <w:rsid w:val="001E7E7A"/>
    <w:rsid w:val="001F0EF2"/>
    <w:rsid w:val="001F1163"/>
    <w:rsid w:val="001F18A8"/>
    <w:rsid w:val="001F283C"/>
    <w:rsid w:val="001F3DA5"/>
    <w:rsid w:val="001F42D7"/>
    <w:rsid w:val="001F47C7"/>
    <w:rsid w:val="001F4835"/>
    <w:rsid w:val="001F50EA"/>
    <w:rsid w:val="001F76E1"/>
    <w:rsid w:val="001F7857"/>
    <w:rsid w:val="00200345"/>
    <w:rsid w:val="00200355"/>
    <w:rsid w:val="00200386"/>
    <w:rsid w:val="00200ED9"/>
    <w:rsid w:val="0020193D"/>
    <w:rsid w:val="0020214C"/>
    <w:rsid w:val="00204B33"/>
    <w:rsid w:val="00205563"/>
    <w:rsid w:val="00207B5E"/>
    <w:rsid w:val="00210F60"/>
    <w:rsid w:val="00211854"/>
    <w:rsid w:val="002135E1"/>
    <w:rsid w:val="002138F0"/>
    <w:rsid w:val="0021427F"/>
    <w:rsid w:val="002145C2"/>
    <w:rsid w:val="002157BB"/>
    <w:rsid w:val="00217211"/>
    <w:rsid w:val="00217B9C"/>
    <w:rsid w:val="002207AD"/>
    <w:rsid w:val="00221427"/>
    <w:rsid w:val="00221BB9"/>
    <w:rsid w:val="002220D4"/>
    <w:rsid w:val="002231DB"/>
    <w:rsid w:val="00223398"/>
    <w:rsid w:val="00223688"/>
    <w:rsid w:val="002236E8"/>
    <w:rsid w:val="00223DE3"/>
    <w:rsid w:val="0022477D"/>
    <w:rsid w:val="00225DBC"/>
    <w:rsid w:val="00227125"/>
    <w:rsid w:val="00231E1D"/>
    <w:rsid w:val="002360DF"/>
    <w:rsid w:val="0023754F"/>
    <w:rsid w:val="00237F92"/>
    <w:rsid w:val="0024081D"/>
    <w:rsid w:val="0024100B"/>
    <w:rsid w:val="00241933"/>
    <w:rsid w:val="00241F86"/>
    <w:rsid w:val="00242231"/>
    <w:rsid w:val="002433F2"/>
    <w:rsid w:val="00245780"/>
    <w:rsid w:val="002458DF"/>
    <w:rsid w:val="00245E8A"/>
    <w:rsid w:val="00246A87"/>
    <w:rsid w:val="002475B3"/>
    <w:rsid w:val="00250B9D"/>
    <w:rsid w:val="002510B0"/>
    <w:rsid w:val="002517DB"/>
    <w:rsid w:val="00253FA9"/>
    <w:rsid w:val="00255832"/>
    <w:rsid w:val="002565C3"/>
    <w:rsid w:val="00256621"/>
    <w:rsid w:val="002572A7"/>
    <w:rsid w:val="002572CD"/>
    <w:rsid w:val="00260985"/>
    <w:rsid w:val="00260D9F"/>
    <w:rsid w:val="002624E3"/>
    <w:rsid w:val="00265A56"/>
    <w:rsid w:val="00266693"/>
    <w:rsid w:val="00267E72"/>
    <w:rsid w:val="00271C5D"/>
    <w:rsid w:val="00272502"/>
    <w:rsid w:val="00272C7C"/>
    <w:rsid w:val="00274461"/>
    <w:rsid w:val="00274549"/>
    <w:rsid w:val="00274AE1"/>
    <w:rsid w:val="002752FA"/>
    <w:rsid w:val="00277AFC"/>
    <w:rsid w:val="002826DD"/>
    <w:rsid w:val="00282D6D"/>
    <w:rsid w:val="00283C73"/>
    <w:rsid w:val="00283FC6"/>
    <w:rsid w:val="002849AD"/>
    <w:rsid w:val="00285F40"/>
    <w:rsid w:val="00287D49"/>
    <w:rsid w:val="0029057E"/>
    <w:rsid w:val="002908A1"/>
    <w:rsid w:val="00290FF1"/>
    <w:rsid w:val="0029372B"/>
    <w:rsid w:val="002943F8"/>
    <w:rsid w:val="00294A75"/>
    <w:rsid w:val="0029561A"/>
    <w:rsid w:val="002960F4"/>
    <w:rsid w:val="00296F33"/>
    <w:rsid w:val="002A0298"/>
    <w:rsid w:val="002A1000"/>
    <w:rsid w:val="002A5309"/>
    <w:rsid w:val="002A59E7"/>
    <w:rsid w:val="002A5C85"/>
    <w:rsid w:val="002A5E57"/>
    <w:rsid w:val="002A6159"/>
    <w:rsid w:val="002A63F4"/>
    <w:rsid w:val="002A7D1C"/>
    <w:rsid w:val="002B0BBD"/>
    <w:rsid w:val="002B19E4"/>
    <w:rsid w:val="002B2777"/>
    <w:rsid w:val="002B2AF4"/>
    <w:rsid w:val="002B6303"/>
    <w:rsid w:val="002B6EE5"/>
    <w:rsid w:val="002B7425"/>
    <w:rsid w:val="002B7C46"/>
    <w:rsid w:val="002C0FCB"/>
    <w:rsid w:val="002C12FA"/>
    <w:rsid w:val="002C1476"/>
    <w:rsid w:val="002C296E"/>
    <w:rsid w:val="002C36D9"/>
    <w:rsid w:val="002C49EF"/>
    <w:rsid w:val="002C55A9"/>
    <w:rsid w:val="002C5BE8"/>
    <w:rsid w:val="002C68F3"/>
    <w:rsid w:val="002C7E14"/>
    <w:rsid w:val="002D1335"/>
    <w:rsid w:val="002D3B1A"/>
    <w:rsid w:val="002D4793"/>
    <w:rsid w:val="002D4DE5"/>
    <w:rsid w:val="002D7675"/>
    <w:rsid w:val="002E1801"/>
    <w:rsid w:val="002E2E0F"/>
    <w:rsid w:val="002E38BE"/>
    <w:rsid w:val="002E54C7"/>
    <w:rsid w:val="002E5BB4"/>
    <w:rsid w:val="002E6EB6"/>
    <w:rsid w:val="002F0399"/>
    <w:rsid w:val="002F1F3D"/>
    <w:rsid w:val="002F392F"/>
    <w:rsid w:val="002F3E9D"/>
    <w:rsid w:val="002F5003"/>
    <w:rsid w:val="002F6116"/>
    <w:rsid w:val="002F6637"/>
    <w:rsid w:val="002F7152"/>
    <w:rsid w:val="0030149E"/>
    <w:rsid w:val="00303E6B"/>
    <w:rsid w:val="00305B28"/>
    <w:rsid w:val="003063BF"/>
    <w:rsid w:val="00306ED1"/>
    <w:rsid w:val="00306F31"/>
    <w:rsid w:val="00307936"/>
    <w:rsid w:val="00307CAE"/>
    <w:rsid w:val="0031187A"/>
    <w:rsid w:val="00313308"/>
    <w:rsid w:val="003137E6"/>
    <w:rsid w:val="003142A1"/>
    <w:rsid w:val="00314625"/>
    <w:rsid w:val="003148F2"/>
    <w:rsid w:val="00315036"/>
    <w:rsid w:val="00315063"/>
    <w:rsid w:val="00315238"/>
    <w:rsid w:val="00316164"/>
    <w:rsid w:val="00316DE5"/>
    <w:rsid w:val="003171B6"/>
    <w:rsid w:val="00320EDC"/>
    <w:rsid w:val="00321263"/>
    <w:rsid w:val="003221CB"/>
    <w:rsid w:val="00325251"/>
    <w:rsid w:val="00326D14"/>
    <w:rsid w:val="00326F2C"/>
    <w:rsid w:val="00330D2D"/>
    <w:rsid w:val="00331DBF"/>
    <w:rsid w:val="0033231E"/>
    <w:rsid w:val="00333695"/>
    <w:rsid w:val="00333D4C"/>
    <w:rsid w:val="00334775"/>
    <w:rsid w:val="00335336"/>
    <w:rsid w:val="003353A2"/>
    <w:rsid w:val="003368EC"/>
    <w:rsid w:val="00342311"/>
    <w:rsid w:val="0034248D"/>
    <w:rsid w:val="00342742"/>
    <w:rsid w:val="003439FF"/>
    <w:rsid w:val="00344B78"/>
    <w:rsid w:val="0034719B"/>
    <w:rsid w:val="00347B40"/>
    <w:rsid w:val="00350780"/>
    <w:rsid w:val="003516EC"/>
    <w:rsid w:val="00351DF8"/>
    <w:rsid w:val="00351EB8"/>
    <w:rsid w:val="00354FAB"/>
    <w:rsid w:val="003600DC"/>
    <w:rsid w:val="00360D52"/>
    <w:rsid w:val="00362508"/>
    <w:rsid w:val="00363AEF"/>
    <w:rsid w:val="00363B1F"/>
    <w:rsid w:val="003651CD"/>
    <w:rsid w:val="00366568"/>
    <w:rsid w:val="00370185"/>
    <w:rsid w:val="00370CDF"/>
    <w:rsid w:val="003710A8"/>
    <w:rsid w:val="003736BE"/>
    <w:rsid w:val="00375608"/>
    <w:rsid w:val="00375D75"/>
    <w:rsid w:val="0037682F"/>
    <w:rsid w:val="00380519"/>
    <w:rsid w:val="003805B0"/>
    <w:rsid w:val="00381A58"/>
    <w:rsid w:val="003838CF"/>
    <w:rsid w:val="00384919"/>
    <w:rsid w:val="0038558E"/>
    <w:rsid w:val="00386B7A"/>
    <w:rsid w:val="003872AC"/>
    <w:rsid w:val="0039175F"/>
    <w:rsid w:val="003917C0"/>
    <w:rsid w:val="00392C5F"/>
    <w:rsid w:val="00392C89"/>
    <w:rsid w:val="00393765"/>
    <w:rsid w:val="00393D83"/>
    <w:rsid w:val="00394194"/>
    <w:rsid w:val="00395403"/>
    <w:rsid w:val="00395F43"/>
    <w:rsid w:val="0039706B"/>
    <w:rsid w:val="003A1523"/>
    <w:rsid w:val="003A1766"/>
    <w:rsid w:val="003A3669"/>
    <w:rsid w:val="003A46E8"/>
    <w:rsid w:val="003A51E2"/>
    <w:rsid w:val="003A541B"/>
    <w:rsid w:val="003A54CE"/>
    <w:rsid w:val="003A5B8D"/>
    <w:rsid w:val="003A67CB"/>
    <w:rsid w:val="003B1170"/>
    <w:rsid w:val="003B1457"/>
    <w:rsid w:val="003B437F"/>
    <w:rsid w:val="003B47A1"/>
    <w:rsid w:val="003B4C18"/>
    <w:rsid w:val="003B7C43"/>
    <w:rsid w:val="003B7FC0"/>
    <w:rsid w:val="003C26F9"/>
    <w:rsid w:val="003C4481"/>
    <w:rsid w:val="003C4A13"/>
    <w:rsid w:val="003C5A0B"/>
    <w:rsid w:val="003C5B6E"/>
    <w:rsid w:val="003C5E84"/>
    <w:rsid w:val="003C6684"/>
    <w:rsid w:val="003C7B9F"/>
    <w:rsid w:val="003D1419"/>
    <w:rsid w:val="003D30A9"/>
    <w:rsid w:val="003D33B3"/>
    <w:rsid w:val="003D33EF"/>
    <w:rsid w:val="003D42D7"/>
    <w:rsid w:val="003D49C2"/>
    <w:rsid w:val="003D70C7"/>
    <w:rsid w:val="003D7D8C"/>
    <w:rsid w:val="003E000D"/>
    <w:rsid w:val="003E007B"/>
    <w:rsid w:val="003E064D"/>
    <w:rsid w:val="003E06AA"/>
    <w:rsid w:val="003E10C9"/>
    <w:rsid w:val="003E216B"/>
    <w:rsid w:val="003E233E"/>
    <w:rsid w:val="003E5730"/>
    <w:rsid w:val="003E66CB"/>
    <w:rsid w:val="003E69F8"/>
    <w:rsid w:val="003E6B23"/>
    <w:rsid w:val="003E6BD1"/>
    <w:rsid w:val="003E7399"/>
    <w:rsid w:val="003F062C"/>
    <w:rsid w:val="003F11F6"/>
    <w:rsid w:val="003F44DB"/>
    <w:rsid w:val="003F5792"/>
    <w:rsid w:val="00401949"/>
    <w:rsid w:val="00402E88"/>
    <w:rsid w:val="0040348C"/>
    <w:rsid w:val="00407193"/>
    <w:rsid w:val="00407217"/>
    <w:rsid w:val="00407DD6"/>
    <w:rsid w:val="004100B4"/>
    <w:rsid w:val="00411DF4"/>
    <w:rsid w:val="00412AAB"/>
    <w:rsid w:val="00412E7F"/>
    <w:rsid w:val="0041516B"/>
    <w:rsid w:val="004172B4"/>
    <w:rsid w:val="0041733E"/>
    <w:rsid w:val="00420224"/>
    <w:rsid w:val="00420338"/>
    <w:rsid w:val="00420B58"/>
    <w:rsid w:val="00420E7F"/>
    <w:rsid w:val="004254BC"/>
    <w:rsid w:val="00425ACC"/>
    <w:rsid w:val="004269C4"/>
    <w:rsid w:val="00426CD2"/>
    <w:rsid w:val="0042786C"/>
    <w:rsid w:val="00430DB9"/>
    <w:rsid w:val="004315CF"/>
    <w:rsid w:val="00431F43"/>
    <w:rsid w:val="0043218E"/>
    <w:rsid w:val="004323E6"/>
    <w:rsid w:val="00435144"/>
    <w:rsid w:val="00435E15"/>
    <w:rsid w:val="00435F09"/>
    <w:rsid w:val="00435F64"/>
    <w:rsid w:val="00436C0E"/>
    <w:rsid w:val="00436FD8"/>
    <w:rsid w:val="0043768B"/>
    <w:rsid w:val="00437CCC"/>
    <w:rsid w:val="00440162"/>
    <w:rsid w:val="0044143C"/>
    <w:rsid w:val="0044578C"/>
    <w:rsid w:val="00445D2C"/>
    <w:rsid w:val="00450DED"/>
    <w:rsid w:val="00453EAF"/>
    <w:rsid w:val="00453EC0"/>
    <w:rsid w:val="00460E14"/>
    <w:rsid w:val="0046203F"/>
    <w:rsid w:val="00466719"/>
    <w:rsid w:val="00466CC6"/>
    <w:rsid w:val="00467E2B"/>
    <w:rsid w:val="00471562"/>
    <w:rsid w:val="00472AC4"/>
    <w:rsid w:val="00473242"/>
    <w:rsid w:val="00474ACE"/>
    <w:rsid w:val="00474CDA"/>
    <w:rsid w:val="0047548A"/>
    <w:rsid w:val="00476548"/>
    <w:rsid w:val="00476B18"/>
    <w:rsid w:val="00476C34"/>
    <w:rsid w:val="00476DCC"/>
    <w:rsid w:val="004809D0"/>
    <w:rsid w:val="00480F90"/>
    <w:rsid w:val="004827D7"/>
    <w:rsid w:val="0048285F"/>
    <w:rsid w:val="00487512"/>
    <w:rsid w:val="0049084A"/>
    <w:rsid w:val="004961BC"/>
    <w:rsid w:val="00496883"/>
    <w:rsid w:val="00496AFA"/>
    <w:rsid w:val="0049762E"/>
    <w:rsid w:val="004A14B5"/>
    <w:rsid w:val="004A2BA1"/>
    <w:rsid w:val="004A2F4A"/>
    <w:rsid w:val="004A653C"/>
    <w:rsid w:val="004B10EE"/>
    <w:rsid w:val="004B157A"/>
    <w:rsid w:val="004B1D62"/>
    <w:rsid w:val="004B1DF7"/>
    <w:rsid w:val="004B28B2"/>
    <w:rsid w:val="004B5852"/>
    <w:rsid w:val="004B5AFD"/>
    <w:rsid w:val="004B5E69"/>
    <w:rsid w:val="004B6749"/>
    <w:rsid w:val="004B7987"/>
    <w:rsid w:val="004C1E5E"/>
    <w:rsid w:val="004C2B74"/>
    <w:rsid w:val="004C2CD6"/>
    <w:rsid w:val="004C32F4"/>
    <w:rsid w:val="004C3735"/>
    <w:rsid w:val="004C37EB"/>
    <w:rsid w:val="004C4A8D"/>
    <w:rsid w:val="004C6304"/>
    <w:rsid w:val="004C684A"/>
    <w:rsid w:val="004C6EA5"/>
    <w:rsid w:val="004C7A8C"/>
    <w:rsid w:val="004D0EC4"/>
    <w:rsid w:val="004D3190"/>
    <w:rsid w:val="004D3733"/>
    <w:rsid w:val="004D49FA"/>
    <w:rsid w:val="004D4E88"/>
    <w:rsid w:val="004D6332"/>
    <w:rsid w:val="004D78B6"/>
    <w:rsid w:val="004D7B57"/>
    <w:rsid w:val="004E06D8"/>
    <w:rsid w:val="004E077D"/>
    <w:rsid w:val="004E3136"/>
    <w:rsid w:val="004E3879"/>
    <w:rsid w:val="004E3BA0"/>
    <w:rsid w:val="004E5AFA"/>
    <w:rsid w:val="004E6EC6"/>
    <w:rsid w:val="004F093F"/>
    <w:rsid w:val="004F12A2"/>
    <w:rsid w:val="004F1C8A"/>
    <w:rsid w:val="004F1D92"/>
    <w:rsid w:val="004F23EC"/>
    <w:rsid w:val="004F2616"/>
    <w:rsid w:val="004F2CE7"/>
    <w:rsid w:val="004F40C0"/>
    <w:rsid w:val="004F50E5"/>
    <w:rsid w:val="004F5B94"/>
    <w:rsid w:val="004F7CE4"/>
    <w:rsid w:val="00504219"/>
    <w:rsid w:val="00506192"/>
    <w:rsid w:val="005071F2"/>
    <w:rsid w:val="00507FFC"/>
    <w:rsid w:val="005102F5"/>
    <w:rsid w:val="00510C2F"/>
    <w:rsid w:val="0051133F"/>
    <w:rsid w:val="00516969"/>
    <w:rsid w:val="00516CEF"/>
    <w:rsid w:val="00521261"/>
    <w:rsid w:val="005213B8"/>
    <w:rsid w:val="00522DBD"/>
    <w:rsid w:val="00523B5A"/>
    <w:rsid w:val="00526C85"/>
    <w:rsid w:val="00527232"/>
    <w:rsid w:val="00531D14"/>
    <w:rsid w:val="00531DC4"/>
    <w:rsid w:val="00531E52"/>
    <w:rsid w:val="00532101"/>
    <w:rsid w:val="00532114"/>
    <w:rsid w:val="00532885"/>
    <w:rsid w:val="0053307E"/>
    <w:rsid w:val="00533F29"/>
    <w:rsid w:val="00534E15"/>
    <w:rsid w:val="00535D69"/>
    <w:rsid w:val="005404E9"/>
    <w:rsid w:val="005411F7"/>
    <w:rsid w:val="00541EF8"/>
    <w:rsid w:val="00542484"/>
    <w:rsid w:val="0054417E"/>
    <w:rsid w:val="00546FE3"/>
    <w:rsid w:val="00547F83"/>
    <w:rsid w:val="005508C2"/>
    <w:rsid w:val="005517F9"/>
    <w:rsid w:val="005518CB"/>
    <w:rsid w:val="00551F09"/>
    <w:rsid w:val="00554D35"/>
    <w:rsid w:val="00555FA3"/>
    <w:rsid w:val="0055617D"/>
    <w:rsid w:val="00556D2D"/>
    <w:rsid w:val="00561DD5"/>
    <w:rsid w:val="00562193"/>
    <w:rsid w:val="005628A1"/>
    <w:rsid w:val="00562B87"/>
    <w:rsid w:val="005630EC"/>
    <w:rsid w:val="00564285"/>
    <w:rsid w:val="00570CDF"/>
    <w:rsid w:val="0057361D"/>
    <w:rsid w:val="0057768D"/>
    <w:rsid w:val="005804FF"/>
    <w:rsid w:val="00584D28"/>
    <w:rsid w:val="00584FF0"/>
    <w:rsid w:val="00586177"/>
    <w:rsid w:val="0058621C"/>
    <w:rsid w:val="00587842"/>
    <w:rsid w:val="0059316D"/>
    <w:rsid w:val="00593A41"/>
    <w:rsid w:val="00594045"/>
    <w:rsid w:val="005943AB"/>
    <w:rsid w:val="00594B41"/>
    <w:rsid w:val="00594CD6"/>
    <w:rsid w:val="0059511F"/>
    <w:rsid w:val="00595996"/>
    <w:rsid w:val="0059688C"/>
    <w:rsid w:val="00596FD9"/>
    <w:rsid w:val="005A084C"/>
    <w:rsid w:val="005A1135"/>
    <w:rsid w:val="005A2163"/>
    <w:rsid w:val="005A3122"/>
    <w:rsid w:val="005A685E"/>
    <w:rsid w:val="005B1FFF"/>
    <w:rsid w:val="005B2685"/>
    <w:rsid w:val="005B29A4"/>
    <w:rsid w:val="005B4418"/>
    <w:rsid w:val="005B72E8"/>
    <w:rsid w:val="005B7543"/>
    <w:rsid w:val="005C0288"/>
    <w:rsid w:val="005C17EA"/>
    <w:rsid w:val="005C1EC6"/>
    <w:rsid w:val="005C26E9"/>
    <w:rsid w:val="005C2830"/>
    <w:rsid w:val="005C4513"/>
    <w:rsid w:val="005C4A3D"/>
    <w:rsid w:val="005C555F"/>
    <w:rsid w:val="005C59D5"/>
    <w:rsid w:val="005D0D42"/>
    <w:rsid w:val="005D28F6"/>
    <w:rsid w:val="005D3D4E"/>
    <w:rsid w:val="005D614B"/>
    <w:rsid w:val="005D62EC"/>
    <w:rsid w:val="005D663F"/>
    <w:rsid w:val="005E0A9D"/>
    <w:rsid w:val="005E0C26"/>
    <w:rsid w:val="005E4364"/>
    <w:rsid w:val="005E4E1F"/>
    <w:rsid w:val="005E66D3"/>
    <w:rsid w:val="005F0042"/>
    <w:rsid w:val="005F0E83"/>
    <w:rsid w:val="00600D93"/>
    <w:rsid w:val="00601B2C"/>
    <w:rsid w:val="006029DD"/>
    <w:rsid w:val="006047A8"/>
    <w:rsid w:val="0060586A"/>
    <w:rsid w:val="00605FD1"/>
    <w:rsid w:val="006073C1"/>
    <w:rsid w:val="006100D1"/>
    <w:rsid w:val="0061050E"/>
    <w:rsid w:val="0061093A"/>
    <w:rsid w:val="0061113C"/>
    <w:rsid w:val="00611CBE"/>
    <w:rsid w:val="0061232C"/>
    <w:rsid w:val="00613134"/>
    <w:rsid w:val="006153D6"/>
    <w:rsid w:val="00616541"/>
    <w:rsid w:val="0061737F"/>
    <w:rsid w:val="00617529"/>
    <w:rsid w:val="006175B9"/>
    <w:rsid w:val="00621AFB"/>
    <w:rsid w:val="0062212C"/>
    <w:rsid w:val="0062220F"/>
    <w:rsid w:val="00622A6B"/>
    <w:rsid w:val="006233D7"/>
    <w:rsid w:val="00623BD1"/>
    <w:rsid w:val="0062424B"/>
    <w:rsid w:val="00624A3E"/>
    <w:rsid w:val="00624F70"/>
    <w:rsid w:val="006251DC"/>
    <w:rsid w:val="0062533A"/>
    <w:rsid w:val="0062662E"/>
    <w:rsid w:val="00627C25"/>
    <w:rsid w:val="0063181C"/>
    <w:rsid w:val="006335A5"/>
    <w:rsid w:val="00633C5D"/>
    <w:rsid w:val="0064051F"/>
    <w:rsid w:val="00640AEE"/>
    <w:rsid w:val="00640F89"/>
    <w:rsid w:val="00641F0F"/>
    <w:rsid w:val="00642CEB"/>
    <w:rsid w:val="00642DBD"/>
    <w:rsid w:val="00643185"/>
    <w:rsid w:val="00644EFB"/>
    <w:rsid w:val="00645AFF"/>
    <w:rsid w:val="00647291"/>
    <w:rsid w:val="0065026A"/>
    <w:rsid w:val="00651CBC"/>
    <w:rsid w:val="0065528C"/>
    <w:rsid w:val="00660547"/>
    <w:rsid w:val="00660787"/>
    <w:rsid w:val="006614DD"/>
    <w:rsid w:val="006616E6"/>
    <w:rsid w:val="0066565B"/>
    <w:rsid w:val="00670A64"/>
    <w:rsid w:val="006717A9"/>
    <w:rsid w:val="00671AFD"/>
    <w:rsid w:val="006729DE"/>
    <w:rsid w:val="00672D18"/>
    <w:rsid w:val="00673D7F"/>
    <w:rsid w:val="00674C7E"/>
    <w:rsid w:val="0067776D"/>
    <w:rsid w:val="006814B0"/>
    <w:rsid w:val="0068190B"/>
    <w:rsid w:val="00681CF8"/>
    <w:rsid w:val="00681D0E"/>
    <w:rsid w:val="0068343A"/>
    <w:rsid w:val="00685ADA"/>
    <w:rsid w:val="00687392"/>
    <w:rsid w:val="0069181A"/>
    <w:rsid w:val="00692580"/>
    <w:rsid w:val="006928D2"/>
    <w:rsid w:val="006951A7"/>
    <w:rsid w:val="0069594B"/>
    <w:rsid w:val="006A03A3"/>
    <w:rsid w:val="006A08CE"/>
    <w:rsid w:val="006A1754"/>
    <w:rsid w:val="006A1D04"/>
    <w:rsid w:val="006A211E"/>
    <w:rsid w:val="006A21CA"/>
    <w:rsid w:val="006A480E"/>
    <w:rsid w:val="006A4E9C"/>
    <w:rsid w:val="006A52A9"/>
    <w:rsid w:val="006A53E8"/>
    <w:rsid w:val="006A569D"/>
    <w:rsid w:val="006B117C"/>
    <w:rsid w:val="006B1B56"/>
    <w:rsid w:val="006B34EA"/>
    <w:rsid w:val="006B3869"/>
    <w:rsid w:val="006B566D"/>
    <w:rsid w:val="006C0277"/>
    <w:rsid w:val="006C15DE"/>
    <w:rsid w:val="006C1D3C"/>
    <w:rsid w:val="006C3A1C"/>
    <w:rsid w:val="006C4812"/>
    <w:rsid w:val="006C706B"/>
    <w:rsid w:val="006D081D"/>
    <w:rsid w:val="006D1DC2"/>
    <w:rsid w:val="006D483F"/>
    <w:rsid w:val="006D5817"/>
    <w:rsid w:val="006D63FD"/>
    <w:rsid w:val="006D6763"/>
    <w:rsid w:val="006E3888"/>
    <w:rsid w:val="006E55D6"/>
    <w:rsid w:val="006E66B9"/>
    <w:rsid w:val="006E6C22"/>
    <w:rsid w:val="006E7BB8"/>
    <w:rsid w:val="006F04BF"/>
    <w:rsid w:val="006F06D7"/>
    <w:rsid w:val="006F0F7F"/>
    <w:rsid w:val="006F1FC9"/>
    <w:rsid w:val="006F22B4"/>
    <w:rsid w:val="006F281E"/>
    <w:rsid w:val="006F35FD"/>
    <w:rsid w:val="006F5C63"/>
    <w:rsid w:val="00700988"/>
    <w:rsid w:val="00700CC7"/>
    <w:rsid w:val="00700D20"/>
    <w:rsid w:val="007020DE"/>
    <w:rsid w:val="007040CC"/>
    <w:rsid w:val="007044A7"/>
    <w:rsid w:val="00704509"/>
    <w:rsid w:val="00704751"/>
    <w:rsid w:val="00704851"/>
    <w:rsid w:val="007051A6"/>
    <w:rsid w:val="00705B94"/>
    <w:rsid w:val="00707D75"/>
    <w:rsid w:val="0071023E"/>
    <w:rsid w:val="00710DD3"/>
    <w:rsid w:val="00711E01"/>
    <w:rsid w:val="00712DA8"/>
    <w:rsid w:val="00712E59"/>
    <w:rsid w:val="00713AE5"/>
    <w:rsid w:val="007145EC"/>
    <w:rsid w:val="00714D4F"/>
    <w:rsid w:val="00714FA5"/>
    <w:rsid w:val="007151D8"/>
    <w:rsid w:val="00715BC1"/>
    <w:rsid w:val="00716C56"/>
    <w:rsid w:val="00720582"/>
    <w:rsid w:val="00720F67"/>
    <w:rsid w:val="00723135"/>
    <w:rsid w:val="007238F4"/>
    <w:rsid w:val="007240E1"/>
    <w:rsid w:val="0072541B"/>
    <w:rsid w:val="0072584E"/>
    <w:rsid w:val="00725ED3"/>
    <w:rsid w:val="00725F1C"/>
    <w:rsid w:val="0072772C"/>
    <w:rsid w:val="007302D5"/>
    <w:rsid w:val="00730AE2"/>
    <w:rsid w:val="00730CE4"/>
    <w:rsid w:val="007321CE"/>
    <w:rsid w:val="00732635"/>
    <w:rsid w:val="00736518"/>
    <w:rsid w:val="007405EE"/>
    <w:rsid w:val="00740997"/>
    <w:rsid w:val="0074107A"/>
    <w:rsid w:val="00743119"/>
    <w:rsid w:val="007448EF"/>
    <w:rsid w:val="00744F6B"/>
    <w:rsid w:val="00745729"/>
    <w:rsid w:val="00745A63"/>
    <w:rsid w:val="00746A75"/>
    <w:rsid w:val="00751972"/>
    <w:rsid w:val="00753E93"/>
    <w:rsid w:val="007544A3"/>
    <w:rsid w:val="00756C7E"/>
    <w:rsid w:val="00757ADB"/>
    <w:rsid w:val="00761638"/>
    <w:rsid w:val="00761B1C"/>
    <w:rsid w:val="00763899"/>
    <w:rsid w:val="00763FC5"/>
    <w:rsid w:val="00765158"/>
    <w:rsid w:val="00767465"/>
    <w:rsid w:val="0076789C"/>
    <w:rsid w:val="00771C85"/>
    <w:rsid w:val="007730B1"/>
    <w:rsid w:val="007733E6"/>
    <w:rsid w:val="007800E4"/>
    <w:rsid w:val="00782539"/>
    <w:rsid w:val="00783921"/>
    <w:rsid w:val="00784474"/>
    <w:rsid w:val="00785BC2"/>
    <w:rsid w:val="007901FA"/>
    <w:rsid w:val="00791AC3"/>
    <w:rsid w:val="00791AE1"/>
    <w:rsid w:val="0079371D"/>
    <w:rsid w:val="0079588E"/>
    <w:rsid w:val="007967E5"/>
    <w:rsid w:val="00797517"/>
    <w:rsid w:val="007A13EF"/>
    <w:rsid w:val="007A17E9"/>
    <w:rsid w:val="007A2E92"/>
    <w:rsid w:val="007A63F1"/>
    <w:rsid w:val="007A67BD"/>
    <w:rsid w:val="007A70E5"/>
    <w:rsid w:val="007A7258"/>
    <w:rsid w:val="007A7F39"/>
    <w:rsid w:val="007B1484"/>
    <w:rsid w:val="007B1A1B"/>
    <w:rsid w:val="007B2530"/>
    <w:rsid w:val="007B3323"/>
    <w:rsid w:val="007B5F4A"/>
    <w:rsid w:val="007B6E5B"/>
    <w:rsid w:val="007B76B7"/>
    <w:rsid w:val="007B78F8"/>
    <w:rsid w:val="007C10F7"/>
    <w:rsid w:val="007C3193"/>
    <w:rsid w:val="007C35F8"/>
    <w:rsid w:val="007C448E"/>
    <w:rsid w:val="007C5079"/>
    <w:rsid w:val="007C53E2"/>
    <w:rsid w:val="007C5A7A"/>
    <w:rsid w:val="007C6A1C"/>
    <w:rsid w:val="007D0A89"/>
    <w:rsid w:val="007D0F5A"/>
    <w:rsid w:val="007D19E5"/>
    <w:rsid w:val="007D3A55"/>
    <w:rsid w:val="007D58B0"/>
    <w:rsid w:val="007D5D49"/>
    <w:rsid w:val="007D6E5E"/>
    <w:rsid w:val="007D7915"/>
    <w:rsid w:val="007D7B7B"/>
    <w:rsid w:val="007E04C5"/>
    <w:rsid w:val="007E1686"/>
    <w:rsid w:val="007E484D"/>
    <w:rsid w:val="007E5D78"/>
    <w:rsid w:val="007E6EF6"/>
    <w:rsid w:val="007E73F3"/>
    <w:rsid w:val="007F054C"/>
    <w:rsid w:val="007F1274"/>
    <w:rsid w:val="007F2150"/>
    <w:rsid w:val="007F44CE"/>
    <w:rsid w:val="007F4713"/>
    <w:rsid w:val="007F5122"/>
    <w:rsid w:val="007F6442"/>
    <w:rsid w:val="007F683A"/>
    <w:rsid w:val="007F6E41"/>
    <w:rsid w:val="00800AAE"/>
    <w:rsid w:val="00803608"/>
    <w:rsid w:val="00803F02"/>
    <w:rsid w:val="00805A6C"/>
    <w:rsid w:val="00807BAC"/>
    <w:rsid w:val="00807C76"/>
    <w:rsid w:val="008112F1"/>
    <w:rsid w:val="008126BA"/>
    <w:rsid w:val="00813B81"/>
    <w:rsid w:val="00813BAB"/>
    <w:rsid w:val="00813DF4"/>
    <w:rsid w:val="008144F7"/>
    <w:rsid w:val="00814684"/>
    <w:rsid w:val="00814C83"/>
    <w:rsid w:val="008170B6"/>
    <w:rsid w:val="008177D7"/>
    <w:rsid w:val="0082053F"/>
    <w:rsid w:val="00820E51"/>
    <w:rsid w:val="00822D84"/>
    <w:rsid w:val="00823831"/>
    <w:rsid w:val="008247BF"/>
    <w:rsid w:val="00825C4E"/>
    <w:rsid w:val="00826953"/>
    <w:rsid w:val="008269DC"/>
    <w:rsid w:val="00827419"/>
    <w:rsid w:val="0083307F"/>
    <w:rsid w:val="008352CD"/>
    <w:rsid w:val="0083582F"/>
    <w:rsid w:val="00836513"/>
    <w:rsid w:val="00837B50"/>
    <w:rsid w:val="008400D3"/>
    <w:rsid w:val="0084098C"/>
    <w:rsid w:val="00845023"/>
    <w:rsid w:val="00845524"/>
    <w:rsid w:val="00845773"/>
    <w:rsid w:val="00845A1E"/>
    <w:rsid w:val="00850272"/>
    <w:rsid w:val="0085380C"/>
    <w:rsid w:val="00853C9F"/>
    <w:rsid w:val="008540AE"/>
    <w:rsid w:val="0085429D"/>
    <w:rsid w:val="00855542"/>
    <w:rsid w:val="008557BF"/>
    <w:rsid w:val="008564A3"/>
    <w:rsid w:val="00860D9F"/>
    <w:rsid w:val="00862633"/>
    <w:rsid w:val="00863BC7"/>
    <w:rsid w:val="00863F25"/>
    <w:rsid w:val="008642E9"/>
    <w:rsid w:val="008666B8"/>
    <w:rsid w:val="00867527"/>
    <w:rsid w:val="008675DE"/>
    <w:rsid w:val="00867ACB"/>
    <w:rsid w:val="00870020"/>
    <w:rsid w:val="00870F47"/>
    <w:rsid w:val="0087151D"/>
    <w:rsid w:val="008726F0"/>
    <w:rsid w:val="008738C1"/>
    <w:rsid w:val="008743FE"/>
    <w:rsid w:val="00874F9F"/>
    <w:rsid w:val="00875D1C"/>
    <w:rsid w:val="0088116A"/>
    <w:rsid w:val="00881773"/>
    <w:rsid w:val="00881B60"/>
    <w:rsid w:val="00881C9F"/>
    <w:rsid w:val="008836CD"/>
    <w:rsid w:val="00884CA9"/>
    <w:rsid w:val="00885293"/>
    <w:rsid w:val="00885E47"/>
    <w:rsid w:val="00886519"/>
    <w:rsid w:val="008865B3"/>
    <w:rsid w:val="008877C7"/>
    <w:rsid w:val="00890795"/>
    <w:rsid w:val="008915E6"/>
    <w:rsid w:val="0089166C"/>
    <w:rsid w:val="0089174B"/>
    <w:rsid w:val="00891867"/>
    <w:rsid w:val="00891D3E"/>
    <w:rsid w:val="0089287F"/>
    <w:rsid w:val="00893257"/>
    <w:rsid w:val="00895058"/>
    <w:rsid w:val="0089540B"/>
    <w:rsid w:val="008963B1"/>
    <w:rsid w:val="008A0CDE"/>
    <w:rsid w:val="008A12D4"/>
    <w:rsid w:val="008A140E"/>
    <w:rsid w:val="008A1D76"/>
    <w:rsid w:val="008A3F5D"/>
    <w:rsid w:val="008A4924"/>
    <w:rsid w:val="008A581F"/>
    <w:rsid w:val="008A6D5A"/>
    <w:rsid w:val="008B01D2"/>
    <w:rsid w:val="008B0368"/>
    <w:rsid w:val="008B1CF4"/>
    <w:rsid w:val="008B279C"/>
    <w:rsid w:val="008B2F18"/>
    <w:rsid w:val="008B4AF2"/>
    <w:rsid w:val="008B7A6E"/>
    <w:rsid w:val="008C0717"/>
    <w:rsid w:val="008C32AF"/>
    <w:rsid w:val="008C41D6"/>
    <w:rsid w:val="008C5604"/>
    <w:rsid w:val="008C5931"/>
    <w:rsid w:val="008C5C87"/>
    <w:rsid w:val="008C73A6"/>
    <w:rsid w:val="008D03EA"/>
    <w:rsid w:val="008D6A40"/>
    <w:rsid w:val="008E0E19"/>
    <w:rsid w:val="008E17E5"/>
    <w:rsid w:val="008E183F"/>
    <w:rsid w:val="008E2255"/>
    <w:rsid w:val="008E321B"/>
    <w:rsid w:val="008E48D6"/>
    <w:rsid w:val="008E4E74"/>
    <w:rsid w:val="008E56E7"/>
    <w:rsid w:val="008F15ED"/>
    <w:rsid w:val="008F1A9E"/>
    <w:rsid w:val="008F1ED3"/>
    <w:rsid w:val="008F2482"/>
    <w:rsid w:val="008F2CAA"/>
    <w:rsid w:val="008F2FFF"/>
    <w:rsid w:val="008F4219"/>
    <w:rsid w:val="008F58F0"/>
    <w:rsid w:val="008F721B"/>
    <w:rsid w:val="008F7459"/>
    <w:rsid w:val="008F785A"/>
    <w:rsid w:val="0090096A"/>
    <w:rsid w:val="00900C1E"/>
    <w:rsid w:val="009011A0"/>
    <w:rsid w:val="009025D6"/>
    <w:rsid w:val="009028C3"/>
    <w:rsid w:val="0090338C"/>
    <w:rsid w:val="00904D57"/>
    <w:rsid w:val="00906AC0"/>
    <w:rsid w:val="00911566"/>
    <w:rsid w:val="00911817"/>
    <w:rsid w:val="00913FBF"/>
    <w:rsid w:val="00916221"/>
    <w:rsid w:val="00922D8C"/>
    <w:rsid w:val="009242B3"/>
    <w:rsid w:val="00924CEE"/>
    <w:rsid w:val="00925E44"/>
    <w:rsid w:val="009260F5"/>
    <w:rsid w:val="00926692"/>
    <w:rsid w:val="00930FA8"/>
    <w:rsid w:val="009329E0"/>
    <w:rsid w:val="00933113"/>
    <w:rsid w:val="00933C70"/>
    <w:rsid w:val="00934AE1"/>
    <w:rsid w:val="00934E36"/>
    <w:rsid w:val="00936DC8"/>
    <w:rsid w:val="0094023A"/>
    <w:rsid w:val="009410DB"/>
    <w:rsid w:val="00942EF5"/>
    <w:rsid w:val="00942F01"/>
    <w:rsid w:val="00943AC0"/>
    <w:rsid w:val="00944EB4"/>
    <w:rsid w:val="009504E2"/>
    <w:rsid w:val="009505F0"/>
    <w:rsid w:val="0095131A"/>
    <w:rsid w:val="00951970"/>
    <w:rsid w:val="00951BA0"/>
    <w:rsid w:val="009531E2"/>
    <w:rsid w:val="0095546C"/>
    <w:rsid w:val="009564F7"/>
    <w:rsid w:val="00956753"/>
    <w:rsid w:val="00956CED"/>
    <w:rsid w:val="0095780F"/>
    <w:rsid w:val="00960286"/>
    <w:rsid w:val="0096180A"/>
    <w:rsid w:val="00962559"/>
    <w:rsid w:val="00963240"/>
    <w:rsid w:val="00963363"/>
    <w:rsid w:val="00963829"/>
    <w:rsid w:val="00963EDF"/>
    <w:rsid w:val="0096477B"/>
    <w:rsid w:val="00964E3F"/>
    <w:rsid w:val="00966209"/>
    <w:rsid w:val="0096708C"/>
    <w:rsid w:val="00967EB9"/>
    <w:rsid w:val="00967EF8"/>
    <w:rsid w:val="00971893"/>
    <w:rsid w:val="0097315A"/>
    <w:rsid w:val="00973E03"/>
    <w:rsid w:val="00974954"/>
    <w:rsid w:val="009752A0"/>
    <w:rsid w:val="0097629D"/>
    <w:rsid w:val="009762EF"/>
    <w:rsid w:val="00976B32"/>
    <w:rsid w:val="0097740E"/>
    <w:rsid w:val="0098222C"/>
    <w:rsid w:val="00982882"/>
    <w:rsid w:val="00984265"/>
    <w:rsid w:val="00984B51"/>
    <w:rsid w:val="00984D2E"/>
    <w:rsid w:val="009863B7"/>
    <w:rsid w:val="00987FCA"/>
    <w:rsid w:val="00990F92"/>
    <w:rsid w:val="00991D1F"/>
    <w:rsid w:val="00992346"/>
    <w:rsid w:val="00995592"/>
    <w:rsid w:val="009969C5"/>
    <w:rsid w:val="0099743F"/>
    <w:rsid w:val="009974BE"/>
    <w:rsid w:val="009A01F6"/>
    <w:rsid w:val="009A05EF"/>
    <w:rsid w:val="009A106F"/>
    <w:rsid w:val="009A298C"/>
    <w:rsid w:val="009A36C0"/>
    <w:rsid w:val="009A4B52"/>
    <w:rsid w:val="009A5D55"/>
    <w:rsid w:val="009A5E95"/>
    <w:rsid w:val="009A5EB9"/>
    <w:rsid w:val="009A60C2"/>
    <w:rsid w:val="009A66DA"/>
    <w:rsid w:val="009A6748"/>
    <w:rsid w:val="009B121D"/>
    <w:rsid w:val="009B1230"/>
    <w:rsid w:val="009B1A81"/>
    <w:rsid w:val="009B2AA1"/>
    <w:rsid w:val="009B2F1A"/>
    <w:rsid w:val="009B2FAB"/>
    <w:rsid w:val="009B4319"/>
    <w:rsid w:val="009B454E"/>
    <w:rsid w:val="009B4A1E"/>
    <w:rsid w:val="009B4DD4"/>
    <w:rsid w:val="009B5AE0"/>
    <w:rsid w:val="009B5F17"/>
    <w:rsid w:val="009B6227"/>
    <w:rsid w:val="009B69A6"/>
    <w:rsid w:val="009B7518"/>
    <w:rsid w:val="009C08E0"/>
    <w:rsid w:val="009C09C9"/>
    <w:rsid w:val="009C0D43"/>
    <w:rsid w:val="009C119E"/>
    <w:rsid w:val="009C200B"/>
    <w:rsid w:val="009C3111"/>
    <w:rsid w:val="009C5FF6"/>
    <w:rsid w:val="009C60C2"/>
    <w:rsid w:val="009C6476"/>
    <w:rsid w:val="009C7895"/>
    <w:rsid w:val="009C7DEC"/>
    <w:rsid w:val="009D2DF1"/>
    <w:rsid w:val="009D3BA2"/>
    <w:rsid w:val="009D3C06"/>
    <w:rsid w:val="009D53B8"/>
    <w:rsid w:val="009E0872"/>
    <w:rsid w:val="009E14B3"/>
    <w:rsid w:val="009E3379"/>
    <w:rsid w:val="009E3AED"/>
    <w:rsid w:val="009E4897"/>
    <w:rsid w:val="009E4ACB"/>
    <w:rsid w:val="009E57B0"/>
    <w:rsid w:val="009E602B"/>
    <w:rsid w:val="009E646A"/>
    <w:rsid w:val="009E78CC"/>
    <w:rsid w:val="009E7E8E"/>
    <w:rsid w:val="009F0168"/>
    <w:rsid w:val="009F076F"/>
    <w:rsid w:val="009F12C3"/>
    <w:rsid w:val="009F1B31"/>
    <w:rsid w:val="009F227F"/>
    <w:rsid w:val="009F3248"/>
    <w:rsid w:val="009F3658"/>
    <w:rsid w:val="009F4C05"/>
    <w:rsid w:val="009F50DC"/>
    <w:rsid w:val="009F529C"/>
    <w:rsid w:val="009F5748"/>
    <w:rsid w:val="009F7206"/>
    <w:rsid w:val="00A005E2"/>
    <w:rsid w:val="00A02328"/>
    <w:rsid w:val="00A02FCB"/>
    <w:rsid w:val="00A05750"/>
    <w:rsid w:val="00A066CF"/>
    <w:rsid w:val="00A07774"/>
    <w:rsid w:val="00A07D43"/>
    <w:rsid w:val="00A12720"/>
    <w:rsid w:val="00A14EBA"/>
    <w:rsid w:val="00A16BEA"/>
    <w:rsid w:val="00A17CAD"/>
    <w:rsid w:val="00A204AC"/>
    <w:rsid w:val="00A21038"/>
    <w:rsid w:val="00A215F2"/>
    <w:rsid w:val="00A22FEC"/>
    <w:rsid w:val="00A23332"/>
    <w:rsid w:val="00A241C7"/>
    <w:rsid w:val="00A24F3D"/>
    <w:rsid w:val="00A2760C"/>
    <w:rsid w:val="00A309E2"/>
    <w:rsid w:val="00A3186A"/>
    <w:rsid w:val="00A344DE"/>
    <w:rsid w:val="00A347A5"/>
    <w:rsid w:val="00A34E79"/>
    <w:rsid w:val="00A35550"/>
    <w:rsid w:val="00A37BD5"/>
    <w:rsid w:val="00A408D1"/>
    <w:rsid w:val="00A40E1C"/>
    <w:rsid w:val="00A4140B"/>
    <w:rsid w:val="00A41995"/>
    <w:rsid w:val="00A42E3D"/>
    <w:rsid w:val="00A42E4D"/>
    <w:rsid w:val="00A43A42"/>
    <w:rsid w:val="00A43A8E"/>
    <w:rsid w:val="00A446AF"/>
    <w:rsid w:val="00A468D2"/>
    <w:rsid w:val="00A5124E"/>
    <w:rsid w:val="00A517D9"/>
    <w:rsid w:val="00A51F40"/>
    <w:rsid w:val="00A5294D"/>
    <w:rsid w:val="00A53D3A"/>
    <w:rsid w:val="00A53DD6"/>
    <w:rsid w:val="00A55F55"/>
    <w:rsid w:val="00A57053"/>
    <w:rsid w:val="00A624F2"/>
    <w:rsid w:val="00A62640"/>
    <w:rsid w:val="00A635EA"/>
    <w:rsid w:val="00A63E71"/>
    <w:rsid w:val="00A63F39"/>
    <w:rsid w:val="00A6471C"/>
    <w:rsid w:val="00A65F4F"/>
    <w:rsid w:val="00A719D6"/>
    <w:rsid w:val="00A71E59"/>
    <w:rsid w:val="00A7290D"/>
    <w:rsid w:val="00A72A9F"/>
    <w:rsid w:val="00A72C8B"/>
    <w:rsid w:val="00A7419D"/>
    <w:rsid w:val="00A741E6"/>
    <w:rsid w:val="00A7456F"/>
    <w:rsid w:val="00A7608C"/>
    <w:rsid w:val="00A76C1A"/>
    <w:rsid w:val="00A77D9A"/>
    <w:rsid w:val="00A804B0"/>
    <w:rsid w:val="00A823B7"/>
    <w:rsid w:val="00A84093"/>
    <w:rsid w:val="00A84D84"/>
    <w:rsid w:val="00A8634B"/>
    <w:rsid w:val="00A8749F"/>
    <w:rsid w:val="00A91835"/>
    <w:rsid w:val="00A91F29"/>
    <w:rsid w:val="00A953D1"/>
    <w:rsid w:val="00A956B0"/>
    <w:rsid w:val="00A97A95"/>
    <w:rsid w:val="00AA3AAD"/>
    <w:rsid w:val="00AA557F"/>
    <w:rsid w:val="00AA6296"/>
    <w:rsid w:val="00AA783F"/>
    <w:rsid w:val="00AA78AA"/>
    <w:rsid w:val="00AB0852"/>
    <w:rsid w:val="00AB1C3B"/>
    <w:rsid w:val="00AB314C"/>
    <w:rsid w:val="00AB6249"/>
    <w:rsid w:val="00AB7659"/>
    <w:rsid w:val="00AC122B"/>
    <w:rsid w:val="00AC1722"/>
    <w:rsid w:val="00AC2E6B"/>
    <w:rsid w:val="00AC41A5"/>
    <w:rsid w:val="00AC6A9C"/>
    <w:rsid w:val="00AC7C72"/>
    <w:rsid w:val="00AD0C51"/>
    <w:rsid w:val="00AD0C8C"/>
    <w:rsid w:val="00AD261D"/>
    <w:rsid w:val="00AD2877"/>
    <w:rsid w:val="00AD3344"/>
    <w:rsid w:val="00AD7589"/>
    <w:rsid w:val="00AD7E06"/>
    <w:rsid w:val="00AE055A"/>
    <w:rsid w:val="00AE0659"/>
    <w:rsid w:val="00AE0EA8"/>
    <w:rsid w:val="00AE18A2"/>
    <w:rsid w:val="00AE2C16"/>
    <w:rsid w:val="00AE35B1"/>
    <w:rsid w:val="00AE4691"/>
    <w:rsid w:val="00AE4E70"/>
    <w:rsid w:val="00AF16AF"/>
    <w:rsid w:val="00AF16CF"/>
    <w:rsid w:val="00AF28F0"/>
    <w:rsid w:val="00AF29F5"/>
    <w:rsid w:val="00AF4BA1"/>
    <w:rsid w:val="00AF6A5F"/>
    <w:rsid w:val="00AF6AE8"/>
    <w:rsid w:val="00B019D0"/>
    <w:rsid w:val="00B01E46"/>
    <w:rsid w:val="00B05294"/>
    <w:rsid w:val="00B05EA7"/>
    <w:rsid w:val="00B06313"/>
    <w:rsid w:val="00B063D3"/>
    <w:rsid w:val="00B07143"/>
    <w:rsid w:val="00B10AC5"/>
    <w:rsid w:val="00B12957"/>
    <w:rsid w:val="00B12B05"/>
    <w:rsid w:val="00B12F85"/>
    <w:rsid w:val="00B13034"/>
    <w:rsid w:val="00B1336F"/>
    <w:rsid w:val="00B13CB2"/>
    <w:rsid w:val="00B15635"/>
    <w:rsid w:val="00B1566F"/>
    <w:rsid w:val="00B15A2D"/>
    <w:rsid w:val="00B15E10"/>
    <w:rsid w:val="00B22443"/>
    <w:rsid w:val="00B22CDC"/>
    <w:rsid w:val="00B24773"/>
    <w:rsid w:val="00B252E8"/>
    <w:rsid w:val="00B254C9"/>
    <w:rsid w:val="00B262CA"/>
    <w:rsid w:val="00B26EE3"/>
    <w:rsid w:val="00B306F7"/>
    <w:rsid w:val="00B33DF1"/>
    <w:rsid w:val="00B36C95"/>
    <w:rsid w:val="00B41887"/>
    <w:rsid w:val="00B434CA"/>
    <w:rsid w:val="00B44432"/>
    <w:rsid w:val="00B45AE0"/>
    <w:rsid w:val="00B471EC"/>
    <w:rsid w:val="00B47F5B"/>
    <w:rsid w:val="00B50944"/>
    <w:rsid w:val="00B51673"/>
    <w:rsid w:val="00B52970"/>
    <w:rsid w:val="00B55952"/>
    <w:rsid w:val="00B55E85"/>
    <w:rsid w:val="00B56060"/>
    <w:rsid w:val="00B579F8"/>
    <w:rsid w:val="00B612C9"/>
    <w:rsid w:val="00B6317E"/>
    <w:rsid w:val="00B63869"/>
    <w:rsid w:val="00B63CDD"/>
    <w:rsid w:val="00B63F54"/>
    <w:rsid w:val="00B64A80"/>
    <w:rsid w:val="00B64C72"/>
    <w:rsid w:val="00B656B8"/>
    <w:rsid w:val="00B669AC"/>
    <w:rsid w:val="00B673AF"/>
    <w:rsid w:val="00B676FA"/>
    <w:rsid w:val="00B67FB5"/>
    <w:rsid w:val="00B70A70"/>
    <w:rsid w:val="00B72E21"/>
    <w:rsid w:val="00B73057"/>
    <w:rsid w:val="00B73955"/>
    <w:rsid w:val="00B741BD"/>
    <w:rsid w:val="00B74AE0"/>
    <w:rsid w:val="00B7648C"/>
    <w:rsid w:val="00B76892"/>
    <w:rsid w:val="00B76A58"/>
    <w:rsid w:val="00B76FED"/>
    <w:rsid w:val="00B83EE8"/>
    <w:rsid w:val="00B84090"/>
    <w:rsid w:val="00B8605E"/>
    <w:rsid w:val="00B8667B"/>
    <w:rsid w:val="00B86C69"/>
    <w:rsid w:val="00B90789"/>
    <w:rsid w:val="00B967CF"/>
    <w:rsid w:val="00BA0227"/>
    <w:rsid w:val="00BA067E"/>
    <w:rsid w:val="00BA0945"/>
    <w:rsid w:val="00BA157B"/>
    <w:rsid w:val="00BA1C95"/>
    <w:rsid w:val="00BA36A3"/>
    <w:rsid w:val="00BA64B6"/>
    <w:rsid w:val="00BA7AA3"/>
    <w:rsid w:val="00BA7EAD"/>
    <w:rsid w:val="00BB198B"/>
    <w:rsid w:val="00BB1C56"/>
    <w:rsid w:val="00BB22CD"/>
    <w:rsid w:val="00BB3870"/>
    <w:rsid w:val="00BB4F4C"/>
    <w:rsid w:val="00BB4F9E"/>
    <w:rsid w:val="00BB7250"/>
    <w:rsid w:val="00BB745D"/>
    <w:rsid w:val="00BB7603"/>
    <w:rsid w:val="00BB7957"/>
    <w:rsid w:val="00BC04E6"/>
    <w:rsid w:val="00BC1844"/>
    <w:rsid w:val="00BC1E86"/>
    <w:rsid w:val="00BC220F"/>
    <w:rsid w:val="00BC28D6"/>
    <w:rsid w:val="00BC2C9C"/>
    <w:rsid w:val="00BC367F"/>
    <w:rsid w:val="00BC4D09"/>
    <w:rsid w:val="00BC77A7"/>
    <w:rsid w:val="00BC7ACD"/>
    <w:rsid w:val="00BC7F48"/>
    <w:rsid w:val="00BD0145"/>
    <w:rsid w:val="00BD0AA3"/>
    <w:rsid w:val="00BD2C37"/>
    <w:rsid w:val="00BD74F1"/>
    <w:rsid w:val="00BE0384"/>
    <w:rsid w:val="00BE2DDE"/>
    <w:rsid w:val="00BE3F8B"/>
    <w:rsid w:val="00BE42E5"/>
    <w:rsid w:val="00BE558F"/>
    <w:rsid w:val="00BE687D"/>
    <w:rsid w:val="00BE6C6E"/>
    <w:rsid w:val="00BE75B6"/>
    <w:rsid w:val="00BF1117"/>
    <w:rsid w:val="00BF2E96"/>
    <w:rsid w:val="00BF4E4C"/>
    <w:rsid w:val="00BF60A5"/>
    <w:rsid w:val="00BF6C5D"/>
    <w:rsid w:val="00BF7953"/>
    <w:rsid w:val="00C010FC"/>
    <w:rsid w:val="00C02323"/>
    <w:rsid w:val="00C05C09"/>
    <w:rsid w:val="00C06B62"/>
    <w:rsid w:val="00C0729A"/>
    <w:rsid w:val="00C07BA9"/>
    <w:rsid w:val="00C101CF"/>
    <w:rsid w:val="00C12233"/>
    <w:rsid w:val="00C1563D"/>
    <w:rsid w:val="00C159C4"/>
    <w:rsid w:val="00C16B82"/>
    <w:rsid w:val="00C17548"/>
    <w:rsid w:val="00C2138C"/>
    <w:rsid w:val="00C21479"/>
    <w:rsid w:val="00C21E9F"/>
    <w:rsid w:val="00C22151"/>
    <w:rsid w:val="00C230E1"/>
    <w:rsid w:val="00C24C0F"/>
    <w:rsid w:val="00C315F0"/>
    <w:rsid w:val="00C3479A"/>
    <w:rsid w:val="00C35B93"/>
    <w:rsid w:val="00C369B7"/>
    <w:rsid w:val="00C375E1"/>
    <w:rsid w:val="00C42136"/>
    <w:rsid w:val="00C4225A"/>
    <w:rsid w:val="00C444F9"/>
    <w:rsid w:val="00C44C73"/>
    <w:rsid w:val="00C45B9B"/>
    <w:rsid w:val="00C45E24"/>
    <w:rsid w:val="00C5000F"/>
    <w:rsid w:val="00C509C1"/>
    <w:rsid w:val="00C51A38"/>
    <w:rsid w:val="00C539E1"/>
    <w:rsid w:val="00C53D71"/>
    <w:rsid w:val="00C5472F"/>
    <w:rsid w:val="00C5519F"/>
    <w:rsid w:val="00C5578B"/>
    <w:rsid w:val="00C559E2"/>
    <w:rsid w:val="00C573BB"/>
    <w:rsid w:val="00C61647"/>
    <w:rsid w:val="00C6203A"/>
    <w:rsid w:val="00C623C7"/>
    <w:rsid w:val="00C62886"/>
    <w:rsid w:val="00C62E93"/>
    <w:rsid w:val="00C6422A"/>
    <w:rsid w:val="00C644BB"/>
    <w:rsid w:val="00C6461C"/>
    <w:rsid w:val="00C6546F"/>
    <w:rsid w:val="00C67A24"/>
    <w:rsid w:val="00C7095C"/>
    <w:rsid w:val="00C714B1"/>
    <w:rsid w:val="00C71AE5"/>
    <w:rsid w:val="00C73A7B"/>
    <w:rsid w:val="00C74924"/>
    <w:rsid w:val="00C74E96"/>
    <w:rsid w:val="00C76709"/>
    <w:rsid w:val="00C80BCE"/>
    <w:rsid w:val="00C80C30"/>
    <w:rsid w:val="00C83245"/>
    <w:rsid w:val="00C8467B"/>
    <w:rsid w:val="00C84759"/>
    <w:rsid w:val="00C8532A"/>
    <w:rsid w:val="00C864FD"/>
    <w:rsid w:val="00C867AF"/>
    <w:rsid w:val="00C86F62"/>
    <w:rsid w:val="00C8733C"/>
    <w:rsid w:val="00C87D1D"/>
    <w:rsid w:val="00C93EE8"/>
    <w:rsid w:val="00C94406"/>
    <w:rsid w:val="00C94540"/>
    <w:rsid w:val="00C94DEB"/>
    <w:rsid w:val="00C95FEF"/>
    <w:rsid w:val="00CA2782"/>
    <w:rsid w:val="00CA29E8"/>
    <w:rsid w:val="00CA374D"/>
    <w:rsid w:val="00CA39F7"/>
    <w:rsid w:val="00CA45EE"/>
    <w:rsid w:val="00CA4A2D"/>
    <w:rsid w:val="00CA59FB"/>
    <w:rsid w:val="00CA635B"/>
    <w:rsid w:val="00CA6807"/>
    <w:rsid w:val="00CA680D"/>
    <w:rsid w:val="00CB201C"/>
    <w:rsid w:val="00CB357B"/>
    <w:rsid w:val="00CB3B42"/>
    <w:rsid w:val="00CB45B5"/>
    <w:rsid w:val="00CB6748"/>
    <w:rsid w:val="00CB715C"/>
    <w:rsid w:val="00CB782A"/>
    <w:rsid w:val="00CB7F6B"/>
    <w:rsid w:val="00CC00F9"/>
    <w:rsid w:val="00CC2812"/>
    <w:rsid w:val="00CC2C03"/>
    <w:rsid w:val="00CC3BCA"/>
    <w:rsid w:val="00CC522B"/>
    <w:rsid w:val="00CC52A1"/>
    <w:rsid w:val="00CC663F"/>
    <w:rsid w:val="00CC692F"/>
    <w:rsid w:val="00CC6D53"/>
    <w:rsid w:val="00CC6FCD"/>
    <w:rsid w:val="00CC74FE"/>
    <w:rsid w:val="00CD2AF8"/>
    <w:rsid w:val="00CD3DAD"/>
    <w:rsid w:val="00CD471A"/>
    <w:rsid w:val="00CD4ED5"/>
    <w:rsid w:val="00CD540B"/>
    <w:rsid w:val="00CD58DD"/>
    <w:rsid w:val="00CD612F"/>
    <w:rsid w:val="00CD6F41"/>
    <w:rsid w:val="00CD7BC3"/>
    <w:rsid w:val="00CE0942"/>
    <w:rsid w:val="00CE0B07"/>
    <w:rsid w:val="00CE0EC1"/>
    <w:rsid w:val="00CE18D4"/>
    <w:rsid w:val="00CE3B68"/>
    <w:rsid w:val="00CE66CC"/>
    <w:rsid w:val="00CE6876"/>
    <w:rsid w:val="00CE6A0E"/>
    <w:rsid w:val="00CF13F0"/>
    <w:rsid w:val="00CF1874"/>
    <w:rsid w:val="00CF39DB"/>
    <w:rsid w:val="00CF4357"/>
    <w:rsid w:val="00D00237"/>
    <w:rsid w:val="00D00442"/>
    <w:rsid w:val="00D00C04"/>
    <w:rsid w:val="00D00C06"/>
    <w:rsid w:val="00D00EF8"/>
    <w:rsid w:val="00D03DC6"/>
    <w:rsid w:val="00D078B9"/>
    <w:rsid w:val="00D11A70"/>
    <w:rsid w:val="00D1515F"/>
    <w:rsid w:val="00D173E0"/>
    <w:rsid w:val="00D23BBF"/>
    <w:rsid w:val="00D24CFC"/>
    <w:rsid w:val="00D260C4"/>
    <w:rsid w:val="00D27762"/>
    <w:rsid w:val="00D2776D"/>
    <w:rsid w:val="00D30276"/>
    <w:rsid w:val="00D31258"/>
    <w:rsid w:val="00D314EC"/>
    <w:rsid w:val="00D33DDC"/>
    <w:rsid w:val="00D36E85"/>
    <w:rsid w:val="00D41F43"/>
    <w:rsid w:val="00D42572"/>
    <w:rsid w:val="00D44609"/>
    <w:rsid w:val="00D45D41"/>
    <w:rsid w:val="00D46A02"/>
    <w:rsid w:val="00D47697"/>
    <w:rsid w:val="00D47A67"/>
    <w:rsid w:val="00D5284F"/>
    <w:rsid w:val="00D530EB"/>
    <w:rsid w:val="00D60057"/>
    <w:rsid w:val="00D60BFC"/>
    <w:rsid w:val="00D61209"/>
    <w:rsid w:val="00D61721"/>
    <w:rsid w:val="00D61BD4"/>
    <w:rsid w:val="00D61D6E"/>
    <w:rsid w:val="00D63BA1"/>
    <w:rsid w:val="00D641D5"/>
    <w:rsid w:val="00D70588"/>
    <w:rsid w:val="00D720BF"/>
    <w:rsid w:val="00D741F6"/>
    <w:rsid w:val="00D7538B"/>
    <w:rsid w:val="00D76DC9"/>
    <w:rsid w:val="00D77527"/>
    <w:rsid w:val="00D80544"/>
    <w:rsid w:val="00D80634"/>
    <w:rsid w:val="00D8075D"/>
    <w:rsid w:val="00D811C5"/>
    <w:rsid w:val="00D823C4"/>
    <w:rsid w:val="00D8547B"/>
    <w:rsid w:val="00D85DD2"/>
    <w:rsid w:val="00D860CF"/>
    <w:rsid w:val="00D918ED"/>
    <w:rsid w:val="00D91AF3"/>
    <w:rsid w:val="00D9276F"/>
    <w:rsid w:val="00D93A83"/>
    <w:rsid w:val="00D9423F"/>
    <w:rsid w:val="00D94AB4"/>
    <w:rsid w:val="00D95A05"/>
    <w:rsid w:val="00D96DB7"/>
    <w:rsid w:val="00DA2351"/>
    <w:rsid w:val="00DA2559"/>
    <w:rsid w:val="00DA3C85"/>
    <w:rsid w:val="00DA52CD"/>
    <w:rsid w:val="00DA5D6C"/>
    <w:rsid w:val="00DA6004"/>
    <w:rsid w:val="00DA6128"/>
    <w:rsid w:val="00DA6535"/>
    <w:rsid w:val="00DA7B90"/>
    <w:rsid w:val="00DB0E1C"/>
    <w:rsid w:val="00DB218C"/>
    <w:rsid w:val="00DB2802"/>
    <w:rsid w:val="00DB28F1"/>
    <w:rsid w:val="00DB2A40"/>
    <w:rsid w:val="00DB40B3"/>
    <w:rsid w:val="00DB45E7"/>
    <w:rsid w:val="00DB5240"/>
    <w:rsid w:val="00DB5411"/>
    <w:rsid w:val="00DB5BE1"/>
    <w:rsid w:val="00DB7434"/>
    <w:rsid w:val="00DC0C2D"/>
    <w:rsid w:val="00DC1C2B"/>
    <w:rsid w:val="00DC2035"/>
    <w:rsid w:val="00DC21E0"/>
    <w:rsid w:val="00DC22A1"/>
    <w:rsid w:val="00DC45E9"/>
    <w:rsid w:val="00DC4F51"/>
    <w:rsid w:val="00DC630E"/>
    <w:rsid w:val="00DD0734"/>
    <w:rsid w:val="00DD30B7"/>
    <w:rsid w:val="00DD30D4"/>
    <w:rsid w:val="00DD383C"/>
    <w:rsid w:val="00DD3942"/>
    <w:rsid w:val="00DD3EB6"/>
    <w:rsid w:val="00DD6277"/>
    <w:rsid w:val="00DD6B98"/>
    <w:rsid w:val="00DD7D67"/>
    <w:rsid w:val="00DD7ED6"/>
    <w:rsid w:val="00DE0A96"/>
    <w:rsid w:val="00DE1341"/>
    <w:rsid w:val="00DE1B19"/>
    <w:rsid w:val="00DE38CF"/>
    <w:rsid w:val="00DE3E9E"/>
    <w:rsid w:val="00DE60B1"/>
    <w:rsid w:val="00DE641E"/>
    <w:rsid w:val="00DE6F19"/>
    <w:rsid w:val="00DF0300"/>
    <w:rsid w:val="00DF04CD"/>
    <w:rsid w:val="00DF0594"/>
    <w:rsid w:val="00DF15D7"/>
    <w:rsid w:val="00DF284C"/>
    <w:rsid w:val="00DF2A6D"/>
    <w:rsid w:val="00DF33F2"/>
    <w:rsid w:val="00DF5BEB"/>
    <w:rsid w:val="00DF5C58"/>
    <w:rsid w:val="00DF6CD0"/>
    <w:rsid w:val="00E017C7"/>
    <w:rsid w:val="00E01AA7"/>
    <w:rsid w:val="00E01D96"/>
    <w:rsid w:val="00E02A1F"/>
    <w:rsid w:val="00E07B24"/>
    <w:rsid w:val="00E10142"/>
    <w:rsid w:val="00E10F6A"/>
    <w:rsid w:val="00E111E1"/>
    <w:rsid w:val="00E1194A"/>
    <w:rsid w:val="00E13493"/>
    <w:rsid w:val="00E13C6F"/>
    <w:rsid w:val="00E14078"/>
    <w:rsid w:val="00E14987"/>
    <w:rsid w:val="00E15EF1"/>
    <w:rsid w:val="00E1659C"/>
    <w:rsid w:val="00E20048"/>
    <w:rsid w:val="00E21738"/>
    <w:rsid w:val="00E2339F"/>
    <w:rsid w:val="00E240D7"/>
    <w:rsid w:val="00E24130"/>
    <w:rsid w:val="00E25624"/>
    <w:rsid w:val="00E26919"/>
    <w:rsid w:val="00E30F95"/>
    <w:rsid w:val="00E31343"/>
    <w:rsid w:val="00E314D9"/>
    <w:rsid w:val="00E31B48"/>
    <w:rsid w:val="00E3254D"/>
    <w:rsid w:val="00E32744"/>
    <w:rsid w:val="00E335AE"/>
    <w:rsid w:val="00E35A71"/>
    <w:rsid w:val="00E35B4D"/>
    <w:rsid w:val="00E35BB3"/>
    <w:rsid w:val="00E3749B"/>
    <w:rsid w:val="00E37BA9"/>
    <w:rsid w:val="00E37FF9"/>
    <w:rsid w:val="00E40CD7"/>
    <w:rsid w:val="00E4123F"/>
    <w:rsid w:val="00E41858"/>
    <w:rsid w:val="00E418AE"/>
    <w:rsid w:val="00E4329D"/>
    <w:rsid w:val="00E433FB"/>
    <w:rsid w:val="00E44819"/>
    <w:rsid w:val="00E44E51"/>
    <w:rsid w:val="00E4687D"/>
    <w:rsid w:val="00E5079F"/>
    <w:rsid w:val="00E50C0D"/>
    <w:rsid w:val="00E50F04"/>
    <w:rsid w:val="00E51B20"/>
    <w:rsid w:val="00E51EAE"/>
    <w:rsid w:val="00E53F05"/>
    <w:rsid w:val="00E54001"/>
    <w:rsid w:val="00E55531"/>
    <w:rsid w:val="00E564A6"/>
    <w:rsid w:val="00E56AF7"/>
    <w:rsid w:val="00E60698"/>
    <w:rsid w:val="00E62E32"/>
    <w:rsid w:val="00E67647"/>
    <w:rsid w:val="00E677DE"/>
    <w:rsid w:val="00E70AF3"/>
    <w:rsid w:val="00E70B0B"/>
    <w:rsid w:val="00E72741"/>
    <w:rsid w:val="00E72747"/>
    <w:rsid w:val="00E73E42"/>
    <w:rsid w:val="00E73F31"/>
    <w:rsid w:val="00E779E9"/>
    <w:rsid w:val="00E8068C"/>
    <w:rsid w:val="00E817FD"/>
    <w:rsid w:val="00E840DD"/>
    <w:rsid w:val="00E85B27"/>
    <w:rsid w:val="00E864CC"/>
    <w:rsid w:val="00E867D0"/>
    <w:rsid w:val="00E87ED1"/>
    <w:rsid w:val="00E908DA"/>
    <w:rsid w:val="00E90940"/>
    <w:rsid w:val="00E910F0"/>
    <w:rsid w:val="00E9253E"/>
    <w:rsid w:val="00E93F30"/>
    <w:rsid w:val="00E94BEF"/>
    <w:rsid w:val="00E9629E"/>
    <w:rsid w:val="00E96F1E"/>
    <w:rsid w:val="00E97C0B"/>
    <w:rsid w:val="00EA202B"/>
    <w:rsid w:val="00EA26AC"/>
    <w:rsid w:val="00EA3A5F"/>
    <w:rsid w:val="00EA4294"/>
    <w:rsid w:val="00EA5C33"/>
    <w:rsid w:val="00EA5D25"/>
    <w:rsid w:val="00EA6782"/>
    <w:rsid w:val="00EB0E8E"/>
    <w:rsid w:val="00EB2178"/>
    <w:rsid w:val="00EB4191"/>
    <w:rsid w:val="00EB7960"/>
    <w:rsid w:val="00EC0221"/>
    <w:rsid w:val="00EC0BA9"/>
    <w:rsid w:val="00EC1925"/>
    <w:rsid w:val="00EC42E7"/>
    <w:rsid w:val="00EC49F6"/>
    <w:rsid w:val="00EC5F26"/>
    <w:rsid w:val="00EC73C9"/>
    <w:rsid w:val="00EC7E71"/>
    <w:rsid w:val="00EC7E98"/>
    <w:rsid w:val="00ED077F"/>
    <w:rsid w:val="00ED1F8B"/>
    <w:rsid w:val="00ED27A0"/>
    <w:rsid w:val="00ED4467"/>
    <w:rsid w:val="00ED48B8"/>
    <w:rsid w:val="00ED52A3"/>
    <w:rsid w:val="00ED6457"/>
    <w:rsid w:val="00ED7532"/>
    <w:rsid w:val="00ED777F"/>
    <w:rsid w:val="00ED7E8D"/>
    <w:rsid w:val="00EE15BF"/>
    <w:rsid w:val="00EE311F"/>
    <w:rsid w:val="00EE39EF"/>
    <w:rsid w:val="00EE3B3A"/>
    <w:rsid w:val="00EE6CBB"/>
    <w:rsid w:val="00EE7B15"/>
    <w:rsid w:val="00EF0618"/>
    <w:rsid w:val="00EF2BAA"/>
    <w:rsid w:val="00EF3176"/>
    <w:rsid w:val="00EF3467"/>
    <w:rsid w:val="00EF3717"/>
    <w:rsid w:val="00EF3A74"/>
    <w:rsid w:val="00EF4B53"/>
    <w:rsid w:val="00EF4DCD"/>
    <w:rsid w:val="00EF7A3F"/>
    <w:rsid w:val="00F01133"/>
    <w:rsid w:val="00F01A14"/>
    <w:rsid w:val="00F01C7E"/>
    <w:rsid w:val="00F01D78"/>
    <w:rsid w:val="00F03134"/>
    <w:rsid w:val="00F04161"/>
    <w:rsid w:val="00F067CA"/>
    <w:rsid w:val="00F10015"/>
    <w:rsid w:val="00F10023"/>
    <w:rsid w:val="00F10757"/>
    <w:rsid w:val="00F113D5"/>
    <w:rsid w:val="00F13EF1"/>
    <w:rsid w:val="00F14E6C"/>
    <w:rsid w:val="00F14FAA"/>
    <w:rsid w:val="00F15AAD"/>
    <w:rsid w:val="00F15DCF"/>
    <w:rsid w:val="00F15FC3"/>
    <w:rsid w:val="00F21597"/>
    <w:rsid w:val="00F22687"/>
    <w:rsid w:val="00F23B97"/>
    <w:rsid w:val="00F25ECF"/>
    <w:rsid w:val="00F26F2D"/>
    <w:rsid w:val="00F27001"/>
    <w:rsid w:val="00F30FC2"/>
    <w:rsid w:val="00F3263A"/>
    <w:rsid w:val="00F32D7A"/>
    <w:rsid w:val="00F343B3"/>
    <w:rsid w:val="00F3479F"/>
    <w:rsid w:val="00F35B9A"/>
    <w:rsid w:val="00F369FC"/>
    <w:rsid w:val="00F36B2E"/>
    <w:rsid w:val="00F36E3D"/>
    <w:rsid w:val="00F422AA"/>
    <w:rsid w:val="00F42A35"/>
    <w:rsid w:val="00F42B9D"/>
    <w:rsid w:val="00F44DB8"/>
    <w:rsid w:val="00F44F13"/>
    <w:rsid w:val="00F47286"/>
    <w:rsid w:val="00F50B92"/>
    <w:rsid w:val="00F511C6"/>
    <w:rsid w:val="00F5412A"/>
    <w:rsid w:val="00F54A36"/>
    <w:rsid w:val="00F553D7"/>
    <w:rsid w:val="00F561B5"/>
    <w:rsid w:val="00F56A9F"/>
    <w:rsid w:val="00F57CB4"/>
    <w:rsid w:val="00F613D9"/>
    <w:rsid w:val="00F61546"/>
    <w:rsid w:val="00F62F85"/>
    <w:rsid w:val="00F638A6"/>
    <w:rsid w:val="00F65C2D"/>
    <w:rsid w:val="00F66764"/>
    <w:rsid w:val="00F66C2D"/>
    <w:rsid w:val="00F673EE"/>
    <w:rsid w:val="00F67D72"/>
    <w:rsid w:val="00F70299"/>
    <w:rsid w:val="00F710F1"/>
    <w:rsid w:val="00F71877"/>
    <w:rsid w:val="00F71F29"/>
    <w:rsid w:val="00F735FD"/>
    <w:rsid w:val="00F737B7"/>
    <w:rsid w:val="00F7488A"/>
    <w:rsid w:val="00F771BB"/>
    <w:rsid w:val="00F77D08"/>
    <w:rsid w:val="00F77D22"/>
    <w:rsid w:val="00F80240"/>
    <w:rsid w:val="00F80535"/>
    <w:rsid w:val="00F80AFF"/>
    <w:rsid w:val="00F81BFE"/>
    <w:rsid w:val="00F82055"/>
    <w:rsid w:val="00F82841"/>
    <w:rsid w:val="00F83C34"/>
    <w:rsid w:val="00F83E96"/>
    <w:rsid w:val="00F848F4"/>
    <w:rsid w:val="00F876DC"/>
    <w:rsid w:val="00F87D51"/>
    <w:rsid w:val="00F90569"/>
    <w:rsid w:val="00F9072C"/>
    <w:rsid w:val="00F9095D"/>
    <w:rsid w:val="00F90E2B"/>
    <w:rsid w:val="00F910E6"/>
    <w:rsid w:val="00F92ABC"/>
    <w:rsid w:val="00F94C72"/>
    <w:rsid w:val="00F9530B"/>
    <w:rsid w:val="00F95E7D"/>
    <w:rsid w:val="00F96BF6"/>
    <w:rsid w:val="00F96CE4"/>
    <w:rsid w:val="00F97602"/>
    <w:rsid w:val="00F976E7"/>
    <w:rsid w:val="00F97965"/>
    <w:rsid w:val="00FA02C4"/>
    <w:rsid w:val="00FA0BE8"/>
    <w:rsid w:val="00FA1715"/>
    <w:rsid w:val="00FA1965"/>
    <w:rsid w:val="00FA1DA8"/>
    <w:rsid w:val="00FA5421"/>
    <w:rsid w:val="00FA6AA3"/>
    <w:rsid w:val="00FA6D6E"/>
    <w:rsid w:val="00FA7D63"/>
    <w:rsid w:val="00FA7E7C"/>
    <w:rsid w:val="00FA7F2B"/>
    <w:rsid w:val="00FB0711"/>
    <w:rsid w:val="00FB0E9E"/>
    <w:rsid w:val="00FB21E2"/>
    <w:rsid w:val="00FB427E"/>
    <w:rsid w:val="00FB43D9"/>
    <w:rsid w:val="00FB4B09"/>
    <w:rsid w:val="00FB5C7F"/>
    <w:rsid w:val="00FB6DCF"/>
    <w:rsid w:val="00FC05F9"/>
    <w:rsid w:val="00FC0701"/>
    <w:rsid w:val="00FC2C74"/>
    <w:rsid w:val="00FC4321"/>
    <w:rsid w:val="00FC488E"/>
    <w:rsid w:val="00FC5A66"/>
    <w:rsid w:val="00FC5B8A"/>
    <w:rsid w:val="00FC5E16"/>
    <w:rsid w:val="00FC609F"/>
    <w:rsid w:val="00FC62FF"/>
    <w:rsid w:val="00FC642C"/>
    <w:rsid w:val="00FC79F7"/>
    <w:rsid w:val="00FC7ADB"/>
    <w:rsid w:val="00FD020F"/>
    <w:rsid w:val="00FD0DFE"/>
    <w:rsid w:val="00FD7F56"/>
    <w:rsid w:val="00FE0AED"/>
    <w:rsid w:val="00FE0B55"/>
    <w:rsid w:val="00FE13ED"/>
    <w:rsid w:val="00FE1763"/>
    <w:rsid w:val="00FE30E2"/>
    <w:rsid w:val="00FE46BF"/>
    <w:rsid w:val="00FE6424"/>
    <w:rsid w:val="00FE7C77"/>
    <w:rsid w:val="00FE7FC4"/>
    <w:rsid w:val="00FF0134"/>
    <w:rsid w:val="00FF05F4"/>
    <w:rsid w:val="00FF0768"/>
    <w:rsid w:val="00FF0EC2"/>
    <w:rsid w:val="00FF4F8E"/>
    <w:rsid w:val="00FF7B6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7EBE"/>
  <w15:chartTrackingRefBased/>
  <w15:docId w15:val="{186E9EB0-DA36-47FF-BB92-07249C81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CC6"/>
    <w:rPr>
      <w:rFonts w:ascii="Times New Roman" w:eastAsia="Times New Roman" w:hAnsi="Times New Roman" w:cs="Times New Roman"/>
    </w:rPr>
  </w:style>
  <w:style w:type="paragraph" w:styleId="Heading2">
    <w:name w:val="heading 2"/>
    <w:basedOn w:val="Normal"/>
    <w:next w:val="Normal"/>
    <w:link w:val="Heading2Char"/>
    <w:unhideWhenUsed/>
    <w:qFormat/>
    <w:rsid w:val="006D67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2255"/>
    <w:pPr>
      <w:ind w:left="720"/>
      <w:contextualSpacing/>
    </w:pPr>
  </w:style>
  <w:style w:type="paragraph" w:customStyle="1" w:styleId="ABSTRACT">
    <w:name w:val="ABSTRACT"/>
    <w:basedOn w:val="Normal"/>
    <w:rsid w:val="000E0BBF"/>
    <w:pPr>
      <w:widowControl w:val="0"/>
      <w:suppressAutoHyphens/>
      <w:spacing w:after="240" w:line="210" w:lineRule="exact"/>
      <w:ind w:left="480" w:right="480"/>
    </w:pPr>
    <w:rPr>
      <w:rFonts w:ascii="Helvetica" w:hAnsi="Helvetica"/>
      <w:kern w:val="16"/>
      <w:sz w:val="16"/>
      <w:szCs w:val="20"/>
    </w:rPr>
  </w:style>
  <w:style w:type="paragraph" w:customStyle="1" w:styleId="KEYWORD">
    <w:name w:val="KEY WORD"/>
    <w:basedOn w:val="ABSTRACT"/>
    <w:next w:val="Normal"/>
    <w:rsid w:val="000E0BBF"/>
    <w:pPr>
      <w:spacing w:after="0"/>
    </w:pPr>
  </w:style>
  <w:style w:type="paragraph" w:customStyle="1" w:styleId="PARAGRAPH">
    <w:name w:val="PARAGRAPH"/>
    <w:basedOn w:val="Normal"/>
    <w:rsid w:val="00CA680D"/>
    <w:pPr>
      <w:widowControl w:val="0"/>
      <w:spacing w:line="230" w:lineRule="exact"/>
      <w:ind w:firstLine="240"/>
      <w:jc w:val="both"/>
    </w:pPr>
    <w:rPr>
      <w:rFonts w:ascii="Palatino" w:hAnsi="Palatino"/>
      <w:kern w:val="16"/>
      <w:sz w:val="19"/>
      <w:szCs w:val="20"/>
    </w:rPr>
  </w:style>
  <w:style w:type="paragraph" w:customStyle="1" w:styleId="PARAGRAPHnoindent">
    <w:name w:val="PARAGRAPH (no indent)"/>
    <w:basedOn w:val="PARAGRAPH"/>
    <w:next w:val="PARAGRAPH"/>
    <w:rsid w:val="00CA680D"/>
    <w:pPr>
      <w:ind w:firstLine="0"/>
    </w:pPr>
  </w:style>
  <w:style w:type="paragraph" w:customStyle="1" w:styleId="Text">
    <w:name w:val="Text"/>
    <w:basedOn w:val="Normal"/>
    <w:rsid w:val="00CA680D"/>
    <w:pPr>
      <w:widowControl w:val="0"/>
      <w:autoSpaceDE w:val="0"/>
      <w:autoSpaceDN w:val="0"/>
      <w:spacing w:line="252" w:lineRule="auto"/>
      <w:ind w:firstLine="202"/>
      <w:jc w:val="both"/>
    </w:pPr>
    <w:rPr>
      <w:sz w:val="20"/>
      <w:szCs w:val="20"/>
    </w:rPr>
  </w:style>
  <w:style w:type="character" w:styleId="CommentReference">
    <w:name w:val="annotation reference"/>
    <w:basedOn w:val="DefaultParagraphFont"/>
    <w:uiPriority w:val="99"/>
    <w:semiHidden/>
    <w:unhideWhenUsed/>
    <w:rsid w:val="00CA680D"/>
    <w:rPr>
      <w:sz w:val="16"/>
      <w:szCs w:val="16"/>
    </w:rPr>
  </w:style>
  <w:style w:type="paragraph" w:styleId="CommentText">
    <w:name w:val="annotation text"/>
    <w:basedOn w:val="Normal"/>
    <w:link w:val="CommentTextChar"/>
    <w:uiPriority w:val="99"/>
    <w:semiHidden/>
    <w:unhideWhenUsed/>
    <w:rsid w:val="00CA680D"/>
    <w:rPr>
      <w:sz w:val="20"/>
      <w:szCs w:val="20"/>
    </w:rPr>
  </w:style>
  <w:style w:type="character" w:customStyle="1" w:styleId="CommentTextChar">
    <w:name w:val="Comment Text Char"/>
    <w:basedOn w:val="DefaultParagraphFont"/>
    <w:link w:val="CommentText"/>
    <w:uiPriority w:val="99"/>
    <w:semiHidden/>
    <w:rsid w:val="00CA680D"/>
    <w:rPr>
      <w:sz w:val="20"/>
      <w:szCs w:val="20"/>
    </w:rPr>
  </w:style>
  <w:style w:type="paragraph" w:styleId="CommentSubject">
    <w:name w:val="annotation subject"/>
    <w:basedOn w:val="CommentText"/>
    <w:next w:val="CommentText"/>
    <w:link w:val="CommentSubjectChar"/>
    <w:uiPriority w:val="99"/>
    <w:semiHidden/>
    <w:unhideWhenUsed/>
    <w:rsid w:val="00CA680D"/>
    <w:rPr>
      <w:b/>
      <w:bCs/>
    </w:rPr>
  </w:style>
  <w:style w:type="character" w:customStyle="1" w:styleId="CommentSubjectChar">
    <w:name w:val="Comment Subject Char"/>
    <w:basedOn w:val="CommentTextChar"/>
    <w:link w:val="CommentSubject"/>
    <w:uiPriority w:val="99"/>
    <w:semiHidden/>
    <w:rsid w:val="00CA680D"/>
    <w:rPr>
      <w:b/>
      <w:bCs/>
      <w:sz w:val="20"/>
      <w:szCs w:val="20"/>
    </w:rPr>
  </w:style>
  <w:style w:type="paragraph" w:customStyle="1" w:styleId="Authors">
    <w:name w:val="Authors"/>
    <w:basedOn w:val="Normal"/>
    <w:next w:val="Normal"/>
    <w:rsid w:val="00D95A05"/>
    <w:pPr>
      <w:framePr w:w="9072" w:hSpace="187" w:vSpace="187" w:wrap="notBeside" w:vAnchor="text" w:hAnchor="page" w:xAlign="center" w:y="1"/>
      <w:spacing w:after="320"/>
      <w:jc w:val="center"/>
    </w:pPr>
    <w:rPr>
      <w:sz w:val="22"/>
      <w:szCs w:val="22"/>
    </w:rPr>
  </w:style>
  <w:style w:type="paragraph" w:styleId="NormalWeb">
    <w:name w:val="Normal (Web)"/>
    <w:basedOn w:val="Normal"/>
    <w:uiPriority w:val="99"/>
    <w:unhideWhenUsed/>
    <w:rsid w:val="006F5C63"/>
    <w:pPr>
      <w:spacing w:before="100" w:beforeAutospacing="1" w:after="100" w:afterAutospacing="1"/>
    </w:pPr>
  </w:style>
  <w:style w:type="character" w:customStyle="1" w:styleId="Heading2Char">
    <w:name w:val="Heading 2 Char"/>
    <w:basedOn w:val="DefaultParagraphFont"/>
    <w:link w:val="Heading2"/>
    <w:rsid w:val="006D6763"/>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6D6763"/>
    <w:rPr>
      <w:rFonts w:ascii="Times New Roman" w:eastAsia="Times New Roma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PARAGRAPHnoindent"/>
    <w:rsid w:val="006D6763"/>
    <w:pPr>
      <w:widowControl/>
      <w:spacing w:after="320" w:line="180" w:lineRule="exact"/>
      <w:jc w:val="left"/>
    </w:pPr>
    <w:rPr>
      <w:rFonts w:ascii="Helvetica" w:eastAsiaTheme="minorEastAsia" w:hAnsi="Helvetica" w:cstheme="minorBidi"/>
      <w:kern w:val="0"/>
      <w:sz w:val="16"/>
      <w:szCs w:val="22"/>
    </w:rPr>
  </w:style>
  <w:style w:type="paragraph" w:styleId="Header">
    <w:name w:val="header"/>
    <w:basedOn w:val="Normal"/>
    <w:link w:val="HeaderChar"/>
    <w:uiPriority w:val="99"/>
    <w:unhideWhenUsed/>
    <w:rsid w:val="00354FAB"/>
    <w:pPr>
      <w:tabs>
        <w:tab w:val="center" w:pos="4680"/>
        <w:tab w:val="right" w:pos="9360"/>
      </w:tabs>
    </w:pPr>
  </w:style>
  <w:style w:type="character" w:customStyle="1" w:styleId="HeaderChar">
    <w:name w:val="Header Char"/>
    <w:basedOn w:val="DefaultParagraphFont"/>
    <w:link w:val="Header"/>
    <w:uiPriority w:val="99"/>
    <w:rsid w:val="00354FAB"/>
    <w:rPr>
      <w:rFonts w:ascii="Times New Roman" w:eastAsia="Times New Roman" w:hAnsi="Times New Roman" w:cs="Times New Roman"/>
    </w:rPr>
  </w:style>
  <w:style w:type="paragraph" w:styleId="Footer">
    <w:name w:val="footer"/>
    <w:basedOn w:val="Normal"/>
    <w:link w:val="FooterChar"/>
    <w:uiPriority w:val="99"/>
    <w:unhideWhenUsed/>
    <w:rsid w:val="00354FAB"/>
    <w:pPr>
      <w:tabs>
        <w:tab w:val="center" w:pos="4680"/>
        <w:tab w:val="right" w:pos="9360"/>
      </w:tabs>
    </w:pPr>
  </w:style>
  <w:style w:type="character" w:customStyle="1" w:styleId="FooterChar">
    <w:name w:val="Footer Char"/>
    <w:basedOn w:val="DefaultParagraphFont"/>
    <w:link w:val="Footer"/>
    <w:uiPriority w:val="99"/>
    <w:rsid w:val="00354FAB"/>
    <w:rPr>
      <w:rFonts w:ascii="Times New Roman" w:eastAsia="Times New Roman" w:hAnsi="Times New Roman" w:cs="Times New Roman"/>
    </w:rPr>
  </w:style>
  <w:style w:type="character" w:styleId="PageNumber">
    <w:name w:val="page number"/>
    <w:basedOn w:val="DefaultParagraphFont"/>
    <w:uiPriority w:val="99"/>
    <w:semiHidden/>
    <w:unhideWhenUsed/>
    <w:rsid w:val="00354FAB"/>
  </w:style>
  <w:style w:type="character" w:styleId="PlaceholderText">
    <w:name w:val="Placeholder Text"/>
    <w:basedOn w:val="DefaultParagraphFont"/>
    <w:uiPriority w:val="99"/>
    <w:semiHidden/>
    <w:rsid w:val="00333D4C"/>
    <w:rPr>
      <w:color w:val="808080"/>
    </w:rPr>
  </w:style>
  <w:style w:type="character" w:customStyle="1" w:styleId="ListParagraphChar">
    <w:name w:val="List Paragraph Char"/>
    <w:link w:val="ListParagraph"/>
    <w:uiPriority w:val="34"/>
    <w:locked/>
    <w:rsid w:val="00333D4C"/>
    <w:rPr>
      <w:rFonts w:ascii="Times New Roman" w:eastAsia="Times New Roman" w:hAnsi="Times New Roman" w:cs="Times New Roman"/>
    </w:rPr>
  </w:style>
  <w:style w:type="paragraph" w:styleId="NoSpacing">
    <w:name w:val="No Spacing"/>
    <w:uiPriority w:val="1"/>
    <w:qFormat/>
    <w:rsid w:val="00333D4C"/>
    <w:rPr>
      <w:sz w:val="22"/>
      <w:szCs w:val="22"/>
    </w:rPr>
  </w:style>
  <w:style w:type="paragraph" w:customStyle="1" w:styleId="TABLETITLE">
    <w:name w:val="TABLE TITLE"/>
    <w:basedOn w:val="Normal"/>
    <w:next w:val="Normal"/>
    <w:rsid w:val="00333D4C"/>
    <w:pPr>
      <w:keepNext/>
      <w:framePr w:w="5040" w:wrap="around" w:vAnchor="page" w:hAnchor="page" w:x="5999" w:y="1203"/>
      <w:widowControl w:val="0"/>
      <w:spacing w:after="80" w:line="200" w:lineRule="exact"/>
      <w:jc w:val="center"/>
    </w:pPr>
    <w:rPr>
      <w:rFonts w:ascii="Helvetica" w:hAnsi="Helvetica"/>
      <w:smallCaps/>
      <w:color w:val="000000"/>
      <w:kern w:val="16"/>
      <w:sz w:val="19"/>
      <w:szCs w:val="20"/>
    </w:rPr>
  </w:style>
  <w:style w:type="paragraph" w:styleId="Caption">
    <w:name w:val="caption"/>
    <w:basedOn w:val="Normal"/>
    <w:next w:val="Normal"/>
    <w:uiPriority w:val="35"/>
    <w:unhideWhenUsed/>
    <w:qFormat/>
    <w:rsid w:val="00863F25"/>
    <w:pPr>
      <w:spacing w:after="200"/>
    </w:pPr>
    <w:rPr>
      <w:i/>
      <w:iCs/>
      <w:color w:val="44546A" w:themeColor="text2"/>
      <w:sz w:val="18"/>
      <w:szCs w:val="18"/>
    </w:rPr>
  </w:style>
  <w:style w:type="paragraph" w:customStyle="1" w:styleId="keywords">
    <w:name w:val="keywords"/>
    <w:basedOn w:val="ABSTRACT"/>
    <w:next w:val="Normal"/>
    <w:rsid w:val="006A569D"/>
    <w:pPr>
      <w:widowControl/>
      <w:suppressAutoHyphens w:val="0"/>
      <w:overflowPunct w:val="0"/>
      <w:autoSpaceDE w:val="0"/>
      <w:autoSpaceDN w:val="0"/>
      <w:adjustRightInd w:val="0"/>
      <w:spacing w:before="220" w:after="360" w:line="220" w:lineRule="atLeast"/>
      <w:ind w:left="567" w:right="567"/>
      <w:textAlignment w:val="baseline"/>
    </w:pPr>
    <w:rPr>
      <w:rFonts w:ascii="Times New Roman" w:hAnsi="Times New Roman"/>
      <w:kern w:val="0"/>
      <w:sz w:val="18"/>
    </w:rPr>
  </w:style>
  <w:style w:type="paragraph" w:customStyle="1" w:styleId="papertitle">
    <w:name w:val="papertitle"/>
    <w:basedOn w:val="Normal"/>
    <w:next w:val="Normal"/>
    <w:rsid w:val="00845773"/>
    <w:pPr>
      <w:keepNext/>
      <w:keepLines/>
      <w:suppressAutoHyphens/>
      <w:overflowPunct w:val="0"/>
      <w:autoSpaceDE w:val="0"/>
      <w:autoSpaceDN w:val="0"/>
      <w:adjustRightInd w:val="0"/>
      <w:spacing w:after="480" w:line="360" w:lineRule="atLeast"/>
      <w:jc w:val="center"/>
      <w:textAlignment w:val="baseline"/>
    </w:pPr>
    <w:rPr>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8910">
      <w:bodyDiv w:val="1"/>
      <w:marLeft w:val="0"/>
      <w:marRight w:val="0"/>
      <w:marTop w:val="0"/>
      <w:marBottom w:val="0"/>
      <w:divBdr>
        <w:top w:val="none" w:sz="0" w:space="0" w:color="auto"/>
        <w:left w:val="none" w:sz="0" w:space="0" w:color="auto"/>
        <w:bottom w:val="none" w:sz="0" w:space="0" w:color="auto"/>
        <w:right w:val="none" w:sz="0" w:space="0" w:color="auto"/>
      </w:divBdr>
      <w:divsChild>
        <w:div w:id="1382436142">
          <w:marLeft w:val="0"/>
          <w:marRight w:val="0"/>
          <w:marTop w:val="0"/>
          <w:marBottom w:val="0"/>
          <w:divBdr>
            <w:top w:val="none" w:sz="0" w:space="0" w:color="auto"/>
            <w:left w:val="none" w:sz="0" w:space="0" w:color="auto"/>
            <w:bottom w:val="none" w:sz="0" w:space="0" w:color="auto"/>
            <w:right w:val="none" w:sz="0" w:space="0" w:color="auto"/>
          </w:divBdr>
          <w:divsChild>
            <w:div w:id="967130552">
              <w:marLeft w:val="0"/>
              <w:marRight w:val="0"/>
              <w:marTop w:val="0"/>
              <w:marBottom w:val="0"/>
              <w:divBdr>
                <w:top w:val="none" w:sz="0" w:space="0" w:color="auto"/>
                <w:left w:val="none" w:sz="0" w:space="0" w:color="auto"/>
                <w:bottom w:val="none" w:sz="0" w:space="0" w:color="auto"/>
                <w:right w:val="none" w:sz="0" w:space="0" w:color="auto"/>
              </w:divBdr>
              <w:divsChild>
                <w:div w:id="21025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6136">
      <w:bodyDiv w:val="1"/>
      <w:marLeft w:val="0"/>
      <w:marRight w:val="0"/>
      <w:marTop w:val="0"/>
      <w:marBottom w:val="0"/>
      <w:divBdr>
        <w:top w:val="none" w:sz="0" w:space="0" w:color="auto"/>
        <w:left w:val="none" w:sz="0" w:space="0" w:color="auto"/>
        <w:bottom w:val="none" w:sz="0" w:space="0" w:color="auto"/>
        <w:right w:val="none" w:sz="0" w:space="0" w:color="auto"/>
      </w:divBdr>
    </w:div>
    <w:div w:id="746683562">
      <w:bodyDiv w:val="1"/>
      <w:marLeft w:val="0"/>
      <w:marRight w:val="0"/>
      <w:marTop w:val="0"/>
      <w:marBottom w:val="0"/>
      <w:divBdr>
        <w:top w:val="none" w:sz="0" w:space="0" w:color="auto"/>
        <w:left w:val="none" w:sz="0" w:space="0" w:color="auto"/>
        <w:bottom w:val="none" w:sz="0" w:space="0" w:color="auto"/>
        <w:right w:val="none" w:sz="0" w:space="0" w:color="auto"/>
      </w:divBdr>
      <w:divsChild>
        <w:div w:id="1741126626">
          <w:marLeft w:val="0"/>
          <w:marRight w:val="0"/>
          <w:marTop w:val="0"/>
          <w:marBottom w:val="0"/>
          <w:divBdr>
            <w:top w:val="none" w:sz="0" w:space="0" w:color="auto"/>
            <w:left w:val="none" w:sz="0" w:space="0" w:color="auto"/>
            <w:bottom w:val="none" w:sz="0" w:space="0" w:color="auto"/>
            <w:right w:val="none" w:sz="0" w:space="0" w:color="auto"/>
          </w:divBdr>
          <w:divsChild>
            <w:div w:id="1729575239">
              <w:marLeft w:val="0"/>
              <w:marRight w:val="0"/>
              <w:marTop w:val="0"/>
              <w:marBottom w:val="0"/>
              <w:divBdr>
                <w:top w:val="none" w:sz="0" w:space="0" w:color="auto"/>
                <w:left w:val="none" w:sz="0" w:space="0" w:color="auto"/>
                <w:bottom w:val="none" w:sz="0" w:space="0" w:color="auto"/>
                <w:right w:val="none" w:sz="0" w:space="0" w:color="auto"/>
              </w:divBdr>
              <w:divsChild>
                <w:div w:id="3381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12598">
      <w:bodyDiv w:val="1"/>
      <w:marLeft w:val="0"/>
      <w:marRight w:val="0"/>
      <w:marTop w:val="0"/>
      <w:marBottom w:val="0"/>
      <w:divBdr>
        <w:top w:val="none" w:sz="0" w:space="0" w:color="auto"/>
        <w:left w:val="none" w:sz="0" w:space="0" w:color="auto"/>
        <w:bottom w:val="none" w:sz="0" w:space="0" w:color="auto"/>
        <w:right w:val="none" w:sz="0" w:space="0" w:color="auto"/>
      </w:divBdr>
      <w:divsChild>
        <w:div w:id="163714271">
          <w:marLeft w:val="0"/>
          <w:marRight w:val="0"/>
          <w:marTop w:val="0"/>
          <w:marBottom w:val="0"/>
          <w:divBdr>
            <w:top w:val="none" w:sz="0" w:space="0" w:color="auto"/>
            <w:left w:val="none" w:sz="0" w:space="0" w:color="auto"/>
            <w:bottom w:val="none" w:sz="0" w:space="0" w:color="auto"/>
            <w:right w:val="none" w:sz="0" w:space="0" w:color="auto"/>
          </w:divBdr>
        </w:div>
        <w:div w:id="271209932">
          <w:marLeft w:val="0"/>
          <w:marRight w:val="0"/>
          <w:marTop w:val="0"/>
          <w:marBottom w:val="0"/>
          <w:divBdr>
            <w:top w:val="none" w:sz="0" w:space="0" w:color="auto"/>
            <w:left w:val="none" w:sz="0" w:space="0" w:color="auto"/>
            <w:bottom w:val="none" w:sz="0" w:space="0" w:color="auto"/>
            <w:right w:val="none" w:sz="0" w:space="0" w:color="auto"/>
          </w:divBdr>
        </w:div>
        <w:div w:id="305816034">
          <w:marLeft w:val="0"/>
          <w:marRight w:val="0"/>
          <w:marTop w:val="0"/>
          <w:marBottom w:val="0"/>
          <w:divBdr>
            <w:top w:val="none" w:sz="0" w:space="0" w:color="auto"/>
            <w:left w:val="none" w:sz="0" w:space="0" w:color="auto"/>
            <w:bottom w:val="none" w:sz="0" w:space="0" w:color="auto"/>
            <w:right w:val="none" w:sz="0" w:space="0" w:color="auto"/>
          </w:divBdr>
        </w:div>
        <w:div w:id="770053854">
          <w:marLeft w:val="0"/>
          <w:marRight w:val="0"/>
          <w:marTop w:val="0"/>
          <w:marBottom w:val="0"/>
          <w:divBdr>
            <w:top w:val="none" w:sz="0" w:space="0" w:color="auto"/>
            <w:left w:val="none" w:sz="0" w:space="0" w:color="auto"/>
            <w:bottom w:val="none" w:sz="0" w:space="0" w:color="auto"/>
            <w:right w:val="none" w:sz="0" w:space="0" w:color="auto"/>
          </w:divBdr>
        </w:div>
        <w:div w:id="840656270">
          <w:marLeft w:val="0"/>
          <w:marRight w:val="0"/>
          <w:marTop w:val="0"/>
          <w:marBottom w:val="0"/>
          <w:divBdr>
            <w:top w:val="none" w:sz="0" w:space="0" w:color="auto"/>
            <w:left w:val="none" w:sz="0" w:space="0" w:color="auto"/>
            <w:bottom w:val="none" w:sz="0" w:space="0" w:color="auto"/>
            <w:right w:val="none" w:sz="0" w:space="0" w:color="auto"/>
          </w:divBdr>
        </w:div>
        <w:div w:id="945504173">
          <w:marLeft w:val="0"/>
          <w:marRight w:val="0"/>
          <w:marTop w:val="0"/>
          <w:marBottom w:val="0"/>
          <w:divBdr>
            <w:top w:val="none" w:sz="0" w:space="0" w:color="auto"/>
            <w:left w:val="none" w:sz="0" w:space="0" w:color="auto"/>
            <w:bottom w:val="none" w:sz="0" w:space="0" w:color="auto"/>
            <w:right w:val="none" w:sz="0" w:space="0" w:color="auto"/>
          </w:divBdr>
        </w:div>
        <w:div w:id="1081097091">
          <w:marLeft w:val="0"/>
          <w:marRight w:val="0"/>
          <w:marTop w:val="0"/>
          <w:marBottom w:val="0"/>
          <w:divBdr>
            <w:top w:val="none" w:sz="0" w:space="0" w:color="auto"/>
            <w:left w:val="none" w:sz="0" w:space="0" w:color="auto"/>
            <w:bottom w:val="none" w:sz="0" w:space="0" w:color="auto"/>
            <w:right w:val="none" w:sz="0" w:space="0" w:color="auto"/>
          </w:divBdr>
        </w:div>
        <w:div w:id="1535925251">
          <w:marLeft w:val="0"/>
          <w:marRight w:val="0"/>
          <w:marTop w:val="0"/>
          <w:marBottom w:val="0"/>
          <w:divBdr>
            <w:top w:val="none" w:sz="0" w:space="0" w:color="auto"/>
            <w:left w:val="none" w:sz="0" w:space="0" w:color="auto"/>
            <w:bottom w:val="none" w:sz="0" w:space="0" w:color="auto"/>
            <w:right w:val="none" w:sz="0" w:space="0" w:color="auto"/>
          </w:divBdr>
        </w:div>
        <w:div w:id="2069768770">
          <w:marLeft w:val="0"/>
          <w:marRight w:val="0"/>
          <w:marTop w:val="0"/>
          <w:marBottom w:val="0"/>
          <w:divBdr>
            <w:top w:val="none" w:sz="0" w:space="0" w:color="auto"/>
            <w:left w:val="none" w:sz="0" w:space="0" w:color="auto"/>
            <w:bottom w:val="none" w:sz="0" w:space="0" w:color="auto"/>
            <w:right w:val="none" w:sz="0" w:space="0" w:color="auto"/>
          </w:divBdr>
        </w:div>
      </w:divsChild>
    </w:div>
    <w:div w:id="1447313376">
      <w:bodyDiv w:val="1"/>
      <w:marLeft w:val="0"/>
      <w:marRight w:val="0"/>
      <w:marTop w:val="0"/>
      <w:marBottom w:val="0"/>
      <w:divBdr>
        <w:top w:val="none" w:sz="0" w:space="0" w:color="auto"/>
        <w:left w:val="none" w:sz="0" w:space="0" w:color="auto"/>
        <w:bottom w:val="none" w:sz="0" w:space="0" w:color="auto"/>
        <w:right w:val="none" w:sz="0" w:space="0" w:color="auto"/>
      </w:divBdr>
      <w:divsChild>
        <w:div w:id="341131104">
          <w:marLeft w:val="0"/>
          <w:marRight w:val="0"/>
          <w:marTop w:val="0"/>
          <w:marBottom w:val="0"/>
          <w:divBdr>
            <w:top w:val="none" w:sz="0" w:space="0" w:color="auto"/>
            <w:left w:val="none" w:sz="0" w:space="0" w:color="auto"/>
            <w:bottom w:val="none" w:sz="0" w:space="0" w:color="auto"/>
            <w:right w:val="none" w:sz="0" w:space="0" w:color="auto"/>
          </w:divBdr>
          <w:divsChild>
            <w:div w:id="522135855">
              <w:marLeft w:val="0"/>
              <w:marRight w:val="0"/>
              <w:marTop w:val="0"/>
              <w:marBottom w:val="0"/>
              <w:divBdr>
                <w:top w:val="none" w:sz="0" w:space="0" w:color="auto"/>
                <w:left w:val="none" w:sz="0" w:space="0" w:color="auto"/>
                <w:bottom w:val="none" w:sz="0" w:space="0" w:color="auto"/>
                <w:right w:val="none" w:sz="0" w:space="0" w:color="auto"/>
              </w:divBdr>
              <w:divsChild>
                <w:div w:id="7543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34087">
      <w:bodyDiv w:val="1"/>
      <w:marLeft w:val="0"/>
      <w:marRight w:val="0"/>
      <w:marTop w:val="0"/>
      <w:marBottom w:val="0"/>
      <w:divBdr>
        <w:top w:val="none" w:sz="0" w:space="0" w:color="auto"/>
        <w:left w:val="none" w:sz="0" w:space="0" w:color="auto"/>
        <w:bottom w:val="none" w:sz="0" w:space="0" w:color="auto"/>
        <w:right w:val="none" w:sz="0" w:space="0" w:color="auto"/>
      </w:divBdr>
    </w:div>
    <w:div w:id="1808358953">
      <w:bodyDiv w:val="1"/>
      <w:marLeft w:val="0"/>
      <w:marRight w:val="0"/>
      <w:marTop w:val="0"/>
      <w:marBottom w:val="0"/>
      <w:divBdr>
        <w:top w:val="none" w:sz="0" w:space="0" w:color="auto"/>
        <w:left w:val="none" w:sz="0" w:space="0" w:color="auto"/>
        <w:bottom w:val="none" w:sz="0" w:space="0" w:color="auto"/>
        <w:right w:val="none" w:sz="0" w:space="0" w:color="auto"/>
      </w:divBdr>
    </w:div>
    <w:div w:id="1836605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AC14B-8484-45CC-B2B8-6D3A9213D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10</Pages>
  <Words>5739</Words>
  <Characters>32714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Ashraf</dc:creator>
  <cp:keywords/>
  <dc:description/>
  <cp:lastModifiedBy>Md Younus Ahamed</cp:lastModifiedBy>
  <cp:revision>1792</cp:revision>
  <dcterms:created xsi:type="dcterms:W3CDTF">2022-05-22T11:14:00Z</dcterms:created>
  <dcterms:modified xsi:type="dcterms:W3CDTF">2022-07-01T22:01:00Z</dcterms:modified>
</cp:coreProperties>
</file>