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480"/>
        <w:jc w:val="center"/>
      </w:pPr>
      <w:r>
        <w:drawing>
          <wp:inline xmlns:a="http://schemas.openxmlformats.org/drawingml/2006/main" xmlns:pic="http://schemas.openxmlformats.org/drawingml/2006/picture">
            <wp:extent cx="1600200" cy="1589532"/>
            <wp:docPr id="1" name="Picture 1" descr="RUETIAN USA organization logo" title="RUETIAN USA logo"/>
            <wp:cNvGraphicFramePr>
              <a:graphicFrameLocks noChangeAspect="1"/>
            </wp:cNvGraphicFramePr>
            <a:graphic>
              <a:graphicData uri="http://schemas.openxmlformats.org/drawingml/2006/picture">
                <pic:pic>
                  <pic:nvPicPr>
                    <pic:cNvPr id="0" name="ruetian-usa-logo.png"/>
                    <pic:cNvPicPr/>
                  </pic:nvPicPr>
                  <pic:blipFill>
                    <a:blip r:embed="rId13"/>
                    <a:stretch>
                      <a:fillRect/>
                    </a:stretch>
                  </pic:blipFill>
                  <pic:spPr>
                    <a:xfrm>
                      <a:off x="0" y="0"/>
                      <a:ext cx="1600200" cy="1589532"/>
                    </a:xfrm>
                    <a:prstGeom prst="rect"/>
                  </pic:spPr>
                </pic:pic>
              </a:graphicData>
            </a:graphic>
          </wp:inline>
        </w:drawing>
      </w:r>
    </w:p>
    <w:p>
      <w:pPr>
        <w:spacing w:after="200"/>
        <w:jc w:val="center"/>
      </w:pPr>
      <w:r>
        <w:rPr>
          <w:rFonts w:ascii="Calibri" w:hAnsi="Calibri"/>
          <w:b/>
          <w:color w:val="2E74B5"/>
          <w:sz w:val="22"/>
        </w:rPr>
        <w:t>RUETIAN USA</w:t>
      </w:r>
    </w:p>
    <w:p>
      <w:pPr>
        <w:pStyle w:val="Title"/>
      </w:pPr>
      <w:r>
        <w:t>Website User Guide</w:t>
      </w:r>
    </w:p>
    <w:p>
      <w:pPr>
        <w:pStyle w:val="Subtitle"/>
      </w:pPr>
      <w:r>
        <w:t>Complete public, member, and administration workflows</w:t>
      </w:r>
    </w:p>
    <w:p>
      <w:pPr>
        <w:spacing w:before="200" w:after="360"/>
        <w:pBdr>
          <w:bottom w:val="single" w:sz="14" w:space="2" w:color="2E74B5"/>
        </w:pBdr>
      </w:pPr>
    </w:p>
    <w:p>
      <w:pPr>
        <w:spacing w:after="80"/>
        <w:jc w:val="center"/>
      </w:pPr>
      <w:r>
        <w:rPr>
          <w:rFonts w:ascii="Calibri" w:hAnsi="Calibri"/>
          <w:b/>
          <w:color w:val="5F6B7A"/>
          <w:sz w:val="21"/>
        </w:rPr>
        <w:t>Updated July 15, 2026</w:t>
      </w:r>
    </w:p>
    <w:p>
      <w:pPr>
        <w:jc w:val="center"/>
      </w:pPr>
      <w:r>
        <w:rPr>
          <w:rFonts w:ascii="Calibri" w:hAnsi="Calibri"/>
          <w:color w:val="5F6B7A"/>
          <w:sz w:val="19"/>
        </w:rPr>
        <w:t>For visitors, members, chapter administrators, organization administrators, and super administrators</w:t>
      </w:r>
    </w:p>
    <w:p>
      <w:r>
        <w:br w:type="page"/>
      </w:r>
    </w:p>
    <w:p>
      <w:bookmarkStart w:id="2" w:name="contents"/>
      <w:pPr>
        <w:pStyle w:val="ContentsHeading"/>
      </w:pPr>
      <w:r>
        <w:t>Contents</w:t>
      </w:r>
      <w:bookmarkEnd w:id="2"/>
    </w:p>
    <w:p>
      <w:pPr>
        <w:spacing w:after="200"/>
      </w:pPr>
      <w:r>
        <w:rPr>
          <w:rFonts w:ascii="Calibri" w:hAnsi="Calibri"/>
          <w:i/>
          <w:color w:val="5F6B7A"/>
          <w:sz w:val="19"/>
        </w:rPr>
        <w:t>Select a section name in Word to jump directly to it.</w:t>
      </w:r>
    </w:p>
    <w:p>
      <w:pPr>
        <w:pStyle w:val="Contents1"/>
      </w:pPr>
      <w:hyperlink w:anchor="section_10">
        <w:r>
          <w:rPr>
            <w:color w:val="0B2545"/>
            <w:u w:val="none"/>
            <w:b/>
          </w:rPr>
          <w:t xml:space="preserve">1. Purpose</w:t>
        </w:r>
      </w:hyperlink>
    </w:p>
    <w:p>
      <w:pPr>
        <w:pStyle w:val="Contents1"/>
      </w:pPr>
      <w:hyperlink w:anchor="section_11">
        <w:r>
          <w:rPr>
            <w:color w:val="0B2545"/>
            <w:u w:val="none"/>
            <w:b/>
          </w:rPr>
          <w:t xml:space="preserve">2. Important Launch Note About Sample Data</w:t>
        </w:r>
      </w:hyperlink>
    </w:p>
    <w:p>
      <w:pPr>
        <w:pStyle w:val="Contents1"/>
      </w:pPr>
      <w:hyperlink w:anchor="section_12">
        <w:r>
          <w:rPr>
            <w:color w:val="0B2545"/>
            <w:u w:val="none"/>
            <w:b/>
          </w:rPr>
          <w:t xml:space="preserve">3. Roles And Permissions</w:t>
        </w:r>
      </w:hyperlink>
    </w:p>
    <w:p>
      <w:pPr>
        <w:pStyle w:val="Contents1"/>
      </w:pPr>
      <w:hyperlink w:anchor="section_13">
        <w:r>
          <w:rPr>
            <w:color w:val="0B2545"/>
            <w:u w:val="none"/>
            <w:b/>
          </w:rPr>
          <w:t xml:space="preserve">4. Website Navigation</w:t>
        </w:r>
      </w:hyperlink>
    </w:p>
    <w:p>
      <w:pPr>
        <w:pStyle w:val="Contents2"/>
      </w:pPr>
      <w:hyperlink w:anchor="section_14">
        <w:r>
          <w:rPr>
            <w:color w:val="5F6B7A"/>
            <w:u w:val="none"/>
          </w:rPr>
          <w:t xml:space="preserve">4.1 Header</w:t>
        </w:r>
      </w:hyperlink>
    </w:p>
    <w:p>
      <w:pPr>
        <w:pStyle w:val="Contents2"/>
      </w:pPr>
      <w:hyperlink w:anchor="section_15">
        <w:r>
          <w:rPr>
            <w:color w:val="5F6B7A"/>
            <w:u w:val="none"/>
          </w:rPr>
          <w:t xml:space="preserve">4.2 Footer</w:t>
        </w:r>
      </w:hyperlink>
    </w:p>
    <w:p>
      <w:pPr>
        <w:pStyle w:val="Contents2"/>
      </w:pPr>
      <w:hyperlink w:anchor="section_16">
        <w:r>
          <w:rPr>
            <w:color w:val="5F6B7A"/>
            <w:u w:val="none"/>
          </w:rPr>
          <w:t xml:space="preserve">4.3 Private Account Navigation</w:t>
        </w:r>
      </w:hyperlink>
    </w:p>
    <w:p>
      <w:pPr>
        <w:pStyle w:val="Contents1"/>
      </w:pPr>
      <w:hyperlink w:anchor="section_17">
        <w:r>
          <w:rPr>
            <w:color w:val="0B2545"/>
            <w:u w:val="none"/>
            <w:b/>
          </w:rPr>
          <w:t xml:space="preserve">5. Public Website Features</w:t>
        </w:r>
      </w:hyperlink>
    </w:p>
    <w:p>
      <w:pPr>
        <w:pStyle w:val="Contents2"/>
      </w:pPr>
      <w:hyperlink w:anchor="section_18">
        <w:r>
          <w:rPr>
            <w:color w:val="5F6B7A"/>
            <w:u w:val="none"/>
          </w:rPr>
          <w:t xml:space="preserve">5.1 Homepage</w:t>
        </w:r>
      </w:hyperlink>
    </w:p>
    <w:p>
      <w:pPr>
        <w:pStyle w:val="Contents2"/>
      </w:pPr>
      <w:hyperlink w:anchor="section_19">
        <w:r>
          <w:rPr>
            <w:color w:val="5F6B7A"/>
            <w:u w:val="none"/>
          </w:rPr>
          <w:t xml:space="preserve">5.2 About And Legal Pages</w:t>
        </w:r>
      </w:hyperlink>
    </w:p>
    <w:p>
      <w:pPr>
        <w:pStyle w:val="Contents2"/>
      </w:pPr>
      <w:hyperlink w:anchor="section_20">
        <w:r>
          <w:rPr>
            <w:color w:val="5F6B7A"/>
            <w:u w:val="none"/>
          </w:rPr>
          <w:t xml:space="preserve">5.3 Chapter Directory</w:t>
        </w:r>
      </w:hyperlink>
    </w:p>
    <w:p>
      <w:pPr>
        <w:pStyle w:val="Contents2"/>
      </w:pPr>
      <w:hyperlink w:anchor="section_21">
        <w:r>
          <w:rPr>
            <w:color w:val="5F6B7A"/>
            <w:u w:val="none"/>
          </w:rPr>
          <w:t xml:space="preserve">5.4 Events Catalog</w:t>
        </w:r>
      </w:hyperlink>
    </w:p>
    <w:p>
      <w:pPr>
        <w:pStyle w:val="Contents2"/>
      </w:pPr>
      <w:hyperlink w:anchor="section_22">
        <w:r>
          <w:rPr>
            <w:color w:val="5F6B7A"/>
            <w:u w:val="none"/>
          </w:rPr>
          <w:t xml:space="preserve">5.5 Learning Hub</w:t>
        </w:r>
      </w:hyperlink>
    </w:p>
    <w:p>
      <w:pPr>
        <w:pStyle w:val="Contents2"/>
      </w:pPr>
      <w:hyperlink w:anchor="section_23">
        <w:r>
          <w:rPr>
            <w:color w:val="5F6B7A"/>
            <w:u w:val="none"/>
          </w:rPr>
          <w:t xml:space="preserve">5.6 History And Committees</w:t>
        </w:r>
      </w:hyperlink>
    </w:p>
    <w:p>
      <w:pPr>
        <w:pStyle w:val="Contents2"/>
      </w:pPr>
      <w:hyperlink w:anchor="section_24">
        <w:r>
          <w:rPr>
            <w:color w:val="5F6B7A"/>
            <w:u w:val="none"/>
          </w:rPr>
          <w:t xml:space="preserve">5.7 Announcements</w:t>
        </w:r>
      </w:hyperlink>
    </w:p>
    <w:p>
      <w:pPr>
        <w:pStyle w:val="Contents2"/>
      </w:pPr>
      <w:hyperlink w:anchor="section_25">
        <w:r>
          <w:rPr>
            <w:color w:val="5F6B7A"/>
            <w:u w:val="none"/>
          </w:rPr>
          <w:t xml:space="preserve">5.8 Contact Form</w:t>
        </w:r>
      </w:hyperlink>
    </w:p>
    <w:p>
      <w:pPr>
        <w:pStyle w:val="Contents1"/>
      </w:pPr>
      <w:hyperlink w:anchor="section_26">
        <w:r>
          <w:rPr>
            <w:color w:val="0B2545"/>
            <w:u w:val="none"/>
            <w:b/>
          </w:rPr>
          <w:t xml:space="preserve">6. Accounts And Sign-In</w:t>
        </w:r>
      </w:hyperlink>
    </w:p>
    <w:p>
      <w:pPr>
        <w:pStyle w:val="Contents2"/>
      </w:pPr>
      <w:hyperlink w:anchor="section_27">
        <w:r>
          <w:rPr>
            <w:color w:val="5F6B7A"/>
            <w:u w:val="none"/>
          </w:rPr>
          <w:t xml:space="preserve">6.1 Create An Email And Password Account</w:t>
        </w:r>
      </w:hyperlink>
    </w:p>
    <w:p>
      <w:pPr>
        <w:pStyle w:val="Contents2"/>
      </w:pPr>
      <w:hyperlink w:anchor="section_28">
        <w:r>
          <w:rPr>
            <w:color w:val="5F6B7A"/>
            <w:u w:val="none"/>
          </w:rPr>
          <w:t xml:space="preserve">6.2 Resend Email Verification</w:t>
        </w:r>
      </w:hyperlink>
    </w:p>
    <w:p>
      <w:pPr>
        <w:pStyle w:val="Contents2"/>
      </w:pPr>
      <w:hyperlink w:anchor="section_29">
        <w:r>
          <w:rPr>
            <w:color w:val="5F6B7A"/>
            <w:u w:val="none"/>
          </w:rPr>
          <w:t xml:space="preserve">6.3 Sign In And Sign Out</w:t>
        </w:r>
      </w:hyperlink>
    </w:p>
    <w:p>
      <w:pPr>
        <w:pStyle w:val="Contents2"/>
      </w:pPr>
      <w:hyperlink w:anchor="section_30">
        <w:r>
          <w:rPr>
            <w:color w:val="5F6B7A"/>
            <w:u w:val="none"/>
          </w:rPr>
          <w:t xml:space="preserve">6.4 Reset A Forgotten Password</w:t>
        </w:r>
      </w:hyperlink>
    </w:p>
    <w:p>
      <w:pPr>
        <w:pStyle w:val="Contents2"/>
      </w:pPr>
      <w:hyperlink w:anchor="section_31">
        <w:r>
          <w:rPr>
            <w:color w:val="5F6B7A"/>
            <w:u w:val="none"/>
          </w:rPr>
          <w:t xml:space="preserve">6.5 Google Sign-In</w:t>
        </w:r>
      </w:hyperlink>
    </w:p>
    <w:p>
      <w:pPr>
        <w:pStyle w:val="Contents1"/>
      </w:pPr>
      <w:hyperlink w:anchor="section_32">
        <w:r>
          <w:rPr>
            <w:color w:val="0B2545"/>
            <w:u w:val="none"/>
            <w:b/>
          </w:rPr>
          <w:t xml:space="preserve">7. Member Profile And Preferences</w:t>
        </w:r>
      </w:hyperlink>
    </w:p>
    <w:p>
      <w:pPr>
        <w:pStyle w:val="Contents2"/>
      </w:pPr>
      <w:hyperlink w:anchor="section_33">
        <w:r>
          <w:rPr>
            <w:color w:val="5F6B7A"/>
            <w:u w:val="none"/>
          </w:rPr>
          <w:t xml:space="preserve">7.1 Complete Or Update Your Profile</w:t>
        </w:r>
      </w:hyperlink>
    </w:p>
    <w:p>
      <w:pPr>
        <w:pStyle w:val="Contents2"/>
      </w:pPr>
      <w:hyperlink w:anchor="section_34">
        <w:r>
          <w:rPr>
            <w:color w:val="5F6B7A"/>
            <w:u w:val="none"/>
          </w:rPr>
          <w:t xml:space="preserve">7.2 Communication Preferences</w:t>
        </w:r>
      </w:hyperlink>
    </w:p>
    <w:p>
      <w:pPr>
        <w:pStyle w:val="Contents2"/>
      </w:pPr>
      <w:hyperlink w:anchor="section_35">
        <w:r>
          <w:rPr>
            <w:color w:val="5F6B7A"/>
            <w:u w:val="none"/>
          </w:rPr>
          <w:t xml:space="preserve">7.3 Delete Your Account</w:t>
        </w:r>
      </w:hyperlink>
    </w:p>
    <w:p>
      <w:pPr>
        <w:pStyle w:val="Contents1"/>
      </w:pPr>
      <w:hyperlink w:anchor="section_36">
        <w:r>
          <w:rPr>
            <w:color w:val="0B2545"/>
            <w:u w:val="none"/>
            <w:b/>
          </w:rPr>
          <w:t xml:space="preserve">8. Member Dashboard And Histories</w:t>
        </w:r>
      </w:hyperlink>
    </w:p>
    <w:p>
      <w:pPr>
        <w:pStyle w:val="Contents2"/>
      </w:pPr>
      <w:hyperlink w:anchor="section_37">
        <w:r>
          <w:rPr>
            <w:color w:val="5F6B7A"/>
            <w:u w:val="none"/>
          </w:rPr>
          <w:t xml:space="preserve">8.1 Dashboard</w:t>
        </w:r>
      </w:hyperlink>
    </w:p>
    <w:p>
      <w:pPr>
        <w:pStyle w:val="Contents2"/>
      </w:pPr>
      <w:hyperlink w:anchor="section_38">
        <w:r>
          <w:rPr>
            <w:color w:val="5F6B7A"/>
            <w:u w:val="none"/>
          </w:rPr>
          <w:t xml:space="preserve">8.2 Payment History</w:t>
        </w:r>
      </w:hyperlink>
    </w:p>
    <w:p>
      <w:pPr>
        <w:pStyle w:val="Contents2"/>
      </w:pPr>
      <w:hyperlink w:anchor="section_39">
        <w:r>
          <w:rPr>
            <w:color w:val="5F6B7A"/>
            <w:u w:val="none"/>
          </w:rPr>
          <w:t xml:space="preserve">8.3 Event Registration History</w:t>
        </w:r>
      </w:hyperlink>
    </w:p>
    <w:p>
      <w:pPr>
        <w:pStyle w:val="Contents1"/>
      </w:pPr>
      <w:hyperlink w:anchor="section_40">
        <w:r>
          <w:rPr>
            <w:color w:val="0B2545"/>
            <w:u w:val="none"/>
            <w:b/>
          </w:rPr>
          <w:t xml:space="preserve">9. Annual Membership And Zelle</w:t>
        </w:r>
      </w:hyperlink>
    </w:p>
    <w:p>
      <w:pPr>
        <w:pStyle w:val="Contents2"/>
      </w:pPr>
      <w:hyperlink w:anchor="section_41">
        <w:r>
          <w:rPr>
            <w:color w:val="5F6B7A"/>
            <w:u w:val="none"/>
          </w:rPr>
          <w:t xml:space="preserve">9.1 How Membership Payment Works</w:t>
        </w:r>
      </w:hyperlink>
    </w:p>
    <w:p>
      <w:pPr>
        <w:pStyle w:val="Contents2"/>
      </w:pPr>
      <w:hyperlink w:anchor="section_42">
        <w:r>
          <w:rPr>
            <w:color w:val="5F6B7A"/>
            <w:u w:val="none"/>
          </w:rPr>
          <w:t xml:space="preserve">9.2 Join Membership</w:t>
        </w:r>
      </w:hyperlink>
    </w:p>
    <w:p>
      <w:pPr>
        <w:pStyle w:val="Contents2"/>
      </w:pPr>
      <w:hyperlink w:anchor="section_43">
        <w:r>
          <w:rPr>
            <w:color w:val="5F6B7A"/>
            <w:u w:val="none"/>
          </w:rPr>
          <w:t xml:space="preserve">9.3 Membership Statuses</w:t>
        </w:r>
      </w:hyperlink>
    </w:p>
    <w:p>
      <w:pPr>
        <w:pStyle w:val="Contents2"/>
      </w:pPr>
      <w:hyperlink w:anchor="section_44">
        <w:r>
          <w:rPr>
            <w:color w:val="5F6B7A"/>
            <w:u w:val="none"/>
          </w:rPr>
          <w:t xml:space="preserve">9.4 Renew, Reactivate, Or Resubmit</w:t>
        </w:r>
      </w:hyperlink>
    </w:p>
    <w:p>
      <w:pPr>
        <w:pStyle w:val="Contents2"/>
      </w:pPr>
      <w:hyperlink w:anchor="section_45">
        <w:r>
          <w:rPr>
            <w:color w:val="5F6B7A"/>
            <w:u w:val="none"/>
          </w:rPr>
          <w:t xml:space="preserve">9.5 Review Complete Membership History</w:t>
        </w:r>
      </w:hyperlink>
    </w:p>
    <w:p>
      <w:pPr>
        <w:pStyle w:val="Contents1"/>
      </w:pPr>
      <w:hyperlink w:anchor="section_46">
        <w:r>
          <w:rPr>
            <w:color w:val="0B2545"/>
            <w:u w:val="none"/>
            <w:b/>
          </w:rPr>
          <w:t xml:space="preserve">10. Event Registration, Zelle, And Waitlists</w:t>
        </w:r>
      </w:hyperlink>
    </w:p>
    <w:p>
      <w:pPr>
        <w:pStyle w:val="Contents2"/>
      </w:pPr>
      <w:hyperlink w:anchor="section_47">
        <w:r>
          <w:rPr>
            <w:color w:val="5F6B7A"/>
            <w:u w:val="none"/>
          </w:rPr>
          <w:t xml:space="preserve">10.1 Free Event</w:t>
        </w:r>
      </w:hyperlink>
    </w:p>
    <w:p>
      <w:pPr>
        <w:pStyle w:val="Contents2"/>
      </w:pPr>
      <w:hyperlink w:anchor="section_48">
        <w:r>
          <w:rPr>
            <w:color w:val="5F6B7A"/>
            <w:u w:val="none"/>
          </w:rPr>
          <w:t xml:space="preserve">10.2 Paid Event</w:t>
        </w:r>
      </w:hyperlink>
    </w:p>
    <w:p>
      <w:pPr>
        <w:pStyle w:val="Contents2"/>
      </w:pPr>
      <w:hyperlink w:anchor="section_49">
        <w:r>
          <w:rPr>
            <w:color w:val="5F6B7A"/>
            <w:u w:val="none"/>
          </w:rPr>
          <w:t xml:space="preserve">10.3 Full Event And Waitlist</w:t>
        </w:r>
      </w:hyperlink>
    </w:p>
    <w:p>
      <w:pPr>
        <w:pStyle w:val="Contents2"/>
      </w:pPr>
      <w:hyperlink w:anchor="section_50">
        <w:r>
          <w:rPr>
            <w:color w:val="5F6B7A"/>
            <w:u w:val="none"/>
          </w:rPr>
          <w:t xml:space="preserve">10.4 Virtual Access</w:t>
        </w:r>
      </w:hyperlink>
    </w:p>
    <w:p>
      <w:pPr>
        <w:pStyle w:val="Contents1"/>
      </w:pPr>
      <w:hyperlink w:anchor="section_51">
        <w:r>
          <w:rPr>
            <w:color w:val="0B2545"/>
            <w:u w:val="none"/>
            <w:b/>
          </w:rPr>
          <w:t xml:space="preserve">11. Request A New Chapter</w:t>
        </w:r>
      </w:hyperlink>
    </w:p>
    <w:p>
      <w:pPr>
        <w:pStyle w:val="Contents1"/>
      </w:pPr>
      <w:hyperlink w:anchor="section_52">
        <w:r>
          <w:rPr>
            <w:color w:val="0B2545"/>
            <w:u w:val="none"/>
            <w:b/>
          </w:rPr>
          <w:t xml:space="preserve">12. Elevated User Operations</w:t>
        </w:r>
      </w:hyperlink>
    </w:p>
    <w:p>
      <w:pPr>
        <w:pStyle w:val="Contents2"/>
      </w:pPr>
      <w:hyperlink w:anchor="section_53">
        <w:r>
          <w:rPr>
            <w:color w:val="5F6B7A"/>
            <w:u w:val="none"/>
          </w:rPr>
          <w:t xml:space="preserve">12.1 Zelle Payment Review</w:t>
        </w:r>
      </w:hyperlink>
    </w:p>
    <w:p>
      <w:pPr>
        <w:pStyle w:val="Contents2"/>
      </w:pPr>
      <w:hyperlink w:anchor="section_54">
        <w:r>
          <w:rPr>
            <w:color w:val="5F6B7A"/>
            <w:u w:val="none"/>
          </w:rPr>
          <w:t xml:space="preserve">12.2 Manage Event Registrations</w:t>
        </w:r>
      </w:hyperlink>
    </w:p>
    <w:p>
      <w:pPr>
        <w:pStyle w:val="Contents2"/>
      </w:pPr>
      <w:hyperlink w:anchor="section_55">
        <w:r>
          <w:rPr>
            <w:color w:val="5F6B7A"/>
            <w:u w:val="none"/>
          </w:rPr>
          <w:t xml:space="preserve">12.3 Operational Reports</w:t>
        </w:r>
      </w:hyperlink>
    </w:p>
    <w:p>
      <w:pPr>
        <w:pStyle w:val="Contents2"/>
      </w:pPr>
      <w:hyperlink w:anchor="section_56">
        <w:r>
          <w:rPr>
            <w:color w:val="5F6B7A"/>
            <w:u w:val="none"/>
          </w:rPr>
          <w:t xml:space="preserve">12.4 Review Chapter Requests</w:t>
        </w:r>
      </w:hyperlink>
    </w:p>
    <w:p>
      <w:pPr>
        <w:pStyle w:val="Contents2"/>
      </w:pPr>
      <w:hyperlink w:anchor="section_57">
        <w:r>
          <w:rPr>
            <w:color w:val="5F6B7A"/>
            <w:u w:val="none"/>
          </w:rPr>
          <w:t xml:space="preserve">12.5 Newsletter Operations</w:t>
        </w:r>
      </w:hyperlink>
    </w:p>
    <w:p>
      <w:pPr>
        <w:pStyle w:val="Contents1"/>
      </w:pPr>
      <w:hyperlink w:anchor="section_58">
        <w:r>
          <w:rPr>
            <w:color w:val="0B2545"/>
            <w:u w:val="none"/>
            <w:b/>
          </w:rPr>
          <w:t xml:space="preserve">13. Payload Admin Guide</w:t>
        </w:r>
      </w:hyperlink>
    </w:p>
    <w:p>
      <w:pPr>
        <w:pStyle w:val="Contents2"/>
      </w:pPr>
      <w:hyperlink w:anchor="section_59">
        <w:r>
          <w:rPr>
            <w:color w:val="5F6B7A"/>
            <w:u w:val="none"/>
          </w:rPr>
          <w:t xml:space="preserve">13.1 Sign In To Payload</w:t>
        </w:r>
      </w:hyperlink>
    </w:p>
    <w:p>
      <w:pPr>
        <w:pStyle w:val="Contents2"/>
      </w:pPr>
      <w:hyperlink w:anchor="section_60">
        <w:r>
          <w:rPr>
            <w:color w:val="5F6B7A"/>
            <w:u w:val="none"/>
          </w:rPr>
          <w:t xml:space="preserve">13.2 Standard Content Editing Workflow</w:t>
        </w:r>
      </w:hyperlink>
    </w:p>
    <w:p>
      <w:pPr>
        <w:pStyle w:val="Contents2"/>
      </w:pPr>
      <w:hyperlink w:anchor="section_61">
        <w:r>
          <w:rPr>
            <w:color w:val="5F6B7A"/>
            <w:u w:val="none"/>
          </w:rPr>
          <w:t xml:space="preserve">13.3 Website Globals</w:t>
        </w:r>
      </w:hyperlink>
    </w:p>
    <w:p>
      <w:pPr>
        <w:pStyle w:val="Contents2"/>
      </w:pPr>
      <w:hyperlink w:anchor="section_67">
        <w:r>
          <w:rPr>
            <w:color w:val="5F6B7A"/>
            <w:u w:val="none"/>
          </w:rPr>
          <w:t xml:space="preserve">13.4 Content Collections</w:t>
        </w:r>
      </w:hyperlink>
    </w:p>
    <w:p>
      <w:pPr>
        <w:pStyle w:val="Contents2"/>
      </w:pPr>
      <w:hyperlink w:anchor="section_72">
        <w:r>
          <w:rPr>
            <w:color w:val="5F6B7A"/>
            <w:u w:val="none"/>
          </w:rPr>
          <w:t xml:space="preserve">13.5 Community Collections</w:t>
        </w:r>
      </w:hyperlink>
    </w:p>
    <w:p>
      <w:pPr>
        <w:pStyle w:val="Contents2"/>
      </w:pPr>
      <w:hyperlink w:anchor="section_76">
        <w:r>
          <w:rPr>
            <w:color w:val="5F6B7A"/>
            <w:u w:val="none"/>
          </w:rPr>
          <w:t xml:space="preserve">13.6 Communications Collections</w:t>
        </w:r>
      </w:hyperlink>
    </w:p>
    <w:p>
      <w:pPr>
        <w:pStyle w:val="Contents2"/>
      </w:pPr>
      <w:hyperlink w:anchor="section_80">
        <w:r>
          <w:rPr>
            <w:color w:val="5F6B7A"/>
            <w:u w:val="none"/>
          </w:rPr>
          <w:t xml:space="preserve">13.7 Membership And Commerce Collections</w:t>
        </w:r>
      </w:hyperlink>
    </w:p>
    <w:p>
      <w:pPr>
        <w:pStyle w:val="Contents2"/>
      </w:pPr>
      <w:hyperlink w:anchor="section_84">
        <w:r>
          <w:rPr>
            <w:color w:val="5F6B7A"/>
            <w:u w:val="none"/>
          </w:rPr>
          <w:t xml:space="preserve">13.8 Event Collections</w:t>
        </w:r>
      </w:hyperlink>
    </w:p>
    <w:p>
      <w:pPr>
        <w:pStyle w:val="Contents2"/>
      </w:pPr>
      <w:hyperlink w:anchor="section_87">
        <w:r>
          <w:rPr>
            <w:color w:val="5F6B7A"/>
            <w:u w:val="none"/>
          </w:rPr>
          <w:t xml:space="preserve">13.9 Accounts And Access</w:t>
        </w:r>
      </w:hyperlink>
    </w:p>
    <w:p>
      <w:pPr>
        <w:pStyle w:val="Contents2"/>
      </w:pPr>
      <w:hyperlink w:anchor="section_88">
        <w:r>
          <w:rPr>
            <w:color w:val="5F6B7A"/>
            <w:u w:val="none"/>
          </w:rPr>
          <w:t xml:space="preserve">13.10 Operations Records</w:t>
        </w:r>
      </w:hyperlink>
    </w:p>
    <w:p>
      <w:pPr>
        <w:pStyle w:val="Contents1"/>
      </w:pPr>
      <w:hyperlink w:anchor="section_89">
        <w:r>
          <w:rPr>
            <w:color w:val="0B2545"/>
            <w:u w:val="none"/>
            <w:b/>
          </w:rPr>
          <w:t xml:space="preserve">14. Status Reference</w:t>
        </w:r>
      </w:hyperlink>
    </w:p>
    <w:p>
      <w:pPr>
        <w:pStyle w:val="Contents1"/>
      </w:pPr>
      <w:hyperlink w:anchor="section_90">
        <w:r>
          <w:rPr>
            <w:color w:val="0B2545"/>
            <w:u w:val="none"/>
            <w:b/>
          </w:rPr>
          <w:t xml:space="preserve">15. Troubleshooting</w:t>
        </w:r>
      </w:hyperlink>
    </w:p>
    <w:p>
      <w:pPr>
        <w:pStyle w:val="Contents2"/>
      </w:pPr>
      <w:hyperlink w:anchor="section_91">
        <w:r>
          <w:rPr>
            <w:color w:val="5F6B7A"/>
            <w:u w:val="none"/>
          </w:rPr>
          <w:t xml:space="preserve">Signup Has No Chapter Options</w:t>
        </w:r>
      </w:hyperlink>
    </w:p>
    <w:p>
      <w:pPr>
        <w:pStyle w:val="Contents2"/>
      </w:pPr>
      <w:hyperlink w:anchor="section_92">
        <w:r>
          <w:rPr>
            <w:color w:val="5F6B7A"/>
            <w:u w:val="none"/>
          </w:rPr>
          <w:t xml:space="preserve">Verification Or Reset Email Does Not Arrive</w:t>
        </w:r>
      </w:hyperlink>
    </w:p>
    <w:p>
      <w:pPr>
        <w:pStyle w:val="Contents2"/>
      </w:pPr>
      <w:hyperlink w:anchor="section_93">
        <w:r>
          <w:rPr>
            <w:color w:val="5F6B7A"/>
            <w:u w:val="none"/>
          </w:rPr>
          <w:t xml:space="preserve">Sign-In Fails</w:t>
        </w:r>
      </w:hyperlink>
    </w:p>
    <w:p>
      <w:pPr>
        <w:pStyle w:val="Contents2"/>
      </w:pPr>
      <w:hyperlink w:anchor="section_94">
        <w:r>
          <w:rPr>
            <w:color w:val="5F6B7A"/>
            <w:u w:val="none"/>
          </w:rPr>
          <w:t xml:space="preserve">Google Button Is Disabled</w:t>
        </w:r>
      </w:hyperlink>
    </w:p>
    <w:p>
      <w:pPr>
        <w:pStyle w:val="Contents2"/>
      </w:pPr>
      <w:hyperlink w:anchor="section_95">
        <w:r>
          <w:rPr>
            <w:color w:val="5F6B7A"/>
            <w:u w:val="none"/>
          </w:rPr>
          <w:t xml:space="preserve">Membership Checkout Is Disabled</w:t>
        </w:r>
      </w:hyperlink>
    </w:p>
    <w:p>
      <w:pPr>
        <w:pStyle w:val="Contents2"/>
      </w:pPr>
      <w:hyperlink w:anchor="section_96">
        <w:r>
          <w:rPr>
            <w:color w:val="5F6B7A"/>
            <w:u w:val="none"/>
          </w:rPr>
          <w:t xml:space="preserve">Promotion Code Is Rejected</w:t>
        </w:r>
      </w:hyperlink>
    </w:p>
    <w:p>
      <w:pPr>
        <w:pStyle w:val="Contents2"/>
      </w:pPr>
      <w:hyperlink w:anchor="section_97">
        <w:r>
          <w:rPr>
            <w:color w:val="5F6B7A"/>
            <w:u w:val="none"/>
          </w:rPr>
          <w:t xml:space="preserve">Proof Upload Is Rejected</w:t>
        </w:r>
      </w:hyperlink>
    </w:p>
    <w:p>
      <w:pPr>
        <w:pStyle w:val="Contents2"/>
      </w:pPr>
      <w:hyperlink w:anchor="section_98">
        <w:r>
          <w:rPr>
            <w:color w:val="5F6B7A"/>
            <w:u w:val="none"/>
          </w:rPr>
          <w:t xml:space="preserve">Payment Remains Pending</w:t>
        </w:r>
      </w:hyperlink>
    </w:p>
    <w:p>
      <w:pPr>
        <w:pStyle w:val="Contents2"/>
      </w:pPr>
      <w:hyperlink w:anchor="section_99">
        <w:r>
          <w:rPr>
            <w:color w:val="5F6B7A"/>
            <w:u w:val="none"/>
          </w:rPr>
          <w:t xml:space="preserve">Event Registration Option Is Missing</w:t>
        </w:r>
      </w:hyperlink>
    </w:p>
    <w:p>
      <w:pPr>
        <w:pStyle w:val="Contents2"/>
      </w:pPr>
      <w:hyperlink w:anchor="section_100">
        <w:r>
          <w:rPr>
            <w:color w:val="5F6B7A"/>
            <w:u w:val="none"/>
          </w:rPr>
          <w:t xml:space="preserve">Content Does Not Appear Publicly</w:t>
        </w:r>
      </w:hyperlink>
    </w:p>
    <w:p>
      <w:pPr>
        <w:pStyle w:val="Contents2"/>
      </w:pPr>
      <w:hyperlink w:anchor="section_101">
        <w:r>
          <w:rPr>
            <w:color w:val="5F6B7A"/>
            <w:u w:val="none"/>
          </w:rPr>
          <w:t xml:space="preserve">Chapter Admin Cannot Find Or Edit A Record</w:t>
        </w:r>
      </w:hyperlink>
    </w:p>
    <w:p>
      <w:pPr>
        <w:pStyle w:val="Contents1"/>
      </w:pPr>
      <w:hyperlink w:anchor="section_102">
        <w:r>
          <w:rPr>
            <w:color w:val="0B2545"/>
            <w:u w:val="none"/>
            <w:b/>
          </w:rPr>
          <w:t xml:space="preserve">16. Security And Privacy Practices</w:t>
        </w:r>
      </w:hyperlink>
    </w:p>
    <w:p>
      <w:pPr>
        <w:pStyle w:val="Contents1"/>
      </w:pPr>
      <w:hyperlink w:anchor="section_103">
        <w:r>
          <w:rPr>
            <w:color w:val="0B2545"/>
            <w:u w:val="none"/>
            <w:b/>
          </w:rPr>
          <w:t xml:space="preserve">17. Where To Get Help</w:t>
        </w:r>
      </w:hyperlink>
    </w:p>
    <w:p>
      <w:r>
        <w:br w:type="page"/>
      </w:r>
    </w:p>
    <w:p>
      <w:bookmarkStart w:id="10" w:name="section_10"/>
      <w:pPr>
        <w:pStyle w:val="Heading1"/>
      </w:pPr>
      <w:r>
        <w:rPr>
          <w:rFonts w:ascii="Calibri" w:hAnsi="Calibri"/>
          <w:b/>
          <w:color w:val="2E74B5"/>
          <w:sz w:val="32"/>
        </w:rPr>
        <w:t>1. Purpose</w:t>
      </w:r>
      <w:bookmarkEnd w:id="10"/>
    </w:p>
    <w:p>
      <w:pPr/>
      <w:r>
        <w:rPr>
          <w:rFonts w:ascii="Calibri" w:hAnsi="Calibri"/>
          <w:b w:val="0"/>
          <w:color w:val="1F2933"/>
          <w:sz w:val="22"/>
        </w:rPr>
        <w:t>This guide explains how to use the complete RUETIAN USA website as a public visitor, registered user, member, chapter administrator, organization administrator, or super administrator.</w:t>
      </w:r>
    </w:p>
    <w:p>
      <w:pPr>
        <w:keepNext/>
      </w:pPr>
      <w:r>
        <w:rPr>
          <w:rFonts w:ascii="Calibri" w:hAnsi="Calibri"/>
          <w:b w:val="0"/>
          <w:color w:val="1F2933"/>
          <w:sz w:val="22"/>
        </w:rPr>
        <w:t>It covers:</w:t>
      </w:r>
    </w:p>
    <w:p>
      <w:pPr>
        <w:pStyle w:val="ListBullet"/>
        <w:numPr>
          <w:ilvl w:val="0"/>
          <w:numId w:val="10"/>
        </w:numPr>
      </w:pPr>
      <w:r>
        <w:rPr>
          <w:rFonts w:ascii="Calibri" w:hAnsi="Calibri"/>
          <w:b w:val="0"/>
          <w:color w:val="1F2933"/>
          <w:sz w:val="22"/>
        </w:rPr>
        <w:t>public navigation and content</w:t>
      </w:r>
    </w:p>
    <w:p>
      <w:pPr>
        <w:pStyle w:val="ListBullet"/>
        <w:numPr>
          <w:ilvl w:val="0"/>
          <w:numId w:val="10"/>
        </w:numPr>
      </w:pPr>
      <w:r>
        <w:rPr>
          <w:rFonts w:ascii="Calibri" w:hAnsi="Calibri"/>
          <w:b w:val="0"/>
          <w:color w:val="1F2933"/>
          <w:sz w:val="22"/>
        </w:rPr>
        <w:t>account creation, verification, sign-in, and recovery</w:t>
      </w:r>
    </w:p>
    <w:p>
      <w:pPr>
        <w:pStyle w:val="ListBullet"/>
        <w:numPr>
          <w:ilvl w:val="0"/>
          <w:numId w:val="10"/>
        </w:numPr>
      </w:pPr>
      <w:r>
        <w:rPr>
          <w:rFonts w:ascii="Calibri" w:hAnsi="Calibri"/>
          <w:b w:val="0"/>
          <w:color w:val="1F2933"/>
          <w:sz w:val="22"/>
        </w:rPr>
        <w:t>member profiles and communication preferences</w:t>
      </w:r>
    </w:p>
    <w:p>
      <w:pPr>
        <w:pStyle w:val="ListBullet"/>
        <w:numPr>
          <w:ilvl w:val="0"/>
          <w:numId w:val="10"/>
        </w:numPr>
      </w:pPr>
      <w:r>
        <w:rPr>
          <w:rFonts w:ascii="Calibri" w:hAnsi="Calibri"/>
          <w:b w:val="0"/>
          <w:color w:val="1F2933"/>
          <w:sz w:val="22"/>
        </w:rPr>
        <w:t>annual membership and Zelle payment review</w:t>
      </w:r>
    </w:p>
    <w:p>
      <w:pPr>
        <w:pStyle w:val="ListBullet"/>
        <w:numPr>
          <w:ilvl w:val="0"/>
          <w:numId w:val="10"/>
        </w:numPr>
      </w:pPr>
      <w:r>
        <w:rPr>
          <w:rFonts w:ascii="Calibri" w:hAnsi="Calibri"/>
          <w:b w:val="0"/>
          <w:color w:val="1F2933"/>
          <w:sz w:val="22"/>
        </w:rPr>
        <w:t>events, registrations, waitlists, and private event access</w:t>
      </w:r>
    </w:p>
    <w:p>
      <w:pPr>
        <w:pStyle w:val="ListBullet"/>
        <w:numPr>
          <w:ilvl w:val="0"/>
          <w:numId w:val="10"/>
        </w:numPr>
      </w:pPr>
      <w:r>
        <w:rPr>
          <w:rFonts w:ascii="Calibri" w:hAnsi="Calibri"/>
          <w:b w:val="0"/>
          <w:color w:val="1F2933"/>
          <w:sz w:val="22"/>
        </w:rPr>
        <w:t>chapter requests and chapter administration</w:t>
      </w:r>
    </w:p>
    <w:p>
      <w:pPr>
        <w:pStyle w:val="ListBullet"/>
        <w:numPr>
          <w:ilvl w:val="0"/>
          <w:numId w:val="10"/>
        </w:numPr>
      </w:pPr>
      <w:r>
        <w:rPr>
          <w:rFonts w:ascii="Calibri" w:hAnsi="Calibri"/>
          <w:b w:val="0"/>
          <w:color w:val="1F2933"/>
          <w:sz w:val="22"/>
        </w:rPr>
        <w:t>announcements, newsletters, reports, and payment review</w:t>
      </w:r>
    </w:p>
    <w:p>
      <w:pPr>
        <w:pStyle w:val="ListBullet"/>
        <w:numPr>
          <w:ilvl w:val="0"/>
          <w:numId w:val="10"/>
        </w:numPr>
      </w:pPr>
      <w:r>
        <w:rPr>
          <w:rFonts w:ascii="Calibri" w:hAnsi="Calibri"/>
          <w:b w:val="0"/>
          <w:color w:val="1F2933"/>
          <w:sz w:val="22"/>
        </w:rPr>
        <w:t>editing website content through Payload Admin</w:t>
      </w:r>
    </w:p>
    <w:p>
      <w:pPr>
        <w:pStyle w:val="ListBullet"/>
        <w:numPr>
          <w:ilvl w:val="0"/>
          <w:numId w:val="10"/>
        </w:numPr>
      </w:pPr>
      <w:r>
        <w:rPr>
          <w:rFonts w:ascii="Calibri" w:hAnsi="Calibri"/>
          <w:b w:val="0"/>
          <w:color w:val="1F2933"/>
          <w:sz w:val="22"/>
        </w:rPr>
        <w:t>common status labels and troubleshooting</w:t>
      </w:r>
    </w:p>
    <w:p>
      <w:pPr/>
      <w:r>
        <w:rPr>
          <w:rFonts w:ascii="Calibri" w:hAnsi="Calibri"/>
          <w:b w:val="0"/>
          <w:color w:val="1F2933"/>
          <w:sz w:val="22"/>
        </w:rPr>
        <w:t xml:space="preserve">The public website is available at the configured production domain. The administration panel is at </w:t>
      </w:r>
      <w:r>
        <w:rPr>
          <w:rFonts w:ascii="Consolas" w:hAnsi="Consolas"/>
          <w:b w:val="0"/>
          <w:color w:val="0B2545"/>
          <w:sz w:val="20"/>
          <w:shd w:val="clear" w:fill="EDF1F5"/>
        </w:rPr>
        <w:t>/admin</w:t>
      </w:r>
      <w:r>
        <w:rPr>
          <w:rFonts w:ascii="Calibri" w:hAnsi="Calibri"/>
          <w:b w:val="0"/>
          <w:color w:val="1F2933"/>
          <w:sz w:val="22"/>
        </w:rPr>
        <w:t xml:space="preserve"> on the same domain. During local development, the default addresses are </w:t>
      </w:r>
      <w:r>
        <w:rPr>
          <w:rFonts w:ascii="Consolas" w:hAnsi="Consolas"/>
          <w:b w:val="0"/>
          <w:color w:val="0B2545"/>
          <w:sz w:val="20"/>
          <w:shd w:val="clear" w:fill="EDF1F5"/>
        </w:rPr>
        <w:t>http://localhost:3000</w:t>
      </w:r>
      <w:r>
        <w:rPr>
          <w:rFonts w:ascii="Calibri" w:hAnsi="Calibri"/>
          <w:b w:val="0"/>
          <w:color w:val="1F2933"/>
          <w:sz w:val="22"/>
        </w:rPr>
        <w:t xml:space="preserve"> and </w:t>
      </w:r>
      <w:r>
        <w:rPr>
          <w:rFonts w:ascii="Consolas" w:hAnsi="Consolas"/>
          <w:b w:val="0"/>
          <w:color w:val="0B2545"/>
          <w:sz w:val="20"/>
          <w:shd w:val="clear" w:fill="EDF1F5"/>
        </w:rPr>
        <w:t>http://localhost:3000/admin</w:t>
      </w:r>
      <w:r>
        <w:rPr>
          <w:rFonts w:ascii="Calibri" w:hAnsi="Calibri"/>
          <w:b w:val="0"/>
          <w:color w:val="1F2933"/>
          <w:sz w:val="22"/>
        </w:rPr>
        <w:t>.</w:t>
      </w:r>
    </w:p>
    <w:p>
      <w:bookmarkStart w:id="11" w:name="section_11"/>
      <w:pPr>
        <w:pStyle w:val="Heading1"/>
      </w:pPr>
      <w:r>
        <w:rPr>
          <w:rFonts w:ascii="Calibri" w:hAnsi="Calibri"/>
          <w:b/>
          <w:color w:val="2E74B5"/>
          <w:sz w:val="32"/>
        </w:rPr>
        <w:t>2. Important Launch Note About Sample Data</w:t>
      </w:r>
      <w:bookmarkEnd w:id="11"/>
    </w:p>
    <w:p>
      <w:pPr>
        <w:pStyle w:val="CalloutWarning"/>
        <w:shd w:val="clear" w:color="auto" w:fill="FFF6DD"/>
        <w:pBdr>
          <w:left w:val="single" w:sz="18" w:space="7" w:color="C98800"/>
        </w:pBdr>
      </w:pPr>
      <w:r>
        <w:rPr>
          <w:rFonts w:ascii="Calibri" w:hAnsi="Calibri"/>
          <w:b w:val="0"/>
          <w:color w:val="1F2933"/>
          <w:sz w:val="21"/>
        </w:rPr>
        <w:t xml:space="preserve">The website is initially populated with editable sample organization, chapter, committee, event, learning, contact, social, and Zelle information. Sample records may include </w:t>
      </w:r>
      <w:r>
        <w:rPr>
          <w:rFonts w:ascii="Consolas" w:hAnsi="Consolas"/>
          <w:b w:val="0"/>
          <w:color w:val="0B2545"/>
          <w:sz w:val="19"/>
          <w:shd w:val="clear" w:fill="EDF1F5"/>
        </w:rPr>
        <w:t>.test</w:t>
      </w:r>
      <w:r>
        <w:rPr>
          <w:rFonts w:ascii="Calibri" w:hAnsi="Calibri"/>
          <w:b w:val="0"/>
          <w:color w:val="1F2933"/>
          <w:sz w:val="21"/>
        </w:rPr>
        <w:t xml:space="preserve"> email addresses, </w:t>
      </w:r>
      <w:r>
        <w:rPr>
          <w:rFonts w:ascii="Consolas" w:hAnsi="Consolas"/>
          <w:b w:val="0"/>
          <w:color w:val="0B2545"/>
          <w:sz w:val="19"/>
          <w:shd w:val="clear" w:fill="EDF1F5"/>
        </w:rPr>
        <w:t>example.com</w:t>
      </w:r>
      <w:r>
        <w:rPr>
          <w:rFonts w:ascii="Calibri" w:hAnsi="Calibri"/>
          <w:b w:val="0"/>
          <w:color w:val="1F2933"/>
          <w:sz w:val="21"/>
        </w:rPr>
        <w:t xml:space="preserve"> links, fictional phone numbers, and clearly labeled sample people or programs.</w:t>
      </w:r>
    </w:p>
    <w:p>
      <w:pPr>
        <w:keepNext/>
      </w:pPr>
      <w:r>
        <w:rPr>
          <w:rFonts w:ascii="Calibri" w:hAnsi="Calibri"/>
          <w:b w:val="0"/>
          <w:color w:val="1F2933"/>
          <w:sz w:val="22"/>
        </w:rPr>
        <w:t>Before accepting real users or payments, an administrator must replace the sample information in Payload Admin. In particular, verify:</w:t>
      </w:r>
    </w:p>
    <w:p>
      <w:pPr>
        <w:pStyle w:val="ListBullet"/>
        <w:numPr>
          <w:ilvl w:val="0"/>
          <w:numId w:val="10"/>
        </w:numPr>
      </w:pPr>
      <w:r>
        <w:rPr>
          <w:rFonts w:ascii="Calibri" w:hAnsi="Calibri"/>
          <w:b w:val="0"/>
          <w:color w:val="1F2933"/>
          <w:sz w:val="22"/>
        </w:rPr>
        <w:t>organization name and contact information</w:t>
      </w:r>
    </w:p>
    <w:p>
      <w:pPr>
        <w:pStyle w:val="ListBullet"/>
        <w:numPr>
          <w:ilvl w:val="0"/>
          <w:numId w:val="10"/>
        </w:numPr>
      </w:pPr>
      <w:r>
        <w:rPr>
          <w:rFonts w:ascii="Calibri" w:hAnsi="Calibri"/>
          <w:b w:val="0"/>
          <w:color w:val="1F2933"/>
          <w:sz w:val="22"/>
        </w:rPr>
        <w:t>final Zelle recipient name, email address, or phone number</w:t>
      </w:r>
    </w:p>
    <w:p>
      <w:pPr>
        <w:pStyle w:val="ListBullet"/>
        <w:numPr>
          <w:ilvl w:val="0"/>
          <w:numId w:val="10"/>
        </w:numPr>
      </w:pPr>
      <w:r>
        <w:rPr>
          <w:rFonts w:ascii="Calibri" w:hAnsi="Calibri"/>
          <w:b w:val="0"/>
          <w:color w:val="1F2933"/>
          <w:sz w:val="22"/>
        </w:rPr>
        <w:t>chapter names, contacts, and leadership</w:t>
      </w:r>
    </w:p>
    <w:p>
      <w:pPr>
        <w:pStyle w:val="ListBullet"/>
        <w:numPr>
          <w:ilvl w:val="0"/>
          <w:numId w:val="10"/>
        </w:numPr>
      </w:pPr>
      <w:r>
        <w:rPr>
          <w:rFonts w:ascii="Calibri" w:hAnsi="Calibri"/>
          <w:b w:val="0"/>
          <w:color w:val="1F2933"/>
          <w:sz w:val="22"/>
        </w:rPr>
        <w:t>committee members and biographies</w:t>
      </w:r>
    </w:p>
    <w:p>
      <w:pPr>
        <w:pStyle w:val="ListBullet"/>
        <w:numPr>
          <w:ilvl w:val="0"/>
          <w:numId w:val="10"/>
        </w:numPr>
      </w:pPr>
      <w:r>
        <w:rPr>
          <w:rFonts w:ascii="Calibri" w:hAnsi="Calibri"/>
          <w:b w:val="0"/>
          <w:color w:val="1F2933"/>
          <w:sz w:val="22"/>
        </w:rPr>
        <w:t>events, announcements, articles, and images</w:t>
      </w:r>
    </w:p>
    <w:p>
      <w:pPr>
        <w:pStyle w:val="ListBullet"/>
        <w:numPr>
          <w:ilvl w:val="0"/>
          <w:numId w:val="10"/>
        </w:numPr>
      </w:pPr>
      <w:r>
        <w:rPr>
          <w:rFonts w:ascii="Calibri" w:hAnsi="Calibri"/>
          <w:b w:val="0"/>
          <w:color w:val="1F2933"/>
          <w:sz w:val="22"/>
        </w:rPr>
        <w:t>mailing address, social links, and footer links</w:t>
      </w:r>
    </w:p>
    <w:p>
      <w:pPr>
        <w:pStyle w:val="ListBullet"/>
        <w:numPr>
          <w:ilvl w:val="0"/>
          <w:numId w:val="10"/>
        </w:numPr>
      </w:pPr>
      <w:r>
        <w:rPr>
          <w:rFonts w:ascii="Calibri" w:hAnsi="Calibri"/>
          <w:b w:val="0"/>
          <w:color w:val="1F2933"/>
          <w:sz w:val="22"/>
        </w:rPr>
        <w:t>membership price, benefits, renewal settings, and promotions</w:t>
      </w:r>
    </w:p>
    <w:p>
      <w:pPr>
        <w:pStyle w:val="ListBullet"/>
        <w:numPr>
          <w:ilvl w:val="0"/>
          <w:numId w:val="10"/>
        </w:numPr>
      </w:pPr>
      <w:r>
        <w:rPr>
          <w:rFonts w:ascii="Calibri" w:hAnsi="Calibri"/>
          <w:b w:val="0"/>
          <w:color w:val="1F2933"/>
          <w:sz w:val="22"/>
        </w:rPr>
        <w:t>privacy policy, terms of use, and membership agreement</w:t>
      </w:r>
    </w:p>
    <w:p>
      <w:pPr/>
      <w:r>
        <w:rPr>
          <w:rFonts w:ascii="Calibri" w:hAnsi="Calibri"/>
          <w:b w:val="0"/>
          <w:color w:val="1F2933"/>
          <w:sz w:val="22"/>
        </w:rPr>
        <w:t xml:space="preserve">Do not rerun a sample-content reset after real editors begin making changes unless overwriting the known sample records is intentional. See </w:t>
      </w:r>
      <w:hyperlink r:id="rId14">
        <w:r>
          <w:rPr>
            <w:color w:val="2E74B5"/>
            <w:u w:val="single"/>
          </w:rPr>
          <w:t>sample-content-guide.md</w:t>
        </w:r>
      </w:hyperlink>
      <w:r>
        <w:rPr>
          <w:rFonts w:ascii="Calibri" w:hAnsi="Calibri"/>
          <w:b w:val="0"/>
          <w:color w:val="1F2933"/>
          <w:sz w:val="22"/>
        </w:rPr>
        <w:t xml:space="preserve"> for the reset rules.</w:t>
      </w:r>
    </w:p>
    <w:p>
      <w:bookmarkStart w:id="12" w:name="section_12"/>
      <w:pPr>
        <w:pStyle w:val="Heading1"/>
      </w:pPr>
      <w:r>
        <w:rPr>
          <w:rFonts w:ascii="Calibri" w:hAnsi="Calibri"/>
          <w:b/>
          <w:color w:val="2E74B5"/>
          <w:sz w:val="32"/>
        </w:rPr>
        <w:t>3. Roles And Permissions</w:t>
      </w:r>
      <w:bookmarkEnd w:id="12"/>
    </w:p>
    <w:p>
      <w:pPr>
        <w:keepNext/>
      </w:pPr>
      <w:r>
        <w:rPr>
          <w:rFonts w:ascii="Calibri" w:hAnsi="Calibri"/>
          <w:b w:val="0"/>
          <w:color w:val="1F2933"/>
          <w:sz w:val="22"/>
        </w:rPr>
        <w:t>The website uses the following roles.</w:t>
      </w:r>
    </w:p>
    <w:tbl>
      <w:tblPr>
        <w:tblStyle w:val="TableGrid"/>
        <w:tblW w:type="dxa" w:w="9360"/>
        <w:tblLayout w:type="fixed"/>
        <w:tblLook w:firstColumn="1" w:firstRow="1" w:lastColumn="0" w:lastRow="0" w:noHBand="0" w:noVBand="1" w:val="04A0"/>
        <w:jc w:val="left"/>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Ind w:type="dxa" w:w="120"/>
      </w:tblPr>
      <w:tblGrid>
        <w:gridCol w:w="2100"/>
        <w:gridCol w:w="7260"/>
      </w:tblGrid>
      <w:tr>
        <w:trPr>
          <w:cantSplit/>
          <w:tblHeader w:val="true"/>
        </w:trPr>
        <w:tc>
          <w:tcPr>
            <w:tcW w:type="dxa" w:w="210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Role</w:t>
            </w:r>
          </w:p>
        </w:tc>
        <w:tc>
          <w:tcPr>
            <w:tcW w:type="dxa" w:w="726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Main capabilities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Public visitor</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Browse published public content, search chapters and learning content, view events, read legal policies, and submit the contact form.</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Member account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Everything available publicly, plus a private dashboard, profile, communication preferences, membership checkout, event registration, chapter requests, and personal histories. A paid membership is not required merely to have an account or register for an event.</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Chapter Admin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Member features plus assigned-chapter content, event operations, chapter-scoped reports, payment review, registration management, media, and limited Payload Admin access.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Admin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Organization-wide content, newsletters, promotions, users below the super-admin level, reports, payment review, and most operational records.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Super Admin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Full administrative scope, including chapter creation, membership-plan management, super-admin accounts, chapter-request approval, and job administration.</w:t>
            </w:r>
          </w:p>
        </w:tc>
      </w:tr>
    </w:tbl>
    <w:p>
      <w:pPr>
        <w:spacing w:after="40" w:line="120" w:lineRule="auto"/>
      </w:pPr>
    </w:p>
    <w:p>
      <w:pPr/>
      <w:r>
        <w:rPr>
          <w:rFonts w:ascii="Calibri" w:hAnsi="Calibri"/>
          <w:b w:val="0"/>
          <w:color w:val="1F2933"/>
          <w:sz w:val="22"/>
        </w:rPr>
        <w:t>Permissions are enforced on the server. Changing a URL or calling an API directly does not expand a user's authorized scope.</w:t>
      </w:r>
    </w:p>
    <w:p>
      <w:bookmarkStart w:id="13" w:name="section_13"/>
      <w:pPr>
        <w:pStyle w:val="Heading1"/>
      </w:pPr>
      <w:r>
        <w:rPr>
          <w:rFonts w:ascii="Calibri" w:hAnsi="Calibri"/>
          <w:b/>
          <w:color w:val="2E74B5"/>
          <w:sz w:val="32"/>
        </w:rPr>
        <w:t>4. Website Navigation</w:t>
      </w:r>
      <w:bookmarkEnd w:id="13"/>
    </w:p>
    <w:p>
      <w:bookmarkStart w:id="14" w:name="section_14"/>
      <w:pPr>
        <w:pStyle w:val="Heading2"/>
      </w:pPr>
      <w:r>
        <w:rPr>
          <w:rFonts w:ascii="Calibri" w:hAnsi="Calibri"/>
          <w:b/>
          <w:color w:val="2E74B5"/>
          <w:sz w:val="26"/>
        </w:rPr>
        <w:t>4.1 Header</w:t>
      </w:r>
      <w:bookmarkEnd w:id="14"/>
    </w:p>
    <w:p>
      <w:pPr>
        <w:keepNext/>
      </w:pPr>
      <w:r>
        <w:rPr>
          <w:rFonts w:ascii="Calibri" w:hAnsi="Calibri"/>
          <w:b w:val="0"/>
          <w:color w:val="1F2933"/>
          <w:sz w:val="22"/>
        </w:rPr>
        <w:t>The header contains:</w:t>
      </w:r>
    </w:p>
    <w:p>
      <w:pPr>
        <w:pStyle w:val="ListBullet"/>
        <w:numPr>
          <w:ilvl w:val="0"/>
          <w:numId w:val="10"/>
        </w:numPr>
      </w:pPr>
      <w:r>
        <w:rPr>
          <w:rFonts w:ascii="Calibri" w:hAnsi="Calibri"/>
          <w:b w:val="0"/>
          <w:color w:val="1F2933"/>
          <w:sz w:val="22"/>
        </w:rPr>
        <w:t>a utility message and links such as Contact and Sign In</w:t>
      </w:r>
    </w:p>
    <w:p>
      <w:pPr>
        <w:pStyle w:val="ListBullet"/>
        <w:numPr>
          <w:ilvl w:val="0"/>
          <w:numId w:val="10"/>
        </w:numPr>
      </w:pPr>
      <w:r>
        <w:rPr>
          <w:rFonts w:ascii="Calibri" w:hAnsi="Calibri"/>
          <w:b w:val="0"/>
          <w:color w:val="1F2933"/>
          <w:sz w:val="22"/>
        </w:rPr>
        <w:t>the RUETIAN USA logo, which returns to the homepage</w:t>
      </w:r>
    </w:p>
    <w:p>
      <w:pPr>
        <w:pStyle w:val="ListBullet"/>
        <w:numPr>
          <w:ilvl w:val="0"/>
          <w:numId w:val="10"/>
        </w:numPr>
      </w:pPr>
      <w:r>
        <w:rPr>
          <w:rFonts w:ascii="Calibri" w:hAnsi="Calibri"/>
          <w:b w:val="0"/>
          <w:color w:val="1F2933"/>
          <w:sz w:val="22"/>
        </w:rPr>
        <w:t>desktop drop-down navigation</w:t>
      </w:r>
    </w:p>
    <w:p>
      <w:pPr>
        <w:pStyle w:val="ListBullet"/>
        <w:numPr>
          <w:ilvl w:val="0"/>
          <w:numId w:val="10"/>
        </w:numPr>
      </w:pPr>
      <w:r>
        <w:rPr>
          <w:rFonts w:ascii="Calibri" w:hAnsi="Calibri"/>
          <w:b w:val="0"/>
          <w:color w:val="1F2933"/>
          <w:sz w:val="22"/>
        </w:rPr>
        <w:t>a keyboard-accessible mobile navigation drawer</w:t>
      </w:r>
    </w:p>
    <w:p>
      <w:pPr>
        <w:pStyle w:val="ListBullet"/>
        <w:numPr>
          <w:ilvl w:val="0"/>
          <w:numId w:val="10"/>
        </w:numPr>
      </w:pPr>
      <w:r>
        <w:rPr>
          <w:rFonts w:ascii="Calibri" w:hAnsi="Calibri"/>
          <w:b w:val="0"/>
          <w:color w:val="1F2933"/>
          <w:sz w:val="22"/>
        </w:rPr>
        <w:t xml:space="preserve">a primary action, normally </w:t>
      </w:r>
      <w:r>
        <w:rPr>
          <w:rFonts w:ascii="Calibri" w:hAnsi="Calibri"/>
          <w:b/>
          <w:color w:val="1F2933"/>
          <w:sz w:val="22"/>
        </w:rPr>
        <w:t>Join Membership</w:t>
      </w:r>
    </w:p>
    <w:p>
      <w:pPr>
        <w:keepNext/>
      </w:pPr>
      <w:r>
        <w:rPr>
          <w:rFonts w:ascii="Calibri" w:hAnsi="Calibri"/>
          <w:b w:val="0"/>
          <w:color w:val="1F2933"/>
          <w:sz w:val="22"/>
        </w:rPr>
        <w:t>The default navigation areas are:</w:t>
      </w:r>
    </w:p>
    <w:tbl>
      <w:tblPr>
        <w:tblStyle w:val="TableGrid"/>
        <w:tblW w:type="dxa" w:w="9360"/>
        <w:tblLayout w:type="fixed"/>
        <w:tblLook w:firstColumn="1" w:firstRow="1" w:lastColumn="0" w:lastRow="0" w:noHBand="0" w:noVBand="1" w:val="04A0"/>
        <w:jc w:val="left"/>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Ind w:type="dxa" w:w="120"/>
      </w:tblPr>
      <w:tblGrid>
        <w:gridCol w:w="2100"/>
        <w:gridCol w:w="7260"/>
      </w:tblGrid>
      <w:tr>
        <w:trPr>
          <w:cantSplit/>
          <w:tblHeader w:val="true"/>
        </w:trPr>
        <w:tc>
          <w:tcPr>
            <w:tcW w:type="dxa" w:w="210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Menu</w:t>
            </w:r>
          </w:p>
        </w:tc>
        <w:tc>
          <w:tcPr>
            <w:tcW w:type="dxa" w:w="726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Available options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About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About RUETIAN USA, RUET history, running committee, advisory committee, and committee archive</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Membership</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Membership overview, join, renew/reactivate, dashboard, and account settings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Chapters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Chapter directory and request a chapter</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Events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Upcoming events and event archive</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Learning</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Learning hub, articles, and resources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Contact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Organization contact information and inquiry form</w:t>
            </w:r>
          </w:p>
        </w:tc>
      </w:tr>
    </w:tbl>
    <w:p>
      <w:pPr>
        <w:spacing w:after="40" w:line="120" w:lineRule="auto"/>
      </w:pPr>
    </w:p>
    <w:p>
      <w:pPr/>
      <w:r>
        <w:rPr>
          <w:rFonts w:ascii="Calibri" w:hAnsi="Calibri"/>
          <w:b w:val="0"/>
          <w:color w:val="1F2933"/>
          <w:sz w:val="22"/>
        </w:rPr>
        <w:t>On smaller screens, open the menu button, choose a destination, and close the drawer with its close control or the Escape key. Keyboard focus remains inside the open drawer until it is closed.</w:t>
      </w:r>
    </w:p>
    <w:p>
      <w:bookmarkStart w:id="15" w:name="section_15"/>
      <w:pPr>
        <w:pStyle w:val="Heading2"/>
      </w:pPr>
      <w:r>
        <w:rPr>
          <w:rFonts w:ascii="Calibri" w:hAnsi="Calibri"/>
          <w:b/>
          <w:color w:val="2E74B5"/>
          <w:sz w:val="26"/>
        </w:rPr>
        <w:t>4.2 Footer</w:t>
      </w:r>
      <w:bookmarkEnd w:id="15"/>
    </w:p>
    <w:p>
      <w:pPr/>
      <w:r>
        <w:rPr>
          <w:rFonts w:ascii="Calibri" w:hAnsi="Calibri"/>
          <w:b w:val="0"/>
          <w:color w:val="1F2933"/>
          <w:sz w:val="22"/>
        </w:rPr>
        <w:t>The footer provides grouped navigation, legal links, social destinations, contact destinations, and a link to communication preferences. Administrators can change all footer content without changing code.</w:t>
      </w:r>
    </w:p>
    <w:p>
      <w:bookmarkStart w:id="16" w:name="section_16"/>
      <w:pPr>
        <w:pStyle w:val="Heading2"/>
      </w:pPr>
      <w:r>
        <w:rPr>
          <w:rFonts w:ascii="Calibri" w:hAnsi="Calibri"/>
          <w:b/>
          <w:color w:val="2E74B5"/>
          <w:sz w:val="26"/>
        </w:rPr>
        <w:t>4.3 Private Account Navigation</w:t>
      </w:r>
      <w:bookmarkEnd w:id="16"/>
    </w:p>
    <w:p>
      <w:pPr>
        <w:keepNext/>
      </w:pPr>
      <w:r>
        <w:rPr>
          <w:rFonts w:ascii="Calibri" w:hAnsi="Calibri"/>
          <w:b w:val="0"/>
          <w:color w:val="1F2933"/>
          <w:sz w:val="22"/>
        </w:rPr>
        <w:t>After signing in, account pages display these options:</w:t>
      </w:r>
    </w:p>
    <w:tbl>
      <w:tblPr>
        <w:tblStyle w:val="TableGrid"/>
        <w:tblW w:type="dxa" w:w="9360"/>
        <w:tblLayout w:type="fixed"/>
        <w:tblLook w:firstColumn="1" w:firstRow="1" w:lastColumn="0" w:lastRow="0" w:noHBand="0" w:noVBand="1" w:val="04A0"/>
        <w:jc w:val="left"/>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Ind w:type="dxa" w:w="120"/>
      </w:tblPr>
      <w:tblGrid>
        <w:gridCol w:w="2100"/>
        <w:gridCol w:w="7260"/>
      </w:tblGrid>
      <w:tr>
        <w:trPr>
          <w:cantSplit/>
          <w:tblHeader w:val="true"/>
        </w:trPr>
        <w:tc>
          <w:tcPr>
            <w:tcW w:type="dxa" w:w="210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Option</w:t>
            </w:r>
          </w:p>
        </w:tc>
        <w:tc>
          <w:tcPr>
            <w:tcW w:type="dxa" w:w="726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Purpose</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Dashboard</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Summary of membership, chapter, registrations, waitlists, payments, and announcements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Membership</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Complete membership, order, and Zelle-attempt history</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Payments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Filterable membership and event payment history</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Registrations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Event registrations and waitlist history</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Preferences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Newsletter, announcement, and optional reminder settings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Profile &amp; security</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Profile fields, sign-in methods, sign-out, and account deletion</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Reports</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Shown only to chapter admins, admins, and super admins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Payment review</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Shown only to chapter admins, admins, and super admins</w:t>
            </w:r>
          </w:p>
        </w:tc>
      </w:tr>
    </w:tbl>
    <w:p>
      <w:pPr>
        <w:spacing w:after="40" w:line="120" w:lineRule="auto"/>
      </w:pPr>
    </w:p>
    <w:p>
      <w:bookmarkStart w:id="17" w:name="section_17"/>
      <w:pPr>
        <w:pStyle w:val="Heading1"/>
      </w:pPr>
      <w:r>
        <w:rPr>
          <w:rFonts w:ascii="Calibri" w:hAnsi="Calibri"/>
          <w:b/>
          <w:color w:val="2E74B5"/>
          <w:sz w:val="32"/>
        </w:rPr>
        <w:t>5. Public Website Features</w:t>
      </w:r>
      <w:bookmarkEnd w:id="17"/>
    </w:p>
    <w:p>
      <w:bookmarkStart w:id="18" w:name="section_18"/>
      <w:pPr>
        <w:pStyle w:val="Heading2"/>
      </w:pPr>
      <w:r>
        <w:rPr>
          <w:rFonts w:ascii="Calibri" w:hAnsi="Calibri"/>
          <w:b/>
          <w:color w:val="2E74B5"/>
          <w:sz w:val="26"/>
        </w:rPr>
        <w:t>5.1 Homepage</w:t>
      </w:r>
      <w:bookmarkEnd w:id="18"/>
    </w:p>
    <w:p>
      <w:pPr>
        <w:keepNext/>
      </w:pPr>
      <w:r>
        <w:rPr>
          <w:rFonts w:ascii="Calibri" w:hAnsi="Calibri"/>
          <w:b w:val="0"/>
          <w:color w:val="1F2933"/>
          <w:sz w:val="22"/>
        </w:rPr>
        <w:t>The homepage summarizes the organization and provides direct access to its main services. Depending on the published content, it can show:</w:t>
      </w:r>
    </w:p>
    <w:p>
      <w:pPr>
        <w:pStyle w:val="ListBullet"/>
        <w:numPr>
          <w:ilvl w:val="0"/>
          <w:numId w:val="10"/>
        </w:numPr>
      </w:pPr>
      <w:r>
        <w:rPr>
          <w:rFonts w:ascii="Calibri" w:hAnsi="Calibri"/>
          <w:b w:val="0"/>
          <w:color w:val="1F2933"/>
          <w:sz w:val="22"/>
        </w:rPr>
        <w:t>hero message and primary actions</w:t>
      </w:r>
    </w:p>
    <w:p>
      <w:pPr>
        <w:pStyle w:val="ListBullet"/>
        <w:numPr>
          <w:ilvl w:val="0"/>
          <w:numId w:val="10"/>
        </w:numPr>
      </w:pPr>
      <w:r>
        <w:rPr>
          <w:rFonts w:ascii="Calibri" w:hAnsi="Calibri"/>
          <w:b w:val="0"/>
          <w:color w:val="1F2933"/>
          <w:sz w:val="22"/>
        </w:rPr>
        <w:t>alumni-network introduction</w:t>
      </w:r>
    </w:p>
    <w:p>
      <w:pPr>
        <w:pStyle w:val="ListBullet"/>
        <w:numPr>
          <w:ilvl w:val="0"/>
          <w:numId w:val="10"/>
        </w:numPr>
      </w:pPr>
      <w:r>
        <w:rPr>
          <w:rFonts w:ascii="Calibri" w:hAnsi="Calibri"/>
          <w:b w:val="0"/>
          <w:color w:val="1F2933"/>
          <w:sz w:val="22"/>
        </w:rPr>
        <w:t>live counts for members, chapters, upcoming events, and learning resources</w:t>
      </w:r>
    </w:p>
    <w:p>
      <w:pPr>
        <w:pStyle w:val="ListBullet"/>
        <w:numPr>
          <w:ilvl w:val="0"/>
          <w:numId w:val="10"/>
        </w:numPr>
      </w:pPr>
      <w:r>
        <w:rPr>
          <w:rFonts w:ascii="Calibri" w:hAnsi="Calibri"/>
          <w:b w:val="0"/>
          <w:color w:val="1F2933"/>
          <w:sz w:val="22"/>
        </w:rPr>
        <w:t>active announcements</w:t>
      </w:r>
    </w:p>
    <w:p>
      <w:pPr>
        <w:pStyle w:val="ListBullet"/>
        <w:numPr>
          <w:ilvl w:val="0"/>
          <w:numId w:val="10"/>
        </w:numPr>
      </w:pPr>
      <w:r>
        <w:rPr>
          <w:rFonts w:ascii="Calibri" w:hAnsi="Calibri"/>
          <w:b w:val="0"/>
          <w:color w:val="1F2933"/>
          <w:sz w:val="22"/>
        </w:rPr>
        <w:t>annual membership overview</w:t>
      </w:r>
    </w:p>
    <w:p>
      <w:pPr>
        <w:pStyle w:val="ListBullet"/>
        <w:numPr>
          <w:ilvl w:val="0"/>
          <w:numId w:val="10"/>
        </w:numPr>
      </w:pPr>
      <w:r>
        <w:rPr>
          <w:rFonts w:ascii="Calibri" w:hAnsi="Calibri"/>
          <w:b w:val="0"/>
          <w:color w:val="1F2933"/>
          <w:sz w:val="22"/>
        </w:rPr>
        <w:t>featured or upcoming events</w:t>
      </w:r>
    </w:p>
    <w:p>
      <w:pPr>
        <w:pStyle w:val="ListBullet"/>
        <w:numPr>
          <w:ilvl w:val="0"/>
          <w:numId w:val="10"/>
        </w:numPr>
      </w:pPr>
      <w:r>
        <w:rPr>
          <w:rFonts w:ascii="Calibri" w:hAnsi="Calibri"/>
          <w:b w:val="0"/>
          <w:color w:val="1F2933"/>
          <w:sz w:val="22"/>
        </w:rPr>
        <w:t>chapter spotlight</w:t>
      </w:r>
    </w:p>
    <w:p>
      <w:pPr>
        <w:pStyle w:val="ListBullet"/>
        <w:numPr>
          <w:ilvl w:val="0"/>
          <w:numId w:val="10"/>
        </w:numPr>
      </w:pPr>
      <w:r>
        <w:rPr>
          <w:rFonts w:ascii="Calibri" w:hAnsi="Calibri"/>
          <w:b w:val="0"/>
          <w:color w:val="1F2933"/>
          <w:sz w:val="22"/>
        </w:rPr>
        <w:t>organization history</w:t>
      </w:r>
    </w:p>
    <w:p>
      <w:pPr>
        <w:pStyle w:val="ListBullet"/>
        <w:numPr>
          <w:ilvl w:val="0"/>
          <w:numId w:val="10"/>
        </w:numPr>
      </w:pPr>
      <w:r>
        <w:rPr>
          <w:rFonts w:ascii="Calibri" w:hAnsi="Calibri"/>
          <w:b w:val="0"/>
          <w:color w:val="1F2933"/>
          <w:sz w:val="22"/>
        </w:rPr>
        <w:t>current committee information</w:t>
      </w:r>
    </w:p>
    <w:p>
      <w:pPr>
        <w:pStyle w:val="ListBullet"/>
        <w:numPr>
          <w:ilvl w:val="0"/>
          <w:numId w:val="10"/>
        </w:numPr>
      </w:pPr>
      <w:r>
        <w:rPr>
          <w:rFonts w:ascii="Calibri" w:hAnsi="Calibri"/>
          <w:b w:val="0"/>
          <w:color w:val="1F2933"/>
          <w:sz w:val="22"/>
        </w:rPr>
        <w:t>featured learning content</w:t>
      </w:r>
    </w:p>
    <w:p>
      <w:pPr/>
      <w:r>
        <w:rPr>
          <w:rFonts w:ascii="Calibri" w:hAnsi="Calibri"/>
          <w:b w:val="0"/>
          <w:color w:val="1F2933"/>
          <w:sz w:val="22"/>
        </w:rPr>
        <w:t>Only published and currently eligible records appear. For example, a future announcement does not appear before its start time, and a draft event does not appear publicly.</w:t>
      </w:r>
    </w:p>
    <w:p>
      <w:bookmarkStart w:id="19" w:name="section_19"/>
      <w:pPr>
        <w:pStyle w:val="Heading2"/>
      </w:pPr>
      <w:r>
        <w:rPr>
          <w:rFonts w:ascii="Calibri" w:hAnsi="Calibri"/>
          <w:b/>
          <w:color w:val="2E74B5"/>
          <w:sz w:val="26"/>
        </w:rPr>
        <w:t>5.2 About And Legal Pages</w:t>
      </w:r>
      <w:bookmarkEnd w:id="19"/>
    </w:p>
    <w:p>
      <w:pPr>
        <w:keepNext/>
      </w:pPr>
      <w:r>
        <w:rPr>
          <w:rFonts w:ascii="Calibri" w:hAnsi="Calibri"/>
          <w:b w:val="0"/>
          <w:color w:val="1F2933"/>
          <w:sz w:val="22"/>
        </w:rPr>
        <w:t xml:space="preserve">Use </w:t>
      </w:r>
      <w:r>
        <w:rPr>
          <w:rFonts w:ascii="Calibri" w:hAnsi="Calibri"/>
          <w:b/>
          <w:color w:val="1F2933"/>
          <w:sz w:val="22"/>
        </w:rPr>
        <w:t>About</w:t>
      </w:r>
      <w:r>
        <w:rPr>
          <w:rFonts w:ascii="Calibri" w:hAnsi="Calibri"/>
          <w:b w:val="0"/>
          <w:color w:val="1F2933"/>
          <w:sz w:val="22"/>
        </w:rPr>
        <w:t xml:space="preserve"> to read the organization's mission, vision, structure, and supporting sections. Legal pages are available from the footer:</w:t>
      </w:r>
    </w:p>
    <w:p>
      <w:pPr>
        <w:pStyle w:val="ListBullet"/>
        <w:numPr>
          <w:ilvl w:val="0"/>
          <w:numId w:val="10"/>
        </w:numPr>
      </w:pPr>
      <w:r>
        <w:rPr>
          <w:rFonts w:ascii="Consolas" w:hAnsi="Consolas"/>
          <w:b w:val="0"/>
          <w:color w:val="0B2545"/>
          <w:sz w:val="20"/>
          <w:shd w:val="clear" w:fill="EDF1F5"/>
        </w:rPr>
        <w:t>/privacy-policy</w:t>
      </w:r>
    </w:p>
    <w:p>
      <w:pPr>
        <w:pStyle w:val="ListBullet"/>
        <w:numPr>
          <w:ilvl w:val="0"/>
          <w:numId w:val="10"/>
        </w:numPr>
      </w:pPr>
      <w:r>
        <w:rPr>
          <w:rFonts w:ascii="Consolas" w:hAnsi="Consolas"/>
          <w:b w:val="0"/>
          <w:color w:val="0B2545"/>
          <w:sz w:val="20"/>
          <w:shd w:val="clear" w:fill="EDF1F5"/>
        </w:rPr>
        <w:t>/terms-of-use</w:t>
      </w:r>
    </w:p>
    <w:p>
      <w:pPr>
        <w:pStyle w:val="ListBullet"/>
        <w:numPr>
          <w:ilvl w:val="0"/>
          <w:numId w:val="10"/>
        </w:numPr>
      </w:pPr>
      <w:r>
        <w:rPr>
          <w:rFonts w:ascii="Consolas" w:hAnsi="Consolas"/>
          <w:b w:val="0"/>
          <w:color w:val="0B2545"/>
          <w:sz w:val="20"/>
          <w:shd w:val="clear" w:fill="EDF1F5"/>
        </w:rPr>
        <w:t>/membership-terms</w:t>
      </w:r>
    </w:p>
    <w:p>
      <w:pPr/>
      <w:r>
        <w:rPr>
          <w:rFonts w:ascii="Calibri" w:hAnsi="Calibri"/>
          <w:b w:val="0"/>
          <w:color w:val="1F2933"/>
          <w:sz w:val="22"/>
        </w:rPr>
        <w:t>Legal pages can include a table of contents, review date, and approval status. Read the membership and Zelle terms before sending money because the website uses manual Zelle review and no automatic refunds.</w:t>
      </w:r>
    </w:p>
    <w:p>
      <w:bookmarkStart w:id="20" w:name="section_20"/>
      <w:pPr>
        <w:pStyle w:val="Heading2"/>
      </w:pPr>
      <w:r>
        <w:rPr>
          <w:rFonts w:ascii="Calibri" w:hAnsi="Calibri"/>
          <w:b/>
          <w:color w:val="2E74B5"/>
          <w:sz w:val="26"/>
        </w:rPr>
        <w:t>5.3 Chapter Directory</w:t>
      </w:r>
      <w:bookmarkEnd w:id="20"/>
    </w:p>
    <w:p>
      <w:pPr/>
      <w:r>
        <w:rPr>
          <w:rFonts w:ascii="Calibri" w:hAnsi="Calibri"/>
          <w:b w:val="0"/>
          <w:color w:val="1F2933"/>
          <w:sz w:val="22"/>
        </w:rPr>
        <w:t xml:space="preserve">Open </w:t>
      </w:r>
      <w:r>
        <w:rPr>
          <w:rFonts w:ascii="Calibri" w:hAnsi="Calibri"/>
          <w:b/>
          <w:color w:val="1F2933"/>
          <w:sz w:val="22"/>
        </w:rPr>
        <w:t>Chapters → Chapter directory</w:t>
      </w:r>
      <w:r>
        <w:rPr>
          <w:rFonts w:ascii="Calibri" w:hAnsi="Calibri"/>
          <w:b w:val="0"/>
          <w:color w:val="1F2933"/>
          <w:sz w:val="22"/>
        </w:rPr>
        <w:t xml:space="preserve"> or </w:t>
      </w:r>
      <w:r>
        <w:rPr>
          <w:rFonts w:ascii="Consolas" w:hAnsi="Consolas"/>
          <w:b w:val="0"/>
          <w:color w:val="0B2545"/>
          <w:sz w:val="20"/>
          <w:shd w:val="clear" w:fill="EDF1F5"/>
        </w:rPr>
        <w:t>/chapters</w:t>
      </w:r>
      <w:r>
        <w:rPr>
          <w:rFonts w:ascii="Calibri" w:hAnsi="Calibri"/>
          <w:b w:val="0"/>
          <w:color w:val="1F2933"/>
          <w:sz w:val="22"/>
        </w:rPr>
        <w:t>.</w:t>
      </w:r>
    </w:p>
    <w:p>
      <w:pPr>
        <w:keepNext/>
      </w:pPr>
      <w:r>
        <w:rPr>
          <w:rFonts w:ascii="Calibri" w:hAnsi="Calibri"/>
          <w:b w:val="0"/>
          <w:color w:val="1F2933"/>
          <w:sz w:val="22"/>
        </w:rPr>
        <w:t>To find a chapter:</w:t>
      </w:r>
    </w:p>
    <w:p>
      <w:pPr>
        <w:pStyle w:val="ListNumber"/>
        <w:numPr>
          <w:ilvl w:val="0"/>
          <w:numId w:val="11"/>
        </w:numPr>
      </w:pPr>
      <w:r>
        <w:rPr>
          <w:rFonts w:ascii="Calibri" w:hAnsi="Calibri"/>
          <w:b w:val="0"/>
          <w:color w:val="1F2933"/>
          <w:sz w:val="22"/>
        </w:rPr>
        <w:t xml:space="preserve">Enter part of a chapter name or location in </w:t>
      </w:r>
      <w:r>
        <w:rPr>
          <w:rFonts w:ascii="Calibri" w:hAnsi="Calibri"/>
          <w:b/>
          <w:color w:val="1F2933"/>
          <w:sz w:val="22"/>
        </w:rPr>
        <w:t>Search</w:t>
      </w:r>
      <w:r>
        <w:rPr>
          <w:rFonts w:ascii="Calibri" w:hAnsi="Calibri"/>
          <w:b w:val="0"/>
          <w:color w:val="1F2933"/>
          <w:sz w:val="22"/>
        </w:rPr>
        <w:t>.</w:t>
      </w:r>
    </w:p>
    <w:p>
      <w:pPr>
        <w:pStyle w:val="ListNumber"/>
        <w:numPr>
          <w:ilvl w:val="0"/>
          <w:numId w:val="11"/>
        </w:numPr>
      </w:pPr>
      <w:r>
        <w:rPr>
          <w:rFonts w:ascii="Calibri" w:hAnsi="Calibri"/>
          <w:b w:val="0"/>
          <w:color w:val="1F2933"/>
          <w:sz w:val="22"/>
        </w:rPr>
        <w:t xml:space="preserve">Optionally select a </w:t>
      </w:r>
      <w:r>
        <w:rPr>
          <w:rFonts w:ascii="Calibri" w:hAnsi="Calibri"/>
          <w:b/>
          <w:color w:val="1F2933"/>
          <w:sz w:val="22"/>
        </w:rPr>
        <w:t>State or region</w:t>
      </w:r>
      <w:r>
        <w:rPr>
          <w:rFonts w:ascii="Calibri" w:hAnsi="Calibri"/>
          <w:b w:val="0"/>
          <w:color w:val="1F2933"/>
          <w:sz w:val="22"/>
        </w:rPr>
        <w:t>.</w:t>
      </w:r>
    </w:p>
    <w:p>
      <w:pPr>
        <w:pStyle w:val="ListNumber"/>
        <w:numPr>
          <w:ilvl w:val="0"/>
          <w:numId w:val="11"/>
        </w:numPr>
      </w:pPr>
      <w:r>
        <w:rPr>
          <w:rFonts w:ascii="Calibri" w:hAnsi="Calibri"/>
          <w:b w:val="0"/>
          <w:color w:val="1F2933"/>
          <w:sz w:val="22"/>
        </w:rPr>
        <w:t xml:space="preserve">Select </w:t>
      </w:r>
      <w:r>
        <w:rPr>
          <w:rFonts w:ascii="Calibri" w:hAnsi="Calibri"/>
          <w:b/>
          <w:color w:val="1F2933"/>
          <w:sz w:val="22"/>
        </w:rPr>
        <w:t>Apply filters</w:t>
      </w:r>
      <w:r>
        <w:rPr>
          <w:rFonts w:ascii="Calibri" w:hAnsi="Calibri"/>
          <w:b w:val="0"/>
          <w:color w:val="1F2933"/>
          <w:sz w:val="22"/>
        </w:rPr>
        <w:t>.</w:t>
      </w:r>
    </w:p>
    <w:p>
      <w:pPr>
        <w:pStyle w:val="ListNumber"/>
        <w:numPr>
          <w:ilvl w:val="0"/>
          <w:numId w:val="11"/>
        </w:numPr>
      </w:pPr>
      <w:r>
        <w:rPr>
          <w:rFonts w:ascii="Calibri" w:hAnsi="Calibri"/>
          <w:b w:val="0"/>
          <w:color w:val="1F2933"/>
          <w:sz w:val="22"/>
        </w:rPr>
        <w:t>Select a chapter card to open its details.</w:t>
      </w:r>
    </w:p>
    <w:p>
      <w:pPr>
        <w:pStyle w:val="ListNumber"/>
        <w:numPr>
          <w:ilvl w:val="0"/>
          <w:numId w:val="11"/>
        </w:numPr>
      </w:pPr>
      <w:r>
        <w:rPr>
          <w:rFonts w:ascii="Calibri" w:hAnsi="Calibri"/>
          <w:b w:val="0"/>
          <w:color w:val="1F2933"/>
          <w:sz w:val="22"/>
        </w:rPr>
        <w:t xml:space="preserve">Select </w:t>
      </w:r>
      <w:r>
        <w:rPr>
          <w:rFonts w:ascii="Calibri" w:hAnsi="Calibri"/>
          <w:b/>
          <w:color w:val="1F2933"/>
          <w:sz w:val="22"/>
        </w:rPr>
        <w:t>Clear</w:t>
      </w:r>
      <w:r>
        <w:rPr>
          <w:rFonts w:ascii="Calibri" w:hAnsi="Calibri"/>
          <w:b w:val="0"/>
          <w:color w:val="1F2933"/>
          <w:sz w:val="22"/>
        </w:rPr>
        <w:t xml:space="preserve"> to return to the complete directory.</w:t>
      </w:r>
    </w:p>
    <w:p>
      <w:pPr>
        <w:keepNext/>
      </w:pPr>
      <w:r>
        <w:rPr>
          <w:rFonts w:ascii="Calibri" w:hAnsi="Calibri"/>
          <w:b w:val="0"/>
          <w:color w:val="1F2933"/>
          <w:sz w:val="22"/>
        </w:rPr>
        <w:t>Only active and published chapters are listed publicly. A chapter page can show:</w:t>
      </w:r>
    </w:p>
    <w:p>
      <w:pPr>
        <w:pStyle w:val="ListBullet"/>
        <w:numPr>
          <w:ilvl w:val="0"/>
          <w:numId w:val="10"/>
        </w:numPr>
      </w:pPr>
      <w:r>
        <w:rPr>
          <w:rFonts w:ascii="Calibri" w:hAnsi="Calibri"/>
          <w:b w:val="0"/>
          <w:color w:val="1F2933"/>
          <w:sz w:val="22"/>
        </w:rPr>
        <w:t>region, summary, and full description</w:t>
      </w:r>
    </w:p>
    <w:p>
      <w:pPr>
        <w:pStyle w:val="ListBullet"/>
        <w:numPr>
          <w:ilvl w:val="0"/>
          <w:numId w:val="10"/>
        </w:numPr>
      </w:pPr>
      <w:r>
        <w:rPr>
          <w:rFonts w:ascii="Calibri" w:hAnsi="Calibri"/>
          <w:b w:val="0"/>
          <w:color w:val="1F2933"/>
          <w:sz w:val="22"/>
        </w:rPr>
        <w:t>chapter contact email</w:t>
      </w:r>
    </w:p>
    <w:p>
      <w:pPr>
        <w:pStyle w:val="ListBullet"/>
        <w:numPr>
          <w:ilvl w:val="0"/>
          <w:numId w:val="10"/>
        </w:numPr>
      </w:pPr>
      <w:r>
        <w:rPr>
          <w:rFonts w:ascii="Calibri" w:hAnsi="Calibri"/>
          <w:b w:val="0"/>
          <w:color w:val="1F2933"/>
          <w:sz w:val="22"/>
        </w:rPr>
        <w:t>current chapter committees and members</w:t>
      </w:r>
    </w:p>
    <w:p>
      <w:pPr>
        <w:pStyle w:val="ListBullet"/>
        <w:numPr>
          <w:ilvl w:val="0"/>
          <w:numId w:val="10"/>
        </w:numPr>
      </w:pPr>
      <w:r>
        <w:rPr>
          <w:rFonts w:ascii="Calibri" w:hAnsi="Calibri"/>
          <w:b w:val="0"/>
          <w:color w:val="1F2933"/>
          <w:sz w:val="22"/>
        </w:rPr>
        <w:t>public or member-targeted announcements</w:t>
      </w:r>
    </w:p>
    <w:p>
      <w:pPr>
        <w:pStyle w:val="ListBullet"/>
        <w:numPr>
          <w:ilvl w:val="0"/>
          <w:numId w:val="10"/>
        </w:numPr>
      </w:pPr>
      <w:r>
        <w:rPr>
          <w:rFonts w:ascii="Calibri" w:hAnsi="Calibri"/>
          <w:b w:val="0"/>
          <w:color w:val="1F2933"/>
          <w:sz w:val="22"/>
        </w:rPr>
        <w:t>upcoming chapter events</w:t>
      </w:r>
    </w:p>
    <w:p>
      <w:pPr>
        <w:pStyle w:val="ListBullet"/>
        <w:numPr>
          <w:ilvl w:val="0"/>
          <w:numId w:val="10"/>
        </w:numPr>
      </w:pPr>
      <w:r>
        <w:rPr>
          <w:rFonts w:ascii="Calibri" w:hAnsi="Calibri"/>
          <w:b w:val="0"/>
          <w:color w:val="1F2933"/>
          <w:sz w:val="22"/>
        </w:rPr>
        <w:t>public chapter gallery images</w:t>
      </w:r>
    </w:p>
    <w:p>
      <w:pPr/>
      <w:r>
        <w:rPr>
          <w:rFonts w:ascii="Calibri" w:hAnsi="Calibri"/>
          <w:b w:val="0"/>
          <w:color w:val="1F2933"/>
          <w:sz w:val="22"/>
        </w:rPr>
        <w:t>Signed-in users may see additional member or primary-chapter announcements that anonymous visitors cannot see.</w:t>
      </w:r>
    </w:p>
    <w:p>
      <w:bookmarkStart w:id="21" w:name="section_21"/>
      <w:pPr>
        <w:pStyle w:val="Heading2"/>
      </w:pPr>
      <w:r>
        <w:rPr>
          <w:rFonts w:ascii="Calibri" w:hAnsi="Calibri"/>
          <w:b/>
          <w:color w:val="2E74B5"/>
          <w:sz w:val="26"/>
        </w:rPr>
        <w:t>5.4 Events Catalog</w:t>
      </w:r>
      <w:bookmarkEnd w:id="21"/>
    </w:p>
    <w:p>
      <w:pPr>
        <w:keepNext/>
      </w:pPr>
      <w:r>
        <w:rPr>
          <w:rFonts w:ascii="Calibri" w:hAnsi="Calibri"/>
          <w:b w:val="0"/>
          <w:color w:val="1F2933"/>
          <w:sz w:val="22"/>
        </w:rPr>
        <w:t xml:space="preserve">Open </w:t>
      </w:r>
      <w:r>
        <w:rPr>
          <w:rFonts w:ascii="Calibri" w:hAnsi="Calibri"/>
          <w:b/>
          <w:color w:val="1F2933"/>
          <w:sz w:val="22"/>
        </w:rPr>
        <w:t>Events</w:t>
      </w:r>
      <w:r>
        <w:rPr>
          <w:rFonts w:ascii="Calibri" w:hAnsi="Calibri"/>
          <w:b w:val="0"/>
          <w:color w:val="1F2933"/>
          <w:sz w:val="22"/>
        </w:rPr>
        <w:t xml:space="preserve"> or </w:t>
      </w:r>
      <w:r>
        <w:rPr>
          <w:rFonts w:ascii="Consolas" w:hAnsi="Consolas"/>
          <w:b w:val="0"/>
          <w:color w:val="0B2545"/>
          <w:sz w:val="20"/>
          <w:shd w:val="clear" w:fill="EDF1F5"/>
        </w:rPr>
        <w:t>/events</w:t>
      </w:r>
      <w:r>
        <w:rPr>
          <w:rFonts w:ascii="Calibri" w:hAnsi="Calibri"/>
          <w:b w:val="0"/>
          <w:color w:val="1F2933"/>
          <w:sz w:val="22"/>
        </w:rPr>
        <w:t>. Available filters include:</w:t>
      </w:r>
    </w:p>
    <w:p>
      <w:pPr>
        <w:pStyle w:val="ListBullet"/>
        <w:numPr>
          <w:ilvl w:val="0"/>
          <w:numId w:val="10"/>
        </w:numPr>
      </w:pPr>
      <w:r>
        <w:rPr>
          <w:rFonts w:ascii="Calibri" w:hAnsi="Calibri"/>
          <w:b w:val="0"/>
          <w:color w:val="1F2933"/>
          <w:sz w:val="22"/>
        </w:rPr>
        <w:t>upcoming events or past-event archive</w:t>
      </w:r>
    </w:p>
    <w:p>
      <w:pPr>
        <w:pStyle w:val="ListBullet"/>
        <w:numPr>
          <w:ilvl w:val="0"/>
          <w:numId w:val="10"/>
        </w:numPr>
      </w:pPr>
      <w:r>
        <w:rPr>
          <w:rFonts w:ascii="Calibri" w:hAnsi="Calibri"/>
          <w:b w:val="0"/>
          <w:color w:val="1F2933"/>
          <w:sz w:val="22"/>
        </w:rPr>
        <w:t>start and end dates</w:t>
      </w:r>
    </w:p>
    <w:p>
      <w:pPr>
        <w:pStyle w:val="ListBullet"/>
        <w:numPr>
          <w:ilvl w:val="0"/>
          <w:numId w:val="10"/>
        </w:numPr>
      </w:pPr>
      <w:r>
        <w:rPr>
          <w:rFonts w:ascii="Calibri" w:hAnsi="Calibri"/>
          <w:b w:val="0"/>
          <w:color w:val="1F2933"/>
          <w:sz w:val="22"/>
        </w:rPr>
        <w:t>chapter</w:t>
      </w:r>
    </w:p>
    <w:p>
      <w:pPr>
        <w:pStyle w:val="ListBullet"/>
        <w:numPr>
          <w:ilvl w:val="0"/>
          <w:numId w:val="10"/>
        </w:numPr>
      </w:pPr>
      <w:r>
        <w:rPr>
          <w:rFonts w:ascii="Calibri" w:hAnsi="Calibri"/>
          <w:b w:val="0"/>
          <w:color w:val="1F2933"/>
          <w:sz w:val="22"/>
        </w:rPr>
        <w:t>in-person, virtual, or hybrid mode</w:t>
      </w:r>
    </w:p>
    <w:p>
      <w:pPr>
        <w:pStyle w:val="ListBullet"/>
        <w:numPr>
          <w:ilvl w:val="0"/>
          <w:numId w:val="10"/>
        </w:numPr>
      </w:pPr>
      <w:r>
        <w:rPr>
          <w:rFonts w:ascii="Calibri" w:hAnsi="Calibri"/>
          <w:b w:val="0"/>
          <w:color w:val="1F2933"/>
          <w:sz w:val="22"/>
        </w:rPr>
        <w:t>free or paid</w:t>
      </w:r>
    </w:p>
    <w:p>
      <w:pPr>
        <w:pStyle w:val="ListBullet"/>
        <w:numPr>
          <w:ilvl w:val="0"/>
          <w:numId w:val="10"/>
        </w:numPr>
      </w:pPr>
      <w:r>
        <w:rPr>
          <w:rFonts w:ascii="Calibri" w:hAnsi="Calibri"/>
          <w:b w:val="0"/>
          <w:color w:val="1F2933"/>
          <w:sz w:val="22"/>
        </w:rPr>
        <w:t>seats available or full/waitlist</w:t>
      </w:r>
    </w:p>
    <w:p>
      <w:pPr/>
      <w:r>
        <w:rPr>
          <w:rFonts w:ascii="Calibri" w:hAnsi="Calibri"/>
          <w:b w:val="0"/>
          <w:color w:val="1F2933"/>
          <w:sz w:val="22"/>
        </w:rPr>
        <w:t xml:space="preserve">Select </w:t>
      </w:r>
      <w:r>
        <w:rPr>
          <w:rFonts w:ascii="Calibri" w:hAnsi="Calibri"/>
          <w:b/>
          <w:color w:val="1F2933"/>
          <w:sz w:val="22"/>
        </w:rPr>
        <w:t>Apply filters</w:t>
      </w:r>
      <w:r>
        <w:rPr>
          <w:rFonts w:ascii="Calibri" w:hAnsi="Calibri"/>
          <w:b w:val="0"/>
          <w:color w:val="1F2933"/>
          <w:sz w:val="22"/>
        </w:rPr>
        <w:t xml:space="preserve"> to update the catalog or </w:t>
      </w:r>
      <w:r>
        <w:rPr>
          <w:rFonts w:ascii="Calibri" w:hAnsi="Calibri"/>
          <w:b/>
          <w:color w:val="1F2933"/>
          <w:sz w:val="22"/>
        </w:rPr>
        <w:t>Reset</w:t>
      </w:r>
      <w:r>
        <w:rPr>
          <w:rFonts w:ascii="Calibri" w:hAnsi="Calibri"/>
          <w:b w:val="0"/>
          <w:color w:val="1F2933"/>
          <w:sz w:val="22"/>
        </w:rPr>
        <w:t xml:space="preserve"> to remove all filters. Each event card shows its date, chapter, mode, price, capacity availability, and a link to the detail page.</w:t>
      </w:r>
    </w:p>
    <w:p>
      <w:pPr>
        <w:keepNext/>
      </w:pPr>
      <w:r>
        <w:rPr>
          <w:rFonts w:ascii="Calibri" w:hAnsi="Calibri"/>
          <w:b w:val="0"/>
          <w:color w:val="1F2933"/>
          <w:sz w:val="22"/>
        </w:rPr>
        <w:t>An event detail page may include:</w:t>
      </w:r>
    </w:p>
    <w:p>
      <w:pPr>
        <w:pStyle w:val="ListBullet"/>
        <w:numPr>
          <w:ilvl w:val="0"/>
          <w:numId w:val="10"/>
        </w:numPr>
      </w:pPr>
      <w:r>
        <w:rPr>
          <w:rFonts w:ascii="Calibri" w:hAnsi="Calibri"/>
          <w:b w:val="0"/>
          <w:color w:val="1F2933"/>
          <w:sz w:val="22"/>
        </w:rPr>
        <w:t>schedule and timezone</w:t>
      </w:r>
    </w:p>
    <w:p>
      <w:pPr>
        <w:pStyle w:val="ListBullet"/>
        <w:numPr>
          <w:ilvl w:val="0"/>
          <w:numId w:val="10"/>
        </w:numPr>
      </w:pPr>
      <w:r>
        <w:rPr>
          <w:rFonts w:ascii="Calibri" w:hAnsi="Calibri"/>
          <w:b w:val="0"/>
          <w:color w:val="1F2933"/>
          <w:sz w:val="22"/>
        </w:rPr>
        <w:t>venue or virtual format</w:t>
      </w:r>
    </w:p>
    <w:p>
      <w:pPr>
        <w:pStyle w:val="ListBullet"/>
        <w:numPr>
          <w:ilvl w:val="0"/>
          <w:numId w:val="10"/>
        </w:numPr>
      </w:pPr>
      <w:r>
        <w:rPr>
          <w:rFonts w:ascii="Calibri" w:hAnsi="Calibri"/>
          <w:b w:val="0"/>
          <w:color w:val="1F2933"/>
          <w:sz w:val="22"/>
        </w:rPr>
        <w:t>public description or completed-event recap</w:t>
      </w:r>
    </w:p>
    <w:p>
      <w:pPr>
        <w:pStyle w:val="ListBullet"/>
        <w:numPr>
          <w:ilvl w:val="0"/>
          <w:numId w:val="10"/>
        </w:numPr>
      </w:pPr>
      <w:r>
        <w:rPr>
          <w:rFonts w:ascii="Calibri" w:hAnsi="Calibri"/>
          <w:b w:val="0"/>
          <w:color w:val="1F2933"/>
          <w:sz w:val="22"/>
        </w:rPr>
        <w:t>ticket price and capacity</w:t>
      </w:r>
    </w:p>
    <w:p>
      <w:pPr>
        <w:pStyle w:val="ListBullet"/>
        <w:numPr>
          <w:ilvl w:val="0"/>
          <w:numId w:val="10"/>
        </w:numPr>
      </w:pPr>
      <w:r>
        <w:rPr>
          <w:rFonts w:ascii="Calibri" w:hAnsi="Calibri"/>
          <w:b w:val="0"/>
          <w:color w:val="1F2933"/>
          <w:sz w:val="22"/>
        </w:rPr>
        <w:t>registration window</w:t>
      </w:r>
    </w:p>
    <w:p>
      <w:pPr>
        <w:pStyle w:val="ListBullet"/>
        <w:numPr>
          <w:ilvl w:val="0"/>
          <w:numId w:val="10"/>
        </w:numPr>
      </w:pPr>
      <w:r>
        <w:rPr>
          <w:rFonts w:ascii="Calibri" w:hAnsi="Calibri"/>
          <w:b w:val="0"/>
          <w:color w:val="1F2933"/>
          <w:sz w:val="22"/>
        </w:rPr>
        <w:t>private or public virtual access</w:t>
      </w:r>
    </w:p>
    <w:p>
      <w:pPr>
        <w:pStyle w:val="ListBullet"/>
        <w:numPr>
          <w:ilvl w:val="0"/>
          <w:numId w:val="10"/>
        </w:numPr>
      </w:pPr>
      <w:r>
        <w:rPr>
          <w:rFonts w:ascii="Calibri" w:hAnsi="Calibri"/>
          <w:b w:val="0"/>
          <w:color w:val="1F2933"/>
          <w:sz w:val="22"/>
        </w:rPr>
        <w:t>event gallery after completion</w:t>
      </w:r>
    </w:p>
    <w:p>
      <w:pPr>
        <w:pStyle w:val="ListBullet"/>
        <w:numPr>
          <w:ilvl w:val="0"/>
          <w:numId w:val="10"/>
        </w:numPr>
      </w:pPr>
      <w:r>
        <w:rPr>
          <w:rFonts w:ascii="Calibri" w:hAnsi="Calibri"/>
          <w:b w:val="0"/>
          <w:color w:val="1F2933"/>
          <w:sz w:val="22"/>
        </w:rPr>
        <w:t>registration, payment, or waitlist options</w:t>
      </w:r>
    </w:p>
    <w:p>
      <w:pPr/>
      <w:r>
        <w:rPr>
          <w:rFonts w:ascii="Calibri" w:hAnsi="Calibri"/>
          <w:b w:val="0"/>
          <w:color w:val="1F2933"/>
          <w:sz w:val="22"/>
        </w:rPr>
        <w:t>Registration requires an active account, but it does not require an active paid membership.</w:t>
      </w:r>
    </w:p>
    <w:p>
      <w:bookmarkStart w:id="22" w:name="section_22"/>
      <w:pPr>
        <w:pStyle w:val="Heading2"/>
      </w:pPr>
      <w:r>
        <w:rPr>
          <w:rFonts w:ascii="Calibri" w:hAnsi="Calibri"/>
          <w:b/>
          <w:color w:val="2E74B5"/>
          <w:sz w:val="26"/>
        </w:rPr>
        <w:t>5.5 Learning Hub</w:t>
      </w:r>
      <w:bookmarkEnd w:id="22"/>
    </w:p>
    <w:p>
      <w:pPr/>
      <w:r>
        <w:rPr>
          <w:rFonts w:ascii="Calibri" w:hAnsi="Calibri"/>
          <w:b w:val="0"/>
          <w:color w:val="1F2933"/>
          <w:sz w:val="22"/>
        </w:rPr>
        <w:t xml:space="preserve">Open </w:t>
      </w:r>
      <w:r>
        <w:rPr>
          <w:rFonts w:ascii="Calibri" w:hAnsi="Calibri"/>
          <w:b/>
          <w:color w:val="1F2933"/>
          <w:sz w:val="22"/>
        </w:rPr>
        <w:t>Learning</w:t>
      </w:r>
      <w:r>
        <w:rPr>
          <w:rFonts w:ascii="Calibri" w:hAnsi="Calibri"/>
          <w:b w:val="0"/>
          <w:color w:val="1F2933"/>
          <w:sz w:val="22"/>
        </w:rPr>
        <w:t xml:space="preserve"> or </w:t>
      </w:r>
      <w:r>
        <w:rPr>
          <w:rFonts w:ascii="Consolas" w:hAnsi="Consolas"/>
          <w:b w:val="0"/>
          <w:color w:val="0B2545"/>
          <w:sz w:val="20"/>
          <w:shd w:val="clear" w:fill="EDF1F5"/>
        </w:rPr>
        <w:t>/learning</w:t>
      </w:r>
      <w:r>
        <w:rPr>
          <w:rFonts w:ascii="Calibri" w:hAnsi="Calibri"/>
          <w:b w:val="0"/>
          <w:color w:val="1F2933"/>
          <w:sz w:val="22"/>
        </w:rPr>
        <w:t>.</w:t>
      </w:r>
    </w:p>
    <w:p>
      <w:pPr>
        <w:keepNext/>
      </w:pPr>
      <w:r>
        <w:rPr>
          <w:rFonts w:ascii="Calibri" w:hAnsi="Calibri"/>
          <w:b w:val="0"/>
          <w:color w:val="1F2933"/>
          <w:sz w:val="22"/>
        </w:rPr>
        <w:t>You can:</w:t>
      </w:r>
    </w:p>
    <w:p>
      <w:pPr>
        <w:pStyle w:val="ListNumber"/>
        <w:numPr>
          <w:ilvl w:val="0"/>
          <w:numId w:val="12"/>
        </w:numPr>
      </w:pPr>
      <w:r>
        <w:rPr>
          <w:rFonts w:ascii="Calibri" w:hAnsi="Calibri"/>
          <w:b w:val="0"/>
          <w:color w:val="1F2933"/>
          <w:sz w:val="22"/>
        </w:rPr>
        <w:t>Select a category chip.</w:t>
      </w:r>
    </w:p>
    <w:p>
      <w:pPr>
        <w:pStyle w:val="ListNumber"/>
        <w:numPr>
          <w:ilvl w:val="0"/>
          <w:numId w:val="12"/>
        </w:numPr>
      </w:pPr>
      <w:r>
        <w:rPr>
          <w:rFonts w:ascii="Calibri" w:hAnsi="Calibri"/>
          <w:b w:val="0"/>
          <w:color w:val="1F2933"/>
          <w:sz w:val="22"/>
        </w:rPr>
        <w:t>Search titles, excerpts, and content.</w:t>
      </w:r>
    </w:p>
    <w:p>
      <w:pPr>
        <w:pStyle w:val="ListNumber"/>
        <w:numPr>
          <w:ilvl w:val="0"/>
          <w:numId w:val="12"/>
        </w:numPr>
      </w:pPr>
      <w:r>
        <w:rPr>
          <w:rFonts w:ascii="Calibri" w:hAnsi="Calibri"/>
          <w:b w:val="0"/>
          <w:color w:val="1F2933"/>
          <w:sz w:val="22"/>
        </w:rPr>
        <w:t>Filter by category.</w:t>
      </w:r>
    </w:p>
    <w:p>
      <w:pPr>
        <w:pStyle w:val="ListNumber"/>
        <w:numPr>
          <w:ilvl w:val="0"/>
          <w:numId w:val="12"/>
        </w:numPr>
      </w:pPr>
      <w:r>
        <w:rPr>
          <w:rFonts w:ascii="Calibri" w:hAnsi="Calibri"/>
          <w:b w:val="0"/>
          <w:color w:val="1F2933"/>
          <w:sz w:val="22"/>
        </w:rPr>
        <w:t>Filter by article, resource, or news.</w:t>
      </w:r>
    </w:p>
    <w:p>
      <w:pPr>
        <w:pStyle w:val="ListNumber"/>
        <w:numPr>
          <w:ilvl w:val="0"/>
          <w:numId w:val="12"/>
        </w:numPr>
      </w:pPr>
      <w:r>
        <w:rPr>
          <w:rFonts w:ascii="Calibri" w:hAnsi="Calibri"/>
          <w:b w:val="0"/>
          <w:color w:val="1F2933"/>
          <w:sz w:val="22"/>
        </w:rPr>
        <w:t xml:space="preserve">Select </w:t>
      </w:r>
      <w:r>
        <w:rPr>
          <w:rFonts w:ascii="Calibri" w:hAnsi="Calibri"/>
          <w:b/>
          <w:color w:val="1F2933"/>
          <w:sz w:val="22"/>
        </w:rPr>
        <w:t>Apply filters</w:t>
      </w:r>
      <w:r>
        <w:rPr>
          <w:rFonts w:ascii="Calibri" w:hAnsi="Calibri"/>
          <w:b w:val="0"/>
          <w:color w:val="1F2933"/>
          <w:sz w:val="22"/>
        </w:rPr>
        <w:t>.</w:t>
      </w:r>
    </w:p>
    <w:p>
      <w:pPr>
        <w:pStyle w:val="ListNumber"/>
        <w:numPr>
          <w:ilvl w:val="0"/>
          <w:numId w:val="12"/>
        </w:numPr>
      </w:pPr>
      <w:r>
        <w:rPr>
          <w:rFonts w:ascii="Calibri" w:hAnsi="Calibri"/>
          <w:b w:val="0"/>
          <w:color w:val="1F2933"/>
          <w:sz w:val="22"/>
        </w:rPr>
        <w:t>Open a result to read the full item.</w:t>
      </w:r>
    </w:p>
    <w:p>
      <w:pPr/>
      <w:r>
        <w:rPr>
          <w:rFonts w:ascii="Calibri" w:hAnsi="Calibri"/>
          <w:b w:val="0"/>
          <w:color w:val="1F2933"/>
          <w:sz w:val="22"/>
        </w:rPr>
        <w:t>Learning pages can show a featured image, author, published date, reading time, categories, rich content, and related resources. Draft content is never shown publicly.</w:t>
      </w:r>
    </w:p>
    <w:p>
      <w:bookmarkStart w:id="23" w:name="section_23"/>
      <w:pPr>
        <w:pStyle w:val="Heading2"/>
      </w:pPr>
      <w:r>
        <w:rPr>
          <w:rFonts w:ascii="Calibri" w:hAnsi="Calibri"/>
          <w:b/>
          <w:color w:val="2E74B5"/>
          <w:sz w:val="26"/>
        </w:rPr>
        <w:t>5.6 History And Committees</w:t>
      </w:r>
      <w:bookmarkEnd w:id="23"/>
    </w:p>
    <w:p>
      <w:pPr/>
      <w:r>
        <w:rPr>
          <w:rFonts w:ascii="Calibri" w:hAnsi="Calibri"/>
          <w:b w:val="0"/>
          <w:color w:val="1F2933"/>
          <w:sz w:val="22"/>
        </w:rPr>
        <w:t xml:space="preserve">The history page at </w:t>
      </w:r>
      <w:r>
        <w:rPr>
          <w:rFonts w:ascii="Consolas" w:hAnsi="Consolas"/>
          <w:b w:val="0"/>
          <w:color w:val="0B2545"/>
          <w:sz w:val="20"/>
          <w:shd w:val="clear" w:fill="EDF1F5"/>
        </w:rPr>
        <w:t>/history</w:t>
      </w:r>
      <w:r>
        <w:rPr>
          <w:rFonts w:ascii="Calibri" w:hAnsi="Calibri"/>
          <w:b w:val="0"/>
          <w:color w:val="1F2933"/>
          <w:sz w:val="22"/>
        </w:rPr>
        <w:t xml:space="preserve"> displays published timeline entries. If multiple decades exist, use the decade chips to filter the archive. Entries can include images, documents, and external links.</w:t>
      </w:r>
    </w:p>
    <w:p>
      <w:pPr>
        <w:keepNext/>
      </w:pPr>
      <w:r>
        <w:rPr>
          <w:rFonts w:ascii="Calibri" w:hAnsi="Calibri"/>
          <w:b w:val="0"/>
          <w:color w:val="1F2933"/>
          <w:sz w:val="22"/>
        </w:rPr>
        <w:t>Committee pages are:</w:t>
      </w:r>
    </w:p>
    <w:p>
      <w:pPr>
        <w:pStyle w:val="ListBullet"/>
        <w:numPr>
          <w:ilvl w:val="0"/>
          <w:numId w:val="10"/>
        </w:numPr>
      </w:pPr>
      <w:r>
        <w:rPr>
          <w:rFonts w:ascii="Consolas" w:hAnsi="Consolas"/>
          <w:b w:val="0"/>
          <w:color w:val="0B2545"/>
          <w:sz w:val="20"/>
          <w:shd w:val="clear" w:fill="EDF1F5"/>
        </w:rPr>
        <w:t>/committees/running</w:t>
      </w:r>
    </w:p>
    <w:p>
      <w:pPr>
        <w:pStyle w:val="ListBullet"/>
        <w:numPr>
          <w:ilvl w:val="0"/>
          <w:numId w:val="10"/>
        </w:numPr>
      </w:pPr>
      <w:r>
        <w:rPr>
          <w:rFonts w:ascii="Consolas" w:hAnsi="Consolas"/>
          <w:b w:val="0"/>
          <w:color w:val="0B2545"/>
          <w:sz w:val="20"/>
          <w:shd w:val="clear" w:fill="EDF1F5"/>
        </w:rPr>
        <w:t>/committees/advisory</w:t>
      </w:r>
    </w:p>
    <w:p>
      <w:pPr>
        <w:pStyle w:val="ListBullet"/>
        <w:numPr>
          <w:ilvl w:val="0"/>
          <w:numId w:val="10"/>
        </w:numPr>
      </w:pPr>
      <w:r>
        <w:rPr>
          <w:rFonts w:ascii="Consolas" w:hAnsi="Consolas"/>
          <w:b w:val="0"/>
          <w:color w:val="0B2545"/>
          <w:sz w:val="20"/>
          <w:shd w:val="clear" w:fill="EDF1F5"/>
        </w:rPr>
        <w:t>/committees/history</w:t>
      </w:r>
    </w:p>
    <w:p>
      <w:pPr/>
      <w:r>
        <w:rPr>
          <w:rFonts w:ascii="Calibri" w:hAnsi="Calibri"/>
          <w:b w:val="0"/>
          <w:color w:val="1F2933"/>
          <w:sz w:val="22"/>
        </w:rPr>
        <w:t>Current committee pages show leadership terms, members, roles, photos, biographies, and program recaps. The archive can be filtered by running or advisory committee.</w:t>
      </w:r>
    </w:p>
    <w:p>
      <w:bookmarkStart w:id="24" w:name="section_24"/>
      <w:pPr>
        <w:pStyle w:val="Heading2"/>
      </w:pPr>
      <w:r>
        <w:rPr>
          <w:rFonts w:ascii="Calibri" w:hAnsi="Calibri"/>
          <w:b/>
          <w:color w:val="2E74B5"/>
          <w:sz w:val="26"/>
        </w:rPr>
        <w:t>5.7 Announcements</w:t>
      </w:r>
      <w:bookmarkEnd w:id="24"/>
    </w:p>
    <w:p>
      <w:pPr/>
      <w:r>
        <w:rPr>
          <w:rFonts w:ascii="Calibri" w:hAnsi="Calibri"/>
          <w:b w:val="0"/>
          <w:color w:val="1F2933"/>
          <w:sz w:val="22"/>
        </w:rPr>
        <w:t xml:space="preserve">Open </w:t>
      </w:r>
      <w:r>
        <w:rPr>
          <w:rFonts w:ascii="Consolas" w:hAnsi="Consolas"/>
          <w:b w:val="0"/>
          <w:color w:val="0B2545"/>
          <w:sz w:val="20"/>
          <w:shd w:val="clear" w:fill="EDF1F5"/>
        </w:rPr>
        <w:t>/announcements</w:t>
      </w:r>
      <w:r>
        <w:rPr>
          <w:rFonts w:ascii="Calibri" w:hAnsi="Calibri"/>
          <w:b w:val="0"/>
          <w:color w:val="1F2933"/>
          <w:sz w:val="22"/>
        </w:rPr>
        <w:t xml:space="preserve"> to view current notices.</w:t>
      </w:r>
    </w:p>
    <w:p>
      <w:pPr>
        <w:pStyle w:val="ListBullet"/>
        <w:numPr>
          <w:ilvl w:val="0"/>
          <w:numId w:val="10"/>
        </w:numPr>
      </w:pPr>
      <w:r>
        <w:rPr>
          <w:rFonts w:ascii="Calibri" w:hAnsi="Calibri"/>
          <w:b w:val="0"/>
          <w:color w:val="1F2933"/>
          <w:sz w:val="22"/>
        </w:rPr>
        <w:t>Public notices are visible to everyone.</w:t>
      </w:r>
    </w:p>
    <w:p>
      <w:pPr>
        <w:pStyle w:val="ListBullet"/>
        <w:numPr>
          <w:ilvl w:val="0"/>
          <w:numId w:val="10"/>
        </w:numPr>
      </w:pPr>
      <w:r>
        <w:rPr>
          <w:rFonts w:ascii="Calibri" w:hAnsi="Calibri"/>
          <w:b w:val="0"/>
          <w:color w:val="1F2933"/>
          <w:sz w:val="22"/>
        </w:rPr>
        <w:t>Organization member notices are visible after sign-in.</w:t>
      </w:r>
    </w:p>
    <w:p>
      <w:pPr>
        <w:pStyle w:val="ListBullet"/>
        <w:numPr>
          <w:ilvl w:val="0"/>
          <w:numId w:val="10"/>
        </w:numPr>
      </w:pPr>
      <w:r>
        <w:rPr>
          <w:rFonts w:ascii="Calibri" w:hAnsi="Calibri"/>
          <w:b w:val="0"/>
          <w:color w:val="1F2933"/>
          <w:sz w:val="22"/>
        </w:rPr>
        <w:t>Chapter member notices are limited to users whose primary chapter matches the announcement.</w:t>
      </w:r>
    </w:p>
    <w:p>
      <w:pPr>
        <w:pStyle w:val="ListBullet"/>
        <w:numPr>
          <w:ilvl w:val="0"/>
          <w:numId w:val="10"/>
        </w:numPr>
      </w:pPr>
      <w:r>
        <w:rPr>
          <w:rFonts w:ascii="Calibri" w:hAnsi="Calibri"/>
          <w:b w:val="0"/>
          <w:color w:val="1F2933"/>
          <w:sz w:val="22"/>
        </w:rPr>
        <w:t>Start and end dates control when a notice is active.</w:t>
      </w:r>
    </w:p>
    <w:p>
      <w:pPr/>
      <w:r>
        <w:rPr>
          <w:rFonts w:ascii="Calibri" w:hAnsi="Calibri"/>
          <w:b w:val="0"/>
          <w:color w:val="1F2933"/>
          <w:sz w:val="22"/>
        </w:rPr>
        <w:t>An announcement can include an information, success, or alert tone and an optional action link.</w:t>
      </w:r>
    </w:p>
    <w:p>
      <w:bookmarkStart w:id="25" w:name="section_25"/>
      <w:pPr>
        <w:pStyle w:val="Heading2"/>
      </w:pPr>
      <w:r>
        <w:rPr>
          <w:rFonts w:ascii="Calibri" w:hAnsi="Calibri"/>
          <w:b/>
          <w:color w:val="2E74B5"/>
          <w:sz w:val="26"/>
        </w:rPr>
        <w:t>5.8 Contact Form</w:t>
      </w:r>
      <w:bookmarkEnd w:id="25"/>
    </w:p>
    <w:p>
      <w:pPr/>
      <w:r>
        <w:rPr>
          <w:rFonts w:ascii="Calibri" w:hAnsi="Calibri"/>
          <w:b w:val="0"/>
          <w:color w:val="1F2933"/>
          <w:sz w:val="22"/>
        </w:rPr>
        <w:t xml:space="preserve">Open </w:t>
      </w:r>
      <w:r>
        <w:rPr>
          <w:rFonts w:ascii="Calibri" w:hAnsi="Calibri"/>
          <w:b/>
          <w:color w:val="1F2933"/>
          <w:sz w:val="22"/>
        </w:rPr>
        <w:t>Contact</w:t>
      </w:r>
      <w:r>
        <w:rPr>
          <w:rFonts w:ascii="Calibri" w:hAnsi="Calibri"/>
          <w:b w:val="0"/>
          <w:color w:val="1F2933"/>
          <w:sz w:val="22"/>
        </w:rPr>
        <w:t xml:space="preserve"> or </w:t>
      </w:r>
      <w:r>
        <w:rPr>
          <w:rFonts w:ascii="Consolas" w:hAnsi="Consolas"/>
          <w:b w:val="0"/>
          <w:color w:val="0B2545"/>
          <w:sz w:val="20"/>
          <w:shd w:val="clear" w:fill="EDF1F5"/>
        </w:rPr>
        <w:t>/contact</w:t>
      </w:r>
      <w:r>
        <w:rPr>
          <w:rFonts w:ascii="Calibri" w:hAnsi="Calibri"/>
          <w:b w:val="0"/>
          <w:color w:val="1F2933"/>
          <w:sz w:val="22"/>
        </w:rPr>
        <w:t>.</w:t>
      </w:r>
    </w:p>
    <w:p>
      <w:pPr>
        <w:pStyle w:val="ListNumber"/>
        <w:numPr>
          <w:ilvl w:val="0"/>
          <w:numId w:val="13"/>
        </w:numPr>
      </w:pPr>
      <w:r>
        <w:rPr>
          <w:rFonts w:ascii="Calibri" w:hAnsi="Calibri"/>
          <w:b w:val="0"/>
          <w:color w:val="1F2933"/>
          <w:sz w:val="22"/>
        </w:rPr>
        <w:t>Enter your name and email address.</w:t>
      </w:r>
    </w:p>
    <w:p>
      <w:pPr>
        <w:pStyle w:val="ListNumber"/>
        <w:numPr>
          <w:ilvl w:val="0"/>
          <w:numId w:val="13"/>
        </w:numPr>
      </w:pPr>
      <w:r>
        <w:rPr>
          <w:rFonts w:ascii="Calibri" w:hAnsi="Calibri"/>
          <w:b w:val="0"/>
          <w:color w:val="1F2933"/>
          <w:sz w:val="22"/>
        </w:rPr>
        <w:t>Select General question, Membership, Chapter support, Events, or Website help.</w:t>
      </w:r>
    </w:p>
    <w:p>
      <w:pPr>
        <w:pStyle w:val="ListNumber"/>
        <w:numPr>
          <w:ilvl w:val="0"/>
          <w:numId w:val="13"/>
        </w:numPr>
      </w:pPr>
      <w:r>
        <w:rPr>
          <w:rFonts w:ascii="Calibri" w:hAnsi="Calibri"/>
          <w:b w:val="0"/>
          <w:color w:val="1F2933"/>
          <w:sz w:val="22"/>
        </w:rPr>
        <w:t>Enter a subject.</w:t>
      </w:r>
    </w:p>
    <w:p>
      <w:pPr>
        <w:pStyle w:val="ListNumber"/>
        <w:numPr>
          <w:ilvl w:val="0"/>
          <w:numId w:val="13"/>
        </w:numPr>
      </w:pPr>
      <w:r>
        <w:rPr>
          <w:rFonts w:ascii="Calibri" w:hAnsi="Calibri"/>
          <w:b w:val="0"/>
          <w:color w:val="1F2933"/>
          <w:sz w:val="22"/>
        </w:rPr>
        <w:t>Enter a message of at least 20 characters.</w:t>
      </w:r>
    </w:p>
    <w:p>
      <w:pPr>
        <w:pStyle w:val="ListNumber"/>
        <w:numPr>
          <w:ilvl w:val="0"/>
          <w:numId w:val="13"/>
        </w:numPr>
      </w:pPr>
      <w:r>
        <w:rPr>
          <w:rFonts w:ascii="Calibri" w:hAnsi="Calibri"/>
          <w:b w:val="0"/>
          <w:color w:val="1F2933"/>
          <w:sz w:val="22"/>
        </w:rPr>
        <w:t xml:space="preserve">Select </w:t>
      </w:r>
      <w:r>
        <w:rPr>
          <w:rFonts w:ascii="Calibri" w:hAnsi="Calibri"/>
          <w:b/>
          <w:color w:val="1F2933"/>
          <w:sz w:val="22"/>
        </w:rPr>
        <w:t>Send message</w:t>
      </w:r>
      <w:r>
        <w:rPr>
          <w:rFonts w:ascii="Calibri" w:hAnsi="Calibri"/>
          <w:b w:val="0"/>
          <w:color w:val="1F2933"/>
          <w:sz w:val="22"/>
        </w:rPr>
        <w:t>.</w:t>
      </w:r>
    </w:p>
    <w:p>
      <w:pPr/>
      <w:r>
        <w:rPr>
          <w:rFonts w:ascii="Calibri" w:hAnsi="Calibri"/>
          <w:b w:val="0"/>
          <w:color w:val="1F2933"/>
          <w:sz w:val="22"/>
        </w:rPr>
        <w:t>The inquiry is stored privately for authorized administrators. The page can also display the primary email, chapter-support email, phone number, and mailing address.</w:t>
      </w:r>
    </w:p>
    <w:p>
      <w:bookmarkStart w:id="26" w:name="section_26"/>
      <w:pPr>
        <w:pStyle w:val="Heading1"/>
      </w:pPr>
      <w:r>
        <w:rPr>
          <w:rFonts w:ascii="Calibri" w:hAnsi="Calibri"/>
          <w:b/>
          <w:color w:val="2E74B5"/>
          <w:sz w:val="32"/>
        </w:rPr>
        <w:t>6. Accounts And Sign-In</w:t>
      </w:r>
      <w:bookmarkEnd w:id="26"/>
    </w:p>
    <w:p>
      <w:bookmarkStart w:id="27" w:name="section_27"/>
      <w:pPr>
        <w:pStyle w:val="Heading2"/>
      </w:pPr>
      <w:r>
        <w:rPr>
          <w:rFonts w:ascii="Calibri" w:hAnsi="Calibri"/>
          <w:b/>
          <w:color w:val="2E74B5"/>
          <w:sz w:val="26"/>
        </w:rPr>
        <w:t>6.1 Create An Email And Password Account</w:t>
      </w:r>
      <w:bookmarkEnd w:id="27"/>
    </w:p>
    <w:p>
      <w:pPr/>
      <w:r>
        <w:rPr>
          <w:rFonts w:ascii="Calibri" w:hAnsi="Calibri"/>
          <w:b w:val="0"/>
          <w:color w:val="1F2933"/>
          <w:sz w:val="22"/>
        </w:rPr>
        <w:t xml:space="preserve">Open </w:t>
      </w:r>
      <w:r>
        <w:rPr>
          <w:rFonts w:ascii="Consolas" w:hAnsi="Consolas"/>
          <w:b w:val="0"/>
          <w:color w:val="0B2545"/>
          <w:sz w:val="20"/>
          <w:shd w:val="clear" w:fill="EDF1F5"/>
        </w:rPr>
        <w:t>/signup</w:t>
      </w:r>
      <w:r>
        <w:rPr>
          <w:rFonts w:ascii="Calibri" w:hAnsi="Calibri"/>
          <w:b w:val="0"/>
          <w:color w:val="1F2933"/>
          <w:sz w:val="22"/>
        </w:rPr>
        <w:t xml:space="preserve"> or select </w:t>
      </w:r>
      <w:r>
        <w:rPr>
          <w:rFonts w:ascii="Calibri" w:hAnsi="Calibri"/>
          <w:b/>
          <w:color w:val="1F2933"/>
          <w:sz w:val="22"/>
        </w:rPr>
        <w:t>Create an account</w:t>
      </w:r>
      <w:r>
        <w:rPr>
          <w:rFonts w:ascii="Calibri" w:hAnsi="Calibri"/>
          <w:b w:val="0"/>
          <w:color w:val="1F2933"/>
          <w:sz w:val="22"/>
        </w:rPr>
        <w:t xml:space="preserve"> from the sign-in page.</w:t>
      </w:r>
    </w:p>
    <w:p>
      <w:pPr>
        <w:keepNext/>
      </w:pPr>
      <w:r>
        <w:rPr>
          <w:rFonts w:ascii="Calibri" w:hAnsi="Calibri"/>
          <w:b w:val="0"/>
          <w:color w:val="1F2933"/>
          <w:sz w:val="22"/>
        </w:rPr>
        <w:t>Complete these required fields:</w:t>
      </w:r>
    </w:p>
    <w:p>
      <w:pPr>
        <w:pStyle w:val="ListBullet"/>
        <w:numPr>
          <w:ilvl w:val="0"/>
          <w:numId w:val="10"/>
        </w:numPr>
      </w:pPr>
      <w:r>
        <w:rPr>
          <w:rFonts w:ascii="Calibri" w:hAnsi="Calibri"/>
          <w:b w:val="0"/>
          <w:color w:val="1F2933"/>
          <w:sz w:val="22"/>
        </w:rPr>
        <w:t>first and last name</w:t>
      </w:r>
    </w:p>
    <w:p>
      <w:pPr>
        <w:pStyle w:val="ListBullet"/>
        <w:numPr>
          <w:ilvl w:val="0"/>
          <w:numId w:val="10"/>
        </w:numPr>
      </w:pPr>
      <w:r>
        <w:rPr>
          <w:rFonts w:ascii="Calibri" w:hAnsi="Calibri"/>
          <w:b w:val="0"/>
          <w:color w:val="1F2933"/>
          <w:sz w:val="22"/>
        </w:rPr>
        <w:t>email address</w:t>
      </w:r>
    </w:p>
    <w:p>
      <w:pPr>
        <w:pStyle w:val="ListBullet"/>
        <w:numPr>
          <w:ilvl w:val="0"/>
          <w:numId w:val="10"/>
        </w:numPr>
      </w:pPr>
      <w:r>
        <w:rPr>
          <w:rFonts w:ascii="Calibri" w:hAnsi="Calibri"/>
          <w:b w:val="0"/>
          <w:color w:val="1F2933"/>
          <w:sz w:val="22"/>
        </w:rPr>
        <w:t>password and confirmation</w:t>
      </w:r>
    </w:p>
    <w:p>
      <w:pPr>
        <w:pStyle w:val="ListBullet"/>
        <w:numPr>
          <w:ilvl w:val="0"/>
          <w:numId w:val="10"/>
        </w:numPr>
      </w:pPr>
      <w:r>
        <w:rPr>
          <w:rFonts w:ascii="Calibri" w:hAnsi="Calibri"/>
          <w:b w:val="0"/>
          <w:color w:val="1F2933"/>
          <w:sz w:val="22"/>
        </w:rPr>
        <w:t>RUET department</w:t>
      </w:r>
    </w:p>
    <w:p>
      <w:pPr>
        <w:pStyle w:val="ListBullet"/>
        <w:numPr>
          <w:ilvl w:val="0"/>
          <w:numId w:val="10"/>
        </w:numPr>
      </w:pPr>
      <w:r>
        <w:rPr>
          <w:rFonts w:ascii="Calibri" w:hAnsi="Calibri"/>
          <w:b w:val="0"/>
          <w:color w:val="1F2933"/>
          <w:sz w:val="22"/>
        </w:rPr>
        <w:t>graduation year</w:t>
      </w:r>
    </w:p>
    <w:p>
      <w:pPr>
        <w:pStyle w:val="ListBullet"/>
        <w:numPr>
          <w:ilvl w:val="0"/>
          <w:numId w:val="10"/>
        </w:numPr>
      </w:pPr>
      <w:r>
        <w:rPr>
          <w:rFonts w:ascii="Calibri" w:hAnsi="Calibri"/>
          <w:b w:val="0"/>
          <w:color w:val="1F2933"/>
          <w:sz w:val="22"/>
        </w:rPr>
        <w:t>active primary chapter</w:t>
      </w:r>
    </w:p>
    <w:p>
      <w:pPr>
        <w:pStyle w:val="ListBullet"/>
        <w:numPr>
          <w:ilvl w:val="0"/>
          <w:numId w:val="10"/>
        </w:numPr>
      </w:pPr>
      <w:r>
        <w:rPr>
          <w:rFonts w:ascii="Calibri" w:hAnsi="Calibri"/>
          <w:b w:val="0"/>
          <w:color w:val="1F2933"/>
          <w:sz w:val="22"/>
        </w:rPr>
        <w:t>city, state, and country</w:t>
      </w:r>
    </w:p>
    <w:p>
      <w:pPr>
        <w:pStyle w:val="ListBullet"/>
        <w:numPr>
          <w:ilvl w:val="0"/>
          <w:numId w:val="10"/>
        </w:numPr>
      </w:pPr>
      <w:r>
        <w:rPr>
          <w:rFonts w:ascii="Calibri" w:hAnsi="Calibri"/>
          <w:b w:val="0"/>
          <w:color w:val="1F2933"/>
          <w:sz w:val="22"/>
        </w:rPr>
        <w:t>acceptance of the Terms of Use</w:t>
      </w:r>
    </w:p>
    <w:p>
      <w:pPr>
        <w:pStyle w:val="ListBullet"/>
        <w:numPr>
          <w:ilvl w:val="0"/>
          <w:numId w:val="10"/>
        </w:numPr>
      </w:pPr>
      <w:r>
        <w:rPr>
          <w:rFonts w:ascii="Calibri" w:hAnsi="Calibri"/>
          <w:b w:val="0"/>
          <w:color w:val="1F2933"/>
          <w:sz w:val="22"/>
        </w:rPr>
        <w:t>acknowledgment of the Privacy Policy</w:t>
      </w:r>
    </w:p>
    <w:p>
      <w:pPr/>
      <w:r>
        <w:rPr>
          <w:rFonts w:ascii="Calibri" w:hAnsi="Calibri"/>
          <w:b w:val="0"/>
          <w:color w:val="1F2933"/>
          <w:sz w:val="22"/>
        </w:rPr>
        <w:t>Passwords require at least 12 characters and must include uppercase and lowercase letters and a number. Use a unique password that is not used on another website.</w:t>
      </w:r>
    </w:p>
    <w:p>
      <w:pPr/>
      <w:r>
        <w:rPr>
          <w:rFonts w:ascii="Calibri" w:hAnsi="Calibri"/>
          <w:b w:val="0"/>
          <w:color w:val="1F2933"/>
          <w:sz w:val="22"/>
        </w:rPr>
        <w:t xml:space="preserve">After selecting </w:t>
      </w:r>
      <w:r>
        <w:rPr>
          <w:rFonts w:ascii="Calibri" w:hAnsi="Calibri"/>
          <w:b/>
          <w:color w:val="1F2933"/>
          <w:sz w:val="22"/>
        </w:rPr>
        <w:t>Create account</w:t>
      </w:r>
      <w:r>
        <w:rPr>
          <w:rFonts w:ascii="Calibri" w:hAnsi="Calibri"/>
          <w:b w:val="0"/>
          <w:color w:val="1F2933"/>
          <w:sz w:val="22"/>
        </w:rPr>
        <w:t>, open the verification email and follow its link. Password sign-in remains unavailable until the email is verified. If no active chapters exist, signup is paused until an administrator publishes one.</w:t>
      </w:r>
    </w:p>
    <w:p>
      <w:bookmarkStart w:id="28" w:name="section_28"/>
      <w:pPr>
        <w:pStyle w:val="Heading2"/>
      </w:pPr>
      <w:r>
        <w:rPr>
          <w:rFonts w:ascii="Calibri" w:hAnsi="Calibri"/>
          <w:b/>
          <w:color w:val="2E74B5"/>
          <w:sz w:val="26"/>
        </w:rPr>
        <w:t>6.2 Resend Email Verification</w:t>
      </w:r>
      <w:bookmarkEnd w:id="28"/>
    </w:p>
    <w:p>
      <w:pPr>
        <w:keepNext/>
      </w:pPr>
      <w:r>
        <w:rPr>
          <w:rFonts w:ascii="Calibri" w:hAnsi="Calibri"/>
          <w:b w:val="0"/>
          <w:color w:val="1F2933"/>
          <w:sz w:val="22"/>
        </w:rPr>
        <w:t>If the verification link is missing, expired, or already used:</w:t>
      </w:r>
    </w:p>
    <w:p>
      <w:pPr>
        <w:pStyle w:val="ListNumber"/>
        <w:numPr>
          <w:ilvl w:val="0"/>
          <w:numId w:val="14"/>
        </w:numPr>
      </w:pPr>
      <w:r>
        <w:rPr>
          <w:rFonts w:ascii="Calibri" w:hAnsi="Calibri"/>
          <w:b w:val="0"/>
          <w:color w:val="1F2933"/>
          <w:sz w:val="22"/>
        </w:rPr>
        <w:t xml:space="preserve">Open </w:t>
      </w:r>
      <w:r>
        <w:rPr>
          <w:rFonts w:ascii="Consolas" w:hAnsi="Consolas"/>
          <w:b w:val="0"/>
          <w:color w:val="0B2545"/>
          <w:sz w:val="20"/>
          <w:shd w:val="clear" w:fill="EDF1F5"/>
        </w:rPr>
        <w:t>/verify-email</w:t>
      </w:r>
      <w:r>
        <w:rPr>
          <w:rFonts w:ascii="Calibri" w:hAnsi="Calibri"/>
          <w:b w:val="0"/>
          <w:color w:val="1F2933"/>
          <w:sz w:val="22"/>
        </w:rPr>
        <w:t>.</w:t>
      </w:r>
    </w:p>
    <w:p>
      <w:pPr>
        <w:pStyle w:val="ListNumber"/>
        <w:numPr>
          <w:ilvl w:val="0"/>
          <w:numId w:val="14"/>
        </w:numPr>
      </w:pPr>
      <w:r>
        <w:rPr>
          <w:rFonts w:ascii="Calibri" w:hAnsi="Calibri"/>
          <w:b w:val="0"/>
          <w:color w:val="1F2933"/>
          <w:sz w:val="22"/>
        </w:rPr>
        <w:t>Enter the account email address.</w:t>
      </w:r>
    </w:p>
    <w:p>
      <w:pPr>
        <w:pStyle w:val="ListNumber"/>
        <w:numPr>
          <w:ilvl w:val="0"/>
          <w:numId w:val="14"/>
        </w:numPr>
      </w:pPr>
      <w:r>
        <w:rPr>
          <w:rFonts w:ascii="Calibri" w:hAnsi="Calibri"/>
          <w:b w:val="0"/>
          <w:color w:val="1F2933"/>
          <w:sz w:val="22"/>
        </w:rPr>
        <w:t xml:space="preserve">Select </w:t>
      </w:r>
      <w:r>
        <w:rPr>
          <w:rFonts w:ascii="Calibri" w:hAnsi="Calibri"/>
          <w:b/>
          <w:color w:val="1F2933"/>
          <w:sz w:val="22"/>
        </w:rPr>
        <w:t>Resend verification</w:t>
      </w:r>
      <w:r>
        <w:rPr>
          <w:rFonts w:ascii="Calibri" w:hAnsi="Calibri"/>
          <w:b w:val="0"/>
          <w:color w:val="1F2933"/>
          <w:sz w:val="22"/>
        </w:rPr>
        <w:t>.</w:t>
      </w:r>
    </w:p>
    <w:p>
      <w:pPr>
        <w:pStyle w:val="ListNumber"/>
        <w:numPr>
          <w:ilvl w:val="0"/>
          <w:numId w:val="14"/>
        </w:numPr>
      </w:pPr>
      <w:r>
        <w:rPr>
          <w:rFonts w:ascii="Calibri" w:hAnsi="Calibri"/>
          <w:b w:val="0"/>
          <w:color w:val="1F2933"/>
          <w:sz w:val="22"/>
        </w:rPr>
        <w:t>Use the newest verification message.</w:t>
      </w:r>
    </w:p>
    <w:p>
      <w:pPr/>
      <w:r>
        <w:rPr>
          <w:rFonts w:ascii="Calibri" w:hAnsi="Calibri"/>
          <w:b w:val="0"/>
          <w:color w:val="1F2933"/>
          <w:sz w:val="22"/>
        </w:rPr>
        <w:t>For security, account-related request forms do not reveal whether a particular email address exists.</w:t>
      </w:r>
    </w:p>
    <w:p>
      <w:bookmarkStart w:id="29" w:name="section_29"/>
      <w:pPr>
        <w:pStyle w:val="Heading2"/>
      </w:pPr>
      <w:r>
        <w:rPr>
          <w:rFonts w:ascii="Calibri" w:hAnsi="Calibri"/>
          <w:b/>
          <w:color w:val="2E74B5"/>
          <w:sz w:val="26"/>
        </w:rPr>
        <w:t>6.3 Sign In And Sign Out</w:t>
      </w:r>
      <w:bookmarkEnd w:id="29"/>
    </w:p>
    <w:p>
      <w:pPr/>
      <w:r>
        <w:rPr>
          <w:rFonts w:ascii="Calibri" w:hAnsi="Calibri"/>
          <w:b w:val="0"/>
          <w:color w:val="1F2933"/>
          <w:sz w:val="22"/>
        </w:rPr>
        <w:t xml:space="preserve">Open </w:t>
      </w:r>
      <w:r>
        <w:rPr>
          <w:rFonts w:ascii="Consolas" w:hAnsi="Consolas"/>
          <w:b w:val="0"/>
          <w:color w:val="0B2545"/>
          <w:sz w:val="20"/>
          <w:shd w:val="clear" w:fill="EDF1F5"/>
        </w:rPr>
        <w:t>/login</w:t>
      </w:r>
      <w:r>
        <w:rPr>
          <w:rFonts w:ascii="Calibri" w:hAnsi="Calibri"/>
          <w:b w:val="0"/>
          <w:color w:val="1F2933"/>
          <w:sz w:val="22"/>
        </w:rPr>
        <w:t xml:space="preserve">, enter the verified email and password, and select </w:t>
      </w:r>
      <w:r>
        <w:rPr>
          <w:rFonts w:ascii="Calibri" w:hAnsi="Calibri"/>
          <w:b/>
          <w:color w:val="1F2933"/>
          <w:sz w:val="22"/>
        </w:rPr>
        <w:t>Sign in</w:t>
      </w:r>
      <w:r>
        <w:rPr>
          <w:rFonts w:ascii="Calibri" w:hAnsi="Calibri"/>
          <w:b w:val="0"/>
          <w:color w:val="1F2933"/>
          <w:sz w:val="22"/>
        </w:rPr>
        <w:t xml:space="preserve">. Successful sign-in normally opens </w:t>
      </w:r>
      <w:r>
        <w:rPr>
          <w:rFonts w:ascii="Consolas" w:hAnsi="Consolas"/>
          <w:b w:val="0"/>
          <w:color w:val="0B2545"/>
          <w:sz w:val="20"/>
          <w:shd w:val="clear" w:fill="EDF1F5"/>
        </w:rPr>
        <w:t>/dashboard</w:t>
      </w:r>
      <w:r>
        <w:rPr>
          <w:rFonts w:ascii="Calibri" w:hAnsi="Calibri"/>
          <w:b w:val="0"/>
          <w:color w:val="1F2933"/>
          <w:sz w:val="22"/>
        </w:rPr>
        <w:t xml:space="preserve"> or the protected page originally requested.</w:t>
      </w:r>
    </w:p>
    <w:p>
      <w:pPr/>
      <w:r>
        <w:rPr>
          <w:rFonts w:ascii="Calibri" w:hAnsi="Calibri"/>
          <w:b w:val="0"/>
          <w:color w:val="1F2933"/>
          <w:sz w:val="22"/>
        </w:rPr>
        <w:t xml:space="preserve">To sign out, open </w:t>
      </w:r>
      <w:r>
        <w:rPr>
          <w:rFonts w:ascii="Calibri" w:hAnsi="Calibri"/>
          <w:b/>
          <w:color w:val="1F2933"/>
          <w:sz w:val="22"/>
        </w:rPr>
        <w:t>Profile &amp; security</w:t>
      </w:r>
      <w:r>
        <w:rPr>
          <w:rFonts w:ascii="Calibri" w:hAnsi="Calibri"/>
          <w:b w:val="0"/>
          <w:color w:val="1F2933"/>
          <w:sz w:val="22"/>
        </w:rPr>
        <w:t xml:space="preserve"> and select </w:t>
      </w:r>
      <w:r>
        <w:rPr>
          <w:rFonts w:ascii="Calibri" w:hAnsi="Calibri"/>
          <w:b/>
          <w:color w:val="1F2933"/>
          <w:sz w:val="22"/>
        </w:rPr>
        <w:t>Sign out</w:t>
      </w:r>
      <w:r>
        <w:rPr>
          <w:rFonts w:ascii="Calibri" w:hAnsi="Calibri"/>
          <w:b w:val="0"/>
          <w:color w:val="1F2933"/>
          <w:sz w:val="22"/>
        </w:rPr>
        <w:t>. Signing out closes both password and Google sessions.</w:t>
      </w:r>
    </w:p>
    <w:p>
      <w:pPr/>
      <w:r>
        <w:rPr>
          <w:rFonts w:ascii="Calibri" w:hAnsi="Calibri"/>
          <w:b w:val="0"/>
          <w:color w:val="1F2933"/>
          <w:sz w:val="22"/>
        </w:rPr>
        <w:t>After repeated unsuccessful password attempts, the account can be temporarily locked for 15 minutes. Suspended and deleted accounts cannot sign in.</w:t>
      </w:r>
    </w:p>
    <w:p>
      <w:bookmarkStart w:id="30" w:name="section_30"/>
      <w:pPr>
        <w:pStyle w:val="Heading2"/>
      </w:pPr>
      <w:r>
        <w:rPr>
          <w:rFonts w:ascii="Calibri" w:hAnsi="Calibri"/>
          <w:b/>
          <w:color w:val="2E74B5"/>
          <w:sz w:val="26"/>
        </w:rPr>
        <w:t>6.4 Reset A Forgotten Password</w:t>
      </w:r>
      <w:bookmarkEnd w:id="30"/>
    </w:p>
    <w:p>
      <w:pPr>
        <w:pStyle w:val="ListNumber"/>
        <w:numPr>
          <w:ilvl w:val="0"/>
          <w:numId w:val="15"/>
        </w:numPr>
      </w:pPr>
      <w:r>
        <w:rPr>
          <w:rFonts w:ascii="Calibri" w:hAnsi="Calibri"/>
          <w:b w:val="0"/>
          <w:color w:val="1F2933"/>
          <w:sz w:val="22"/>
        </w:rPr>
        <w:t xml:space="preserve">Select </w:t>
      </w:r>
      <w:r>
        <w:rPr>
          <w:rFonts w:ascii="Calibri" w:hAnsi="Calibri"/>
          <w:b/>
          <w:color w:val="1F2933"/>
          <w:sz w:val="22"/>
        </w:rPr>
        <w:t>Forgot password?</w:t>
      </w:r>
      <w:r>
        <w:rPr>
          <w:rFonts w:ascii="Calibri" w:hAnsi="Calibri"/>
          <w:b w:val="0"/>
          <w:color w:val="1F2933"/>
          <w:sz w:val="22"/>
        </w:rPr>
        <w:t xml:space="preserve"> on </w:t>
      </w:r>
      <w:r>
        <w:rPr>
          <w:rFonts w:ascii="Consolas" w:hAnsi="Consolas"/>
          <w:b w:val="0"/>
          <w:color w:val="0B2545"/>
          <w:sz w:val="20"/>
          <w:shd w:val="clear" w:fill="EDF1F5"/>
        </w:rPr>
        <w:t>/login</w:t>
      </w:r>
      <w:r>
        <w:rPr>
          <w:rFonts w:ascii="Calibri" w:hAnsi="Calibri"/>
          <w:b w:val="0"/>
          <w:color w:val="1F2933"/>
          <w:sz w:val="22"/>
        </w:rPr>
        <w:t>.</w:t>
      </w:r>
    </w:p>
    <w:p>
      <w:pPr>
        <w:pStyle w:val="ListNumber"/>
        <w:numPr>
          <w:ilvl w:val="0"/>
          <w:numId w:val="15"/>
        </w:numPr>
      </w:pPr>
      <w:r>
        <w:rPr>
          <w:rFonts w:ascii="Calibri" w:hAnsi="Calibri"/>
          <w:b w:val="0"/>
          <w:color w:val="1F2933"/>
          <w:sz w:val="22"/>
        </w:rPr>
        <w:t>Enter the account email.</w:t>
      </w:r>
    </w:p>
    <w:p>
      <w:pPr>
        <w:pStyle w:val="ListNumber"/>
        <w:numPr>
          <w:ilvl w:val="0"/>
          <w:numId w:val="15"/>
        </w:numPr>
      </w:pPr>
      <w:r>
        <w:rPr>
          <w:rFonts w:ascii="Calibri" w:hAnsi="Calibri"/>
          <w:b w:val="0"/>
          <w:color w:val="1F2933"/>
          <w:sz w:val="22"/>
        </w:rPr>
        <w:t xml:space="preserve">Select </w:t>
      </w:r>
      <w:r>
        <w:rPr>
          <w:rFonts w:ascii="Calibri" w:hAnsi="Calibri"/>
          <w:b/>
          <w:color w:val="1F2933"/>
          <w:sz w:val="22"/>
        </w:rPr>
        <w:t>Send reset link</w:t>
      </w:r>
      <w:r>
        <w:rPr>
          <w:rFonts w:ascii="Calibri" w:hAnsi="Calibri"/>
          <w:b w:val="0"/>
          <w:color w:val="1F2933"/>
          <w:sz w:val="22"/>
        </w:rPr>
        <w:t>.</w:t>
      </w:r>
    </w:p>
    <w:p>
      <w:pPr>
        <w:pStyle w:val="ListNumber"/>
        <w:numPr>
          <w:ilvl w:val="0"/>
          <w:numId w:val="15"/>
        </w:numPr>
      </w:pPr>
      <w:r>
        <w:rPr>
          <w:rFonts w:ascii="Calibri" w:hAnsi="Calibri"/>
          <w:b w:val="0"/>
          <w:color w:val="1F2933"/>
          <w:sz w:val="22"/>
        </w:rPr>
        <w:t>Open the time-limited link from the email.</w:t>
      </w:r>
    </w:p>
    <w:p>
      <w:pPr>
        <w:pStyle w:val="ListNumber"/>
        <w:numPr>
          <w:ilvl w:val="0"/>
          <w:numId w:val="15"/>
        </w:numPr>
      </w:pPr>
      <w:r>
        <w:rPr>
          <w:rFonts w:ascii="Calibri" w:hAnsi="Calibri"/>
          <w:b w:val="0"/>
          <w:color w:val="1F2933"/>
          <w:sz w:val="22"/>
        </w:rPr>
        <w:t>Enter and confirm a new compliant password.</w:t>
      </w:r>
    </w:p>
    <w:p>
      <w:pPr>
        <w:pStyle w:val="ListNumber"/>
        <w:numPr>
          <w:ilvl w:val="0"/>
          <w:numId w:val="15"/>
        </w:numPr>
      </w:pPr>
      <w:r>
        <w:rPr>
          <w:rFonts w:ascii="Calibri" w:hAnsi="Calibri"/>
          <w:b w:val="0"/>
          <w:color w:val="1F2933"/>
          <w:sz w:val="22"/>
        </w:rPr>
        <w:t xml:space="preserve">Select </w:t>
      </w:r>
      <w:r>
        <w:rPr>
          <w:rFonts w:ascii="Calibri" w:hAnsi="Calibri"/>
          <w:b/>
          <w:color w:val="1F2933"/>
          <w:sz w:val="22"/>
        </w:rPr>
        <w:t>Update password</w:t>
      </w:r>
      <w:r>
        <w:rPr>
          <w:rFonts w:ascii="Calibri" w:hAnsi="Calibri"/>
          <w:b w:val="0"/>
          <w:color w:val="1F2933"/>
          <w:sz w:val="22"/>
        </w:rPr>
        <w:t>, then sign in.</w:t>
      </w:r>
    </w:p>
    <w:p>
      <w:pPr/>
      <w:r>
        <w:rPr>
          <w:rFonts w:ascii="Calibri" w:hAnsi="Calibri"/>
          <w:b w:val="0"/>
          <w:color w:val="1F2933"/>
          <w:sz w:val="22"/>
        </w:rPr>
        <w:t>If the link is invalid or expired, request a new one.</w:t>
      </w:r>
    </w:p>
    <w:p>
      <w:bookmarkStart w:id="31" w:name="section_31"/>
      <w:pPr>
        <w:pStyle w:val="Heading2"/>
      </w:pPr>
      <w:r>
        <w:rPr>
          <w:rFonts w:ascii="Calibri" w:hAnsi="Calibri"/>
          <w:b/>
          <w:color w:val="2E74B5"/>
          <w:sz w:val="26"/>
        </w:rPr>
        <w:t>6.5 Google Sign-In</w:t>
      </w:r>
      <w:bookmarkEnd w:id="31"/>
    </w:p>
    <w:p>
      <w:pPr/>
      <w:r>
        <w:rPr>
          <w:rFonts w:ascii="Calibri" w:hAnsi="Calibri"/>
          <w:b w:val="0"/>
          <w:color w:val="1F2933"/>
          <w:sz w:val="22"/>
        </w:rPr>
        <w:t xml:space="preserve">Google sign-in is optional. When it is configured, </w:t>
      </w:r>
      <w:r>
        <w:rPr>
          <w:rFonts w:ascii="Calibri" w:hAnsi="Calibri"/>
          <w:b/>
          <w:color w:val="1F2933"/>
          <w:sz w:val="22"/>
        </w:rPr>
        <w:t>Continue with Google</w:t>
      </w:r>
      <w:r>
        <w:rPr>
          <w:rFonts w:ascii="Calibri" w:hAnsi="Calibri"/>
          <w:b w:val="0"/>
          <w:color w:val="1F2933"/>
          <w:sz w:val="22"/>
        </w:rPr>
        <w:t xml:space="preserve"> appears on signup and login pages. People without Google accounts can always use the normal email-and-password process.</w:t>
      </w:r>
    </w:p>
    <w:p>
      <w:pPr>
        <w:keepNext/>
      </w:pPr>
      <w:r>
        <w:rPr>
          <w:rFonts w:ascii="Calibri" w:hAnsi="Calibri"/>
          <w:b w:val="0"/>
          <w:color w:val="1F2933"/>
          <w:sz w:val="22"/>
        </w:rPr>
        <w:t>For safety, a Google identity is not silently attached to an existing password account merely because the email addresses match. To connect Google to an existing account:</w:t>
      </w:r>
    </w:p>
    <w:p>
      <w:pPr>
        <w:pStyle w:val="ListNumber"/>
        <w:numPr>
          <w:ilvl w:val="0"/>
          <w:numId w:val="16"/>
        </w:numPr>
      </w:pPr>
      <w:r>
        <w:rPr>
          <w:rFonts w:ascii="Calibri" w:hAnsi="Calibri"/>
          <w:b w:val="0"/>
          <w:color w:val="1F2933"/>
          <w:sz w:val="22"/>
        </w:rPr>
        <w:t>Sign in with the existing password.</w:t>
      </w:r>
    </w:p>
    <w:p>
      <w:pPr>
        <w:pStyle w:val="ListNumber"/>
        <w:numPr>
          <w:ilvl w:val="0"/>
          <w:numId w:val="16"/>
        </w:numPr>
      </w:pPr>
      <w:r>
        <w:rPr>
          <w:rFonts w:ascii="Calibri" w:hAnsi="Calibri"/>
          <w:b w:val="0"/>
          <w:color w:val="1F2933"/>
          <w:sz w:val="22"/>
        </w:rPr>
        <w:t xml:space="preserve">Open </w:t>
      </w:r>
      <w:r>
        <w:rPr>
          <w:rFonts w:ascii="Consolas" w:hAnsi="Consolas"/>
          <w:b w:val="0"/>
          <w:color w:val="0B2545"/>
          <w:sz w:val="20"/>
          <w:shd w:val="clear" w:fill="EDF1F5"/>
        </w:rPr>
        <w:t>/account/settings</w:t>
      </w:r>
      <w:r>
        <w:rPr>
          <w:rFonts w:ascii="Calibri" w:hAnsi="Calibri"/>
          <w:b w:val="0"/>
          <w:color w:val="1F2933"/>
          <w:sz w:val="22"/>
        </w:rPr>
        <w:t>.</w:t>
      </w:r>
    </w:p>
    <w:p>
      <w:pPr>
        <w:pStyle w:val="ListNumber"/>
        <w:numPr>
          <w:ilvl w:val="0"/>
          <w:numId w:val="16"/>
        </w:numPr>
      </w:pPr>
      <w:r>
        <w:rPr>
          <w:rFonts w:ascii="Calibri" w:hAnsi="Calibri"/>
          <w:b w:val="0"/>
          <w:color w:val="1F2933"/>
          <w:sz w:val="22"/>
        </w:rPr>
        <w:t xml:space="preserve">Under </w:t>
      </w:r>
      <w:r>
        <w:rPr>
          <w:rFonts w:ascii="Calibri" w:hAnsi="Calibri"/>
          <w:b/>
          <w:color w:val="1F2933"/>
          <w:sz w:val="22"/>
        </w:rPr>
        <w:t>Sign-in methods</w:t>
      </w:r>
      <w:r>
        <w:rPr>
          <w:rFonts w:ascii="Calibri" w:hAnsi="Calibri"/>
          <w:b w:val="0"/>
          <w:color w:val="1F2933"/>
          <w:sz w:val="22"/>
        </w:rPr>
        <w:t xml:space="preserve">, select </w:t>
      </w:r>
      <w:r>
        <w:rPr>
          <w:rFonts w:ascii="Calibri" w:hAnsi="Calibri"/>
          <w:b/>
          <w:color w:val="1F2933"/>
          <w:sz w:val="22"/>
        </w:rPr>
        <w:t>Link Google account</w:t>
      </w:r>
      <w:r>
        <w:rPr>
          <w:rFonts w:ascii="Calibri" w:hAnsi="Calibri"/>
          <w:b w:val="0"/>
          <w:color w:val="1F2933"/>
          <w:sz w:val="22"/>
        </w:rPr>
        <w:t>.</w:t>
      </w:r>
    </w:p>
    <w:p>
      <w:pPr>
        <w:pStyle w:val="ListNumber"/>
        <w:numPr>
          <w:ilvl w:val="0"/>
          <w:numId w:val="16"/>
        </w:numPr>
      </w:pPr>
      <w:r>
        <w:rPr>
          <w:rFonts w:ascii="Calibri" w:hAnsi="Calibri"/>
          <w:b w:val="0"/>
          <w:color w:val="1F2933"/>
          <w:sz w:val="22"/>
        </w:rPr>
        <w:t>Complete the Google authorization flow.</w:t>
      </w:r>
    </w:p>
    <w:p>
      <w:pPr/>
      <w:r>
        <w:rPr>
          <w:rFonts w:ascii="Calibri" w:hAnsi="Calibri"/>
          <w:b w:val="0"/>
          <w:color w:val="1F2933"/>
          <w:sz w:val="22"/>
        </w:rPr>
        <w:t>When Google is not configured, its button is disabled and the website explains that the option is unavailable.</w:t>
      </w:r>
    </w:p>
    <w:p>
      <w:bookmarkStart w:id="32" w:name="section_32"/>
      <w:pPr>
        <w:pStyle w:val="Heading1"/>
      </w:pPr>
      <w:r>
        <w:rPr>
          <w:rFonts w:ascii="Calibri" w:hAnsi="Calibri"/>
          <w:b/>
          <w:color w:val="2E74B5"/>
          <w:sz w:val="32"/>
        </w:rPr>
        <w:t>7. Member Profile And Preferences</w:t>
      </w:r>
      <w:bookmarkEnd w:id="32"/>
    </w:p>
    <w:p>
      <w:bookmarkStart w:id="33" w:name="section_33"/>
      <w:pPr>
        <w:pStyle w:val="Heading2"/>
      </w:pPr>
      <w:r>
        <w:rPr>
          <w:rFonts w:ascii="Calibri" w:hAnsi="Calibri"/>
          <w:b/>
          <w:color w:val="2E74B5"/>
          <w:sz w:val="26"/>
        </w:rPr>
        <w:t>7.1 Complete Or Update Your Profile</w:t>
      </w:r>
      <w:bookmarkEnd w:id="33"/>
    </w:p>
    <w:p>
      <w:pPr/>
      <w:r>
        <w:rPr>
          <w:rFonts w:ascii="Calibri" w:hAnsi="Calibri"/>
          <w:b w:val="0"/>
          <w:color w:val="1F2933"/>
          <w:sz w:val="22"/>
        </w:rPr>
        <w:t xml:space="preserve">Open </w:t>
      </w:r>
      <w:r>
        <w:rPr>
          <w:rFonts w:ascii="Calibri" w:hAnsi="Calibri"/>
          <w:b/>
          <w:color w:val="1F2933"/>
          <w:sz w:val="22"/>
        </w:rPr>
        <w:t>Profile &amp; security</w:t>
      </w:r>
      <w:r>
        <w:rPr>
          <w:rFonts w:ascii="Calibri" w:hAnsi="Calibri"/>
          <w:b w:val="0"/>
          <w:color w:val="1F2933"/>
          <w:sz w:val="22"/>
        </w:rPr>
        <w:t xml:space="preserve"> or </w:t>
      </w:r>
      <w:r>
        <w:rPr>
          <w:rFonts w:ascii="Consolas" w:hAnsi="Consolas"/>
          <w:b w:val="0"/>
          <w:color w:val="0B2545"/>
          <w:sz w:val="20"/>
          <w:shd w:val="clear" w:fill="EDF1F5"/>
        </w:rPr>
        <w:t>/account/settings</w:t>
      </w:r>
      <w:r>
        <w:rPr>
          <w:rFonts w:ascii="Calibri" w:hAnsi="Calibri"/>
          <w:b w:val="0"/>
          <w:color w:val="1F2933"/>
          <w:sz w:val="22"/>
        </w:rPr>
        <w:t>.</w:t>
      </w:r>
    </w:p>
    <w:p>
      <w:pPr>
        <w:keepNext/>
      </w:pPr>
      <w:r>
        <w:rPr>
          <w:rFonts w:ascii="Calibri" w:hAnsi="Calibri"/>
          <w:b w:val="0"/>
          <w:color w:val="1F2933"/>
          <w:sz w:val="22"/>
        </w:rPr>
        <w:t>You can update:</w:t>
      </w:r>
    </w:p>
    <w:p>
      <w:pPr>
        <w:pStyle w:val="ListBullet"/>
        <w:numPr>
          <w:ilvl w:val="0"/>
          <w:numId w:val="10"/>
        </w:numPr>
      </w:pPr>
      <w:r>
        <w:rPr>
          <w:rFonts w:ascii="Calibri" w:hAnsi="Calibri"/>
          <w:b w:val="0"/>
          <w:color w:val="1F2933"/>
          <w:sz w:val="22"/>
        </w:rPr>
        <w:t>first and last name</w:t>
      </w:r>
    </w:p>
    <w:p>
      <w:pPr>
        <w:pStyle w:val="ListBullet"/>
        <w:numPr>
          <w:ilvl w:val="0"/>
          <w:numId w:val="10"/>
        </w:numPr>
      </w:pPr>
      <w:r>
        <w:rPr>
          <w:rFonts w:ascii="Calibri" w:hAnsi="Calibri"/>
          <w:b w:val="0"/>
          <w:color w:val="1F2933"/>
          <w:sz w:val="22"/>
        </w:rPr>
        <w:t>RUET department and graduation year</w:t>
      </w:r>
    </w:p>
    <w:p>
      <w:pPr>
        <w:pStyle w:val="ListBullet"/>
        <w:numPr>
          <w:ilvl w:val="0"/>
          <w:numId w:val="10"/>
        </w:numPr>
      </w:pPr>
      <w:r>
        <w:rPr>
          <w:rFonts w:ascii="Calibri" w:hAnsi="Calibri"/>
          <w:b w:val="0"/>
          <w:color w:val="1F2933"/>
          <w:sz w:val="22"/>
        </w:rPr>
        <w:t>optional alumni reference</w:t>
      </w:r>
    </w:p>
    <w:p>
      <w:pPr>
        <w:pStyle w:val="ListBullet"/>
        <w:numPr>
          <w:ilvl w:val="0"/>
          <w:numId w:val="10"/>
        </w:numPr>
      </w:pPr>
      <w:r>
        <w:rPr>
          <w:rFonts w:ascii="Calibri" w:hAnsi="Calibri"/>
          <w:b w:val="0"/>
          <w:color w:val="1F2933"/>
          <w:sz w:val="22"/>
        </w:rPr>
        <w:t>primary chapter</w:t>
      </w:r>
    </w:p>
    <w:p>
      <w:pPr>
        <w:pStyle w:val="ListBullet"/>
        <w:numPr>
          <w:ilvl w:val="0"/>
          <w:numId w:val="10"/>
        </w:numPr>
      </w:pPr>
      <w:r>
        <w:rPr>
          <w:rFonts w:ascii="Calibri" w:hAnsi="Calibri"/>
          <w:b w:val="0"/>
          <w:color w:val="1F2933"/>
          <w:sz w:val="22"/>
        </w:rPr>
        <w:t>city, state, and country</w:t>
      </w:r>
    </w:p>
    <w:p>
      <w:pPr>
        <w:pStyle w:val="ListBullet"/>
        <w:numPr>
          <w:ilvl w:val="0"/>
          <w:numId w:val="10"/>
        </w:numPr>
      </w:pPr>
      <w:r>
        <w:rPr>
          <w:rFonts w:ascii="Calibri" w:hAnsi="Calibri"/>
          <w:b w:val="0"/>
          <w:color w:val="1F2933"/>
          <w:sz w:val="22"/>
        </w:rPr>
        <w:t>optional phone number</w:t>
      </w:r>
    </w:p>
    <w:p>
      <w:pPr>
        <w:pStyle w:val="ListBullet"/>
        <w:numPr>
          <w:ilvl w:val="0"/>
          <w:numId w:val="10"/>
        </w:numPr>
      </w:pPr>
      <w:r>
        <w:rPr>
          <w:rFonts w:ascii="Calibri" w:hAnsi="Calibri"/>
          <w:b w:val="0"/>
          <w:color w:val="1F2933"/>
          <w:sz w:val="22"/>
        </w:rPr>
        <w:t>optional employer and professional title</w:t>
      </w:r>
    </w:p>
    <w:p>
      <w:pPr>
        <w:pStyle w:val="ListBullet"/>
        <w:numPr>
          <w:ilvl w:val="0"/>
          <w:numId w:val="10"/>
        </w:numPr>
      </w:pPr>
      <w:r>
        <w:rPr>
          <w:rFonts w:ascii="Calibri" w:hAnsi="Calibri"/>
          <w:b w:val="0"/>
          <w:color w:val="1F2933"/>
          <w:sz w:val="22"/>
        </w:rPr>
        <w:t>communication preferences</w:t>
      </w:r>
    </w:p>
    <w:p>
      <w:pPr/>
      <w:r>
        <w:rPr>
          <w:rFonts w:ascii="Calibri" w:hAnsi="Calibri"/>
          <w:b w:val="0"/>
          <w:color w:val="1F2933"/>
          <w:sz w:val="22"/>
        </w:rPr>
        <w:t>The email address is displayed but cannot be changed through the self-service form. Contact an administrator if an email correction is required.</w:t>
      </w:r>
    </w:p>
    <w:p>
      <w:pPr/>
      <w:r>
        <w:rPr>
          <w:rFonts w:ascii="Calibri" w:hAnsi="Calibri"/>
          <w:b w:val="0"/>
          <w:color w:val="1F2933"/>
          <w:sz w:val="22"/>
        </w:rPr>
        <w:t>A complete profile requires first and last name, RUET department and graduation year, city, state, country, an active primary chapter, and acceptance of the current Terms of Use and Privacy Policy. If checkout says the profile is incomplete, return to this page, complete the missing fields, and save again.</w:t>
      </w:r>
    </w:p>
    <w:p>
      <w:bookmarkStart w:id="34" w:name="section_34"/>
      <w:pPr>
        <w:pStyle w:val="Heading2"/>
      </w:pPr>
      <w:r>
        <w:rPr>
          <w:rFonts w:ascii="Calibri" w:hAnsi="Calibri"/>
          <w:b/>
          <w:color w:val="2E74B5"/>
          <w:sz w:val="26"/>
        </w:rPr>
        <w:t>7.2 Communication Preferences</w:t>
      </w:r>
      <w:bookmarkEnd w:id="34"/>
    </w:p>
    <w:p>
      <w:pPr/>
      <w:r>
        <w:rPr>
          <w:rFonts w:ascii="Calibri" w:hAnsi="Calibri"/>
          <w:b w:val="0"/>
          <w:color w:val="1F2933"/>
          <w:sz w:val="22"/>
        </w:rPr>
        <w:t xml:space="preserve">Open </w:t>
      </w:r>
      <w:r>
        <w:rPr>
          <w:rFonts w:ascii="Calibri" w:hAnsi="Calibri"/>
          <w:b/>
          <w:color w:val="1F2933"/>
          <w:sz w:val="22"/>
        </w:rPr>
        <w:t>Preferences</w:t>
      </w:r>
      <w:r>
        <w:rPr>
          <w:rFonts w:ascii="Calibri" w:hAnsi="Calibri"/>
          <w:b w:val="0"/>
          <w:color w:val="1F2933"/>
          <w:sz w:val="22"/>
        </w:rPr>
        <w:t xml:space="preserve"> or </w:t>
      </w:r>
      <w:r>
        <w:rPr>
          <w:rFonts w:ascii="Consolas" w:hAnsi="Consolas"/>
          <w:b w:val="0"/>
          <w:color w:val="0B2545"/>
          <w:sz w:val="20"/>
          <w:shd w:val="clear" w:fill="EDF1F5"/>
        </w:rPr>
        <w:t>/communications/preferences</w:t>
      </w:r>
      <w:r>
        <w:rPr>
          <w:rFonts w:ascii="Calibri" w:hAnsi="Calibri"/>
          <w:b w:val="0"/>
          <w:color w:val="1F2933"/>
          <w:sz w:val="22"/>
        </w:rPr>
        <w:t>.</w:t>
      </w:r>
    </w:p>
    <w:p>
      <w:pPr>
        <w:keepNext/>
      </w:pPr>
      <w:r>
        <w:rPr>
          <w:rFonts w:ascii="Calibri" w:hAnsi="Calibri"/>
          <w:b w:val="0"/>
          <w:color w:val="1F2933"/>
          <w:sz w:val="22"/>
        </w:rPr>
        <w:t>You may enable or disable:</w:t>
      </w:r>
    </w:p>
    <w:p>
      <w:pPr>
        <w:pStyle w:val="ListBullet"/>
        <w:numPr>
          <w:ilvl w:val="0"/>
          <w:numId w:val="10"/>
        </w:numPr>
      </w:pPr>
      <w:r>
        <w:rPr>
          <w:rFonts w:ascii="Calibri" w:hAnsi="Calibri"/>
          <w:b w:val="0"/>
          <w:color w:val="1F2933"/>
          <w:sz w:val="22"/>
        </w:rPr>
        <w:t>scheduled newsletters</w:t>
      </w:r>
    </w:p>
    <w:p>
      <w:pPr>
        <w:pStyle w:val="ListBullet"/>
        <w:numPr>
          <w:ilvl w:val="0"/>
          <w:numId w:val="10"/>
        </w:numPr>
      </w:pPr>
      <w:r>
        <w:rPr>
          <w:rFonts w:ascii="Calibri" w:hAnsi="Calibri"/>
          <w:b w:val="0"/>
          <w:color w:val="1F2933"/>
          <w:sz w:val="22"/>
        </w:rPr>
        <w:t>optional announcement emails</w:t>
      </w:r>
    </w:p>
    <w:p>
      <w:pPr>
        <w:pStyle w:val="ListBullet"/>
        <w:numPr>
          <w:ilvl w:val="0"/>
          <w:numId w:val="10"/>
        </w:numPr>
      </w:pPr>
      <w:r>
        <w:rPr>
          <w:rFonts w:ascii="Calibri" w:hAnsi="Calibri"/>
          <w:b w:val="0"/>
          <w:color w:val="1F2933"/>
          <w:sz w:val="22"/>
        </w:rPr>
        <w:t>optional account and renewal reminders</w:t>
      </w:r>
    </w:p>
    <w:p>
      <w:pPr/>
      <w:r>
        <w:rPr>
          <w:rFonts w:ascii="Calibri" w:hAnsi="Calibri"/>
          <w:b w:val="0"/>
          <w:color w:val="1F2933"/>
          <w:sz w:val="22"/>
        </w:rPr>
        <w:t>Changes apply to future deliveries. Required security, verification, password-reset, payment, registration, and account-status messages are still sent because they are necessary to complete requested services and protect the account.</w:t>
      </w:r>
    </w:p>
    <w:p>
      <w:pPr/>
      <w:r>
        <w:rPr>
          <w:rFonts w:ascii="Calibri" w:hAnsi="Calibri"/>
          <w:b w:val="0"/>
          <w:color w:val="1F2933"/>
          <w:sz w:val="22"/>
        </w:rPr>
        <w:t>Announcements that match your audience can remain visible on the website even when their optional email delivery is disabled.</w:t>
      </w:r>
    </w:p>
    <w:p>
      <w:bookmarkStart w:id="35" w:name="section_35"/>
      <w:pPr>
        <w:pStyle w:val="Heading2"/>
      </w:pPr>
      <w:r>
        <w:rPr>
          <w:rFonts w:ascii="Calibri" w:hAnsi="Calibri"/>
          <w:b/>
          <w:color w:val="2E74B5"/>
          <w:sz w:val="26"/>
        </w:rPr>
        <w:t>7.3 Delete Your Account</w:t>
      </w:r>
      <w:bookmarkEnd w:id="35"/>
    </w:p>
    <w:p>
      <w:pPr/>
      <w:r>
        <w:rPr>
          <w:rFonts w:ascii="Calibri" w:hAnsi="Calibri"/>
          <w:b w:val="0"/>
          <w:color w:val="1F2933"/>
          <w:sz w:val="22"/>
        </w:rPr>
        <w:t xml:space="preserve">Open </w:t>
      </w:r>
      <w:r>
        <w:rPr>
          <w:rFonts w:ascii="Consolas" w:hAnsi="Consolas"/>
          <w:b w:val="0"/>
          <w:color w:val="0B2545"/>
          <w:sz w:val="20"/>
          <w:shd w:val="clear" w:fill="EDF1F5"/>
        </w:rPr>
        <w:t>/account/settings</w:t>
      </w:r>
      <w:r>
        <w:rPr>
          <w:rFonts w:ascii="Calibri" w:hAnsi="Calibri"/>
          <w:b w:val="0"/>
          <w:color w:val="1F2933"/>
          <w:sz w:val="22"/>
        </w:rPr>
        <w:t xml:space="preserve"> and use </w:t>
      </w:r>
      <w:r>
        <w:rPr>
          <w:rFonts w:ascii="Calibri" w:hAnsi="Calibri"/>
          <w:b/>
          <w:color w:val="1F2933"/>
          <w:sz w:val="22"/>
        </w:rPr>
        <w:t>Delete account</w:t>
      </w:r>
      <w:r>
        <w:rPr>
          <w:rFonts w:ascii="Calibri" w:hAnsi="Calibri"/>
          <w:b w:val="0"/>
          <w:color w:val="1F2933"/>
          <w:sz w:val="22"/>
        </w:rPr>
        <w:t xml:space="preserve"> only when permanent deletion is intended.</w:t>
      </w:r>
    </w:p>
    <w:p>
      <w:pPr>
        <w:pStyle w:val="ListNumber"/>
        <w:numPr>
          <w:ilvl w:val="0"/>
          <w:numId w:val="17"/>
        </w:numPr>
      </w:pPr>
      <w:r>
        <w:rPr>
          <w:rFonts w:ascii="Calibri" w:hAnsi="Calibri"/>
          <w:b w:val="0"/>
          <w:color w:val="1F2933"/>
          <w:sz w:val="22"/>
        </w:rPr>
        <w:t>Read the deletion notice.</w:t>
      </w:r>
    </w:p>
    <w:p>
      <w:pPr>
        <w:pStyle w:val="ListNumber"/>
        <w:numPr>
          <w:ilvl w:val="0"/>
          <w:numId w:val="17"/>
        </w:numPr>
      </w:pPr>
      <w:r>
        <w:rPr>
          <w:rFonts w:ascii="Calibri" w:hAnsi="Calibri"/>
          <w:b w:val="0"/>
          <w:color w:val="1F2933"/>
          <w:sz w:val="22"/>
        </w:rPr>
        <w:t xml:space="preserve">Type </w:t>
      </w:r>
      <w:r>
        <w:rPr>
          <w:rFonts w:ascii="Consolas" w:hAnsi="Consolas"/>
          <w:b w:val="0"/>
          <w:color w:val="0B2545"/>
          <w:sz w:val="20"/>
          <w:shd w:val="clear" w:fill="EDF1F5"/>
        </w:rPr>
        <w:t>DELETE MY ACCOUNT</w:t>
      </w:r>
      <w:r>
        <w:rPr>
          <w:rFonts w:ascii="Calibri" w:hAnsi="Calibri"/>
          <w:b w:val="0"/>
          <w:color w:val="1F2933"/>
          <w:sz w:val="22"/>
        </w:rPr>
        <w:t xml:space="preserve"> exactly.</w:t>
      </w:r>
    </w:p>
    <w:p>
      <w:pPr>
        <w:pStyle w:val="ListNumber"/>
        <w:numPr>
          <w:ilvl w:val="0"/>
          <w:numId w:val="17"/>
        </w:numPr>
      </w:pPr>
      <w:r>
        <w:rPr>
          <w:rFonts w:ascii="Calibri" w:hAnsi="Calibri"/>
          <w:b w:val="0"/>
          <w:color w:val="1F2933"/>
          <w:sz w:val="22"/>
        </w:rPr>
        <w:t>If the account has password sign-in, enter the current password.</w:t>
      </w:r>
    </w:p>
    <w:p>
      <w:pPr>
        <w:pStyle w:val="ListNumber"/>
        <w:numPr>
          <w:ilvl w:val="0"/>
          <w:numId w:val="17"/>
        </w:numPr>
      </w:pPr>
      <w:r>
        <w:rPr>
          <w:rFonts w:ascii="Calibri" w:hAnsi="Calibri"/>
          <w:b w:val="0"/>
          <w:color w:val="1F2933"/>
          <w:sz w:val="22"/>
        </w:rPr>
        <w:t xml:space="preserve">Select </w:t>
      </w:r>
      <w:r>
        <w:rPr>
          <w:rFonts w:ascii="Calibri" w:hAnsi="Calibri"/>
          <w:b/>
          <w:color w:val="1F2933"/>
          <w:sz w:val="22"/>
        </w:rPr>
        <w:t>Delete my account</w:t>
      </w:r>
      <w:r>
        <w:rPr>
          <w:rFonts w:ascii="Calibri" w:hAnsi="Calibri"/>
          <w:b w:val="0"/>
          <w:color w:val="1F2933"/>
          <w:sz w:val="22"/>
        </w:rPr>
        <w:t>.</w:t>
      </w:r>
    </w:p>
    <w:p>
      <w:pPr/>
      <w:r>
        <w:rPr>
          <w:rFonts w:ascii="Calibri" w:hAnsi="Calibri"/>
          <w:b w:val="0"/>
          <w:color w:val="1F2933"/>
          <w:sz w:val="22"/>
        </w:rPr>
        <w:t>The personal profile and sign-in access are removed. Financial and audit records that must be retained are anonymized rather than erased, preserving organizational reconciliation without retaining the normal member identity.</w:t>
      </w:r>
    </w:p>
    <w:p>
      <w:bookmarkStart w:id="36" w:name="section_36"/>
      <w:pPr>
        <w:pStyle w:val="Heading1"/>
      </w:pPr>
      <w:r>
        <w:rPr>
          <w:rFonts w:ascii="Calibri" w:hAnsi="Calibri"/>
          <w:b/>
          <w:color w:val="2E74B5"/>
          <w:sz w:val="32"/>
        </w:rPr>
        <w:t>8. Member Dashboard And Histories</w:t>
      </w:r>
      <w:bookmarkEnd w:id="36"/>
    </w:p>
    <w:p>
      <w:bookmarkStart w:id="37" w:name="section_37"/>
      <w:pPr>
        <w:pStyle w:val="Heading2"/>
      </w:pPr>
      <w:r>
        <w:rPr>
          <w:rFonts w:ascii="Calibri" w:hAnsi="Calibri"/>
          <w:b/>
          <w:color w:val="2E74B5"/>
          <w:sz w:val="26"/>
        </w:rPr>
        <w:t>8.1 Dashboard</w:t>
      </w:r>
      <w:bookmarkEnd w:id="37"/>
    </w:p>
    <w:p>
      <w:pPr>
        <w:keepNext/>
      </w:pPr>
      <w:r>
        <w:rPr>
          <w:rFonts w:ascii="Calibri" w:hAnsi="Calibri"/>
          <w:b w:val="0"/>
          <w:color w:val="1F2933"/>
          <w:sz w:val="22"/>
        </w:rPr>
        <w:t xml:space="preserve">The dashboard at </w:t>
      </w:r>
      <w:r>
        <w:rPr>
          <w:rFonts w:ascii="Consolas" w:hAnsi="Consolas"/>
          <w:b w:val="0"/>
          <w:color w:val="0B2545"/>
          <w:sz w:val="20"/>
          <w:shd w:val="clear" w:fill="EDF1F5"/>
        </w:rPr>
        <w:t>/dashboard</w:t>
      </w:r>
      <w:r>
        <w:rPr>
          <w:rFonts w:ascii="Calibri" w:hAnsi="Calibri"/>
          <w:b w:val="0"/>
          <w:color w:val="1F2933"/>
          <w:sz w:val="22"/>
        </w:rPr>
        <w:t xml:space="preserve"> provides:</w:t>
      </w:r>
    </w:p>
    <w:p>
      <w:pPr>
        <w:pStyle w:val="ListBullet"/>
        <w:numPr>
          <w:ilvl w:val="0"/>
          <w:numId w:val="10"/>
        </w:numPr>
      </w:pPr>
      <w:r>
        <w:rPr>
          <w:rFonts w:ascii="Calibri" w:hAnsi="Calibri"/>
          <w:b w:val="0"/>
          <w:color w:val="1F2933"/>
          <w:sz w:val="22"/>
        </w:rPr>
        <w:t>current membership plan and status</w:t>
      </w:r>
    </w:p>
    <w:p>
      <w:pPr>
        <w:pStyle w:val="ListBullet"/>
        <w:numPr>
          <w:ilvl w:val="0"/>
          <w:numId w:val="10"/>
        </w:numPr>
      </w:pPr>
      <w:r>
        <w:rPr>
          <w:rFonts w:ascii="Calibri" w:hAnsi="Calibri"/>
          <w:b w:val="0"/>
          <w:color w:val="1F2933"/>
          <w:sz w:val="22"/>
        </w:rPr>
        <w:t>term type and expiration date</w:t>
      </w:r>
    </w:p>
    <w:p>
      <w:pPr>
        <w:pStyle w:val="ListBullet"/>
        <w:numPr>
          <w:ilvl w:val="0"/>
          <w:numId w:val="10"/>
        </w:numPr>
      </w:pPr>
      <w:r>
        <w:rPr>
          <w:rFonts w:ascii="Calibri" w:hAnsi="Calibri"/>
          <w:b w:val="0"/>
          <w:color w:val="1F2933"/>
          <w:sz w:val="22"/>
        </w:rPr>
        <w:t>the correct join, renew, reactivate, or resubmit action</w:t>
      </w:r>
    </w:p>
    <w:p>
      <w:pPr>
        <w:pStyle w:val="ListBullet"/>
        <w:numPr>
          <w:ilvl w:val="0"/>
          <w:numId w:val="10"/>
        </w:numPr>
      </w:pPr>
      <w:r>
        <w:rPr>
          <w:rFonts w:ascii="Calibri" w:hAnsi="Calibri"/>
          <w:b w:val="0"/>
          <w:color w:val="1F2933"/>
          <w:sz w:val="22"/>
        </w:rPr>
        <w:t>primary chapter and chapter link</w:t>
      </w:r>
    </w:p>
    <w:p>
      <w:pPr>
        <w:pStyle w:val="ListBullet"/>
        <w:numPr>
          <w:ilvl w:val="0"/>
          <w:numId w:val="10"/>
        </w:numPr>
      </w:pPr>
      <w:r>
        <w:rPr>
          <w:rFonts w:ascii="Calibri" w:hAnsi="Calibri"/>
          <w:b w:val="0"/>
          <w:color w:val="1F2933"/>
          <w:sz w:val="22"/>
        </w:rPr>
        <w:t>upcoming event registrations</w:t>
      </w:r>
    </w:p>
    <w:p>
      <w:pPr>
        <w:pStyle w:val="ListBullet"/>
        <w:numPr>
          <w:ilvl w:val="0"/>
          <w:numId w:val="10"/>
        </w:numPr>
      </w:pPr>
      <w:r>
        <w:rPr>
          <w:rFonts w:ascii="Calibri" w:hAnsi="Calibri"/>
          <w:b w:val="0"/>
          <w:color w:val="1F2933"/>
          <w:sz w:val="22"/>
        </w:rPr>
        <w:t>active waitlist entries</w:t>
      </w:r>
    </w:p>
    <w:p>
      <w:pPr>
        <w:pStyle w:val="ListBullet"/>
        <w:numPr>
          <w:ilvl w:val="0"/>
          <w:numId w:val="10"/>
        </w:numPr>
      </w:pPr>
      <w:r>
        <w:rPr>
          <w:rFonts w:ascii="Calibri" w:hAnsi="Calibri"/>
          <w:b w:val="0"/>
          <w:color w:val="1F2933"/>
          <w:sz w:val="22"/>
        </w:rPr>
        <w:t>recent immutable Zelle payment attempts</w:t>
      </w:r>
    </w:p>
    <w:p>
      <w:pPr>
        <w:pStyle w:val="ListBullet"/>
        <w:numPr>
          <w:ilvl w:val="0"/>
          <w:numId w:val="10"/>
        </w:numPr>
      </w:pPr>
      <w:r>
        <w:rPr>
          <w:rFonts w:ascii="Calibri" w:hAnsi="Calibri"/>
          <w:b w:val="0"/>
          <w:color w:val="1F2933"/>
          <w:sz w:val="22"/>
        </w:rPr>
        <w:t>current organization and chapter announcements</w:t>
      </w:r>
    </w:p>
    <w:p>
      <w:bookmarkStart w:id="38" w:name="section_38"/>
      <w:pPr>
        <w:pStyle w:val="Heading2"/>
      </w:pPr>
      <w:r>
        <w:rPr>
          <w:rFonts w:ascii="Calibri" w:hAnsi="Calibri"/>
          <w:b/>
          <w:color w:val="2E74B5"/>
          <w:sz w:val="26"/>
        </w:rPr>
        <w:t>8.2 Payment History</w:t>
      </w:r>
      <w:bookmarkEnd w:id="38"/>
    </w:p>
    <w:p>
      <w:pPr/>
      <w:r>
        <w:rPr>
          <w:rFonts w:ascii="Calibri" w:hAnsi="Calibri"/>
          <w:b w:val="0"/>
          <w:color w:val="1F2933"/>
          <w:sz w:val="22"/>
        </w:rPr>
        <w:t xml:space="preserve">Open </w:t>
      </w:r>
      <w:r>
        <w:rPr>
          <w:rFonts w:ascii="Calibri" w:hAnsi="Calibri"/>
          <w:b/>
          <w:color w:val="1F2933"/>
          <w:sz w:val="22"/>
        </w:rPr>
        <w:t>Payments</w:t>
      </w:r>
      <w:r>
        <w:rPr>
          <w:rFonts w:ascii="Calibri" w:hAnsi="Calibri"/>
          <w:b w:val="0"/>
          <w:color w:val="1F2933"/>
          <w:sz w:val="22"/>
        </w:rPr>
        <w:t xml:space="preserve"> or </w:t>
      </w:r>
      <w:r>
        <w:rPr>
          <w:rFonts w:ascii="Consolas" w:hAnsi="Consolas"/>
          <w:b w:val="0"/>
          <w:color w:val="0B2545"/>
          <w:sz w:val="20"/>
          <w:shd w:val="clear" w:fill="EDF1F5"/>
        </w:rPr>
        <w:t>/account/payments</w:t>
      </w:r>
      <w:r>
        <w:rPr>
          <w:rFonts w:ascii="Calibri" w:hAnsi="Calibri"/>
          <w:b w:val="0"/>
          <w:color w:val="1F2933"/>
          <w:sz w:val="22"/>
        </w:rPr>
        <w:t>.</w:t>
      </w:r>
    </w:p>
    <w:p>
      <w:pPr>
        <w:keepNext/>
      </w:pPr>
      <w:r>
        <w:rPr>
          <w:rFonts w:ascii="Calibri" w:hAnsi="Calibri"/>
          <w:b w:val="0"/>
          <w:color w:val="1F2933"/>
          <w:sz w:val="22"/>
        </w:rPr>
        <w:t>Filter by:</w:t>
      </w:r>
    </w:p>
    <w:p>
      <w:pPr>
        <w:pStyle w:val="ListBullet"/>
        <w:numPr>
          <w:ilvl w:val="0"/>
          <w:numId w:val="10"/>
        </w:numPr>
      </w:pPr>
      <w:r>
        <w:rPr>
          <w:rFonts w:ascii="Calibri" w:hAnsi="Calibri"/>
          <w:b w:val="0"/>
          <w:color w:val="1F2933"/>
          <w:sz w:val="22"/>
        </w:rPr>
        <w:t>membership or event purpose</w:t>
      </w:r>
    </w:p>
    <w:p>
      <w:pPr>
        <w:pStyle w:val="ListBullet"/>
        <w:numPr>
          <w:ilvl w:val="0"/>
          <w:numId w:val="10"/>
        </w:numPr>
      </w:pPr>
      <w:r>
        <w:rPr>
          <w:rFonts w:ascii="Calibri" w:hAnsi="Calibri"/>
          <w:b w:val="0"/>
          <w:color w:val="1F2933"/>
          <w:sz w:val="22"/>
        </w:rPr>
        <w:t>pending, approved, or failed status</w:t>
      </w:r>
    </w:p>
    <w:p>
      <w:pPr>
        <w:pStyle w:val="ListBullet"/>
        <w:numPr>
          <w:ilvl w:val="0"/>
          <w:numId w:val="10"/>
        </w:numPr>
      </w:pPr>
      <w:r>
        <w:rPr>
          <w:rFonts w:ascii="Calibri" w:hAnsi="Calibri"/>
          <w:b w:val="0"/>
          <w:color w:val="1F2933"/>
          <w:sz w:val="22"/>
        </w:rPr>
        <w:t>submitted-from and through dates</w:t>
      </w:r>
    </w:p>
    <w:p>
      <w:pPr/>
      <w:r>
        <w:rPr>
          <w:rFonts w:ascii="Calibri" w:hAnsi="Calibri"/>
          <w:b w:val="0"/>
          <w:color w:val="1F2933"/>
          <w:sz w:val="22"/>
        </w:rPr>
        <w:t>Each attempt shows its amount, submission time, transaction ID or image-proof indicator, status, and decision. Rejected attempts retain their rejection reason; they are not overwritten by later submissions.</w:t>
      </w:r>
    </w:p>
    <w:p>
      <w:bookmarkStart w:id="39" w:name="section_39"/>
      <w:pPr>
        <w:pStyle w:val="Heading2"/>
      </w:pPr>
      <w:r>
        <w:rPr>
          <w:rFonts w:ascii="Calibri" w:hAnsi="Calibri"/>
          <w:b/>
          <w:color w:val="2E74B5"/>
          <w:sz w:val="26"/>
        </w:rPr>
        <w:t>8.3 Event Registration History</w:t>
      </w:r>
      <w:bookmarkEnd w:id="39"/>
    </w:p>
    <w:p>
      <w:pPr/>
      <w:r>
        <w:rPr>
          <w:rFonts w:ascii="Calibri" w:hAnsi="Calibri"/>
          <w:b w:val="0"/>
          <w:color w:val="1F2933"/>
          <w:sz w:val="22"/>
        </w:rPr>
        <w:t xml:space="preserve">Open </w:t>
      </w:r>
      <w:r>
        <w:rPr>
          <w:rFonts w:ascii="Calibri" w:hAnsi="Calibri"/>
          <w:b/>
          <w:color w:val="1F2933"/>
          <w:sz w:val="22"/>
        </w:rPr>
        <w:t>Registrations</w:t>
      </w:r>
      <w:r>
        <w:rPr>
          <w:rFonts w:ascii="Calibri" w:hAnsi="Calibri"/>
          <w:b w:val="0"/>
          <w:color w:val="1F2933"/>
          <w:sz w:val="22"/>
        </w:rPr>
        <w:t xml:space="preserve"> or </w:t>
      </w:r>
      <w:r>
        <w:rPr>
          <w:rFonts w:ascii="Consolas" w:hAnsi="Consolas"/>
          <w:b w:val="0"/>
          <w:color w:val="0B2545"/>
          <w:sz w:val="20"/>
          <w:shd w:val="clear" w:fill="EDF1F5"/>
        </w:rPr>
        <w:t>/events/registrations</w:t>
      </w:r>
      <w:r>
        <w:rPr>
          <w:rFonts w:ascii="Calibri" w:hAnsi="Calibri"/>
          <w:b w:val="0"/>
          <w:color w:val="1F2933"/>
          <w:sz w:val="22"/>
        </w:rPr>
        <w:t>.</w:t>
      </w:r>
    </w:p>
    <w:p>
      <w:pPr>
        <w:keepNext/>
      </w:pPr>
      <w:r>
        <w:rPr>
          <w:rFonts w:ascii="Calibri" w:hAnsi="Calibri"/>
          <w:b w:val="0"/>
          <w:color w:val="1F2933"/>
          <w:sz w:val="22"/>
        </w:rPr>
        <w:t>Filter by registration status and upcoming/past timing. Each record can show:</w:t>
      </w:r>
    </w:p>
    <w:p>
      <w:pPr>
        <w:pStyle w:val="ListBullet"/>
        <w:numPr>
          <w:ilvl w:val="0"/>
          <w:numId w:val="10"/>
        </w:numPr>
      </w:pPr>
      <w:r>
        <w:rPr>
          <w:rFonts w:ascii="Calibri" w:hAnsi="Calibri"/>
          <w:b w:val="0"/>
          <w:color w:val="1F2933"/>
          <w:sz w:val="22"/>
        </w:rPr>
        <w:t>event title and date</w:t>
      </w:r>
    </w:p>
    <w:p>
      <w:pPr>
        <w:pStyle w:val="ListBullet"/>
        <w:numPr>
          <w:ilvl w:val="0"/>
          <w:numId w:val="10"/>
        </w:numPr>
      </w:pPr>
      <w:r>
        <w:rPr>
          <w:rFonts w:ascii="Calibri" w:hAnsi="Calibri"/>
          <w:b w:val="0"/>
          <w:color w:val="1F2933"/>
          <w:sz w:val="22"/>
        </w:rPr>
        <w:t>attendee quantity</w:t>
      </w:r>
    </w:p>
    <w:p>
      <w:pPr>
        <w:pStyle w:val="ListBullet"/>
        <w:numPr>
          <w:ilvl w:val="0"/>
          <w:numId w:val="10"/>
        </w:numPr>
      </w:pPr>
      <w:r>
        <w:rPr>
          <w:rFonts w:ascii="Calibri" w:hAnsi="Calibri"/>
          <w:b w:val="0"/>
          <w:color w:val="1F2933"/>
          <w:sz w:val="22"/>
        </w:rPr>
        <w:t>chapter snapshot</w:t>
      </w:r>
    </w:p>
    <w:p>
      <w:pPr>
        <w:pStyle w:val="ListBullet"/>
        <w:numPr>
          <w:ilvl w:val="0"/>
          <w:numId w:val="10"/>
        </w:numPr>
      </w:pPr>
      <w:r>
        <w:rPr>
          <w:rFonts w:ascii="Calibri" w:hAnsi="Calibri"/>
          <w:b w:val="0"/>
          <w:color w:val="1F2933"/>
          <w:sz w:val="22"/>
        </w:rPr>
        <w:t>registration total</w:t>
      </w:r>
    </w:p>
    <w:p>
      <w:pPr>
        <w:pStyle w:val="ListBullet"/>
        <w:numPr>
          <w:ilvl w:val="0"/>
          <w:numId w:val="10"/>
        </w:numPr>
      </w:pPr>
      <w:r>
        <w:rPr>
          <w:rFonts w:ascii="Calibri" w:hAnsi="Calibri"/>
          <w:b w:val="0"/>
          <w:color w:val="1F2933"/>
          <w:sz w:val="22"/>
        </w:rPr>
        <w:t>registration and payment statuses</w:t>
      </w:r>
    </w:p>
    <w:p>
      <w:pPr>
        <w:pStyle w:val="ListBullet"/>
        <w:numPr>
          <w:ilvl w:val="0"/>
          <w:numId w:val="10"/>
        </w:numPr>
      </w:pPr>
      <w:r>
        <w:rPr>
          <w:rFonts w:ascii="Calibri" w:hAnsi="Calibri"/>
          <w:b w:val="0"/>
          <w:color w:val="1F2933"/>
          <w:sz w:val="22"/>
        </w:rPr>
        <w:t>all Zelle attempts and rejection reasons</w:t>
      </w:r>
    </w:p>
    <w:p>
      <w:pPr>
        <w:pStyle w:val="ListBullet"/>
        <w:numPr>
          <w:ilvl w:val="0"/>
          <w:numId w:val="10"/>
        </w:numPr>
      </w:pPr>
      <w:r>
        <w:rPr>
          <w:rFonts w:ascii="Calibri" w:hAnsi="Calibri"/>
          <w:b w:val="0"/>
          <w:color w:val="1F2933"/>
          <w:sz w:val="22"/>
        </w:rPr>
        <w:t>a link back to the event</w:t>
      </w:r>
    </w:p>
    <w:p>
      <w:pPr/>
      <w:r>
        <w:rPr>
          <w:rFonts w:ascii="Calibri" w:hAnsi="Calibri"/>
          <w:b w:val="0"/>
          <w:color w:val="1F2933"/>
          <w:sz w:val="22"/>
        </w:rPr>
        <w:t>The waitlist section shows requested quantity, join time, current status, and offer expiration when seats have been offered.</w:t>
      </w:r>
    </w:p>
    <w:p>
      <w:bookmarkStart w:id="40" w:name="section_40"/>
      <w:pPr>
        <w:pStyle w:val="Heading1"/>
      </w:pPr>
      <w:r>
        <w:rPr>
          <w:rFonts w:ascii="Calibri" w:hAnsi="Calibri"/>
          <w:b/>
          <w:color w:val="2E74B5"/>
          <w:sz w:val="32"/>
        </w:rPr>
        <w:t>9. Annual Membership And Zelle</w:t>
      </w:r>
      <w:bookmarkEnd w:id="40"/>
    </w:p>
    <w:p>
      <w:bookmarkStart w:id="41" w:name="section_41"/>
      <w:pPr>
        <w:pStyle w:val="Heading2"/>
      </w:pPr>
      <w:r>
        <w:rPr>
          <w:rFonts w:ascii="Calibri" w:hAnsi="Calibri"/>
          <w:b/>
          <w:color w:val="2E74B5"/>
          <w:sz w:val="26"/>
        </w:rPr>
        <w:t>9.1 How Membership Payment Works</w:t>
      </w:r>
      <w:bookmarkEnd w:id="41"/>
    </w:p>
    <w:p>
      <w:pPr/>
      <w:r>
        <w:rPr>
          <w:rFonts w:ascii="Calibri" w:hAnsi="Calibri"/>
          <w:b w:val="0"/>
          <w:color w:val="1F2933"/>
          <w:sz w:val="22"/>
        </w:rPr>
        <w:t>Zelle is the only website payment method. The website does not connect to a bank account, debit a card, withdraw money, or renew automatically.</w:t>
      </w:r>
    </w:p>
    <w:p>
      <w:pPr>
        <w:keepNext/>
      </w:pPr>
      <w:r>
        <w:rPr>
          <w:rFonts w:ascii="Calibri" w:hAnsi="Calibri"/>
          <w:b w:val="0"/>
          <w:color w:val="1F2933"/>
          <w:sz w:val="22"/>
        </w:rPr>
        <w:t>The process is:</w:t>
      </w:r>
    </w:p>
    <w:p>
      <w:pPr>
        <w:pStyle w:val="ListNumber"/>
        <w:numPr>
          <w:ilvl w:val="0"/>
          <w:numId w:val="18"/>
        </w:numPr>
      </w:pPr>
      <w:r>
        <w:rPr>
          <w:rFonts w:ascii="Calibri" w:hAnsi="Calibri"/>
          <w:b w:val="0"/>
          <w:color w:val="1F2933"/>
          <w:sz w:val="22"/>
        </w:rPr>
        <w:t>The website calculates the authoritative total.</w:t>
      </w:r>
    </w:p>
    <w:p>
      <w:pPr>
        <w:pStyle w:val="ListNumber"/>
        <w:numPr>
          <w:ilvl w:val="0"/>
          <w:numId w:val="18"/>
        </w:numPr>
      </w:pPr>
      <w:r>
        <w:rPr>
          <w:rFonts w:ascii="Calibri" w:hAnsi="Calibri"/>
          <w:b w:val="0"/>
          <w:color w:val="1F2933"/>
          <w:sz w:val="22"/>
        </w:rPr>
        <w:t>The user separately sends that exact amount through Zelle to the displayed recipient.</w:t>
      </w:r>
    </w:p>
    <w:p>
      <w:pPr>
        <w:pStyle w:val="ListNumber"/>
        <w:numPr>
          <w:ilvl w:val="0"/>
          <w:numId w:val="18"/>
        </w:numPr>
      </w:pPr>
      <w:r>
        <w:rPr>
          <w:rFonts w:ascii="Calibri" w:hAnsi="Calibri"/>
          <w:b w:val="0"/>
          <w:color w:val="1F2933"/>
          <w:sz w:val="22"/>
        </w:rPr>
        <w:t>The user submits a transaction ID, proof file, or both.</w:t>
      </w:r>
    </w:p>
    <w:p>
      <w:pPr>
        <w:pStyle w:val="ListNumber"/>
        <w:numPr>
          <w:ilvl w:val="0"/>
          <w:numId w:val="18"/>
        </w:numPr>
      </w:pPr>
      <w:r>
        <w:rPr>
          <w:rFonts w:ascii="Calibri" w:hAnsi="Calibri"/>
          <w:b w:val="0"/>
          <w:color w:val="1F2933"/>
          <w:sz w:val="22"/>
        </w:rPr>
        <w:t>An authorized chapter or organization reviewer checks the proof.</w:t>
      </w:r>
    </w:p>
    <w:p>
      <w:pPr>
        <w:pStyle w:val="ListNumber"/>
        <w:numPr>
          <w:ilvl w:val="0"/>
          <w:numId w:val="18"/>
        </w:numPr>
      </w:pPr>
      <w:r>
        <w:rPr>
          <w:rFonts w:ascii="Calibri" w:hAnsi="Calibri"/>
          <w:b w:val="0"/>
          <w:color w:val="1F2933"/>
          <w:sz w:val="22"/>
        </w:rPr>
        <w:t>Membership activates only after approval.</w:t>
      </w:r>
    </w:p>
    <w:p>
      <w:pPr/>
      <w:r>
        <w:rPr>
          <w:rFonts w:ascii="Calibri" w:hAnsi="Calibri"/>
          <w:b w:val="0"/>
          <w:color w:val="1F2933"/>
          <w:sz w:val="22"/>
        </w:rPr>
        <w:t>The no-refund and membership terms must be accepted for each payment attempt.</w:t>
      </w:r>
    </w:p>
    <w:p>
      <w:bookmarkStart w:id="42" w:name="section_42"/>
      <w:pPr>
        <w:pStyle w:val="Heading2"/>
      </w:pPr>
      <w:r>
        <w:rPr>
          <w:rFonts w:ascii="Calibri" w:hAnsi="Calibri"/>
          <w:b/>
          <w:color w:val="2E74B5"/>
          <w:sz w:val="26"/>
        </w:rPr>
        <w:t>9.2 Join Membership</w:t>
      </w:r>
      <w:bookmarkEnd w:id="42"/>
    </w:p>
    <w:p>
      <w:pPr>
        <w:pStyle w:val="ListNumber"/>
        <w:numPr>
          <w:ilvl w:val="0"/>
          <w:numId w:val="19"/>
        </w:numPr>
      </w:pPr>
      <w:r>
        <w:rPr>
          <w:rFonts w:ascii="Calibri" w:hAnsi="Calibri"/>
          <w:b w:val="0"/>
          <w:color w:val="1F2933"/>
          <w:sz w:val="22"/>
        </w:rPr>
        <w:t>Sign in with an active account.</w:t>
      </w:r>
    </w:p>
    <w:p>
      <w:pPr>
        <w:pStyle w:val="ListNumber"/>
        <w:numPr>
          <w:ilvl w:val="0"/>
          <w:numId w:val="19"/>
        </w:numPr>
      </w:pPr>
      <w:r>
        <w:rPr>
          <w:rFonts w:ascii="Calibri" w:hAnsi="Calibri"/>
          <w:b w:val="0"/>
          <w:color w:val="1F2933"/>
          <w:sz w:val="22"/>
        </w:rPr>
        <w:t>Complete the profile and choose an active primary chapter.</w:t>
      </w:r>
    </w:p>
    <w:p>
      <w:pPr>
        <w:pStyle w:val="ListNumber"/>
        <w:numPr>
          <w:ilvl w:val="0"/>
          <w:numId w:val="19"/>
        </w:numPr>
      </w:pPr>
      <w:r>
        <w:rPr>
          <w:rFonts w:ascii="Calibri" w:hAnsi="Calibri"/>
          <w:b w:val="0"/>
          <w:color w:val="1F2933"/>
          <w:sz w:val="22"/>
        </w:rPr>
        <w:t xml:space="preserve">Open </w:t>
      </w:r>
      <w:r>
        <w:rPr>
          <w:rFonts w:ascii="Consolas" w:hAnsi="Consolas"/>
          <w:b w:val="0"/>
          <w:color w:val="0B2545"/>
          <w:sz w:val="20"/>
          <w:shd w:val="clear" w:fill="EDF1F5"/>
        </w:rPr>
        <w:t>/membership</w:t>
      </w:r>
      <w:r>
        <w:rPr>
          <w:rFonts w:ascii="Calibri" w:hAnsi="Calibri"/>
          <w:b w:val="0"/>
          <w:color w:val="1F2933"/>
          <w:sz w:val="22"/>
        </w:rPr>
        <w:t xml:space="preserve"> to review price, benefits, FAQs, renewal policy, and terms.</w:t>
      </w:r>
    </w:p>
    <w:p>
      <w:pPr>
        <w:pStyle w:val="ListNumber"/>
        <w:numPr>
          <w:ilvl w:val="0"/>
          <w:numId w:val="19"/>
        </w:numPr>
      </w:pPr>
      <w:r>
        <w:rPr>
          <w:rFonts w:ascii="Calibri" w:hAnsi="Calibri"/>
          <w:b w:val="0"/>
          <w:color w:val="1F2933"/>
          <w:sz w:val="22"/>
        </w:rPr>
        <w:t xml:space="preserve">Select </w:t>
      </w:r>
      <w:r>
        <w:rPr>
          <w:rFonts w:ascii="Calibri" w:hAnsi="Calibri"/>
          <w:b/>
          <w:color w:val="1F2933"/>
          <w:sz w:val="22"/>
        </w:rPr>
        <w:t>Join membership</w:t>
      </w:r>
      <w:r>
        <w:rPr>
          <w:rFonts w:ascii="Calibri" w:hAnsi="Calibri"/>
          <w:b w:val="0"/>
          <w:color w:val="1F2933"/>
          <w:sz w:val="22"/>
        </w:rPr>
        <w:t>.</w:t>
      </w:r>
    </w:p>
    <w:p>
      <w:pPr>
        <w:pStyle w:val="ListNumber"/>
        <w:numPr>
          <w:ilvl w:val="0"/>
          <w:numId w:val="19"/>
        </w:numPr>
      </w:pPr>
      <w:r>
        <w:rPr>
          <w:rFonts w:ascii="Calibri" w:hAnsi="Calibri"/>
          <w:b w:val="0"/>
          <w:color w:val="1F2933"/>
          <w:sz w:val="22"/>
        </w:rPr>
        <w:t xml:space="preserve">If using a promotion, enter the code and select </w:t>
      </w:r>
      <w:r>
        <w:rPr>
          <w:rFonts w:ascii="Calibri" w:hAnsi="Calibri"/>
          <w:b/>
          <w:color w:val="1F2933"/>
          <w:sz w:val="22"/>
        </w:rPr>
        <w:t>Apply code</w:t>
      </w:r>
      <w:r>
        <w:rPr>
          <w:rFonts w:ascii="Calibri" w:hAnsi="Calibri"/>
          <w:b w:val="0"/>
          <w:color w:val="1F2933"/>
          <w:sz w:val="22"/>
        </w:rPr>
        <w:t xml:space="preserve"> before sending money.</w:t>
      </w:r>
    </w:p>
    <w:p>
      <w:pPr>
        <w:pStyle w:val="ListNumber"/>
        <w:numPr>
          <w:ilvl w:val="0"/>
          <w:numId w:val="19"/>
        </w:numPr>
      </w:pPr>
      <w:r>
        <w:rPr>
          <w:rFonts w:ascii="Calibri" w:hAnsi="Calibri"/>
          <w:b w:val="0"/>
          <w:color w:val="1F2933"/>
          <w:sz w:val="22"/>
        </w:rPr>
        <w:t>Confirm the recipient and exact total displayed by the website.</w:t>
      </w:r>
    </w:p>
    <w:p>
      <w:pPr>
        <w:pStyle w:val="ListNumber"/>
        <w:numPr>
          <w:ilvl w:val="0"/>
          <w:numId w:val="19"/>
        </w:numPr>
      </w:pPr>
      <w:r>
        <w:rPr>
          <w:rFonts w:ascii="Calibri" w:hAnsi="Calibri"/>
          <w:b w:val="0"/>
          <w:color w:val="1F2933"/>
          <w:sz w:val="22"/>
        </w:rPr>
        <w:t>Send the exact total through your own Zelle application.</w:t>
      </w:r>
    </w:p>
    <w:p>
      <w:pPr>
        <w:pStyle w:val="ListNumber"/>
        <w:numPr>
          <w:ilvl w:val="0"/>
          <w:numId w:val="19"/>
        </w:numPr>
      </w:pPr>
      <w:r>
        <w:rPr>
          <w:rFonts w:ascii="Calibri" w:hAnsi="Calibri"/>
          <w:b w:val="0"/>
          <w:color w:val="1F2933"/>
          <w:sz w:val="22"/>
        </w:rPr>
        <w:t>Enter the Zelle transaction ID, attach proof, or provide both.</w:t>
      </w:r>
    </w:p>
    <w:p>
      <w:pPr>
        <w:pStyle w:val="ListNumber"/>
        <w:numPr>
          <w:ilvl w:val="0"/>
          <w:numId w:val="19"/>
        </w:numPr>
      </w:pPr>
      <w:r>
        <w:rPr>
          <w:rFonts w:ascii="Calibri" w:hAnsi="Calibri"/>
          <w:b w:val="0"/>
          <w:color w:val="1F2933"/>
          <w:sz w:val="22"/>
        </w:rPr>
        <w:t>Accept the Membership Agreement, Zelle terms, and no-refund policy.</w:t>
      </w:r>
    </w:p>
    <w:p>
      <w:pPr>
        <w:pStyle w:val="ListNumber"/>
        <w:numPr>
          <w:ilvl w:val="0"/>
          <w:numId w:val="19"/>
        </w:numPr>
      </w:pPr>
      <w:r>
        <w:rPr>
          <w:rFonts w:ascii="Calibri" w:hAnsi="Calibri"/>
          <w:b w:val="0"/>
          <w:color w:val="1F2933"/>
          <w:sz w:val="22"/>
        </w:rPr>
        <w:t xml:space="preserve">Select </w:t>
      </w:r>
      <w:r>
        <w:rPr>
          <w:rFonts w:ascii="Calibri" w:hAnsi="Calibri"/>
          <w:b/>
          <w:color w:val="1F2933"/>
          <w:sz w:val="22"/>
        </w:rPr>
        <w:t>Submit for manual review</w:t>
      </w:r>
      <w:r>
        <w:rPr>
          <w:rFonts w:ascii="Calibri" w:hAnsi="Calibri"/>
          <w:b w:val="0"/>
          <w:color w:val="1F2933"/>
          <w:sz w:val="22"/>
        </w:rPr>
        <w:t>.</w:t>
      </w:r>
    </w:p>
    <w:p>
      <w:pPr/>
      <w:r>
        <w:rPr>
          <w:rFonts w:ascii="Calibri" w:hAnsi="Calibri"/>
          <w:b w:val="0"/>
          <w:color w:val="1F2933"/>
          <w:sz w:val="22"/>
        </w:rPr>
        <w:t>Accepted proof files are JPG, PNG, WebP, or PDF and must not exceed 4 MB. Never upload bank passwords, full account statements, or unrelated personal documents.</w:t>
      </w:r>
    </w:p>
    <w:p>
      <w:pPr/>
      <w:r>
        <w:rPr>
          <w:rFonts w:ascii="Calibri" w:hAnsi="Calibri"/>
          <w:b w:val="0"/>
          <w:color w:val="1F2933"/>
          <w:sz w:val="22"/>
        </w:rPr>
        <w:t>Checkout is automatically paused when there is no active plan, the final Zelle recipient is not configured, the profile is incomplete, or an existing membership requires a different action.</w:t>
      </w:r>
    </w:p>
    <w:p>
      <w:bookmarkStart w:id="43" w:name="section_43"/>
      <w:pPr>
        <w:pStyle w:val="Heading2"/>
      </w:pPr>
      <w:r>
        <w:rPr>
          <w:rFonts w:ascii="Calibri" w:hAnsi="Calibri"/>
          <w:b/>
          <w:color w:val="2E74B5"/>
          <w:sz w:val="26"/>
        </w:rPr>
        <w:t>9.3 Membership Statuses</w:t>
      </w:r>
      <w:bookmarkEnd w:id="43"/>
    </w:p>
    <w:tbl>
      <w:tblPr>
        <w:tblStyle w:val="TableGrid"/>
        <w:tblW w:type="dxa" w:w="9360"/>
        <w:tblLayout w:type="fixed"/>
        <w:tblLook w:firstColumn="1" w:firstRow="1" w:lastColumn="0" w:lastRow="0" w:noHBand="0" w:noVBand="1" w:val="04A0"/>
        <w:jc w:val="left"/>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Ind w:type="dxa" w:w="120"/>
      </w:tblPr>
      <w:tblGrid>
        <w:gridCol w:w="2500"/>
        <w:gridCol w:w="6860"/>
      </w:tblGrid>
      <w:tr>
        <w:trPr>
          <w:cantSplit/>
          <w:tblHeader w:val="true"/>
        </w:trPr>
        <w:tc>
          <w:tcPr>
            <w:tcW w:type="dxa" w:w="250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Status</w:t>
            </w:r>
          </w:p>
        </w:tc>
        <w:tc>
          <w:tcPr>
            <w:tcW w:type="dxa" w:w="686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Meaning and next action</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Pending payment</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A membership record exists but payment evidence has not completed the workflow.</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Pending manual approval</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Evidence was submitted and an authorized reviewer must decide. Do not submit duplicate payments.</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Active</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Membership is approved for the displayed term.</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Grace period</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The annual term expired recently; renew before the displayed grace end when possible.</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Expired</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 xml:space="preserve">Use </w:t>
            </w:r>
            <w:r>
              <w:rPr>
                <w:rFonts w:ascii="Calibri" w:hAnsi="Calibri"/>
                <w:b/>
                <w:color w:val="1F2933"/>
                <w:sz w:val="20"/>
              </w:rPr>
              <w:t>Renew or reactivate</w:t>
            </w:r>
            <w:r>
              <w:rPr>
                <w:rFonts w:ascii="Calibri" w:hAnsi="Calibri"/>
                <w:b w:val="0"/>
                <w:color w:val="1F2933"/>
                <w:sz w:val="20"/>
              </w:rPr>
              <w:t xml:space="preserve"> and submit a new annual Zelle payment.</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Failed manual payment</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The latest proof was rejected. Review the reason and resubmit correct evidence without creating a duplicate membership.</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Cancelled by admin</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Contact RUETIAN USA for assistance.</w:t>
            </w:r>
          </w:p>
        </w:tc>
      </w:tr>
      <w:tr>
        <w:trPr>
          <w:cantSplit/>
        </w:trPr>
        <w:tc>
          <w:tcPr>
            <w:tcW w:type="dxa" w:w="25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Suspended</w:t>
            </w:r>
          </w:p>
        </w:tc>
        <w:tc>
          <w:tcPr>
            <w:tcW w:type="dxa" w:w="68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The membership is not currently usable; contact an administrator.</w:t>
            </w:r>
          </w:p>
        </w:tc>
      </w:tr>
    </w:tbl>
    <w:p>
      <w:pPr>
        <w:spacing w:after="40" w:line="120" w:lineRule="auto"/>
      </w:pPr>
    </w:p>
    <w:p>
      <w:bookmarkStart w:id="44" w:name="section_44"/>
      <w:pPr>
        <w:pStyle w:val="Heading2"/>
      </w:pPr>
      <w:r>
        <w:rPr>
          <w:rFonts w:ascii="Calibri" w:hAnsi="Calibri"/>
          <w:b/>
          <w:color w:val="2E74B5"/>
          <w:sz w:val="26"/>
        </w:rPr>
        <w:t>9.4 Renew, Reactivate, Or Resubmit</w:t>
      </w:r>
      <w:bookmarkEnd w:id="44"/>
    </w:p>
    <w:p>
      <w:pPr/>
      <w:r>
        <w:rPr>
          <w:rFonts w:ascii="Calibri" w:hAnsi="Calibri"/>
          <w:b w:val="0"/>
          <w:color w:val="1F2933"/>
          <w:sz w:val="22"/>
        </w:rPr>
        <w:t xml:space="preserve">Open </w:t>
      </w:r>
      <w:r>
        <w:rPr>
          <w:rFonts w:ascii="Consolas" w:hAnsi="Consolas"/>
          <w:b w:val="0"/>
          <w:color w:val="0B2545"/>
          <w:sz w:val="20"/>
          <w:shd w:val="clear" w:fill="EDF1F5"/>
        </w:rPr>
        <w:t>/membership/renew</w:t>
      </w:r>
      <w:r>
        <w:rPr>
          <w:rFonts w:ascii="Calibri" w:hAnsi="Calibri"/>
          <w:b w:val="0"/>
          <w:color w:val="1F2933"/>
          <w:sz w:val="22"/>
        </w:rPr>
        <w:t>.</w:t>
      </w:r>
    </w:p>
    <w:p>
      <w:pPr>
        <w:pStyle w:val="ListBullet"/>
        <w:numPr>
          <w:ilvl w:val="0"/>
          <w:numId w:val="10"/>
        </w:numPr>
      </w:pPr>
      <w:r>
        <w:rPr>
          <w:rFonts w:ascii="Calibri" w:hAnsi="Calibri"/>
          <w:b/>
          <w:color w:val="1F2933"/>
          <w:sz w:val="22"/>
        </w:rPr>
        <w:t>Renewal</w:t>
      </w:r>
      <w:r>
        <w:rPr>
          <w:rFonts w:ascii="Calibri" w:hAnsi="Calibri"/>
          <w:b w:val="0"/>
          <w:color w:val="1F2933"/>
          <w:sz w:val="22"/>
        </w:rPr>
        <w:t xml:space="preserve"> creates the next annual term for an active or grace-period membership.</w:t>
      </w:r>
    </w:p>
    <w:p>
      <w:pPr>
        <w:pStyle w:val="ListBullet"/>
        <w:numPr>
          <w:ilvl w:val="0"/>
          <w:numId w:val="10"/>
        </w:numPr>
      </w:pPr>
      <w:r>
        <w:rPr>
          <w:rFonts w:ascii="Calibri" w:hAnsi="Calibri"/>
          <w:b/>
          <w:color w:val="1F2933"/>
          <w:sz w:val="22"/>
        </w:rPr>
        <w:t>Reactivation</w:t>
      </w:r>
      <w:r>
        <w:rPr>
          <w:rFonts w:ascii="Calibri" w:hAnsi="Calibri"/>
          <w:b w:val="0"/>
          <w:color w:val="1F2933"/>
          <w:sz w:val="22"/>
        </w:rPr>
        <w:t xml:space="preserve"> creates a new term after expiration.</w:t>
      </w:r>
    </w:p>
    <w:p>
      <w:pPr>
        <w:pStyle w:val="ListBullet"/>
        <w:numPr>
          <w:ilvl w:val="0"/>
          <w:numId w:val="10"/>
        </w:numPr>
      </w:pPr>
      <w:r>
        <w:rPr>
          <w:rFonts w:ascii="Calibri" w:hAnsi="Calibri"/>
          <w:b/>
          <w:color w:val="1F2933"/>
          <w:sz w:val="22"/>
        </w:rPr>
        <w:t>Resubmission</w:t>
      </w:r>
      <w:r>
        <w:rPr>
          <w:rFonts w:ascii="Calibri" w:hAnsi="Calibri"/>
          <w:b w:val="0"/>
          <w:color w:val="1F2933"/>
          <w:sz w:val="22"/>
        </w:rPr>
        <w:t xml:space="preserve"> preserves a rejected attempt and adds new evidence to the same pending order.</w:t>
      </w:r>
    </w:p>
    <w:p>
      <w:pPr/>
      <w:r>
        <w:rPr>
          <w:rFonts w:ascii="Calibri" w:hAnsi="Calibri"/>
          <w:b w:val="0"/>
          <w:color w:val="1F2933"/>
          <w:sz w:val="22"/>
        </w:rPr>
        <w:t>Every annual term requires a new manual Zelle payment. The website prevents another checkout when an attempt is already pending or a future annual term is already approved.</w:t>
      </w:r>
    </w:p>
    <w:p>
      <w:bookmarkStart w:id="45" w:name="section_45"/>
      <w:pPr>
        <w:pStyle w:val="Heading2"/>
      </w:pPr>
      <w:r>
        <w:rPr>
          <w:rFonts w:ascii="Calibri" w:hAnsi="Calibri"/>
          <w:b/>
          <w:color w:val="2E74B5"/>
          <w:sz w:val="26"/>
        </w:rPr>
        <w:t>9.5 Review Complete Membership History</w:t>
      </w:r>
      <w:bookmarkEnd w:id="45"/>
    </w:p>
    <w:p>
      <w:pPr>
        <w:keepNext/>
      </w:pPr>
      <w:r>
        <w:rPr>
          <w:rFonts w:ascii="Calibri" w:hAnsi="Calibri"/>
          <w:b w:val="0"/>
          <w:color w:val="1F2933"/>
          <w:sz w:val="22"/>
        </w:rPr>
        <w:t xml:space="preserve">Open </w:t>
      </w:r>
      <w:r>
        <w:rPr>
          <w:rFonts w:ascii="Consolas" w:hAnsi="Consolas"/>
          <w:b w:val="0"/>
          <w:color w:val="0B2545"/>
          <w:sz w:val="20"/>
          <w:shd w:val="clear" w:fill="EDF1F5"/>
        </w:rPr>
        <w:t>/membership/status</w:t>
      </w:r>
      <w:r>
        <w:rPr>
          <w:rFonts w:ascii="Calibri" w:hAnsi="Calibri"/>
          <w:b w:val="0"/>
          <w:color w:val="1F2933"/>
          <w:sz w:val="22"/>
        </w:rPr>
        <w:t>. The page shows:</w:t>
      </w:r>
    </w:p>
    <w:p>
      <w:pPr>
        <w:pStyle w:val="ListBullet"/>
        <w:numPr>
          <w:ilvl w:val="0"/>
          <w:numId w:val="10"/>
        </w:numPr>
      </w:pPr>
      <w:r>
        <w:rPr>
          <w:rFonts w:ascii="Calibri" w:hAnsi="Calibri"/>
          <w:b w:val="0"/>
          <w:color w:val="1F2933"/>
          <w:sz w:val="22"/>
        </w:rPr>
        <w:t>plan and price snapshots retained when the order was created</w:t>
      </w:r>
    </w:p>
    <w:p>
      <w:pPr>
        <w:pStyle w:val="ListBullet"/>
        <w:numPr>
          <w:ilvl w:val="0"/>
          <w:numId w:val="10"/>
        </w:numPr>
      </w:pPr>
      <w:r>
        <w:rPr>
          <w:rFonts w:ascii="Calibri" w:hAnsi="Calibri"/>
          <w:b w:val="0"/>
          <w:color w:val="1F2933"/>
          <w:sz w:val="22"/>
        </w:rPr>
        <w:t>join, renewal, or reactivation type</w:t>
      </w:r>
    </w:p>
    <w:p>
      <w:pPr>
        <w:pStyle w:val="ListBullet"/>
        <w:numPr>
          <w:ilvl w:val="0"/>
          <w:numId w:val="10"/>
        </w:numPr>
      </w:pPr>
      <w:r>
        <w:rPr>
          <w:rFonts w:ascii="Calibri" w:hAnsi="Calibri"/>
          <w:b w:val="0"/>
          <w:color w:val="1F2933"/>
          <w:sz w:val="22"/>
        </w:rPr>
        <w:t>start, expiration, and grace dates</w:t>
      </w:r>
    </w:p>
    <w:p>
      <w:pPr>
        <w:pStyle w:val="ListBullet"/>
        <w:numPr>
          <w:ilvl w:val="0"/>
          <w:numId w:val="10"/>
        </w:numPr>
      </w:pPr>
      <w:r>
        <w:rPr>
          <w:rFonts w:ascii="Calibri" w:hAnsi="Calibri"/>
          <w:b w:val="0"/>
          <w:color w:val="1F2933"/>
          <w:sz w:val="22"/>
        </w:rPr>
        <w:t>order amount and status</w:t>
      </w:r>
    </w:p>
    <w:p>
      <w:pPr>
        <w:pStyle w:val="ListBullet"/>
        <w:numPr>
          <w:ilvl w:val="0"/>
          <w:numId w:val="10"/>
        </w:numPr>
      </w:pPr>
      <w:r>
        <w:rPr>
          <w:rFonts w:ascii="Calibri" w:hAnsi="Calibri"/>
          <w:b w:val="0"/>
          <w:color w:val="1F2933"/>
          <w:sz w:val="22"/>
        </w:rPr>
        <w:t>every immutable payment attempt</w:t>
      </w:r>
    </w:p>
    <w:p>
      <w:pPr>
        <w:pStyle w:val="ListBullet"/>
        <w:numPr>
          <w:ilvl w:val="0"/>
          <w:numId w:val="10"/>
        </w:numPr>
      </w:pPr>
      <w:r>
        <w:rPr>
          <w:rFonts w:ascii="Calibri" w:hAnsi="Calibri"/>
          <w:b w:val="0"/>
          <w:color w:val="1F2933"/>
          <w:sz w:val="22"/>
        </w:rPr>
        <w:t>approval or rejection results</w:t>
      </w:r>
    </w:p>
    <w:p>
      <w:pPr/>
      <w:r>
        <w:rPr>
          <w:rFonts w:ascii="Calibri" w:hAnsi="Calibri"/>
          <w:b w:val="0"/>
          <w:color w:val="1F2933"/>
          <w:sz w:val="22"/>
        </w:rPr>
        <w:t xml:space="preserve">Use </w:t>
      </w:r>
      <w:r>
        <w:rPr>
          <w:rFonts w:ascii="Calibri" w:hAnsi="Calibri"/>
          <w:b/>
          <w:color w:val="1F2933"/>
          <w:sz w:val="22"/>
        </w:rPr>
        <w:t>Renew, reactivate, or resubmit</w:t>
      </w:r>
      <w:r>
        <w:rPr>
          <w:rFonts w:ascii="Calibri" w:hAnsi="Calibri"/>
          <w:b w:val="0"/>
          <w:color w:val="1F2933"/>
          <w:sz w:val="22"/>
        </w:rPr>
        <w:t xml:space="preserve"> only when the displayed status permits it.</w:t>
      </w:r>
    </w:p>
    <w:p>
      <w:bookmarkStart w:id="46" w:name="section_46"/>
      <w:pPr>
        <w:pStyle w:val="Heading1"/>
      </w:pPr>
      <w:r>
        <w:rPr>
          <w:rFonts w:ascii="Calibri" w:hAnsi="Calibri"/>
          <w:b/>
          <w:color w:val="2E74B5"/>
          <w:sz w:val="32"/>
        </w:rPr>
        <w:t>10. Event Registration, Zelle, And Waitlists</w:t>
      </w:r>
      <w:bookmarkEnd w:id="46"/>
    </w:p>
    <w:p>
      <w:bookmarkStart w:id="47" w:name="section_47"/>
      <w:pPr>
        <w:pStyle w:val="Heading2"/>
      </w:pPr>
      <w:r>
        <w:rPr>
          <w:rFonts w:ascii="Calibri" w:hAnsi="Calibri"/>
          <w:b/>
          <w:color w:val="2E74B5"/>
          <w:sz w:val="26"/>
        </w:rPr>
        <w:t>10.1 Free Event</w:t>
      </w:r>
      <w:bookmarkEnd w:id="47"/>
    </w:p>
    <w:p>
      <w:pPr>
        <w:pStyle w:val="ListNumber"/>
        <w:numPr>
          <w:ilvl w:val="0"/>
          <w:numId w:val="20"/>
        </w:numPr>
      </w:pPr>
      <w:r>
        <w:rPr>
          <w:rFonts w:ascii="Calibri" w:hAnsi="Calibri"/>
          <w:b w:val="0"/>
          <w:color w:val="1F2933"/>
          <w:sz w:val="22"/>
        </w:rPr>
        <w:t>Open the event.</w:t>
      </w:r>
    </w:p>
    <w:p>
      <w:pPr>
        <w:pStyle w:val="ListNumber"/>
        <w:numPr>
          <w:ilvl w:val="0"/>
          <w:numId w:val="20"/>
        </w:numPr>
      </w:pPr>
      <w:r>
        <w:rPr>
          <w:rFonts w:ascii="Calibri" w:hAnsi="Calibri"/>
          <w:b w:val="0"/>
          <w:color w:val="1F2933"/>
          <w:sz w:val="22"/>
        </w:rPr>
        <w:t>Sign in.</w:t>
      </w:r>
    </w:p>
    <w:p>
      <w:pPr>
        <w:pStyle w:val="ListNumber"/>
        <w:numPr>
          <w:ilvl w:val="0"/>
          <w:numId w:val="20"/>
        </w:numPr>
      </w:pPr>
      <w:r>
        <w:rPr>
          <w:rFonts w:ascii="Calibri" w:hAnsi="Calibri"/>
          <w:b w:val="0"/>
          <w:color w:val="1F2933"/>
          <w:sz w:val="22"/>
        </w:rPr>
        <w:t>Choose the number of attendees, up to the displayed maximum.</w:t>
      </w:r>
    </w:p>
    <w:p>
      <w:pPr>
        <w:pStyle w:val="ListNumber"/>
        <w:numPr>
          <w:ilvl w:val="0"/>
          <w:numId w:val="20"/>
        </w:numPr>
      </w:pPr>
      <w:r>
        <w:rPr>
          <w:rFonts w:ascii="Calibri" w:hAnsi="Calibri"/>
          <w:b w:val="0"/>
          <w:color w:val="1F2933"/>
          <w:sz w:val="22"/>
        </w:rPr>
        <w:t xml:space="preserve">Select </w:t>
      </w:r>
      <w:r>
        <w:rPr>
          <w:rFonts w:ascii="Calibri" w:hAnsi="Calibri"/>
          <w:b/>
          <w:color w:val="1F2933"/>
          <w:sz w:val="22"/>
        </w:rPr>
        <w:t>Confirm free registration</w:t>
      </w:r>
      <w:r>
        <w:rPr>
          <w:rFonts w:ascii="Calibri" w:hAnsi="Calibri"/>
          <w:b w:val="0"/>
          <w:color w:val="1F2933"/>
          <w:sz w:val="22"/>
        </w:rPr>
        <w:t>.</w:t>
      </w:r>
    </w:p>
    <w:p>
      <w:pPr>
        <w:pStyle w:val="ListNumber"/>
        <w:numPr>
          <w:ilvl w:val="0"/>
          <w:numId w:val="20"/>
        </w:numPr>
      </w:pPr>
      <w:r>
        <w:rPr>
          <w:rFonts w:ascii="Calibri" w:hAnsi="Calibri"/>
          <w:b w:val="0"/>
          <w:color w:val="1F2933"/>
          <w:sz w:val="22"/>
        </w:rPr>
        <w:t xml:space="preserve">Review the confirmed record under </w:t>
      </w:r>
      <w:r>
        <w:rPr>
          <w:rFonts w:ascii="Consolas" w:hAnsi="Consolas"/>
          <w:b w:val="0"/>
          <w:color w:val="0B2545"/>
          <w:sz w:val="20"/>
          <w:shd w:val="clear" w:fill="EDF1F5"/>
        </w:rPr>
        <w:t>/events/registrations</w:t>
      </w:r>
      <w:r>
        <w:rPr>
          <w:rFonts w:ascii="Calibri" w:hAnsi="Calibri"/>
          <w:b w:val="0"/>
          <w:color w:val="1F2933"/>
          <w:sz w:val="22"/>
        </w:rPr>
        <w:t>.</w:t>
      </w:r>
    </w:p>
    <w:p>
      <w:pPr/>
      <w:r>
        <w:rPr>
          <w:rFonts w:ascii="Calibri" w:hAnsi="Calibri"/>
          <w:b w:val="0"/>
          <w:color w:val="1F2933"/>
          <w:sz w:val="22"/>
        </w:rPr>
        <w:t>Capacity is reserved transactionally so simultaneous registrations cannot overbook the event.</w:t>
      </w:r>
    </w:p>
    <w:p>
      <w:bookmarkStart w:id="48" w:name="section_48"/>
      <w:pPr>
        <w:pStyle w:val="Heading2"/>
      </w:pPr>
      <w:r>
        <w:rPr>
          <w:rFonts w:ascii="Calibri" w:hAnsi="Calibri"/>
          <w:b/>
          <w:color w:val="2E74B5"/>
          <w:sz w:val="26"/>
        </w:rPr>
        <w:t>10.2 Paid Event</w:t>
      </w:r>
      <w:bookmarkEnd w:id="48"/>
    </w:p>
    <w:p>
      <w:pPr>
        <w:pStyle w:val="ListNumber"/>
        <w:numPr>
          <w:ilvl w:val="0"/>
          <w:numId w:val="21"/>
        </w:numPr>
      </w:pPr>
      <w:r>
        <w:rPr>
          <w:rFonts w:ascii="Calibri" w:hAnsi="Calibri"/>
          <w:b w:val="0"/>
          <w:color w:val="1F2933"/>
          <w:sz w:val="22"/>
        </w:rPr>
        <w:t>Open the event and choose the attendee quantity.</w:t>
      </w:r>
    </w:p>
    <w:p>
      <w:pPr>
        <w:pStyle w:val="ListNumber"/>
        <w:numPr>
          <w:ilvl w:val="0"/>
          <w:numId w:val="21"/>
        </w:numPr>
      </w:pPr>
      <w:r>
        <w:rPr>
          <w:rFonts w:ascii="Calibri" w:hAnsi="Calibri"/>
          <w:b w:val="0"/>
          <w:color w:val="1F2933"/>
          <w:sz w:val="22"/>
        </w:rPr>
        <w:t xml:space="preserve">If applicable, enter a promotion code and select </w:t>
      </w:r>
      <w:r>
        <w:rPr>
          <w:rFonts w:ascii="Calibri" w:hAnsi="Calibri"/>
          <w:b/>
          <w:color w:val="1F2933"/>
          <w:sz w:val="22"/>
        </w:rPr>
        <w:t>Apply code</w:t>
      </w:r>
      <w:r>
        <w:rPr>
          <w:rFonts w:ascii="Calibri" w:hAnsi="Calibri"/>
          <w:b w:val="0"/>
          <w:color w:val="1F2933"/>
          <w:sz w:val="22"/>
        </w:rPr>
        <w:t>.</w:t>
      </w:r>
    </w:p>
    <w:p>
      <w:pPr>
        <w:pStyle w:val="ListNumber"/>
        <w:numPr>
          <w:ilvl w:val="0"/>
          <w:numId w:val="21"/>
        </w:numPr>
      </w:pPr>
      <w:r>
        <w:rPr>
          <w:rFonts w:ascii="Calibri" w:hAnsi="Calibri"/>
          <w:b w:val="0"/>
          <w:color w:val="1F2933"/>
          <w:sz w:val="22"/>
        </w:rPr>
        <w:t>Confirm the website's exact total and Zelle recipient.</w:t>
      </w:r>
    </w:p>
    <w:p>
      <w:pPr>
        <w:pStyle w:val="ListNumber"/>
        <w:numPr>
          <w:ilvl w:val="0"/>
          <w:numId w:val="21"/>
        </w:numPr>
      </w:pPr>
      <w:r>
        <w:rPr>
          <w:rFonts w:ascii="Calibri" w:hAnsi="Calibri"/>
          <w:b w:val="0"/>
          <w:color w:val="1F2933"/>
          <w:sz w:val="22"/>
        </w:rPr>
        <w:t>Send the exact amount through Zelle.</w:t>
      </w:r>
    </w:p>
    <w:p>
      <w:pPr>
        <w:pStyle w:val="ListNumber"/>
        <w:numPr>
          <w:ilvl w:val="0"/>
          <w:numId w:val="21"/>
        </w:numPr>
      </w:pPr>
      <w:r>
        <w:rPr>
          <w:rFonts w:ascii="Calibri" w:hAnsi="Calibri"/>
          <w:b w:val="0"/>
          <w:color w:val="1F2933"/>
          <w:sz w:val="22"/>
        </w:rPr>
        <w:t>Provide the transaction ID, a JPG/PNG/WebP/PDF proof up to 4 MB, or both.</w:t>
      </w:r>
    </w:p>
    <w:p>
      <w:pPr>
        <w:pStyle w:val="ListNumber"/>
        <w:numPr>
          <w:ilvl w:val="0"/>
          <w:numId w:val="21"/>
        </w:numPr>
      </w:pPr>
      <w:r>
        <w:rPr>
          <w:rFonts w:ascii="Calibri" w:hAnsi="Calibri"/>
          <w:b w:val="0"/>
          <w:color w:val="1F2933"/>
          <w:sz w:val="22"/>
        </w:rPr>
        <w:t>Accept the Zelle and no-refund terms.</w:t>
      </w:r>
    </w:p>
    <w:p>
      <w:pPr>
        <w:pStyle w:val="ListNumber"/>
        <w:numPr>
          <w:ilvl w:val="0"/>
          <w:numId w:val="21"/>
        </w:numPr>
      </w:pPr>
      <w:r>
        <w:rPr>
          <w:rFonts w:ascii="Calibri" w:hAnsi="Calibri"/>
          <w:b w:val="0"/>
          <w:color w:val="1F2933"/>
          <w:sz w:val="22"/>
        </w:rPr>
        <w:t xml:space="preserve">Select </w:t>
      </w:r>
      <w:r>
        <w:rPr>
          <w:rFonts w:ascii="Calibri" w:hAnsi="Calibri"/>
          <w:b/>
          <w:color w:val="1F2933"/>
          <w:sz w:val="22"/>
        </w:rPr>
        <w:t>Submit registration for review</w:t>
      </w:r>
      <w:r>
        <w:rPr>
          <w:rFonts w:ascii="Calibri" w:hAnsi="Calibri"/>
          <w:b w:val="0"/>
          <w:color w:val="1F2933"/>
          <w:sz w:val="22"/>
        </w:rPr>
        <w:t>.</w:t>
      </w:r>
    </w:p>
    <w:p>
      <w:pPr/>
      <w:r>
        <w:rPr>
          <w:rFonts w:ascii="Calibri" w:hAnsi="Calibri"/>
          <w:b w:val="0"/>
          <w:color w:val="1F2933"/>
          <w:sz w:val="22"/>
        </w:rPr>
        <w:t xml:space="preserve">The registration remains pending while evidence is reviewed. Pending paid registrations reserve their attendee quantity. A rejection remains in history and the event page presents </w:t>
      </w:r>
      <w:r>
        <w:rPr>
          <w:rFonts w:ascii="Calibri" w:hAnsi="Calibri"/>
          <w:b/>
          <w:color w:val="1F2933"/>
          <w:sz w:val="22"/>
        </w:rPr>
        <w:t>Resubmit Zelle details</w:t>
      </w:r>
      <w:r>
        <w:rPr>
          <w:rFonts w:ascii="Calibri" w:hAnsi="Calibri"/>
          <w:b w:val="0"/>
          <w:color w:val="1F2933"/>
          <w:sz w:val="22"/>
        </w:rPr>
        <w:t xml:space="preserve"> when another attempt is allowed.</w:t>
      </w:r>
    </w:p>
    <w:p>
      <w:bookmarkStart w:id="49" w:name="section_49"/>
      <w:pPr>
        <w:pStyle w:val="Heading2"/>
      </w:pPr>
      <w:r>
        <w:rPr>
          <w:rFonts w:ascii="Calibri" w:hAnsi="Calibri"/>
          <w:b/>
          <w:color w:val="2E74B5"/>
          <w:sz w:val="26"/>
        </w:rPr>
        <w:t>10.3 Full Event And Waitlist</w:t>
      </w:r>
      <w:bookmarkEnd w:id="49"/>
    </w:p>
    <w:p>
      <w:pPr>
        <w:keepNext/>
      </w:pPr>
      <w:r>
        <w:rPr>
          <w:rFonts w:ascii="Calibri" w:hAnsi="Calibri"/>
          <w:b w:val="0"/>
          <w:color w:val="1F2933"/>
          <w:sz w:val="22"/>
        </w:rPr>
        <w:t>If enough seats are not available and the waitlist is enabled:</w:t>
      </w:r>
    </w:p>
    <w:p>
      <w:pPr>
        <w:pStyle w:val="ListNumber"/>
        <w:numPr>
          <w:ilvl w:val="0"/>
          <w:numId w:val="22"/>
        </w:numPr>
      </w:pPr>
      <w:r>
        <w:rPr>
          <w:rFonts w:ascii="Calibri" w:hAnsi="Calibri"/>
          <w:b w:val="0"/>
          <w:color w:val="1F2933"/>
          <w:sz w:val="22"/>
        </w:rPr>
        <w:t>Choose the desired attendee quantity.</w:t>
      </w:r>
    </w:p>
    <w:p>
      <w:pPr>
        <w:pStyle w:val="ListNumber"/>
        <w:numPr>
          <w:ilvl w:val="0"/>
          <w:numId w:val="22"/>
        </w:numPr>
      </w:pPr>
      <w:r>
        <w:rPr>
          <w:rFonts w:ascii="Calibri" w:hAnsi="Calibri"/>
          <w:b w:val="0"/>
          <w:color w:val="1F2933"/>
          <w:sz w:val="22"/>
        </w:rPr>
        <w:t xml:space="preserve">Select </w:t>
      </w:r>
      <w:r>
        <w:rPr>
          <w:rFonts w:ascii="Calibri" w:hAnsi="Calibri"/>
          <w:b/>
          <w:color w:val="1F2933"/>
          <w:sz w:val="22"/>
        </w:rPr>
        <w:t>Join waitlist</w:t>
      </w:r>
      <w:r>
        <w:rPr>
          <w:rFonts w:ascii="Calibri" w:hAnsi="Calibri"/>
          <w:b w:val="0"/>
          <w:color w:val="1F2933"/>
          <w:sz w:val="22"/>
        </w:rPr>
        <w:t>.</w:t>
      </w:r>
    </w:p>
    <w:p>
      <w:pPr>
        <w:pStyle w:val="ListNumber"/>
        <w:numPr>
          <w:ilvl w:val="0"/>
          <w:numId w:val="22"/>
        </w:numPr>
      </w:pPr>
      <w:r>
        <w:rPr>
          <w:rFonts w:ascii="Calibri" w:hAnsi="Calibri"/>
          <w:b w:val="0"/>
          <w:color w:val="1F2933"/>
          <w:sz w:val="22"/>
        </w:rPr>
        <w:t>No charge is created at this stage.</w:t>
      </w:r>
    </w:p>
    <w:p>
      <w:pPr>
        <w:pStyle w:val="ListNumber"/>
        <w:numPr>
          <w:ilvl w:val="0"/>
          <w:numId w:val="22"/>
        </w:numPr>
      </w:pPr>
      <w:r>
        <w:rPr>
          <w:rFonts w:ascii="Calibri" w:hAnsi="Calibri"/>
          <w:b w:val="0"/>
          <w:color w:val="1F2933"/>
          <w:sz w:val="22"/>
        </w:rPr>
        <w:t xml:space="preserve">Watch email and </w:t>
      </w:r>
      <w:r>
        <w:rPr>
          <w:rFonts w:ascii="Consolas" w:hAnsi="Consolas"/>
          <w:b w:val="0"/>
          <w:color w:val="0B2545"/>
          <w:sz w:val="20"/>
          <w:shd w:val="clear" w:fill="EDF1F5"/>
        </w:rPr>
        <w:t>/events/registrations</w:t>
      </w:r>
      <w:r>
        <w:rPr>
          <w:rFonts w:ascii="Calibri" w:hAnsi="Calibri"/>
          <w:b w:val="0"/>
          <w:color w:val="1F2933"/>
          <w:sz w:val="22"/>
        </w:rPr>
        <w:t xml:space="preserve"> for an offer.</w:t>
      </w:r>
    </w:p>
    <w:p>
      <w:pPr>
        <w:pStyle w:val="ListNumber"/>
        <w:numPr>
          <w:ilvl w:val="0"/>
          <w:numId w:val="22"/>
        </w:numPr>
      </w:pPr>
      <w:r>
        <w:rPr>
          <w:rFonts w:ascii="Calibri" w:hAnsi="Calibri"/>
          <w:b w:val="0"/>
          <w:color w:val="1F2933"/>
          <w:sz w:val="22"/>
        </w:rPr>
        <w:t>When promoted, return to the event before the displayed offer expiration.</w:t>
      </w:r>
    </w:p>
    <w:p>
      <w:pPr>
        <w:pStyle w:val="ListNumber"/>
        <w:numPr>
          <w:ilvl w:val="0"/>
          <w:numId w:val="22"/>
        </w:numPr>
      </w:pPr>
      <w:r>
        <w:rPr>
          <w:rFonts w:ascii="Calibri" w:hAnsi="Calibri"/>
          <w:b w:val="0"/>
          <w:color w:val="1F2933"/>
          <w:sz w:val="22"/>
        </w:rPr>
        <w:t>Accept the fixed-quantity offer and complete free or paid registration as instructed.</w:t>
      </w:r>
    </w:p>
    <w:p>
      <w:pPr/>
      <w:r>
        <w:rPr>
          <w:rFonts w:ascii="Calibri" w:hAnsi="Calibri"/>
          <w:b w:val="0"/>
          <w:color w:val="1F2933"/>
          <w:sz w:val="22"/>
        </w:rPr>
        <w:t>The system promotes the next entry whose entire attendee quantity fits. Expired offers release capacity for another waitlisted user.</w:t>
      </w:r>
    </w:p>
    <w:p>
      <w:bookmarkStart w:id="50" w:name="section_50"/>
      <w:pPr>
        <w:pStyle w:val="Heading2"/>
      </w:pPr>
      <w:r>
        <w:rPr>
          <w:rFonts w:ascii="Calibri" w:hAnsi="Calibri"/>
          <w:b/>
          <w:color w:val="2E74B5"/>
          <w:sz w:val="26"/>
        </w:rPr>
        <w:t>10.4 Virtual Access</w:t>
      </w:r>
      <w:bookmarkEnd w:id="50"/>
    </w:p>
    <w:p>
      <w:pPr/>
      <w:r>
        <w:rPr>
          <w:rFonts w:ascii="Calibri" w:hAnsi="Calibri"/>
          <w:b w:val="0"/>
          <w:color w:val="1F2933"/>
          <w:sz w:val="22"/>
        </w:rPr>
        <w:t>For virtual and hybrid events, the meeting link may be public or restricted to confirmed registrants and authorized event administrators. If access is restricted, sign in with the confirmed registration account and reopen the event page.</w:t>
      </w:r>
    </w:p>
    <w:p>
      <w:bookmarkStart w:id="51" w:name="section_51"/>
      <w:pPr>
        <w:pStyle w:val="Heading1"/>
      </w:pPr>
      <w:r>
        <w:rPr>
          <w:rFonts w:ascii="Calibri" w:hAnsi="Calibri"/>
          <w:b/>
          <w:color w:val="2E74B5"/>
          <w:sz w:val="32"/>
        </w:rPr>
        <w:t>11. Request A New Chapter</w:t>
      </w:r>
      <w:bookmarkEnd w:id="51"/>
    </w:p>
    <w:p>
      <w:pPr/>
      <w:r>
        <w:rPr>
          <w:rFonts w:ascii="Calibri" w:hAnsi="Calibri"/>
          <w:b w:val="0"/>
          <w:color w:val="1F2933"/>
          <w:sz w:val="22"/>
        </w:rPr>
        <w:t xml:space="preserve">Any signed-in active account can open </w:t>
      </w:r>
      <w:r>
        <w:rPr>
          <w:rFonts w:ascii="Consolas" w:hAnsi="Consolas"/>
          <w:b w:val="0"/>
          <w:color w:val="0B2545"/>
          <w:sz w:val="20"/>
          <w:shd w:val="clear" w:fill="EDF1F5"/>
        </w:rPr>
        <w:t>/chapters/request</w:t>
      </w:r>
      <w:r>
        <w:rPr>
          <w:rFonts w:ascii="Calibri" w:hAnsi="Calibri"/>
          <w:b w:val="0"/>
          <w:color w:val="1F2933"/>
          <w:sz w:val="22"/>
        </w:rPr>
        <w:t>.</w:t>
      </w:r>
    </w:p>
    <w:p>
      <w:pPr>
        <w:pStyle w:val="ListNumber"/>
        <w:numPr>
          <w:ilvl w:val="0"/>
          <w:numId w:val="23"/>
        </w:numPr>
      </w:pPr>
      <w:r>
        <w:rPr>
          <w:rFonts w:ascii="Calibri" w:hAnsi="Calibri"/>
          <w:b w:val="0"/>
          <w:color w:val="1F2933"/>
          <w:sz w:val="22"/>
        </w:rPr>
        <w:t>Enter the proposed chapter name.</w:t>
      </w:r>
    </w:p>
    <w:p>
      <w:pPr>
        <w:pStyle w:val="ListNumber"/>
        <w:numPr>
          <w:ilvl w:val="0"/>
          <w:numId w:val="23"/>
        </w:numPr>
      </w:pPr>
      <w:r>
        <w:rPr>
          <w:rFonts w:ascii="Calibri" w:hAnsi="Calibri"/>
          <w:b w:val="0"/>
          <w:color w:val="1F2933"/>
          <w:sz w:val="22"/>
        </w:rPr>
        <w:t>Optionally enter a city, state, or region.</w:t>
      </w:r>
    </w:p>
    <w:p>
      <w:pPr>
        <w:pStyle w:val="ListNumber"/>
        <w:numPr>
          <w:ilvl w:val="0"/>
          <w:numId w:val="23"/>
        </w:numPr>
      </w:pPr>
      <w:r>
        <w:rPr>
          <w:rFonts w:ascii="Calibri" w:hAnsi="Calibri"/>
          <w:b w:val="0"/>
          <w:color w:val="1F2933"/>
          <w:sz w:val="22"/>
        </w:rPr>
        <w:t>Optionally explain how the chapter would help local alumni.</w:t>
      </w:r>
    </w:p>
    <w:p>
      <w:pPr>
        <w:pStyle w:val="ListNumber"/>
        <w:numPr>
          <w:ilvl w:val="0"/>
          <w:numId w:val="23"/>
        </w:numPr>
      </w:pPr>
      <w:r>
        <w:rPr>
          <w:rFonts w:ascii="Calibri" w:hAnsi="Calibri"/>
          <w:b w:val="0"/>
          <w:color w:val="1F2933"/>
          <w:sz w:val="22"/>
        </w:rPr>
        <w:t xml:space="preserve">Select </w:t>
      </w:r>
      <w:r>
        <w:rPr>
          <w:rFonts w:ascii="Calibri" w:hAnsi="Calibri"/>
          <w:b/>
          <w:color w:val="1F2933"/>
          <w:sz w:val="22"/>
        </w:rPr>
        <w:t>Submit chapter request</w:t>
      </w:r>
      <w:r>
        <w:rPr>
          <w:rFonts w:ascii="Calibri" w:hAnsi="Calibri"/>
          <w:b w:val="0"/>
          <w:color w:val="1F2933"/>
          <w:sz w:val="22"/>
        </w:rPr>
        <w:t>.</w:t>
      </w:r>
    </w:p>
    <w:p>
      <w:pPr>
        <w:pStyle w:val="ListNumber"/>
        <w:numPr>
          <w:ilvl w:val="0"/>
          <w:numId w:val="23"/>
        </w:numPr>
      </w:pPr>
      <w:r>
        <w:rPr>
          <w:rFonts w:ascii="Calibri" w:hAnsi="Calibri"/>
          <w:b w:val="0"/>
          <w:color w:val="1F2933"/>
          <w:sz w:val="22"/>
        </w:rPr>
        <w:t xml:space="preserve">Review the status under </w:t>
      </w:r>
      <w:r>
        <w:rPr>
          <w:rFonts w:ascii="Calibri" w:hAnsi="Calibri"/>
          <w:b/>
          <w:color w:val="1F2933"/>
          <w:sz w:val="22"/>
        </w:rPr>
        <w:t>Your requests</w:t>
      </w:r>
      <w:r>
        <w:rPr>
          <w:rFonts w:ascii="Calibri" w:hAnsi="Calibri"/>
          <w:b w:val="0"/>
          <w:color w:val="1F2933"/>
          <w:sz w:val="22"/>
        </w:rPr>
        <w:t xml:space="preserve"> on the same page.</w:t>
      </w:r>
    </w:p>
    <w:p>
      <w:pPr/>
      <w:r>
        <w:rPr>
          <w:rFonts w:ascii="Calibri" w:hAnsi="Calibri"/>
          <w:b w:val="0"/>
          <w:color w:val="1F2933"/>
          <w:sz w:val="22"/>
        </w:rPr>
        <w:t>Possible statuses are pending, approved, and rejected. Approval is restricted to a super administrator and creates one active published chapter. A rejected request remains in history.</w:t>
      </w:r>
    </w:p>
    <w:p>
      <w:bookmarkStart w:id="52" w:name="section_52"/>
      <w:pPr>
        <w:pStyle w:val="Heading1"/>
      </w:pPr>
      <w:r>
        <w:rPr>
          <w:rFonts w:ascii="Calibri" w:hAnsi="Calibri"/>
          <w:b/>
          <w:color w:val="2E74B5"/>
          <w:sz w:val="32"/>
        </w:rPr>
        <w:t>12. Elevated User Operations</w:t>
      </w:r>
      <w:bookmarkEnd w:id="52"/>
    </w:p>
    <w:p>
      <w:pPr/>
      <w:r>
        <w:rPr>
          <w:rFonts w:ascii="Calibri" w:hAnsi="Calibri"/>
          <w:b w:val="0"/>
          <w:color w:val="1F2933"/>
          <w:sz w:val="22"/>
        </w:rPr>
        <w:t xml:space="preserve">The following sections apply to chapter admins, admins, and super admins. Sign in through the normal website for operational pages and through </w:t>
      </w:r>
      <w:r>
        <w:rPr>
          <w:rFonts w:ascii="Consolas" w:hAnsi="Consolas"/>
          <w:b w:val="0"/>
          <w:color w:val="0B2545"/>
          <w:sz w:val="20"/>
          <w:shd w:val="clear" w:fill="EDF1F5"/>
        </w:rPr>
        <w:t>/admin</w:t>
      </w:r>
      <w:r>
        <w:rPr>
          <w:rFonts w:ascii="Calibri" w:hAnsi="Calibri"/>
          <w:b w:val="0"/>
          <w:color w:val="1F2933"/>
          <w:sz w:val="22"/>
        </w:rPr>
        <w:t xml:space="preserve"> for Payload CMS.</w:t>
      </w:r>
    </w:p>
    <w:p>
      <w:bookmarkStart w:id="53" w:name="section_53"/>
      <w:pPr>
        <w:pStyle w:val="Heading2"/>
      </w:pPr>
      <w:r>
        <w:rPr>
          <w:rFonts w:ascii="Calibri" w:hAnsi="Calibri"/>
          <w:b/>
          <w:color w:val="2E74B5"/>
          <w:sz w:val="26"/>
        </w:rPr>
        <w:t>12.1 Zelle Payment Review</w:t>
      </w:r>
      <w:bookmarkEnd w:id="53"/>
    </w:p>
    <w:p>
      <w:pPr/>
      <w:r>
        <w:rPr>
          <w:rFonts w:ascii="Calibri" w:hAnsi="Calibri"/>
          <w:b w:val="0"/>
          <w:color w:val="1F2933"/>
          <w:sz w:val="22"/>
        </w:rPr>
        <w:t xml:space="preserve">Open </w:t>
      </w:r>
      <w:r>
        <w:rPr>
          <w:rFonts w:ascii="Consolas" w:hAnsi="Consolas"/>
          <w:b w:val="0"/>
          <w:color w:val="0B2545"/>
          <w:sz w:val="20"/>
          <w:shd w:val="clear" w:fill="EDF1F5"/>
        </w:rPr>
        <w:t>/payments/review</w:t>
      </w:r>
      <w:r>
        <w:rPr>
          <w:rFonts w:ascii="Calibri" w:hAnsi="Calibri"/>
          <w:b w:val="0"/>
          <w:color w:val="1F2933"/>
          <w:sz w:val="22"/>
        </w:rPr>
        <w:t xml:space="preserve"> or choose </w:t>
      </w:r>
      <w:r>
        <w:rPr>
          <w:rFonts w:ascii="Calibri" w:hAnsi="Calibri"/>
          <w:b/>
          <w:color w:val="1F2933"/>
          <w:sz w:val="22"/>
        </w:rPr>
        <w:t>Payment review</w:t>
      </w:r>
      <w:r>
        <w:rPr>
          <w:rFonts w:ascii="Calibri" w:hAnsi="Calibri"/>
          <w:b w:val="0"/>
          <w:color w:val="1F2933"/>
          <w:sz w:val="22"/>
        </w:rPr>
        <w:t xml:space="preserve"> from account navigation.</w:t>
      </w:r>
    </w:p>
    <w:p>
      <w:pPr>
        <w:pStyle w:val="ListNumber"/>
        <w:numPr>
          <w:ilvl w:val="0"/>
          <w:numId w:val="24"/>
        </w:numPr>
      </w:pPr>
      <w:r>
        <w:rPr>
          <w:rFonts w:ascii="Calibri" w:hAnsi="Calibri"/>
          <w:b w:val="0"/>
          <w:color w:val="1F2933"/>
          <w:sz w:val="22"/>
        </w:rPr>
        <w:t>Filter by membership/event, status, and permitted chapter.</w:t>
      </w:r>
    </w:p>
    <w:p>
      <w:pPr>
        <w:pStyle w:val="ListNumber"/>
        <w:numPr>
          <w:ilvl w:val="0"/>
          <w:numId w:val="24"/>
        </w:numPr>
      </w:pPr>
      <w:r>
        <w:rPr>
          <w:rFonts w:ascii="Calibri" w:hAnsi="Calibri"/>
          <w:b w:val="0"/>
          <w:color w:val="1F2933"/>
          <w:sz w:val="22"/>
        </w:rPr>
        <w:t>Open the transaction ID and private proof as needed.</w:t>
      </w:r>
    </w:p>
    <w:p>
      <w:pPr>
        <w:pStyle w:val="ListNumber"/>
        <w:numPr>
          <w:ilvl w:val="0"/>
          <w:numId w:val="24"/>
        </w:numPr>
      </w:pPr>
      <w:r>
        <w:rPr>
          <w:rFonts w:ascii="Calibri" w:hAnsi="Calibri"/>
          <w:b w:val="0"/>
          <w:color w:val="1F2933"/>
          <w:sz w:val="22"/>
        </w:rPr>
        <w:t>Verify the payer, target, amount, chapter, and evidence against the actual Zelle receipt.</w:t>
      </w:r>
    </w:p>
    <w:p>
      <w:pPr>
        <w:pStyle w:val="ListNumber"/>
        <w:numPr>
          <w:ilvl w:val="0"/>
          <w:numId w:val="24"/>
        </w:numPr>
      </w:pPr>
      <w:r>
        <w:rPr>
          <w:rFonts w:ascii="Calibri" w:hAnsi="Calibri"/>
          <w:b w:val="0"/>
          <w:color w:val="1F2933"/>
          <w:sz w:val="22"/>
        </w:rPr>
        <w:t xml:space="preserve">Select </w:t>
      </w:r>
      <w:r>
        <w:rPr>
          <w:rFonts w:ascii="Calibri" w:hAnsi="Calibri"/>
          <w:b/>
          <w:color w:val="1F2933"/>
          <w:sz w:val="22"/>
        </w:rPr>
        <w:t>Approve payment</w:t>
      </w:r>
      <w:r>
        <w:rPr>
          <w:rFonts w:ascii="Calibri" w:hAnsi="Calibri"/>
          <w:b w:val="0"/>
          <w:color w:val="1F2933"/>
          <w:sz w:val="22"/>
        </w:rPr>
        <w:t xml:space="preserve"> only when the payment is confirmed.</w:t>
      </w:r>
    </w:p>
    <w:p>
      <w:pPr>
        <w:pStyle w:val="ListNumber"/>
        <w:numPr>
          <w:ilvl w:val="0"/>
          <w:numId w:val="24"/>
        </w:numPr>
      </w:pPr>
      <w:r>
        <w:rPr>
          <w:rFonts w:ascii="Calibri" w:hAnsi="Calibri"/>
          <w:b w:val="0"/>
          <w:color w:val="1F2933"/>
          <w:sz w:val="22"/>
        </w:rPr>
        <w:t xml:space="preserve">To reject, enter a clear reason and select </w:t>
      </w:r>
      <w:r>
        <w:rPr>
          <w:rFonts w:ascii="Calibri" w:hAnsi="Calibri"/>
          <w:b/>
          <w:color w:val="1F2933"/>
          <w:sz w:val="22"/>
        </w:rPr>
        <w:t>Reject payment</w:t>
      </w:r>
      <w:r>
        <w:rPr>
          <w:rFonts w:ascii="Calibri" w:hAnsi="Calibri"/>
          <w:b w:val="0"/>
          <w:color w:val="1F2933"/>
          <w:sz w:val="22"/>
        </w:rPr>
        <w:t>.</w:t>
      </w:r>
    </w:p>
    <w:p>
      <w:pPr/>
      <w:r>
        <w:rPr>
          <w:rFonts w:ascii="Calibri" w:hAnsi="Calibri"/>
          <w:b w:val="0"/>
          <w:color w:val="1F2933"/>
          <w:sz w:val="22"/>
        </w:rPr>
        <w:t>Approval or rejection is final for that attempt and updates the related membership or event registration atomically. A repeated click does not create a second state change. Chapter admins see only payments assigned to their managed chapters; admins and super admins see organization-wide records.</w:t>
      </w:r>
    </w:p>
    <w:p>
      <w:pPr/>
      <w:r>
        <w:rPr>
          <w:rFonts w:ascii="Calibri" w:hAnsi="Calibri"/>
          <w:b w:val="0"/>
          <w:color w:val="1F2933"/>
          <w:sz w:val="22"/>
        </w:rPr>
        <w:t>Never approve based only on a screenshot when the organization cannot reconcile the payment in Zelle.</w:t>
      </w:r>
    </w:p>
    <w:p>
      <w:bookmarkStart w:id="54" w:name="section_54"/>
      <w:pPr>
        <w:pStyle w:val="Heading2"/>
      </w:pPr>
      <w:r>
        <w:rPr>
          <w:rFonts w:ascii="Calibri" w:hAnsi="Calibri"/>
          <w:b/>
          <w:color w:val="2E74B5"/>
          <w:sz w:val="26"/>
        </w:rPr>
        <w:t>12.2 Manage Event Registrations</w:t>
      </w:r>
      <w:bookmarkEnd w:id="54"/>
    </w:p>
    <w:p>
      <w:pPr/>
      <w:r>
        <w:rPr>
          <w:rFonts w:ascii="Calibri" w:hAnsi="Calibri"/>
          <w:b w:val="0"/>
          <w:color w:val="1F2933"/>
          <w:sz w:val="22"/>
        </w:rPr>
        <w:t xml:space="preserve">Open </w:t>
      </w:r>
      <w:r>
        <w:rPr>
          <w:rFonts w:ascii="Consolas" w:hAnsi="Consolas"/>
          <w:b w:val="0"/>
          <w:color w:val="0B2545"/>
          <w:sz w:val="20"/>
          <w:shd w:val="clear" w:fill="EDF1F5"/>
        </w:rPr>
        <w:t>/events/registrations/manage</w:t>
      </w:r>
      <w:r>
        <w:rPr>
          <w:rFonts w:ascii="Calibri" w:hAnsi="Calibri"/>
          <w:b w:val="0"/>
          <w:color w:val="1F2933"/>
          <w:sz w:val="22"/>
        </w:rPr>
        <w:t>.</w:t>
      </w:r>
    </w:p>
    <w:p>
      <w:pPr/>
      <w:r>
        <w:rPr>
          <w:rFonts w:ascii="Calibri" w:hAnsi="Calibri"/>
          <w:b w:val="0"/>
          <w:color w:val="1F2933"/>
          <w:sz w:val="22"/>
        </w:rPr>
        <w:t xml:space="preserve">The page shows pending and confirmed registrations in the authorized scope. Use </w:t>
      </w:r>
      <w:r>
        <w:rPr>
          <w:rFonts w:ascii="Calibri" w:hAnsi="Calibri"/>
          <w:b/>
          <w:color w:val="1F2933"/>
          <w:sz w:val="22"/>
        </w:rPr>
        <w:t>Cancel registration</w:t>
      </w:r>
      <w:r>
        <w:rPr>
          <w:rFonts w:ascii="Calibri" w:hAnsi="Calibri"/>
          <w:b w:val="0"/>
          <w:color w:val="1F2933"/>
          <w:sz w:val="22"/>
        </w:rPr>
        <w:t xml:space="preserve"> only when operationally required. Cancellation closes pending payment attempts, releases capacity, and immediately reprocesses the waitlist.</w:t>
      </w:r>
    </w:p>
    <w:p>
      <w:pPr/>
      <w:r>
        <w:rPr>
          <w:rFonts w:ascii="Calibri" w:hAnsi="Calibri"/>
          <w:b w:val="0"/>
          <w:color w:val="1F2933"/>
          <w:sz w:val="22"/>
        </w:rPr>
        <w:t xml:space="preserve">Use </w:t>
      </w:r>
      <w:r>
        <w:rPr>
          <w:rFonts w:ascii="Calibri" w:hAnsi="Calibri"/>
          <w:b/>
          <w:color w:val="1F2933"/>
          <w:sz w:val="22"/>
        </w:rPr>
        <w:t>Review event payments</w:t>
      </w:r>
      <w:r>
        <w:rPr>
          <w:rFonts w:ascii="Calibri" w:hAnsi="Calibri"/>
          <w:b w:val="0"/>
          <w:color w:val="1F2933"/>
          <w:sz w:val="22"/>
        </w:rPr>
        <w:t xml:space="preserve"> to move to the event-only payment queue.</w:t>
      </w:r>
    </w:p>
    <w:p>
      <w:bookmarkStart w:id="55" w:name="section_55"/>
      <w:pPr>
        <w:pStyle w:val="Heading2"/>
      </w:pPr>
      <w:r>
        <w:rPr>
          <w:rFonts w:ascii="Calibri" w:hAnsi="Calibri"/>
          <w:b/>
          <w:color w:val="2E74B5"/>
          <w:sz w:val="26"/>
        </w:rPr>
        <w:t>12.3 Operational Reports</w:t>
      </w:r>
      <w:bookmarkEnd w:id="55"/>
    </w:p>
    <w:p>
      <w:pPr/>
      <w:r>
        <w:rPr>
          <w:rFonts w:ascii="Calibri" w:hAnsi="Calibri"/>
          <w:b w:val="0"/>
          <w:color w:val="1F2933"/>
          <w:sz w:val="22"/>
        </w:rPr>
        <w:t xml:space="preserve">Open </w:t>
      </w:r>
      <w:r>
        <w:rPr>
          <w:rFonts w:ascii="Consolas" w:hAnsi="Consolas"/>
          <w:b w:val="0"/>
          <w:color w:val="0B2545"/>
          <w:sz w:val="20"/>
          <w:shd w:val="clear" w:fill="EDF1F5"/>
        </w:rPr>
        <w:t>/reports</w:t>
      </w:r>
      <w:r>
        <w:rPr>
          <w:rFonts w:ascii="Calibri" w:hAnsi="Calibri"/>
          <w:b w:val="0"/>
          <w:color w:val="1F2933"/>
          <w:sz w:val="22"/>
        </w:rPr>
        <w:t>.</w:t>
      </w:r>
    </w:p>
    <w:p>
      <w:pPr>
        <w:keepNext/>
      </w:pPr>
      <w:r>
        <w:rPr>
          <w:rFonts w:ascii="Calibri" w:hAnsi="Calibri"/>
          <w:b w:val="0"/>
          <w:color w:val="1F2933"/>
          <w:sz w:val="22"/>
        </w:rPr>
        <w:t>Filter by permitted chapter and date range. The report includes:</w:t>
      </w:r>
    </w:p>
    <w:p>
      <w:pPr>
        <w:pStyle w:val="ListBullet"/>
        <w:numPr>
          <w:ilvl w:val="0"/>
          <w:numId w:val="10"/>
        </w:numPr>
      </w:pPr>
      <w:r>
        <w:rPr>
          <w:rFonts w:ascii="Calibri" w:hAnsi="Calibri"/>
          <w:b w:val="0"/>
          <w:color w:val="1F2933"/>
          <w:sz w:val="22"/>
        </w:rPr>
        <w:t>approved Zelle revenue</w:t>
      </w:r>
    </w:p>
    <w:p>
      <w:pPr>
        <w:pStyle w:val="ListBullet"/>
        <w:numPr>
          <w:ilvl w:val="0"/>
          <w:numId w:val="10"/>
        </w:numPr>
      </w:pPr>
      <w:r>
        <w:rPr>
          <w:rFonts w:ascii="Calibri" w:hAnsi="Calibri"/>
          <w:b w:val="0"/>
          <w:color w:val="1F2933"/>
          <w:sz w:val="22"/>
        </w:rPr>
        <w:t>attendee registrations</w:t>
      </w:r>
    </w:p>
    <w:p>
      <w:pPr>
        <w:pStyle w:val="ListBullet"/>
        <w:numPr>
          <w:ilvl w:val="0"/>
          <w:numId w:val="10"/>
        </w:numPr>
      </w:pPr>
      <w:r>
        <w:rPr>
          <w:rFonts w:ascii="Calibri" w:hAnsi="Calibri"/>
          <w:b w:val="0"/>
          <w:color w:val="1F2933"/>
          <w:sz w:val="22"/>
        </w:rPr>
        <w:t>waitlist quantities</w:t>
      </w:r>
    </w:p>
    <w:p>
      <w:pPr>
        <w:pStyle w:val="ListBullet"/>
        <w:numPr>
          <w:ilvl w:val="0"/>
          <w:numId w:val="10"/>
        </w:numPr>
      </w:pPr>
      <w:r>
        <w:rPr>
          <w:rFonts w:ascii="Calibri" w:hAnsi="Calibri"/>
          <w:b w:val="0"/>
          <w:color w:val="1F2933"/>
          <w:sz w:val="22"/>
        </w:rPr>
        <w:t>failed payments</w:t>
      </w:r>
    </w:p>
    <w:p>
      <w:pPr>
        <w:pStyle w:val="ListBullet"/>
        <w:numPr>
          <w:ilvl w:val="0"/>
          <w:numId w:val="10"/>
        </w:numPr>
      </w:pPr>
      <w:r>
        <w:rPr>
          <w:rFonts w:ascii="Calibri" w:hAnsi="Calibri"/>
          <w:b w:val="0"/>
          <w:color w:val="1F2933"/>
          <w:sz w:val="22"/>
        </w:rPr>
        <w:t>membership status and join/renewal/reactivation outcomes</w:t>
      </w:r>
    </w:p>
    <w:p>
      <w:pPr>
        <w:pStyle w:val="ListBullet"/>
        <w:numPr>
          <w:ilvl w:val="0"/>
          <w:numId w:val="10"/>
        </w:numPr>
      </w:pPr>
      <w:r>
        <w:rPr>
          <w:rFonts w:ascii="Calibri" w:hAnsi="Calibri"/>
          <w:b w:val="0"/>
          <w:color w:val="1F2933"/>
          <w:sz w:val="22"/>
        </w:rPr>
        <w:t>manual approval outcomes</w:t>
      </w:r>
    </w:p>
    <w:p>
      <w:pPr>
        <w:pStyle w:val="ListBullet"/>
        <w:numPr>
          <w:ilvl w:val="0"/>
          <w:numId w:val="10"/>
        </w:numPr>
      </w:pPr>
      <w:r>
        <w:rPr>
          <w:rFonts w:ascii="Calibri" w:hAnsi="Calibri"/>
          <w:b w:val="0"/>
          <w:color w:val="1F2933"/>
          <w:sz w:val="22"/>
        </w:rPr>
        <w:t>approved membership and event revenue by chapter</w:t>
      </w:r>
    </w:p>
    <w:p>
      <w:pPr>
        <w:pStyle w:val="ListBullet"/>
        <w:numPr>
          <w:ilvl w:val="0"/>
          <w:numId w:val="10"/>
        </w:numPr>
      </w:pPr>
      <w:r>
        <w:rPr>
          <w:rFonts w:ascii="Calibri" w:hAnsi="Calibri"/>
          <w:b w:val="0"/>
          <w:color w:val="1F2933"/>
          <w:sz w:val="22"/>
        </w:rPr>
        <w:t>event capacity, pending, confirmed, and waitlist totals</w:t>
      </w:r>
    </w:p>
    <w:p>
      <w:pPr>
        <w:pStyle w:val="ListBullet"/>
        <w:numPr>
          <w:ilvl w:val="0"/>
          <w:numId w:val="10"/>
        </w:numPr>
      </w:pPr>
      <w:r>
        <w:rPr>
          <w:rFonts w:ascii="Calibri" w:hAnsi="Calibri"/>
          <w:b w:val="0"/>
          <w:color w:val="1F2933"/>
          <w:sz w:val="22"/>
        </w:rPr>
        <w:t>promotion usage, discounts, and recognized revenue</w:t>
      </w:r>
    </w:p>
    <w:p>
      <w:pPr/>
      <w:r>
        <w:rPr>
          <w:rFonts w:ascii="Calibri" w:hAnsi="Calibri"/>
          <w:b w:val="0"/>
          <w:color w:val="1F2933"/>
          <w:sz w:val="22"/>
        </w:rPr>
        <w:t xml:space="preserve">Select </w:t>
      </w:r>
      <w:r>
        <w:rPr>
          <w:rFonts w:ascii="Calibri" w:hAnsi="Calibri"/>
          <w:b/>
          <w:color w:val="1F2933"/>
          <w:sz w:val="22"/>
        </w:rPr>
        <w:t>Export summary CSV</w:t>
      </w:r>
      <w:r>
        <w:rPr>
          <w:rFonts w:ascii="Calibri" w:hAnsi="Calibri"/>
          <w:b w:val="0"/>
          <w:color w:val="1F2933"/>
          <w:sz w:val="22"/>
        </w:rPr>
        <w:t xml:space="preserve"> to download the current authorized report scope. Chapter admins cannot broaden the report beyond managed chapters.</w:t>
      </w:r>
    </w:p>
    <w:p>
      <w:bookmarkStart w:id="56" w:name="section_56"/>
      <w:pPr>
        <w:pStyle w:val="Heading2"/>
      </w:pPr>
      <w:r>
        <w:rPr>
          <w:rFonts w:ascii="Calibri" w:hAnsi="Calibri"/>
          <w:b/>
          <w:color w:val="2E74B5"/>
          <w:sz w:val="26"/>
        </w:rPr>
        <w:t>12.4 Review Chapter Requests</w:t>
      </w:r>
      <w:bookmarkEnd w:id="56"/>
    </w:p>
    <w:p>
      <w:pPr/>
      <w:r>
        <w:rPr>
          <w:rFonts w:ascii="Calibri" w:hAnsi="Calibri"/>
          <w:b w:val="0"/>
          <w:color w:val="1F2933"/>
          <w:sz w:val="22"/>
        </w:rPr>
        <w:t xml:space="preserve">This workflow is available only to super admins at </w:t>
      </w:r>
      <w:r>
        <w:rPr>
          <w:rFonts w:ascii="Consolas" w:hAnsi="Consolas"/>
          <w:b w:val="0"/>
          <w:color w:val="0B2545"/>
          <w:sz w:val="20"/>
          <w:shd w:val="clear" w:fill="EDF1F5"/>
        </w:rPr>
        <w:t>/chapter-requests/review</w:t>
      </w:r>
      <w:r>
        <w:rPr>
          <w:rFonts w:ascii="Calibri" w:hAnsi="Calibri"/>
          <w:b w:val="0"/>
          <w:color w:val="1F2933"/>
          <w:sz w:val="22"/>
        </w:rPr>
        <w:t>.</w:t>
      </w:r>
    </w:p>
    <w:p>
      <w:pPr>
        <w:pStyle w:val="ListBullet"/>
        <w:numPr>
          <w:ilvl w:val="0"/>
          <w:numId w:val="10"/>
        </w:numPr>
      </w:pPr>
      <w:r>
        <w:rPr>
          <w:rFonts w:ascii="Calibri" w:hAnsi="Calibri"/>
          <w:b/>
          <w:color w:val="1F2933"/>
          <w:sz w:val="22"/>
        </w:rPr>
        <w:t>Approve and publish chapter</w:t>
      </w:r>
      <w:r>
        <w:rPr>
          <w:rFonts w:ascii="Calibri" w:hAnsi="Calibri"/>
          <w:b w:val="0"/>
          <w:color w:val="1F2933"/>
          <w:sz w:val="22"/>
        </w:rPr>
        <w:t xml:space="preserve"> creates one active public chapter and links it to the request.</w:t>
      </w:r>
    </w:p>
    <w:p>
      <w:pPr>
        <w:pStyle w:val="ListBullet"/>
        <w:numPr>
          <w:ilvl w:val="0"/>
          <w:numId w:val="10"/>
        </w:numPr>
      </w:pPr>
      <w:r>
        <w:rPr>
          <w:rFonts w:ascii="Calibri" w:hAnsi="Calibri"/>
          <w:b/>
          <w:color w:val="1F2933"/>
          <w:sz w:val="22"/>
        </w:rPr>
        <w:t>Reject request</w:t>
      </w:r>
      <w:r>
        <w:rPr>
          <w:rFonts w:ascii="Calibri" w:hAnsi="Calibri"/>
          <w:b w:val="0"/>
          <w:color w:val="1F2933"/>
          <w:sz w:val="22"/>
        </w:rPr>
        <w:t xml:space="preserve"> requires review notes explaining the decision.</w:t>
      </w:r>
    </w:p>
    <w:p>
      <w:pPr/>
      <w:r>
        <w:rPr>
          <w:rFonts w:ascii="Calibri" w:hAnsi="Calibri"/>
          <w:b w:val="0"/>
          <w:color w:val="1F2933"/>
          <w:sz w:val="22"/>
        </w:rPr>
        <w:t>Check for an existing or similarly named chapter before approval.</w:t>
      </w:r>
    </w:p>
    <w:p>
      <w:bookmarkStart w:id="57" w:name="section_57"/>
      <w:pPr>
        <w:pStyle w:val="Heading2"/>
      </w:pPr>
      <w:r>
        <w:rPr>
          <w:rFonts w:ascii="Calibri" w:hAnsi="Calibri"/>
          <w:b/>
          <w:color w:val="2E74B5"/>
          <w:sz w:val="26"/>
        </w:rPr>
        <w:t>12.5 Newsletter Operations</w:t>
      </w:r>
      <w:bookmarkEnd w:id="57"/>
    </w:p>
    <w:p>
      <w:pPr/>
      <w:r>
        <w:rPr>
          <w:rFonts w:ascii="Calibri" w:hAnsi="Calibri"/>
          <w:b w:val="0"/>
          <w:color w:val="1F2933"/>
          <w:sz w:val="22"/>
        </w:rPr>
        <w:t>Newsletter authoring is available to admins and super admins.</w:t>
      </w:r>
    </w:p>
    <w:p>
      <w:pPr>
        <w:pStyle w:val="ListNumber"/>
        <w:numPr>
          <w:ilvl w:val="0"/>
          <w:numId w:val="25"/>
        </w:numPr>
      </w:pPr>
      <w:r>
        <w:rPr>
          <w:rFonts w:ascii="Calibri" w:hAnsi="Calibri"/>
          <w:b w:val="0"/>
          <w:color w:val="1F2933"/>
          <w:sz w:val="22"/>
        </w:rPr>
        <w:t xml:space="preserve">Open </w:t>
      </w:r>
      <w:r>
        <w:rPr>
          <w:rFonts w:ascii="Consolas" w:hAnsi="Consolas"/>
          <w:b w:val="0"/>
          <w:color w:val="0B2545"/>
          <w:sz w:val="20"/>
          <w:shd w:val="clear" w:fill="EDF1F5"/>
        </w:rPr>
        <w:t>/communications/newsletters</w:t>
      </w:r>
      <w:r>
        <w:rPr>
          <w:rFonts w:ascii="Calibri" w:hAnsi="Calibri"/>
          <w:b w:val="0"/>
          <w:color w:val="1F2933"/>
          <w:sz w:val="22"/>
        </w:rPr>
        <w:t>.</w:t>
      </w:r>
    </w:p>
    <w:p>
      <w:pPr>
        <w:pStyle w:val="ListNumber"/>
        <w:numPr>
          <w:ilvl w:val="0"/>
          <w:numId w:val="25"/>
        </w:numPr>
      </w:pPr>
      <w:r>
        <w:rPr>
          <w:rFonts w:ascii="Calibri" w:hAnsi="Calibri"/>
          <w:b w:val="0"/>
          <w:color w:val="1F2933"/>
          <w:sz w:val="22"/>
        </w:rPr>
        <w:t xml:space="preserve">Select </w:t>
      </w:r>
      <w:r>
        <w:rPr>
          <w:rFonts w:ascii="Calibri" w:hAnsi="Calibri"/>
          <w:b/>
          <w:color w:val="1F2933"/>
          <w:sz w:val="22"/>
        </w:rPr>
        <w:t>Create campaign in Payload</w:t>
      </w:r>
      <w:r>
        <w:rPr>
          <w:rFonts w:ascii="Calibri" w:hAnsi="Calibri"/>
          <w:b w:val="0"/>
          <w:color w:val="1F2933"/>
          <w:sz w:val="22"/>
        </w:rPr>
        <w:t>.</w:t>
      </w:r>
    </w:p>
    <w:p>
      <w:pPr>
        <w:pStyle w:val="ListNumber"/>
        <w:numPr>
          <w:ilvl w:val="0"/>
          <w:numId w:val="25"/>
        </w:numPr>
      </w:pPr>
      <w:r>
        <w:rPr>
          <w:rFonts w:ascii="Calibri" w:hAnsi="Calibri"/>
          <w:b w:val="0"/>
          <w:color w:val="1F2933"/>
          <w:sz w:val="22"/>
        </w:rPr>
        <w:t>Enter title, subject, optional summary, body, and audience.</w:t>
      </w:r>
    </w:p>
    <w:p>
      <w:pPr>
        <w:pStyle w:val="ListNumber"/>
        <w:numPr>
          <w:ilvl w:val="0"/>
          <w:numId w:val="25"/>
        </w:numPr>
      </w:pPr>
      <w:r>
        <w:rPr>
          <w:rFonts w:ascii="Calibri" w:hAnsi="Calibri"/>
          <w:b w:val="0"/>
          <w:color w:val="1F2933"/>
          <w:sz w:val="22"/>
        </w:rPr>
        <w:t>Save the campaign as a draft.</w:t>
      </w:r>
    </w:p>
    <w:p>
      <w:pPr>
        <w:pStyle w:val="ListNumber"/>
        <w:numPr>
          <w:ilvl w:val="0"/>
          <w:numId w:val="25"/>
        </w:numPr>
      </w:pPr>
      <w:r>
        <w:rPr>
          <w:rFonts w:ascii="Calibri" w:hAnsi="Calibri"/>
          <w:b w:val="0"/>
          <w:color w:val="1F2933"/>
          <w:sz w:val="22"/>
        </w:rPr>
        <w:t xml:space="preserve">Return to </w:t>
      </w:r>
      <w:r>
        <w:rPr>
          <w:rFonts w:ascii="Consolas" w:hAnsi="Consolas"/>
          <w:b w:val="0"/>
          <w:color w:val="0B2545"/>
          <w:sz w:val="20"/>
          <w:shd w:val="clear" w:fill="EDF1F5"/>
        </w:rPr>
        <w:t>/communications/newsletters</w:t>
      </w:r>
      <w:r>
        <w:rPr>
          <w:rFonts w:ascii="Calibri" w:hAnsi="Calibri"/>
          <w:b w:val="0"/>
          <w:color w:val="1F2933"/>
          <w:sz w:val="22"/>
        </w:rPr>
        <w:t>.</w:t>
      </w:r>
    </w:p>
    <w:p>
      <w:pPr>
        <w:pStyle w:val="ListNumber"/>
        <w:numPr>
          <w:ilvl w:val="0"/>
          <w:numId w:val="25"/>
        </w:numPr>
      </w:pPr>
      <w:r>
        <w:rPr>
          <w:rFonts w:ascii="Calibri" w:hAnsi="Calibri"/>
          <w:b w:val="0"/>
          <w:color w:val="1F2933"/>
          <w:sz w:val="22"/>
        </w:rPr>
        <w:t xml:space="preserve">Select </w:t>
      </w:r>
      <w:r>
        <w:rPr>
          <w:rFonts w:ascii="Calibri" w:hAnsi="Calibri"/>
          <w:b/>
          <w:color w:val="1F2933"/>
          <w:sz w:val="22"/>
        </w:rPr>
        <w:t>Preview email</w:t>
      </w:r>
      <w:r>
        <w:rPr>
          <w:rFonts w:ascii="Calibri" w:hAnsi="Calibri"/>
          <w:b w:val="0"/>
          <w:color w:val="1F2933"/>
          <w:sz w:val="22"/>
        </w:rPr>
        <w:t xml:space="preserve"> and inspect both HTML and plain-text output.</w:t>
      </w:r>
    </w:p>
    <w:p>
      <w:pPr>
        <w:pStyle w:val="ListNumber"/>
        <w:numPr>
          <w:ilvl w:val="0"/>
          <w:numId w:val="25"/>
        </w:numPr>
      </w:pPr>
      <w:r>
        <w:rPr>
          <w:rFonts w:ascii="Calibri" w:hAnsi="Calibri"/>
          <w:b w:val="0"/>
          <w:color w:val="1F2933"/>
          <w:sz w:val="22"/>
        </w:rPr>
        <w:t xml:space="preserve">Schedule a future local date/time, select </w:t>
      </w:r>
      <w:r>
        <w:rPr>
          <w:rFonts w:ascii="Calibri" w:hAnsi="Calibri"/>
          <w:b/>
          <w:color w:val="1F2933"/>
          <w:sz w:val="22"/>
        </w:rPr>
        <w:t>Send now</w:t>
      </w:r>
      <w:r>
        <w:rPr>
          <w:rFonts w:ascii="Calibri" w:hAnsi="Calibri"/>
          <w:b w:val="0"/>
          <w:color w:val="1F2933"/>
          <w:sz w:val="22"/>
        </w:rPr>
        <w:t>, or cancel a scheduled campaign.</w:t>
      </w:r>
    </w:p>
    <w:p>
      <w:pPr>
        <w:pStyle w:val="ListNumber"/>
        <w:numPr>
          <w:ilvl w:val="0"/>
          <w:numId w:val="25"/>
        </w:numPr>
      </w:pPr>
      <w:r>
        <w:rPr>
          <w:rFonts w:ascii="Calibri" w:hAnsi="Calibri"/>
          <w:b w:val="0"/>
          <w:color w:val="1F2933"/>
          <w:sz w:val="22"/>
        </w:rPr>
        <w:t xml:space="preserve">If dispatch fails, review the sanitized error and select </w:t>
      </w:r>
      <w:r>
        <w:rPr>
          <w:rFonts w:ascii="Calibri" w:hAnsi="Calibri"/>
          <w:b/>
          <w:color w:val="1F2933"/>
          <w:sz w:val="22"/>
        </w:rPr>
        <w:t>Retry failed dispatch</w:t>
      </w:r>
      <w:r>
        <w:rPr>
          <w:rFonts w:ascii="Calibri" w:hAnsi="Calibri"/>
          <w:b w:val="0"/>
          <w:color w:val="1F2933"/>
          <w:sz w:val="22"/>
        </w:rPr>
        <w:t xml:space="preserve"> after correcting the cause.</w:t>
      </w:r>
    </w:p>
    <w:p>
      <w:pPr>
        <w:pStyle w:val="ListNumber"/>
        <w:numPr>
          <w:ilvl w:val="0"/>
          <w:numId w:val="25"/>
        </w:numPr>
      </w:pPr>
      <w:r>
        <w:rPr>
          <w:rFonts w:ascii="Calibri" w:hAnsi="Calibri"/>
          <w:b w:val="0"/>
          <w:color w:val="1F2933"/>
          <w:sz w:val="22"/>
        </w:rPr>
        <w:t>Review selected, queued, suppressed, sent, and failed counts.</w:t>
      </w:r>
    </w:p>
    <w:p>
      <w:pPr>
        <w:pStyle w:val="ListNumber"/>
        <w:numPr>
          <w:ilvl w:val="0"/>
          <w:numId w:val="25"/>
        </w:numPr>
      </w:pPr>
      <w:r>
        <w:rPr>
          <w:rFonts w:ascii="Calibri" w:hAnsi="Calibri"/>
          <w:b w:val="0"/>
          <w:color w:val="1F2933"/>
          <w:sz w:val="22"/>
        </w:rPr>
        <w:t xml:space="preserve">Use </w:t>
      </w:r>
      <w:r>
        <w:rPr>
          <w:rFonts w:ascii="Calibri" w:hAnsi="Calibri"/>
          <w:b/>
          <w:color w:val="1F2933"/>
          <w:sz w:val="22"/>
        </w:rPr>
        <w:t>Inspect delivery audits</w:t>
      </w:r>
      <w:r>
        <w:rPr>
          <w:rFonts w:ascii="Calibri" w:hAnsi="Calibri"/>
          <w:b w:val="0"/>
          <w:color w:val="1F2933"/>
          <w:sz w:val="22"/>
        </w:rPr>
        <w:t xml:space="preserve"> for administrative delivery records.</w:t>
      </w:r>
    </w:p>
    <w:p>
      <w:pPr/>
      <w:r>
        <w:rPr>
          <w:rFonts w:ascii="Calibri" w:hAnsi="Calibri"/>
          <w:b w:val="0"/>
          <w:color w:val="1F2933"/>
          <w:sz w:val="22"/>
        </w:rPr>
        <w:t>Audiences are either all active verified accounts or active/grace-period members. User preferences are applied during dispatch. Required transactional email is not part of newsletter campaigns.</w:t>
      </w:r>
    </w:p>
    <w:p>
      <w:bookmarkStart w:id="58" w:name="section_58"/>
      <w:pPr>
        <w:pStyle w:val="Heading1"/>
      </w:pPr>
      <w:r>
        <w:rPr>
          <w:rFonts w:ascii="Calibri" w:hAnsi="Calibri"/>
          <w:b/>
          <w:color w:val="2E74B5"/>
          <w:sz w:val="32"/>
        </w:rPr>
        <w:t>13. Payload Admin Guide</w:t>
      </w:r>
      <w:bookmarkEnd w:id="58"/>
    </w:p>
    <w:p>
      <w:bookmarkStart w:id="59" w:name="section_59"/>
      <w:pPr>
        <w:pStyle w:val="Heading2"/>
      </w:pPr>
      <w:r>
        <w:rPr>
          <w:rFonts w:ascii="Calibri" w:hAnsi="Calibri"/>
          <w:b/>
          <w:color w:val="2E74B5"/>
          <w:sz w:val="26"/>
        </w:rPr>
        <w:t>13.1 Sign In To Payload</w:t>
      </w:r>
      <w:bookmarkEnd w:id="59"/>
    </w:p>
    <w:p>
      <w:pPr/>
      <w:r>
        <w:rPr>
          <w:rFonts w:ascii="Calibri" w:hAnsi="Calibri"/>
          <w:b w:val="0"/>
          <w:color w:val="1F2933"/>
          <w:sz w:val="22"/>
        </w:rPr>
        <w:t xml:space="preserve">Open </w:t>
      </w:r>
      <w:r>
        <w:rPr>
          <w:rFonts w:ascii="Consolas" w:hAnsi="Consolas"/>
          <w:b w:val="0"/>
          <w:color w:val="0B2545"/>
          <w:sz w:val="20"/>
          <w:shd w:val="clear" w:fill="EDF1F5"/>
        </w:rPr>
        <w:t>/admin</w:t>
      </w:r>
      <w:r>
        <w:rPr>
          <w:rFonts w:ascii="Calibri" w:hAnsi="Calibri"/>
          <w:b w:val="0"/>
          <w:color w:val="1F2933"/>
          <w:sz w:val="22"/>
        </w:rPr>
        <w:t xml:space="preserve"> and sign in with an active chapter-admin, admin, or super-admin account. Normal members cannot use Payload Admin.</w:t>
      </w:r>
    </w:p>
    <w:p>
      <w:pPr/>
      <w:r>
        <w:rPr>
          <w:rFonts w:ascii="Calibri" w:hAnsi="Calibri"/>
          <w:b w:val="0"/>
          <w:color w:val="1F2933"/>
          <w:sz w:val="22"/>
        </w:rPr>
        <w:t xml:space="preserve">On a brand-new installation with no users, the first visit to </w:t>
      </w:r>
      <w:r>
        <w:rPr>
          <w:rFonts w:ascii="Consolas" w:hAnsi="Consolas"/>
          <w:b w:val="0"/>
          <w:color w:val="0B2545"/>
          <w:sz w:val="20"/>
          <w:shd w:val="clear" w:fill="EDF1F5"/>
        </w:rPr>
        <w:t>/admin</w:t>
      </w:r>
      <w:r>
        <w:rPr>
          <w:rFonts w:ascii="Calibri" w:hAnsi="Calibri"/>
          <w:b w:val="0"/>
          <w:color w:val="1F2933"/>
          <w:sz w:val="22"/>
        </w:rPr>
        <w:t xml:space="preserve"> offers initial-account creation. Only the designated site owner should use that form; the first account receives the initial administrative access. After that, administrators create or promote other authorized accounts through the controlled user workflow.</w:t>
      </w:r>
    </w:p>
    <w:p>
      <w:pPr>
        <w:keepNext/>
      </w:pPr>
      <w:r>
        <w:rPr>
          <w:rFonts w:ascii="Calibri" w:hAnsi="Calibri"/>
          <w:b w:val="0"/>
          <w:color w:val="1F2933"/>
          <w:sz w:val="22"/>
        </w:rPr>
        <w:t>The left navigation groups records by purpose:</w:t>
      </w:r>
    </w:p>
    <w:p>
      <w:pPr>
        <w:pStyle w:val="ListBullet"/>
        <w:numPr>
          <w:ilvl w:val="0"/>
          <w:numId w:val="10"/>
        </w:numPr>
      </w:pPr>
      <w:r>
        <w:rPr>
          <w:rFonts w:ascii="Calibri" w:hAnsi="Calibri"/>
          <w:b w:val="0"/>
          <w:color w:val="1F2933"/>
          <w:sz w:val="22"/>
        </w:rPr>
        <w:t>Website</w:t>
      </w:r>
    </w:p>
    <w:p>
      <w:pPr>
        <w:pStyle w:val="ListBullet"/>
        <w:numPr>
          <w:ilvl w:val="0"/>
          <w:numId w:val="10"/>
        </w:numPr>
      </w:pPr>
      <w:r>
        <w:rPr>
          <w:rFonts w:ascii="Calibri" w:hAnsi="Calibri"/>
          <w:b w:val="0"/>
          <w:color w:val="1F2933"/>
          <w:sz w:val="22"/>
        </w:rPr>
        <w:t>Content</w:t>
      </w:r>
    </w:p>
    <w:p>
      <w:pPr>
        <w:pStyle w:val="ListBullet"/>
        <w:numPr>
          <w:ilvl w:val="0"/>
          <w:numId w:val="10"/>
        </w:numPr>
      </w:pPr>
      <w:r>
        <w:rPr>
          <w:rFonts w:ascii="Calibri" w:hAnsi="Calibri"/>
          <w:b w:val="0"/>
          <w:color w:val="1F2933"/>
          <w:sz w:val="22"/>
        </w:rPr>
        <w:t>Community</w:t>
      </w:r>
    </w:p>
    <w:p>
      <w:pPr>
        <w:pStyle w:val="ListBullet"/>
        <w:numPr>
          <w:ilvl w:val="0"/>
          <w:numId w:val="10"/>
        </w:numPr>
      </w:pPr>
      <w:r>
        <w:rPr>
          <w:rFonts w:ascii="Calibri" w:hAnsi="Calibri"/>
          <w:b w:val="0"/>
          <w:color w:val="1F2933"/>
          <w:sz w:val="22"/>
        </w:rPr>
        <w:t>Communications</w:t>
      </w:r>
    </w:p>
    <w:p>
      <w:pPr>
        <w:pStyle w:val="ListBullet"/>
        <w:numPr>
          <w:ilvl w:val="0"/>
          <w:numId w:val="10"/>
        </w:numPr>
      </w:pPr>
      <w:r>
        <w:rPr>
          <w:rFonts w:ascii="Calibri" w:hAnsi="Calibri"/>
          <w:b w:val="0"/>
          <w:color w:val="1F2933"/>
          <w:sz w:val="22"/>
        </w:rPr>
        <w:t>Membership</w:t>
      </w:r>
    </w:p>
    <w:p>
      <w:pPr>
        <w:pStyle w:val="ListBullet"/>
        <w:numPr>
          <w:ilvl w:val="0"/>
          <w:numId w:val="10"/>
        </w:numPr>
      </w:pPr>
      <w:r>
        <w:rPr>
          <w:rFonts w:ascii="Calibri" w:hAnsi="Calibri"/>
          <w:b w:val="0"/>
          <w:color w:val="1F2933"/>
          <w:sz w:val="22"/>
        </w:rPr>
        <w:t>Events</w:t>
      </w:r>
    </w:p>
    <w:p>
      <w:pPr>
        <w:pStyle w:val="ListBullet"/>
        <w:numPr>
          <w:ilvl w:val="0"/>
          <w:numId w:val="10"/>
        </w:numPr>
      </w:pPr>
      <w:r>
        <w:rPr>
          <w:rFonts w:ascii="Calibri" w:hAnsi="Calibri"/>
          <w:b w:val="0"/>
          <w:color w:val="1F2933"/>
          <w:sz w:val="22"/>
        </w:rPr>
        <w:t>Commerce</w:t>
      </w:r>
    </w:p>
    <w:p>
      <w:pPr>
        <w:pStyle w:val="ListBullet"/>
        <w:numPr>
          <w:ilvl w:val="0"/>
          <w:numId w:val="10"/>
        </w:numPr>
      </w:pPr>
      <w:r>
        <w:rPr>
          <w:rFonts w:ascii="Calibri" w:hAnsi="Calibri"/>
          <w:b w:val="0"/>
          <w:color w:val="1F2933"/>
          <w:sz w:val="22"/>
        </w:rPr>
        <w:t>Accounts &amp; access</w:t>
      </w:r>
    </w:p>
    <w:p>
      <w:pPr>
        <w:pStyle w:val="ListBullet"/>
        <w:numPr>
          <w:ilvl w:val="0"/>
          <w:numId w:val="10"/>
        </w:numPr>
      </w:pPr>
      <w:r>
        <w:rPr>
          <w:rFonts w:ascii="Calibri" w:hAnsi="Calibri"/>
          <w:b w:val="0"/>
          <w:color w:val="1F2933"/>
          <w:sz w:val="22"/>
        </w:rPr>
        <w:t>Operations</w:t>
      </w:r>
    </w:p>
    <w:p>
      <w:pPr/>
      <w:r>
        <w:rPr>
          <w:rFonts w:ascii="Calibri" w:hAnsi="Calibri"/>
          <w:b w:val="0"/>
          <w:color w:val="1F2933"/>
          <w:sz w:val="22"/>
        </w:rPr>
        <w:t>The available groups and records depend on role and chapter assignment.</w:t>
      </w:r>
    </w:p>
    <w:p>
      <w:bookmarkStart w:id="60" w:name="section_60"/>
      <w:pPr>
        <w:pStyle w:val="Heading2"/>
      </w:pPr>
      <w:r>
        <w:rPr>
          <w:rFonts w:ascii="Calibri" w:hAnsi="Calibri"/>
          <w:b/>
          <w:color w:val="2E74B5"/>
          <w:sz w:val="26"/>
        </w:rPr>
        <w:t>13.2 Standard Content Editing Workflow</w:t>
      </w:r>
      <w:bookmarkEnd w:id="60"/>
    </w:p>
    <w:p>
      <w:pPr>
        <w:keepNext/>
      </w:pPr>
      <w:r>
        <w:rPr>
          <w:rFonts w:ascii="Calibri" w:hAnsi="Calibri"/>
          <w:b w:val="0"/>
          <w:color w:val="1F2933"/>
          <w:sz w:val="22"/>
        </w:rPr>
        <w:t>Public collections use two related controls:</w:t>
      </w:r>
    </w:p>
    <w:p>
      <w:pPr>
        <w:pStyle w:val="ListBullet"/>
        <w:numPr>
          <w:ilvl w:val="0"/>
          <w:numId w:val="10"/>
        </w:numPr>
      </w:pPr>
      <w:r>
        <w:rPr>
          <w:rFonts w:ascii="Calibri" w:hAnsi="Calibri"/>
          <w:b/>
          <w:color w:val="1F2933"/>
          <w:sz w:val="22"/>
        </w:rPr>
        <w:t>Editorial Status</w:t>
      </w:r>
      <w:r>
        <w:rPr>
          <w:rFonts w:ascii="Calibri" w:hAnsi="Calibri"/>
          <w:b w:val="0"/>
          <w:color w:val="1F2933"/>
          <w:sz w:val="22"/>
        </w:rPr>
        <w:t>: Draft, In review, or Approved</w:t>
      </w:r>
    </w:p>
    <w:p>
      <w:pPr>
        <w:pStyle w:val="ListBullet"/>
        <w:numPr>
          <w:ilvl w:val="0"/>
          <w:numId w:val="10"/>
        </w:numPr>
      </w:pPr>
      <w:r>
        <w:rPr>
          <w:rFonts w:ascii="Calibri" w:hAnsi="Calibri"/>
          <w:b w:val="0"/>
          <w:color w:val="1F2933"/>
          <w:sz w:val="22"/>
        </w:rPr>
        <w:t>Payload document status: Draft or Published</w:t>
      </w:r>
    </w:p>
    <w:p>
      <w:pPr>
        <w:keepNext/>
      </w:pPr>
      <w:r>
        <w:rPr>
          <w:rFonts w:ascii="Calibri" w:hAnsi="Calibri"/>
          <w:b w:val="0"/>
          <w:color w:val="1F2933"/>
          <w:sz w:val="22"/>
        </w:rPr>
        <w:t>For an admin or super admin:</w:t>
      </w:r>
    </w:p>
    <w:p>
      <w:pPr>
        <w:pStyle w:val="ListNumber"/>
        <w:numPr>
          <w:ilvl w:val="0"/>
          <w:numId w:val="26"/>
        </w:numPr>
      </w:pPr>
      <w:r>
        <w:rPr>
          <w:rFonts w:ascii="Calibri" w:hAnsi="Calibri"/>
          <w:b w:val="0"/>
          <w:color w:val="1F2933"/>
          <w:sz w:val="22"/>
        </w:rPr>
        <w:t>Open or create the record.</w:t>
      </w:r>
    </w:p>
    <w:p>
      <w:pPr>
        <w:pStyle w:val="ListNumber"/>
        <w:numPr>
          <w:ilvl w:val="0"/>
          <w:numId w:val="26"/>
        </w:numPr>
      </w:pPr>
      <w:r>
        <w:rPr>
          <w:rFonts w:ascii="Calibri" w:hAnsi="Calibri"/>
          <w:b w:val="0"/>
          <w:color w:val="1F2933"/>
          <w:sz w:val="22"/>
        </w:rPr>
        <w:t>Complete required fields and save a draft.</w:t>
      </w:r>
    </w:p>
    <w:p>
      <w:pPr>
        <w:pStyle w:val="ListNumber"/>
        <w:numPr>
          <w:ilvl w:val="0"/>
          <w:numId w:val="26"/>
        </w:numPr>
      </w:pPr>
      <w:r>
        <w:rPr>
          <w:rFonts w:ascii="Calibri" w:hAnsi="Calibri"/>
          <w:b w:val="0"/>
          <w:color w:val="1F2933"/>
          <w:sz w:val="22"/>
        </w:rPr>
        <w:t xml:space="preserve">Use </w:t>
      </w:r>
      <w:r>
        <w:rPr>
          <w:rFonts w:ascii="Calibri" w:hAnsi="Calibri"/>
          <w:b/>
          <w:color w:val="1F2933"/>
          <w:sz w:val="22"/>
        </w:rPr>
        <w:t>Preview</w:t>
      </w:r>
      <w:r>
        <w:rPr>
          <w:rFonts w:ascii="Calibri" w:hAnsi="Calibri"/>
          <w:b w:val="0"/>
          <w:color w:val="1F2933"/>
          <w:sz w:val="22"/>
        </w:rPr>
        <w:t xml:space="preserve"> to inspect the unpublished version.</w:t>
      </w:r>
    </w:p>
    <w:p>
      <w:pPr>
        <w:pStyle w:val="ListNumber"/>
        <w:numPr>
          <w:ilvl w:val="0"/>
          <w:numId w:val="26"/>
        </w:numPr>
      </w:pPr>
      <w:r>
        <w:rPr>
          <w:rFonts w:ascii="Calibri" w:hAnsi="Calibri"/>
          <w:b w:val="0"/>
          <w:color w:val="1F2933"/>
          <w:sz w:val="22"/>
        </w:rPr>
        <w:t xml:space="preserve">Set </w:t>
      </w:r>
      <w:r>
        <w:rPr>
          <w:rFonts w:ascii="Calibri" w:hAnsi="Calibri"/>
          <w:b/>
          <w:color w:val="1F2933"/>
          <w:sz w:val="22"/>
        </w:rPr>
        <w:t>Editorial Status</w:t>
      </w:r>
      <w:r>
        <w:rPr>
          <w:rFonts w:ascii="Calibri" w:hAnsi="Calibri"/>
          <w:b w:val="0"/>
          <w:color w:val="1F2933"/>
          <w:sz w:val="22"/>
        </w:rPr>
        <w:t xml:space="preserve"> to </w:t>
      </w:r>
      <w:r>
        <w:rPr>
          <w:rFonts w:ascii="Calibri" w:hAnsi="Calibri"/>
          <w:b/>
          <w:color w:val="1F2933"/>
          <w:sz w:val="22"/>
        </w:rPr>
        <w:t>Approved</w:t>
      </w:r>
      <w:r>
        <w:rPr>
          <w:rFonts w:ascii="Calibri" w:hAnsi="Calibri"/>
          <w:b w:val="0"/>
          <w:color w:val="1F2933"/>
          <w:sz w:val="22"/>
        </w:rPr>
        <w:t xml:space="preserve"> after review.</w:t>
      </w:r>
    </w:p>
    <w:p>
      <w:pPr>
        <w:pStyle w:val="ListNumber"/>
        <w:numPr>
          <w:ilvl w:val="0"/>
          <w:numId w:val="26"/>
        </w:numPr>
      </w:pPr>
      <w:r>
        <w:rPr>
          <w:rFonts w:ascii="Calibri" w:hAnsi="Calibri"/>
          <w:b w:val="0"/>
          <w:color w:val="1F2933"/>
          <w:sz w:val="22"/>
        </w:rPr>
        <w:t>Publish immediately or schedule publication.</w:t>
      </w:r>
    </w:p>
    <w:p>
      <w:pPr>
        <w:pStyle w:val="ListNumber"/>
        <w:numPr>
          <w:ilvl w:val="0"/>
          <w:numId w:val="26"/>
        </w:numPr>
      </w:pPr>
      <w:r>
        <w:rPr>
          <w:rFonts w:ascii="Calibri" w:hAnsi="Calibri"/>
          <w:b w:val="0"/>
          <w:color w:val="1F2933"/>
          <w:sz w:val="22"/>
        </w:rPr>
        <w:t>Confirm the public route after publishing.</w:t>
      </w:r>
    </w:p>
    <w:p>
      <w:pPr>
        <w:keepNext/>
      </w:pPr>
      <w:r>
        <w:rPr>
          <w:rFonts w:ascii="Calibri" w:hAnsi="Calibri"/>
          <w:b w:val="0"/>
          <w:color w:val="1F2933"/>
          <w:sz w:val="22"/>
        </w:rPr>
        <w:t>For a chapter admin:</w:t>
      </w:r>
    </w:p>
    <w:p>
      <w:pPr>
        <w:pStyle w:val="ListNumber"/>
        <w:numPr>
          <w:ilvl w:val="0"/>
          <w:numId w:val="27"/>
        </w:numPr>
      </w:pPr>
      <w:r>
        <w:rPr>
          <w:rFonts w:ascii="Calibri" w:hAnsi="Calibri"/>
          <w:b w:val="0"/>
          <w:color w:val="1F2933"/>
          <w:sz w:val="22"/>
        </w:rPr>
        <w:t>Open or create a record within a managed chapter.</w:t>
      </w:r>
    </w:p>
    <w:p>
      <w:pPr>
        <w:pStyle w:val="ListNumber"/>
        <w:numPr>
          <w:ilvl w:val="0"/>
          <w:numId w:val="27"/>
        </w:numPr>
      </w:pPr>
      <w:r>
        <w:rPr>
          <w:rFonts w:ascii="Calibri" w:hAnsi="Calibri"/>
          <w:b w:val="0"/>
          <w:color w:val="1F2933"/>
          <w:sz w:val="22"/>
        </w:rPr>
        <w:t>Save it as a draft.</w:t>
      </w:r>
    </w:p>
    <w:p>
      <w:pPr>
        <w:pStyle w:val="ListNumber"/>
        <w:numPr>
          <w:ilvl w:val="0"/>
          <w:numId w:val="27"/>
        </w:numPr>
      </w:pPr>
      <w:r>
        <w:rPr>
          <w:rFonts w:ascii="Calibri" w:hAnsi="Calibri"/>
          <w:b w:val="0"/>
          <w:color w:val="1F2933"/>
          <w:sz w:val="22"/>
        </w:rPr>
        <w:t>Add a private review note if useful.</w:t>
      </w:r>
    </w:p>
    <w:p>
      <w:pPr>
        <w:pStyle w:val="ListNumber"/>
        <w:numPr>
          <w:ilvl w:val="0"/>
          <w:numId w:val="27"/>
        </w:numPr>
      </w:pPr>
      <w:r>
        <w:rPr>
          <w:rFonts w:ascii="Calibri" w:hAnsi="Calibri"/>
          <w:b w:val="0"/>
          <w:color w:val="1F2933"/>
          <w:sz w:val="22"/>
        </w:rPr>
        <w:t xml:space="preserve">Set </w:t>
      </w:r>
      <w:r>
        <w:rPr>
          <w:rFonts w:ascii="Calibri" w:hAnsi="Calibri"/>
          <w:b/>
          <w:color w:val="1F2933"/>
          <w:sz w:val="22"/>
        </w:rPr>
        <w:t>Editorial Status</w:t>
      </w:r>
      <w:r>
        <w:rPr>
          <w:rFonts w:ascii="Calibri" w:hAnsi="Calibri"/>
          <w:b w:val="0"/>
          <w:color w:val="1F2933"/>
          <w:sz w:val="22"/>
        </w:rPr>
        <w:t xml:space="preserve"> to </w:t>
      </w:r>
      <w:r>
        <w:rPr>
          <w:rFonts w:ascii="Calibri" w:hAnsi="Calibri"/>
          <w:b/>
          <w:color w:val="1F2933"/>
          <w:sz w:val="22"/>
        </w:rPr>
        <w:t>In review</w:t>
      </w:r>
      <w:r>
        <w:rPr>
          <w:rFonts w:ascii="Calibri" w:hAnsi="Calibri"/>
          <w:b w:val="0"/>
          <w:color w:val="1F2933"/>
          <w:sz w:val="22"/>
        </w:rPr>
        <w:t>.</w:t>
      </w:r>
    </w:p>
    <w:p>
      <w:pPr>
        <w:pStyle w:val="ListNumber"/>
        <w:numPr>
          <w:ilvl w:val="0"/>
          <w:numId w:val="27"/>
        </w:numPr>
      </w:pPr>
      <w:r>
        <w:rPr>
          <w:rFonts w:ascii="Calibri" w:hAnsi="Calibri"/>
          <w:b w:val="0"/>
          <w:color w:val="1F2933"/>
          <w:sz w:val="22"/>
        </w:rPr>
        <w:t>Ask an admin or super admin to approve and publish it.</w:t>
      </w:r>
    </w:p>
    <w:p>
      <w:pPr/>
      <w:r>
        <w:rPr>
          <w:rFonts w:ascii="Calibri" w:hAnsi="Calibri"/>
          <w:b w:val="0"/>
          <w:color w:val="1F2933"/>
          <w:sz w:val="22"/>
        </w:rPr>
        <w:t>Chapter admins cannot approve or publish. Content cannot be published until editorial status is Approved. Preview links require an authenticated authorized account and are not public.</w:t>
      </w:r>
    </w:p>
    <w:p>
      <w:pPr/>
      <w:r>
        <w:rPr>
          <w:rFonts w:ascii="Calibri" w:hAnsi="Calibri"/>
          <w:b w:val="0"/>
          <w:color w:val="1F2933"/>
          <w:sz w:val="22"/>
        </w:rPr>
        <w:t>Draft-enabled collections retain versions and autosaves. Use version history to compare or restore earlier content carefully. Restoring a version does not remove the need for review and publication.</w:t>
      </w:r>
    </w:p>
    <w:p>
      <w:bookmarkStart w:id="61" w:name="section_61"/>
      <w:pPr>
        <w:pStyle w:val="Heading2"/>
      </w:pPr>
      <w:r>
        <w:rPr>
          <w:rFonts w:ascii="Calibri" w:hAnsi="Calibri"/>
          <w:b/>
          <w:color w:val="2E74B5"/>
          <w:sz w:val="26"/>
        </w:rPr>
        <w:t>13.3 Website Globals</w:t>
      </w:r>
      <w:bookmarkEnd w:id="61"/>
    </w:p>
    <w:p>
      <w:bookmarkStart w:id="62" w:name="section_62"/>
      <w:pPr>
        <w:pStyle w:val="Heading3"/>
      </w:pPr>
      <w:r>
        <w:rPr>
          <w:rFonts w:ascii="Calibri" w:hAnsi="Calibri"/>
          <w:b/>
          <w:color w:val="0B2545"/>
          <w:sz w:val="24"/>
        </w:rPr>
        <w:t>Site Settings</w:t>
      </w:r>
      <w:bookmarkEnd w:id="62"/>
    </w:p>
    <w:p>
      <w:pPr>
        <w:keepNext/>
      </w:pPr>
      <w:r>
        <w:rPr>
          <w:rFonts w:ascii="Calibri" w:hAnsi="Calibri"/>
          <w:b w:val="0"/>
          <w:color w:val="1F2933"/>
          <w:sz w:val="22"/>
        </w:rPr>
        <w:t xml:space="preserve">Use </w:t>
      </w:r>
      <w:r>
        <w:rPr>
          <w:rFonts w:ascii="Calibri" w:hAnsi="Calibri"/>
          <w:b/>
          <w:color w:val="1F2933"/>
          <w:sz w:val="22"/>
        </w:rPr>
        <w:t>Website → Site Settings</w:t>
      </w:r>
      <w:r>
        <w:rPr>
          <w:rFonts w:ascii="Calibri" w:hAnsi="Calibri"/>
          <w:b w:val="0"/>
          <w:color w:val="1F2933"/>
          <w:sz w:val="22"/>
        </w:rPr>
        <w:t xml:space="preserve"> for:</w:t>
      </w:r>
    </w:p>
    <w:p>
      <w:pPr>
        <w:pStyle w:val="ListBullet"/>
        <w:numPr>
          <w:ilvl w:val="0"/>
          <w:numId w:val="10"/>
        </w:numPr>
      </w:pPr>
      <w:r>
        <w:rPr>
          <w:rFonts w:ascii="Calibri" w:hAnsi="Calibri"/>
          <w:b w:val="0"/>
          <w:color w:val="1F2933"/>
          <w:sz w:val="22"/>
        </w:rPr>
        <w:t>organization name and tagline</w:t>
      </w:r>
    </w:p>
    <w:p>
      <w:pPr>
        <w:pStyle w:val="ListBullet"/>
        <w:numPr>
          <w:ilvl w:val="0"/>
          <w:numId w:val="10"/>
        </w:numPr>
      </w:pPr>
      <w:r>
        <w:rPr>
          <w:rFonts w:ascii="Calibri" w:hAnsi="Calibri"/>
          <w:b w:val="0"/>
          <w:color w:val="1F2933"/>
          <w:sz w:val="22"/>
        </w:rPr>
        <w:t>public email, phone, address, and chapter-support email</w:t>
      </w:r>
    </w:p>
    <w:p>
      <w:pPr>
        <w:pStyle w:val="ListBullet"/>
        <w:numPr>
          <w:ilvl w:val="0"/>
          <w:numId w:val="10"/>
        </w:numPr>
      </w:pPr>
      <w:r>
        <w:rPr>
          <w:rFonts w:ascii="Calibri" w:hAnsi="Calibri"/>
          <w:b w:val="0"/>
          <w:color w:val="1F2933"/>
          <w:sz w:val="22"/>
        </w:rPr>
        <w:t>contact response note and utility message</w:t>
      </w:r>
    </w:p>
    <w:p>
      <w:pPr>
        <w:pStyle w:val="ListBullet"/>
        <w:numPr>
          <w:ilvl w:val="0"/>
          <w:numId w:val="10"/>
        </w:numPr>
      </w:pPr>
      <w:r>
        <w:rPr>
          <w:rFonts w:ascii="Calibri" w:hAnsi="Calibri"/>
          <w:b w:val="0"/>
          <w:color w:val="1F2933"/>
          <w:sz w:val="22"/>
        </w:rPr>
        <w:t>Zelle recipient name and approved email/phone</w:t>
      </w:r>
    </w:p>
    <w:p>
      <w:pPr>
        <w:pStyle w:val="ListBullet"/>
        <w:numPr>
          <w:ilvl w:val="0"/>
          <w:numId w:val="10"/>
        </w:numPr>
      </w:pPr>
      <w:r>
        <w:rPr>
          <w:rFonts w:ascii="Calibri" w:hAnsi="Calibri"/>
          <w:b w:val="0"/>
          <w:color w:val="1F2933"/>
          <w:sz w:val="22"/>
        </w:rPr>
        <w:t>Zelle instructions and manual-review notice</w:t>
      </w:r>
    </w:p>
    <w:p>
      <w:pPr>
        <w:pStyle w:val="ListBullet"/>
        <w:numPr>
          <w:ilvl w:val="0"/>
          <w:numId w:val="10"/>
        </w:numPr>
      </w:pPr>
      <w:r>
        <w:rPr>
          <w:rFonts w:ascii="Calibri" w:hAnsi="Calibri"/>
          <w:b w:val="0"/>
          <w:color w:val="1F2933"/>
          <w:sz w:val="22"/>
        </w:rPr>
        <w:t>no-refund language and event payment terms</w:t>
      </w:r>
    </w:p>
    <w:p>
      <w:pPr>
        <w:pStyle w:val="ListBullet"/>
        <w:numPr>
          <w:ilvl w:val="0"/>
          <w:numId w:val="10"/>
        </w:numPr>
      </w:pPr>
      <w:r>
        <w:rPr>
          <w:rFonts w:ascii="Calibri" w:hAnsi="Calibri"/>
          <w:b w:val="0"/>
          <w:color w:val="1F2933"/>
          <w:sz w:val="22"/>
        </w:rPr>
        <w:t>payment-proof retention period</w:t>
      </w:r>
    </w:p>
    <w:p>
      <w:pPr/>
      <w:r>
        <w:rPr>
          <w:rFonts w:ascii="Calibri" w:hAnsi="Calibri"/>
          <w:b w:val="0"/>
          <w:color w:val="1F2933"/>
          <w:sz w:val="22"/>
        </w:rPr>
        <w:t>The Zelle recipient controls whether membership and paid-event checkout can submit. Verify it directly before enabling real payments.</w:t>
      </w:r>
    </w:p>
    <w:p>
      <w:bookmarkStart w:id="63" w:name="section_63"/>
      <w:pPr>
        <w:pStyle w:val="Heading3"/>
      </w:pPr>
      <w:r>
        <w:rPr>
          <w:rFonts w:ascii="Calibri" w:hAnsi="Calibri"/>
          <w:b/>
          <w:color w:val="0B2545"/>
          <w:sz w:val="24"/>
        </w:rPr>
        <w:t>Home</w:t>
      </w:r>
      <w:bookmarkEnd w:id="63"/>
    </w:p>
    <w:p>
      <w:pPr/>
      <w:r>
        <w:rPr>
          <w:rFonts w:ascii="Calibri" w:hAnsi="Calibri"/>
          <w:b w:val="0"/>
          <w:color w:val="1F2933"/>
          <w:sz w:val="22"/>
        </w:rPr>
        <w:t xml:space="preserve">Use </w:t>
      </w:r>
      <w:r>
        <w:rPr>
          <w:rFonts w:ascii="Calibri" w:hAnsi="Calibri"/>
          <w:b/>
          <w:color w:val="1F2933"/>
          <w:sz w:val="22"/>
        </w:rPr>
        <w:t>Website → Home</w:t>
      </w:r>
      <w:r>
        <w:rPr>
          <w:rFonts w:ascii="Calibri" w:hAnsi="Calibri"/>
          <w:b w:val="0"/>
          <w:color w:val="1F2933"/>
          <w:sz w:val="22"/>
        </w:rPr>
        <w:t xml:space="preserve"> for the homepage hero, calls to action, alumni-network panel, credibility fallbacks, section headings, and homepage SEO. Live database counts can replace configured fallback statistics.</w:t>
      </w:r>
    </w:p>
    <w:p>
      <w:bookmarkStart w:id="64" w:name="section_64"/>
      <w:pPr>
        <w:pStyle w:val="Heading3"/>
      </w:pPr>
      <w:r>
        <w:rPr>
          <w:rFonts w:ascii="Calibri" w:hAnsi="Calibri"/>
          <w:b/>
          <w:color w:val="0B2545"/>
          <w:sz w:val="24"/>
        </w:rPr>
        <w:t>Header</w:t>
      </w:r>
      <w:bookmarkEnd w:id="64"/>
    </w:p>
    <w:p>
      <w:pPr/>
      <w:r>
        <w:rPr>
          <w:rFonts w:ascii="Calibri" w:hAnsi="Calibri"/>
          <w:b w:val="0"/>
          <w:color w:val="1F2933"/>
          <w:sz w:val="22"/>
        </w:rPr>
        <w:t xml:space="preserve">Use </w:t>
      </w:r>
      <w:r>
        <w:rPr>
          <w:rFonts w:ascii="Calibri" w:hAnsi="Calibri"/>
          <w:b/>
          <w:color w:val="1F2933"/>
          <w:sz w:val="22"/>
        </w:rPr>
        <w:t>Website → Header</w:t>
      </w:r>
      <w:r>
        <w:rPr>
          <w:rFonts w:ascii="Calibri" w:hAnsi="Calibri"/>
          <w:b w:val="0"/>
          <w:color w:val="1F2933"/>
          <w:sz w:val="22"/>
        </w:rPr>
        <w:t xml:space="preserve"> for utility links, main navigation, submenu children, featured menu panels, and the primary header button. Test every internal and external link after saving.</w:t>
      </w:r>
    </w:p>
    <w:p>
      <w:bookmarkStart w:id="65" w:name="section_65"/>
      <w:pPr>
        <w:pStyle w:val="Heading3"/>
      </w:pPr>
      <w:r>
        <w:rPr>
          <w:rFonts w:ascii="Calibri" w:hAnsi="Calibri"/>
          <w:b/>
          <w:color w:val="0B2545"/>
          <w:sz w:val="24"/>
        </w:rPr>
        <w:t>Footer</w:t>
      </w:r>
      <w:bookmarkEnd w:id="65"/>
    </w:p>
    <w:p>
      <w:pPr/>
      <w:r>
        <w:rPr>
          <w:rFonts w:ascii="Calibri" w:hAnsi="Calibri"/>
          <w:b w:val="0"/>
          <w:color w:val="1F2933"/>
          <w:sz w:val="22"/>
        </w:rPr>
        <w:t xml:space="preserve">Use </w:t>
      </w:r>
      <w:r>
        <w:rPr>
          <w:rFonts w:ascii="Calibri" w:hAnsi="Calibri"/>
          <w:b/>
          <w:color w:val="1F2933"/>
          <w:sz w:val="22"/>
        </w:rPr>
        <w:t>Website → Footer</w:t>
      </w:r>
      <w:r>
        <w:rPr>
          <w:rFonts w:ascii="Calibri" w:hAnsi="Calibri"/>
          <w:b w:val="0"/>
          <w:color w:val="1F2933"/>
          <w:sz w:val="22"/>
        </w:rPr>
        <w:t xml:space="preserve"> for link groups, legal links, social destinations, newsletter message/action, and legal notice.</w:t>
      </w:r>
    </w:p>
    <w:p>
      <w:bookmarkStart w:id="66" w:name="section_66"/>
      <w:pPr>
        <w:pStyle w:val="Heading3"/>
      </w:pPr>
      <w:r>
        <w:rPr>
          <w:rFonts w:ascii="Calibri" w:hAnsi="Calibri"/>
          <w:b/>
          <w:color w:val="0B2545"/>
          <w:sz w:val="24"/>
        </w:rPr>
        <w:t>SEO Defaults</w:t>
      </w:r>
      <w:bookmarkEnd w:id="66"/>
    </w:p>
    <w:p>
      <w:pPr/>
      <w:r>
        <w:rPr>
          <w:rFonts w:ascii="Calibri" w:hAnsi="Calibri"/>
          <w:b w:val="0"/>
          <w:color w:val="1F2933"/>
          <w:sz w:val="22"/>
        </w:rPr>
        <w:t xml:space="preserve">Use </w:t>
      </w:r>
      <w:r>
        <w:rPr>
          <w:rFonts w:ascii="Calibri" w:hAnsi="Calibri"/>
          <w:b/>
          <w:color w:val="1F2933"/>
          <w:sz w:val="22"/>
        </w:rPr>
        <w:t>Website → SEO Defaults</w:t>
      </w:r>
      <w:r>
        <w:rPr>
          <w:rFonts w:ascii="Calibri" w:hAnsi="Calibri"/>
          <w:b w:val="0"/>
          <w:color w:val="1F2933"/>
          <w:sz w:val="22"/>
        </w:rPr>
        <w:t xml:space="preserve"> for the site name, default description, title suffix, social image, and related default metadata. Individual pages, posts, chapters, and events can override these values.</w:t>
      </w:r>
    </w:p>
    <w:p>
      <w:bookmarkStart w:id="67" w:name="section_67"/>
      <w:pPr>
        <w:pStyle w:val="Heading2"/>
      </w:pPr>
      <w:r>
        <w:rPr>
          <w:rFonts w:ascii="Calibri" w:hAnsi="Calibri"/>
          <w:b/>
          <w:color w:val="2E74B5"/>
          <w:sz w:val="26"/>
        </w:rPr>
        <w:t>13.4 Content Collections</w:t>
      </w:r>
      <w:bookmarkEnd w:id="67"/>
    </w:p>
    <w:p>
      <w:bookmarkStart w:id="68" w:name="section_68"/>
      <w:pPr>
        <w:pStyle w:val="Heading3"/>
      </w:pPr>
      <w:r>
        <w:rPr>
          <w:rFonts w:ascii="Calibri" w:hAnsi="Calibri"/>
          <w:b/>
          <w:color w:val="0B2545"/>
          <w:sz w:val="24"/>
        </w:rPr>
        <w:t>Pages</w:t>
      </w:r>
      <w:bookmarkEnd w:id="68"/>
    </w:p>
    <w:p>
      <w:pPr/>
      <w:r>
        <w:rPr>
          <w:rFonts w:ascii="Calibri" w:hAnsi="Calibri"/>
          <w:b w:val="0"/>
          <w:color w:val="1F2933"/>
          <w:sz w:val="22"/>
        </w:rPr>
        <w:t xml:space="preserve">Use </w:t>
      </w:r>
      <w:r>
        <w:rPr>
          <w:rFonts w:ascii="Calibri" w:hAnsi="Calibri"/>
          <w:b/>
          <w:color w:val="1F2933"/>
          <w:sz w:val="22"/>
        </w:rPr>
        <w:t>Content → Pages</w:t>
      </w:r>
      <w:r>
        <w:rPr>
          <w:rFonts w:ascii="Calibri" w:hAnsi="Calibri"/>
          <w:b w:val="0"/>
          <w:color w:val="1F2933"/>
          <w:sz w:val="22"/>
        </w:rPr>
        <w:t xml:space="preserve"> for About, Contact, Membership, Chapters, Events, Learning, History, committee landing copy, and legal pages.</w:t>
      </w:r>
    </w:p>
    <w:p>
      <w:pPr>
        <w:keepNext/>
      </w:pPr>
      <w:r>
        <w:rPr>
          <w:rFonts w:ascii="Calibri" w:hAnsi="Calibri"/>
          <w:b w:val="0"/>
          <w:color w:val="1F2933"/>
          <w:sz w:val="22"/>
        </w:rPr>
        <w:t>Key options include:</w:t>
      </w:r>
    </w:p>
    <w:p>
      <w:pPr>
        <w:pStyle w:val="ListBullet"/>
        <w:numPr>
          <w:ilvl w:val="0"/>
          <w:numId w:val="10"/>
        </w:numPr>
      </w:pPr>
      <w:r>
        <w:rPr>
          <w:rFonts w:ascii="Calibri" w:hAnsi="Calibri"/>
          <w:b w:val="0"/>
          <w:color w:val="1F2933"/>
          <w:sz w:val="22"/>
        </w:rPr>
        <w:t>standard, institutional, or legal page type</w:t>
      </w:r>
    </w:p>
    <w:p>
      <w:pPr>
        <w:pStyle w:val="ListBullet"/>
        <w:numPr>
          <w:ilvl w:val="0"/>
          <w:numId w:val="10"/>
        </w:numPr>
      </w:pPr>
      <w:r>
        <w:rPr>
          <w:rFonts w:ascii="Calibri" w:hAnsi="Calibri"/>
          <w:b w:val="0"/>
          <w:color w:val="1F2933"/>
          <w:sz w:val="22"/>
        </w:rPr>
        <w:t>hero eyebrow, title, description, and summary</w:t>
      </w:r>
    </w:p>
    <w:p>
      <w:pPr>
        <w:pStyle w:val="ListBullet"/>
        <w:numPr>
          <w:ilvl w:val="0"/>
          <w:numId w:val="10"/>
        </w:numPr>
      </w:pPr>
      <w:r>
        <w:rPr>
          <w:rFonts w:ascii="Calibri" w:hAnsi="Calibri"/>
          <w:b w:val="0"/>
          <w:color w:val="1F2933"/>
          <w:sz w:val="22"/>
        </w:rPr>
        <w:t>ordered sections with optional anchors and calls to action</w:t>
      </w:r>
    </w:p>
    <w:p>
      <w:pPr>
        <w:pStyle w:val="ListBullet"/>
        <w:numPr>
          <w:ilvl w:val="0"/>
          <w:numId w:val="10"/>
        </w:numPr>
      </w:pPr>
      <w:r>
        <w:rPr>
          <w:rFonts w:ascii="Calibri" w:hAnsi="Calibri"/>
          <w:b w:val="0"/>
          <w:color w:val="1F2933"/>
          <w:sz w:val="22"/>
        </w:rPr>
        <w:t>legal approval state and last-reviewed date</w:t>
      </w:r>
    </w:p>
    <w:p>
      <w:pPr>
        <w:pStyle w:val="ListBullet"/>
        <w:numPr>
          <w:ilvl w:val="0"/>
          <w:numId w:val="10"/>
        </w:numPr>
      </w:pPr>
      <w:r>
        <w:rPr>
          <w:rFonts w:ascii="Calibri" w:hAnsi="Calibri"/>
          <w:b w:val="0"/>
          <w:color w:val="1F2933"/>
          <w:sz w:val="22"/>
        </w:rPr>
        <w:t>slug and page-specific SEO</w:t>
      </w:r>
    </w:p>
    <w:p>
      <w:pPr/>
      <w:r>
        <w:rPr>
          <w:rFonts w:ascii="Calibri" w:hAnsi="Calibri"/>
          <w:b w:val="0"/>
          <w:color w:val="1F2933"/>
          <w:sz w:val="22"/>
        </w:rPr>
        <w:t xml:space="preserve">Material legal-policy changes need organizational/legal review and a new acceptance version in the application. Do not merely rewrite a live legal page if the stored acceptance version must also change. Follow </w:t>
      </w:r>
      <w:hyperlink r:id="rId15">
        <w:r>
          <w:rPr>
            <w:color w:val="2E74B5"/>
            <w:u w:val="single"/>
          </w:rPr>
          <w:t>legal-policy-review-record.md</w:t>
        </w:r>
      </w:hyperlink>
      <w:r>
        <w:rPr>
          <w:rFonts w:ascii="Calibri" w:hAnsi="Calibri"/>
          <w:b w:val="0"/>
          <w:color w:val="1F2933"/>
          <w:sz w:val="22"/>
        </w:rPr>
        <w:t>.</w:t>
      </w:r>
    </w:p>
    <w:p>
      <w:bookmarkStart w:id="69" w:name="section_69"/>
      <w:pPr>
        <w:pStyle w:val="Heading3"/>
      </w:pPr>
      <w:r>
        <w:rPr>
          <w:rFonts w:ascii="Calibri" w:hAnsi="Calibri"/>
          <w:b/>
          <w:color w:val="0B2545"/>
          <w:sz w:val="24"/>
        </w:rPr>
        <w:t>Posts And Categories</w:t>
      </w:r>
      <w:bookmarkEnd w:id="69"/>
    </w:p>
    <w:p>
      <w:pPr/>
      <w:r>
        <w:rPr>
          <w:rFonts w:ascii="Calibri" w:hAnsi="Calibri"/>
          <w:b w:val="0"/>
          <w:color w:val="1F2933"/>
          <w:sz w:val="22"/>
        </w:rPr>
        <w:t xml:space="preserve">Use </w:t>
      </w:r>
      <w:r>
        <w:rPr>
          <w:rFonts w:ascii="Calibri" w:hAnsi="Calibri"/>
          <w:b/>
          <w:color w:val="1F2933"/>
          <w:sz w:val="22"/>
        </w:rPr>
        <w:t>Content → Posts</w:t>
      </w:r>
      <w:r>
        <w:rPr>
          <w:rFonts w:ascii="Calibri" w:hAnsi="Calibri"/>
          <w:b w:val="0"/>
          <w:color w:val="1F2933"/>
          <w:sz w:val="22"/>
        </w:rPr>
        <w:t xml:space="preserve"> for articles, resources, and news. Add a title, excerpt, plain fallback body, preferred rich body, featured image, category, author, reading time, content type, publication date, and SEO.</w:t>
      </w:r>
    </w:p>
    <w:p>
      <w:pPr/>
      <w:r>
        <w:rPr>
          <w:rFonts w:ascii="Calibri" w:hAnsi="Calibri"/>
          <w:b w:val="0"/>
          <w:color w:val="1F2933"/>
          <w:sz w:val="22"/>
        </w:rPr>
        <w:t xml:space="preserve">Use </w:t>
      </w:r>
      <w:r>
        <w:rPr>
          <w:rFonts w:ascii="Calibri" w:hAnsi="Calibri"/>
          <w:b/>
          <w:color w:val="1F2933"/>
          <w:sz w:val="22"/>
        </w:rPr>
        <w:t>Content → Categories</w:t>
      </w:r>
      <w:r>
        <w:rPr>
          <w:rFonts w:ascii="Calibri" w:hAnsi="Calibri"/>
          <w:b w:val="0"/>
          <w:color w:val="1F2933"/>
          <w:sz w:val="22"/>
        </w:rPr>
        <w:t xml:space="preserve"> to organize learning filters. Avoid deleting a category until its related posts have been reassigned.</w:t>
      </w:r>
    </w:p>
    <w:p>
      <w:bookmarkStart w:id="70" w:name="section_70"/>
      <w:pPr>
        <w:pStyle w:val="Heading3"/>
      </w:pPr>
      <w:r>
        <w:rPr>
          <w:rFonts w:ascii="Calibri" w:hAnsi="Calibri"/>
          <w:b/>
          <w:color w:val="0B2545"/>
          <w:sz w:val="24"/>
        </w:rPr>
        <w:t>History Entries</w:t>
      </w:r>
      <w:bookmarkEnd w:id="70"/>
    </w:p>
    <w:p>
      <w:pPr/>
      <w:r>
        <w:rPr>
          <w:rFonts w:ascii="Calibri" w:hAnsi="Calibri"/>
          <w:b w:val="0"/>
          <w:color w:val="1F2933"/>
          <w:sz w:val="22"/>
        </w:rPr>
        <w:t xml:space="preserve">Use </w:t>
      </w:r>
      <w:r>
        <w:rPr>
          <w:rFonts w:ascii="Calibri" w:hAnsi="Calibri"/>
          <w:b/>
          <w:color w:val="1F2933"/>
          <w:sz w:val="22"/>
        </w:rPr>
        <w:t>Content → History Entries</w:t>
      </w:r>
      <w:r>
        <w:rPr>
          <w:rFonts w:ascii="Calibri" w:hAnsi="Calibri"/>
          <w:b w:val="0"/>
          <w:color w:val="1F2933"/>
          <w:sz w:val="22"/>
        </w:rPr>
        <w:t xml:space="preserve"> for timeline records. Enter start/end year, summary, body, sort order, featured flag, images, documents, and external links.</w:t>
      </w:r>
    </w:p>
    <w:p>
      <w:bookmarkStart w:id="71" w:name="section_71"/>
      <w:pPr>
        <w:pStyle w:val="Heading3"/>
      </w:pPr>
      <w:r>
        <w:rPr>
          <w:rFonts w:ascii="Calibri" w:hAnsi="Calibri"/>
          <w:b/>
          <w:color w:val="0B2545"/>
          <w:sz w:val="24"/>
        </w:rPr>
        <w:t>Media</w:t>
      </w:r>
      <w:bookmarkEnd w:id="71"/>
    </w:p>
    <w:p>
      <w:pPr/>
      <w:r>
        <w:rPr>
          <w:rFonts w:ascii="Calibri" w:hAnsi="Calibri"/>
          <w:b w:val="0"/>
          <w:color w:val="1F2933"/>
          <w:sz w:val="22"/>
        </w:rPr>
        <w:t xml:space="preserve">Use </w:t>
      </w:r>
      <w:r>
        <w:rPr>
          <w:rFonts w:ascii="Calibri" w:hAnsi="Calibri"/>
          <w:b/>
          <w:color w:val="1F2933"/>
          <w:sz w:val="22"/>
        </w:rPr>
        <w:t>Content → Media</w:t>
      </w:r>
      <w:r>
        <w:rPr>
          <w:rFonts w:ascii="Calibri" w:hAnsi="Calibri"/>
          <w:b w:val="0"/>
          <w:color w:val="1F2933"/>
          <w:sz w:val="22"/>
        </w:rPr>
        <w:t xml:space="preserve"> to upload images or PDFs.</w:t>
      </w:r>
    </w:p>
    <w:p>
      <w:pPr>
        <w:pStyle w:val="ListBullet"/>
        <w:numPr>
          <w:ilvl w:val="0"/>
          <w:numId w:val="10"/>
        </w:numPr>
      </w:pPr>
      <w:r>
        <w:rPr>
          <w:rFonts w:ascii="Calibri" w:hAnsi="Calibri"/>
          <w:b w:val="0"/>
          <w:color w:val="1F2933"/>
          <w:sz w:val="22"/>
        </w:rPr>
        <w:t>Maximum size: 4 MB</w:t>
      </w:r>
    </w:p>
    <w:p>
      <w:pPr>
        <w:pStyle w:val="ListBullet"/>
        <w:numPr>
          <w:ilvl w:val="0"/>
          <w:numId w:val="10"/>
        </w:numPr>
      </w:pPr>
      <w:r>
        <w:rPr>
          <w:rFonts w:ascii="Calibri" w:hAnsi="Calibri"/>
          <w:b w:val="0"/>
          <w:color w:val="1F2933"/>
          <w:sz w:val="22"/>
        </w:rPr>
        <w:t>Required: useful alternative text</w:t>
      </w:r>
    </w:p>
    <w:p>
      <w:pPr>
        <w:pStyle w:val="ListBullet"/>
        <w:numPr>
          <w:ilvl w:val="0"/>
          <w:numId w:val="10"/>
        </w:numPr>
      </w:pPr>
      <w:r>
        <w:rPr>
          <w:rFonts w:ascii="Calibri" w:hAnsi="Calibri"/>
          <w:b w:val="0"/>
          <w:color w:val="1F2933"/>
          <w:sz w:val="22"/>
        </w:rPr>
        <w:t>Optional: caption and credit</w:t>
      </w:r>
    </w:p>
    <w:p>
      <w:pPr>
        <w:pStyle w:val="ListBullet"/>
        <w:numPr>
          <w:ilvl w:val="0"/>
          <w:numId w:val="10"/>
        </w:numPr>
      </w:pPr>
      <w:r>
        <w:rPr>
          <w:rFonts w:ascii="Calibri" w:hAnsi="Calibri"/>
          <w:b w:val="0"/>
          <w:color w:val="1F2933"/>
          <w:sz w:val="22"/>
        </w:rPr>
        <w:t>Visibility: public or private</w:t>
      </w:r>
    </w:p>
    <w:p>
      <w:pPr>
        <w:pStyle w:val="ListBullet"/>
        <w:numPr>
          <w:ilvl w:val="0"/>
          <w:numId w:val="10"/>
        </w:numPr>
      </w:pPr>
      <w:r>
        <w:rPr>
          <w:rFonts w:ascii="Calibri" w:hAnsi="Calibri"/>
          <w:b w:val="0"/>
          <w:color w:val="1F2933"/>
          <w:sz w:val="22"/>
        </w:rPr>
        <w:t>Chapter admins must keep media within their assigned chapter</w:t>
      </w:r>
    </w:p>
    <w:p>
      <w:pPr/>
      <w:r>
        <w:rPr>
          <w:rFonts w:ascii="Calibri" w:hAnsi="Calibri"/>
          <w:b w:val="0"/>
          <w:color w:val="1F2933"/>
          <w:sz w:val="22"/>
        </w:rPr>
        <w:t>Use public media for website imagery. Zelle proof files use a separate private collection and must never be republished as public media.</w:t>
      </w:r>
    </w:p>
    <w:p>
      <w:bookmarkStart w:id="72" w:name="section_72"/>
      <w:pPr>
        <w:pStyle w:val="Heading2"/>
      </w:pPr>
      <w:r>
        <w:rPr>
          <w:rFonts w:ascii="Calibri" w:hAnsi="Calibri"/>
          <w:b/>
          <w:color w:val="2E74B5"/>
          <w:sz w:val="26"/>
        </w:rPr>
        <w:t>13.5 Community Collections</w:t>
      </w:r>
      <w:bookmarkEnd w:id="72"/>
    </w:p>
    <w:p>
      <w:bookmarkStart w:id="73" w:name="section_73"/>
      <w:pPr>
        <w:pStyle w:val="Heading3"/>
      </w:pPr>
      <w:r>
        <w:rPr>
          <w:rFonts w:ascii="Calibri" w:hAnsi="Calibri"/>
          <w:b/>
          <w:color w:val="0B2545"/>
          <w:sz w:val="24"/>
        </w:rPr>
        <w:t>Chapters</w:t>
      </w:r>
      <w:bookmarkEnd w:id="73"/>
    </w:p>
    <w:p>
      <w:pPr/>
      <w:r>
        <w:rPr>
          <w:rFonts w:ascii="Calibri" w:hAnsi="Calibri"/>
          <w:b w:val="0"/>
          <w:color w:val="1F2933"/>
          <w:sz w:val="22"/>
        </w:rPr>
        <w:t>Only a super admin can create or delete a chapter. Admins manage chapter identity and status; assigned chapter admins can update permitted chapter content.</w:t>
      </w:r>
    </w:p>
    <w:p>
      <w:pPr>
        <w:keepNext/>
      </w:pPr>
      <w:r>
        <w:rPr>
          <w:rFonts w:ascii="Calibri" w:hAnsi="Calibri"/>
          <w:b w:val="0"/>
          <w:color w:val="1F2933"/>
          <w:sz w:val="22"/>
        </w:rPr>
        <w:t>For public visibility, a chapter normally needs:</w:t>
      </w:r>
    </w:p>
    <w:p>
      <w:pPr>
        <w:pStyle w:val="ListBullet"/>
        <w:numPr>
          <w:ilvl w:val="0"/>
          <w:numId w:val="10"/>
        </w:numPr>
      </w:pPr>
      <w:r>
        <w:rPr>
          <w:rFonts w:ascii="Calibri" w:hAnsi="Calibri"/>
          <w:b w:val="0"/>
          <w:color w:val="1F2933"/>
          <w:sz w:val="22"/>
        </w:rPr>
        <w:t>active chapter status</w:t>
      </w:r>
    </w:p>
    <w:p>
      <w:pPr>
        <w:pStyle w:val="ListBullet"/>
        <w:numPr>
          <w:ilvl w:val="0"/>
          <w:numId w:val="10"/>
        </w:numPr>
      </w:pPr>
      <w:r>
        <w:rPr>
          <w:rFonts w:ascii="Calibri" w:hAnsi="Calibri"/>
          <w:b w:val="0"/>
          <w:color w:val="1F2933"/>
          <w:sz w:val="22"/>
        </w:rPr>
        <w:t>approved editorial status</w:t>
      </w:r>
    </w:p>
    <w:p>
      <w:pPr>
        <w:pStyle w:val="ListBullet"/>
        <w:numPr>
          <w:ilvl w:val="0"/>
          <w:numId w:val="10"/>
        </w:numPr>
      </w:pPr>
      <w:r>
        <w:rPr>
          <w:rFonts w:ascii="Calibri" w:hAnsi="Calibri"/>
          <w:b w:val="0"/>
          <w:color w:val="1F2933"/>
          <w:sz w:val="22"/>
        </w:rPr>
        <w:t>published Payload status</w:t>
      </w:r>
    </w:p>
    <w:p>
      <w:pPr>
        <w:pStyle w:val="ListBullet"/>
        <w:numPr>
          <w:ilvl w:val="0"/>
          <w:numId w:val="10"/>
        </w:numPr>
      </w:pPr>
      <w:r>
        <w:rPr>
          <w:rFonts w:ascii="Calibri" w:hAnsi="Calibri"/>
          <w:b w:val="0"/>
          <w:color w:val="1F2933"/>
          <w:sz w:val="22"/>
        </w:rPr>
        <w:t>name, slug, region, and summary</w:t>
      </w:r>
    </w:p>
    <w:p>
      <w:pPr/>
      <w:r>
        <w:rPr>
          <w:rFonts w:ascii="Calibri" w:hAnsi="Calibri"/>
          <w:b w:val="0"/>
          <w:color w:val="1F2933"/>
          <w:sz w:val="22"/>
        </w:rPr>
        <w:t xml:space="preserve">Assign chapter administrators through the chapter record and the user's </w:t>
      </w:r>
      <w:r>
        <w:rPr>
          <w:rFonts w:ascii="Calibri" w:hAnsi="Calibri"/>
          <w:b/>
          <w:color w:val="1F2933"/>
          <w:sz w:val="22"/>
        </w:rPr>
        <w:t>Managed Chapters</w:t>
      </w:r>
      <w:r>
        <w:rPr>
          <w:rFonts w:ascii="Calibri" w:hAnsi="Calibri"/>
          <w:b w:val="0"/>
          <w:color w:val="1F2933"/>
          <w:sz w:val="22"/>
        </w:rPr>
        <w:t xml:space="preserve"> field.</w:t>
      </w:r>
    </w:p>
    <w:p>
      <w:bookmarkStart w:id="74" w:name="section_74"/>
      <w:pPr>
        <w:pStyle w:val="Heading3"/>
      </w:pPr>
      <w:r>
        <w:rPr>
          <w:rFonts w:ascii="Calibri" w:hAnsi="Calibri"/>
          <w:b/>
          <w:color w:val="0B2545"/>
          <w:sz w:val="24"/>
        </w:rPr>
        <w:t>Committee Terms</w:t>
      </w:r>
      <w:bookmarkEnd w:id="74"/>
    </w:p>
    <w:p>
      <w:pPr/>
      <w:r>
        <w:rPr>
          <w:rFonts w:ascii="Calibri" w:hAnsi="Calibri"/>
          <w:b w:val="0"/>
          <w:color w:val="1F2933"/>
          <w:sz w:val="22"/>
        </w:rPr>
        <w:t xml:space="preserve">Use </w:t>
      </w:r>
      <w:r>
        <w:rPr>
          <w:rFonts w:ascii="Calibri" w:hAnsi="Calibri"/>
          <w:b/>
          <w:color w:val="1F2933"/>
          <w:sz w:val="22"/>
        </w:rPr>
        <w:t>Community → Committee Terms</w:t>
      </w:r>
      <w:r>
        <w:rPr>
          <w:rFonts w:ascii="Calibri" w:hAnsi="Calibri"/>
          <w:b w:val="0"/>
          <w:color w:val="1F2933"/>
          <w:sz w:val="22"/>
        </w:rPr>
        <w:t xml:space="preserve"> for national or chapter running/advisory committees. Configure the term dates, current flag, members, roles, photos, biographies, and completed-program recaps. Leave Chapter empty for a national committee; select a chapter for local leadership.</w:t>
      </w:r>
    </w:p>
    <w:p>
      <w:bookmarkStart w:id="75" w:name="section_75"/>
      <w:pPr>
        <w:pStyle w:val="Heading3"/>
      </w:pPr>
      <w:r>
        <w:rPr>
          <w:rFonts w:ascii="Calibri" w:hAnsi="Calibri"/>
          <w:b/>
          <w:color w:val="0B2545"/>
          <w:sz w:val="24"/>
        </w:rPr>
        <w:t>Chapter Requests</w:t>
      </w:r>
      <w:bookmarkEnd w:id="75"/>
    </w:p>
    <w:p>
      <w:pPr/>
      <w:r>
        <w:rPr>
          <w:rFonts w:ascii="Calibri" w:hAnsi="Calibri"/>
          <w:b w:val="0"/>
          <w:color w:val="1F2933"/>
          <w:sz w:val="22"/>
        </w:rPr>
        <w:t>Use the public super-admin review page for decisions. The Payload collection is useful for audit and historical inspection, but workflow fields should not be manually rewritten.</w:t>
      </w:r>
    </w:p>
    <w:p>
      <w:bookmarkStart w:id="76" w:name="section_76"/>
      <w:pPr>
        <w:pStyle w:val="Heading2"/>
      </w:pPr>
      <w:r>
        <w:rPr>
          <w:rFonts w:ascii="Calibri" w:hAnsi="Calibri"/>
          <w:b/>
          <w:color w:val="2E74B5"/>
          <w:sz w:val="26"/>
        </w:rPr>
        <w:t>13.6 Communications Collections</w:t>
      </w:r>
      <w:bookmarkEnd w:id="76"/>
    </w:p>
    <w:p>
      <w:bookmarkStart w:id="77" w:name="section_77"/>
      <w:pPr>
        <w:pStyle w:val="Heading3"/>
      </w:pPr>
      <w:r>
        <w:rPr>
          <w:rFonts w:ascii="Calibri" w:hAnsi="Calibri"/>
          <w:b/>
          <w:color w:val="0B2545"/>
          <w:sz w:val="24"/>
        </w:rPr>
        <w:t>Announcements</w:t>
      </w:r>
      <w:bookmarkEnd w:id="77"/>
    </w:p>
    <w:p>
      <w:pPr/>
      <w:r>
        <w:rPr>
          <w:rFonts w:ascii="Calibri" w:hAnsi="Calibri"/>
          <w:b w:val="0"/>
          <w:color w:val="1F2933"/>
          <w:sz w:val="22"/>
        </w:rPr>
        <w:t xml:space="preserve">Use </w:t>
      </w:r>
      <w:r>
        <w:rPr>
          <w:rFonts w:ascii="Calibri" w:hAnsi="Calibri"/>
          <w:b/>
          <w:color w:val="1F2933"/>
          <w:sz w:val="22"/>
        </w:rPr>
        <w:t>Communications → Announcements</w:t>
      </w:r>
      <w:r>
        <w:rPr>
          <w:rFonts w:ascii="Calibri" w:hAnsi="Calibri"/>
          <w:b w:val="0"/>
          <w:color w:val="1F2933"/>
          <w:sz w:val="22"/>
        </w:rPr>
        <w:t xml:space="preserve"> for public or member notices.</w:t>
      </w:r>
    </w:p>
    <w:p>
      <w:pPr>
        <w:keepNext/>
      </w:pPr>
      <w:r>
        <w:rPr>
          <w:rFonts w:ascii="Calibri" w:hAnsi="Calibri"/>
          <w:b w:val="0"/>
          <w:color w:val="1F2933"/>
          <w:sz w:val="22"/>
        </w:rPr>
        <w:t>Choose:</w:t>
      </w:r>
    </w:p>
    <w:p>
      <w:pPr>
        <w:pStyle w:val="ListBullet"/>
        <w:numPr>
          <w:ilvl w:val="0"/>
          <w:numId w:val="10"/>
        </w:numPr>
      </w:pPr>
      <w:r>
        <w:rPr>
          <w:rFonts w:ascii="Calibri" w:hAnsi="Calibri"/>
          <w:b w:val="0"/>
          <w:color w:val="1F2933"/>
          <w:sz w:val="22"/>
        </w:rPr>
        <w:t>optional chapter scope</w:t>
      </w:r>
    </w:p>
    <w:p>
      <w:pPr>
        <w:pStyle w:val="ListBullet"/>
        <w:numPr>
          <w:ilvl w:val="0"/>
          <w:numId w:val="10"/>
        </w:numPr>
      </w:pPr>
      <w:r>
        <w:rPr>
          <w:rFonts w:ascii="Calibri" w:hAnsi="Calibri"/>
          <w:b w:val="0"/>
          <w:color w:val="1F2933"/>
          <w:sz w:val="22"/>
        </w:rPr>
        <w:t>public or members audience</w:t>
      </w:r>
    </w:p>
    <w:p>
      <w:pPr>
        <w:pStyle w:val="ListBullet"/>
        <w:numPr>
          <w:ilvl w:val="0"/>
          <w:numId w:val="10"/>
        </w:numPr>
      </w:pPr>
      <w:r>
        <w:rPr>
          <w:rFonts w:ascii="Calibri" w:hAnsi="Calibri"/>
          <w:b w:val="0"/>
          <w:color w:val="1F2933"/>
          <w:sz w:val="22"/>
        </w:rPr>
        <w:t>information, success, or alert tone</w:t>
      </w:r>
    </w:p>
    <w:p>
      <w:pPr>
        <w:pStyle w:val="ListBullet"/>
        <w:numPr>
          <w:ilvl w:val="0"/>
          <w:numId w:val="10"/>
        </w:numPr>
      </w:pPr>
      <w:r>
        <w:rPr>
          <w:rFonts w:ascii="Calibri" w:hAnsi="Calibri"/>
          <w:b w:val="0"/>
          <w:color w:val="1F2933"/>
          <w:sz w:val="22"/>
        </w:rPr>
        <w:t>optional action label and safe URL</w:t>
      </w:r>
    </w:p>
    <w:p>
      <w:pPr>
        <w:pStyle w:val="ListBullet"/>
        <w:numPr>
          <w:ilvl w:val="0"/>
          <w:numId w:val="10"/>
        </w:numPr>
      </w:pPr>
      <w:r>
        <w:rPr>
          <w:rFonts w:ascii="Calibri" w:hAnsi="Calibri"/>
          <w:b w:val="0"/>
          <w:color w:val="1F2933"/>
          <w:sz w:val="22"/>
        </w:rPr>
        <w:t>active-from and active-to dates</w:t>
      </w:r>
    </w:p>
    <w:p>
      <w:pPr>
        <w:pStyle w:val="ListBullet"/>
        <w:numPr>
          <w:ilvl w:val="0"/>
          <w:numId w:val="10"/>
        </w:numPr>
      </w:pPr>
      <w:r>
        <w:rPr>
          <w:rFonts w:ascii="Calibri" w:hAnsi="Calibri"/>
          <w:b w:val="0"/>
          <w:color w:val="1F2933"/>
          <w:sz w:val="22"/>
        </w:rPr>
        <w:t>editorial and publication status</w:t>
      </w:r>
    </w:p>
    <w:p>
      <w:pPr/>
      <w:r>
        <w:rPr>
          <w:rFonts w:ascii="Calibri" w:hAnsi="Calibri"/>
          <w:b w:val="0"/>
          <w:color w:val="1F2933"/>
          <w:sz w:val="22"/>
        </w:rPr>
        <w:t>Chapter admins may author only assigned-chapter announcements. Organization-wide announcements require an admin or super admin.</w:t>
      </w:r>
    </w:p>
    <w:p>
      <w:bookmarkStart w:id="78" w:name="section_78"/>
      <w:pPr>
        <w:pStyle w:val="Heading3"/>
      </w:pPr>
      <w:r>
        <w:rPr>
          <w:rFonts w:ascii="Calibri" w:hAnsi="Calibri"/>
          <w:b/>
          <w:color w:val="0B2545"/>
          <w:sz w:val="24"/>
        </w:rPr>
        <w:t>Contact Submissions</w:t>
      </w:r>
      <w:bookmarkEnd w:id="78"/>
    </w:p>
    <w:p>
      <w:pPr/>
      <w:r>
        <w:rPr>
          <w:rFonts w:ascii="Calibri" w:hAnsi="Calibri"/>
          <w:b w:val="0"/>
          <w:color w:val="1F2933"/>
          <w:sz w:val="22"/>
        </w:rPr>
        <w:t xml:space="preserve">Use </w:t>
      </w:r>
      <w:r>
        <w:rPr>
          <w:rFonts w:ascii="Calibri" w:hAnsi="Calibri"/>
          <w:b/>
          <w:color w:val="1F2933"/>
          <w:sz w:val="22"/>
        </w:rPr>
        <w:t>Communications → Contact Submissions</w:t>
      </w:r>
      <w:r>
        <w:rPr>
          <w:rFonts w:ascii="Calibri" w:hAnsi="Calibri"/>
          <w:b w:val="0"/>
          <w:color w:val="1F2933"/>
          <w:sz w:val="22"/>
        </w:rPr>
        <w:t xml:space="preserve"> to review inquiries. Update operational status from New to In review to Closed and record internal notes. Contact submissions are private and must not be copied into public content without permission.</w:t>
      </w:r>
    </w:p>
    <w:p>
      <w:bookmarkStart w:id="79" w:name="section_79"/>
      <w:pPr>
        <w:pStyle w:val="Heading3"/>
      </w:pPr>
      <w:r>
        <w:rPr>
          <w:rFonts w:ascii="Calibri" w:hAnsi="Calibri"/>
          <w:b/>
          <w:color w:val="0B2545"/>
          <w:sz w:val="24"/>
        </w:rPr>
        <w:t>Newsletter Campaigns</w:t>
      </w:r>
      <w:bookmarkEnd w:id="79"/>
    </w:p>
    <w:p>
      <w:pPr/>
      <w:r>
        <w:rPr>
          <w:rFonts w:ascii="Calibri" w:hAnsi="Calibri"/>
          <w:b w:val="0"/>
          <w:color w:val="1F2933"/>
          <w:sz w:val="22"/>
        </w:rPr>
        <w:t xml:space="preserve">Create and edit only draft campaign content in Payload. Use </w:t>
      </w:r>
      <w:r>
        <w:rPr>
          <w:rFonts w:ascii="Consolas" w:hAnsi="Consolas"/>
          <w:b w:val="0"/>
          <w:color w:val="0B2545"/>
          <w:sz w:val="20"/>
          <w:shd w:val="clear" w:fill="EDF1F5"/>
        </w:rPr>
        <w:t>/communications/newsletters</w:t>
      </w:r>
      <w:r>
        <w:rPr>
          <w:rFonts w:ascii="Calibri" w:hAnsi="Calibri"/>
          <w:b w:val="0"/>
          <w:color w:val="1F2933"/>
          <w:sz w:val="22"/>
        </w:rPr>
        <w:t xml:space="preserve"> for schedule, cancellation, send, retry, preview, and result inspection.</w:t>
      </w:r>
    </w:p>
    <w:p>
      <w:bookmarkStart w:id="80" w:name="section_80"/>
      <w:pPr>
        <w:pStyle w:val="Heading2"/>
      </w:pPr>
      <w:r>
        <w:rPr>
          <w:rFonts w:ascii="Calibri" w:hAnsi="Calibri"/>
          <w:b/>
          <w:color w:val="2E74B5"/>
          <w:sz w:val="26"/>
        </w:rPr>
        <w:t>13.7 Membership And Commerce Collections</w:t>
      </w:r>
      <w:bookmarkEnd w:id="80"/>
    </w:p>
    <w:p>
      <w:bookmarkStart w:id="81" w:name="section_81"/>
      <w:pPr>
        <w:pStyle w:val="Heading3"/>
      </w:pPr>
      <w:r>
        <w:rPr>
          <w:rFonts w:ascii="Calibri" w:hAnsi="Calibri"/>
          <w:b/>
          <w:color w:val="0B2545"/>
          <w:sz w:val="24"/>
        </w:rPr>
        <w:t>Membership Plans</w:t>
      </w:r>
      <w:bookmarkEnd w:id="81"/>
    </w:p>
    <w:p>
      <w:pPr>
        <w:keepNext/>
      </w:pPr>
      <w:r>
        <w:rPr>
          <w:rFonts w:ascii="Calibri" w:hAnsi="Calibri"/>
          <w:b w:val="0"/>
          <w:color w:val="1F2933"/>
          <w:sz w:val="22"/>
        </w:rPr>
        <w:t>Only a super admin can create or modify membership plans. Exactly one active annual plan is allowed. Configure:</w:t>
      </w:r>
    </w:p>
    <w:p>
      <w:pPr>
        <w:pStyle w:val="ListBullet"/>
        <w:numPr>
          <w:ilvl w:val="0"/>
          <w:numId w:val="10"/>
        </w:numPr>
      </w:pPr>
      <w:r>
        <w:rPr>
          <w:rFonts w:ascii="Calibri" w:hAnsi="Calibri"/>
          <w:b w:val="0"/>
          <w:color w:val="1F2933"/>
          <w:sz w:val="22"/>
        </w:rPr>
        <w:t>title, summary, benefits, and FAQs</w:t>
      </w:r>
    </w:p>
    <w:p>
      <w:pPr>
        <w:pStyle w:val="ListBullet"/>
        <w:numPr>
          <w:ilvl w:val="0"/>
          <w:numId w:val="10"/>
        </w:numPr>
      </w:pPr>
      <w:r>
        <w:rPr>
          <w:rFonts w:ascii="Calibri" w:hAnsi="Calibri"/>
          <w:b w:val="0"/>
          <w:color w:val="1F2933"/>
          <w:sz w:val="22"/>
        </w:rPr>
        <w:t>annual USD price</w:t>
      </w:r>
    </w:p>
    <w:p>
      <w:pPr>
        <w:pStyle w:val="ListBullet"/>
        <w:numPr>
          <w:ilvl w:val="0"/>
          <w:numId w:val="10"/>
        </w:numPr>
      </w:pPr>
      <w:r>
        <w:rPr>
          <w:rFonts w:ascii="Calibri" w:hAnsi="Calibri"/>
          <w:b w:val="0"/>
          <w:color w:val="1F2933"/>
          <w:sz w:val="22"/>
        </w:rPr>
        <w:t>renewal policy and terms summary</w:t>
      </w:r>
    </w:p>
    <w:p>
      <w:pPr>
        <w:pStyle w:val="ListBullet"/>
        <w:numPr>
          <w:ilvl w:val="0"/>
          <w:numId w:val="10"/>
        </w:numPr>
      </w:pPr>
      <w:r>
        <w:rPr>
          <w:rFonts w:ascii="Calibri" w:hAnsi="Calibri"/>
          <w:b w:val="0"/>
          <w:color w:val="1F2933"/>
          <w:sz w:val="22"/>
        </w:rPr>
        <w:t>reminder enablement and lead time</w:t>
      </w:r>
    </w:p>
    <w:p>
      <w:pPr>
        <w:pStyle w:val="ListBullet"/>
        <w:numPr>
          <w:ilvl w:val="0"/>
          <w:numId w:val="10"/>
        </w:numPr>
      </w:pPr>
      <w:r>
        <w:rPr>
          <w:rFonts w:ascii="Calibri" w:hAnsi="Calibri"/>
          <w:b w:val="0"/>
          <w:color w:val="1F2933"/>
          <w:sz w:val="22"/>
        </w:rPr>
        <w:t>grace-period days</w:t>
      </w:r>
    </w:p>
    <w:p>
      <w:pPr/>
      <w:r>
        <w:rPr>
          <w:rFonts w:ascii="Calibri" w:hAnsi="Calibri"/>
          <w:b w:val="0"/>
          <w:color w:val="1F2933"/>
          <w:sz w:val="22"/>
        </w:rPr>
        <w:t>Changing the plan does not rewrite historical memberships because each membership stores immutable plan, price, currency, and policy snapshots.</w:t>
      </w:r>
    </w:p>
    <w:p>
      <w:bookmarkStart w:id="82" w:name="section_82"/>
      <w:pPr>
        <w:pStyle w:val="Heading3"/>
      </w:pPr>
      <w:r>
        <w:rPr>
          <w:rFonts w:ascii="Calibri" w:hAnsi="Calibri"/>
          <w:b/>
          <w:color w:val="0B2545"/>
          <w:sz w:val="24"/>
        </w:rPr>
        <w:t>Promotions</w:t>
      </w:r>
      <w:bookmarkEnd w:id="82"/>
    </w:p>
    <w:p>
      <w:pPr/>
      <w:r>
        <w:rPr>
          <w:rFonts w:ascii="Calibri" w:hAnsi="Calibri"/>
          <w:b w:val="0"/>
          <w:color w:val="1F2933"/>
          <w:sz w:val="22"/>
        </w:rPr>
        <w:t>Admins and super admins can create promotion codes. Configure membership, event, or combined scope; fixed or percentage discount; start/end dates; usage limit; active state; and optional member-only restriction. Codes are normalized to uppercase, and percentage discounts cannot exceed 100%.</w:t>
      </w:r>
    </w:p>
    <w:p>
      <w:bookmarkStart w:id="83" w:name="section_83"/>
      <w:pPr>
        <w:pStyle w:val="Heading3"/>
      </w:pPr>
      <w:r>
        <w:rPr>
          <w:rFonts w:ascii="Calibri" w:hAnsi="Calibri"/>
          <w:b/>
          <w:color w:val="0B2545"/>
          <w:sz w:val="24"/>
        </w:rPr>
        <w:t>Memberships, Orders, Payments, And Proofs</w:t>
      </w:r>
      <w:bookmarkEnd w:id="83"/>
    </w:p>
    <w:p>
      <w:pPr/>
      <w:r>
        <w:rPr>
          <w:rFonts w:ascii="Calibri" w:hAnsi="Calibri"/>
          <w:b w:val="0"/>
          <w:color w:val="1F2933"/>
          <w:sz w:val="22"/>
        </w:rPr>
        <w:t>These records are primarily created and changed by controlled website workflows. Use the public payment-review page to approve or reject payments. Do not directly edit statuses, amounts, snapshots, approvers, or rejection fields in Payload.</w:t>
      </w:r>
    </w:p>
    <w:p>
      <w:pPr/>
      <w:r>
        <w:rPr>
          <w:rFonts w:ascii="Calibri" w:hAnsi="Calibri"/>
          <w:b w:val="0"/>
          <w:color w:val="1F2933"/>
          <w:sz w:val="22"/>
        </w:rPr>
        <w:t>Payment proofs are private. Open them only for authorized reconciliation and do not share their URLs.</w:t>
      </w:r>
    </w:p>
    <w:p>
      <w:bookmarkStart w:id="84" w:name="section_84"/>
      <w:pPr>
        <w:pStyle w:val="Heading2"/>
      </w:pPr>
      <w:r>
        <w:rPr>
          <w:rFonts w:ascii="Calibri" w:hAnsi="Calibri"/>
          <w:b/>
          <w:color w:val="2E74B5"/>
          <w:sz w:val="26"/>
        </w:rPr>
        <w:t>13.8 Event Collections</w:t>
      </w:r>
      <w:bookmarkEnd w:id="84"/>
    </w:p>
    <w:p>
      <w:bookmarkStart w:id="85" w:name="section_85"/>
      <w:pPr>
        <w:pStyle w:val="Heading3"/>
      </w:pPr>
      <w:r>
        <w:rPr>
          <w:rFonts w:ascii="Calibri" w:hAnsi="Calibri"/>
          <w:b/>
          <w:color w:val="0B2545"/>
          <w:sz w:val="24"/>
        </w:rPr>
        <w:t>Events</w:t>
      </w:r>
      <w:bookmarkEnd w:id="85"/>
    </w:p>
    <w:p>
      <w:pPr>
        <w:keepNext/>
      </w:pPr>
      <w:r>
        <w:rPr>
          <w:rFonts w:ascii="Calibri" w:hAnsi="Calibri"/>
          <w:b w:val="0"/>
          <w:color w:val="1F2933"/>
          <w:sz w:val="22"/>
        </w:rPr>
        <w:t xml:space="preserve">Use </w:t>
      </w:r>
      <w:r>
        <w:rPr>
          <w:rFonts w:ascii="Calibri" w:hAnsi="Calibri"/>
          <w:b/>
          <w:color w:val="1F2933"/>
          <w:sz w:val="22"/>
        </w:rPr>
        <w:t>Events → Events</w:t>
      </w:r>
      <w:r>
        <w:rPr>
          <w:rFonts w:ascii="Calibri" w:hAnsi="Calibri"/>
          <w:b w:val="0"/>
          <w:color w:val="1F2933"/>
          <w:sz w:val="22"/>
        </w:rPr>
        <w:t xml:space="preserve"> to configure:</w:t>
      </w:r>
    </w:p>
    <w:p>
      <w:pPr>
        <w:pStyle w:val="ListBullet"/>
        <w:numPr>
          <w:ilvl w:val="0"/>
          <w:numId w:val="10"/>
        </w:numPr>
      </w:pPr>
      <w:r>
        <w:rPr>
          <w:rFonts w:ascii="Calibri" w:hAnsi="Calibri"/>
          <w:b w:val="0"/>
          <w:color w:val="1F2933"/>
          <w:sz w:val="22"/>
        </w:rPr>
        <w:t>title, slug, chapter, and description</w:t>
      </w:r>
    </w:p>
    <w:p>
      <w:pPr>
        <w:pStyle w:val="ListBullet"/>
        <w:numPr>
          <w:ilvl w:val="0"/>
          <w:numId w:val="10"/>
        </w:numPr>
      </w:pPr>
      <w:r>
        <w:rPr>
          <w:rFonts w:ascii="Calibri" w:hAnsi="Calibri"/>
          <w:b w:val="0"/>
          <w:color w:val="1F2933"/>
          <w:sz w:val="22"/>
        </w:rPr>
        <w:t>draft, published, or archived operational status</w:t>
      </w:r>
    </w:p>
    <w:p>
      <w:pPr>
        <w:pStyle w:val="ListBullet"/>
        <w:numPr>
          <w:ilvl w:val="0"/>
          <w:numId w:val="10"/>
        </w:numPr>
      </w:pPr>
      <w:r>
        <w:rPr>
          <w:rFonts w:ascii="Calibri" w:hAnsi="Calibri"/>
          <w:b w:val="0"/>
          <w:color w:val="1F2933"/>
          <w:sz w:val="22"/>
        </w:rPr>
        <w:t>in-person, virtual, or hybrid mode</w:t>
      </w:r>
    </w:p>
    <w:p>
      <w:pPr>
        <w:pStyle w:val="ListBullet"/>
        <w:numPr>
          <w:ilvl w:val="0"/>
          <w:numId w:val="10"/>
        </w:numPr>
      </w:pPr>
      <w:r>
        <w:rPr>
          <w:rFonts w:ascii="Calibri" w:hAnsi="Calibri"/>
          <w:b w:val="0"/>
          <w:color w:val="1F2933"/>
          <w:sz w:val="22"/>
        </w:rPr>
        <w:t>start, end, timezone, venue, and virtual link</w:t>
      </w:r>
    </w:p>
    <w:p>
      <w:pPr>
        <w:pStyle w:val="ListBullet"/>
        <w:numPr>
          <w:ilvl w:val="0"/>
          <w:numId w:val="10"/>
        </w:numPr>
      </w:pPr>
      <w:r>
        <w:rPr>
          <w:rFonts w:ascii="Calibri" w:hAnsi="Calibri"/>
          <w:b w:val="0"/>
          <w:color w:val="1F2933"/>
          <w:sz w:val="22"/>
        </w:rPr>
        <w:t>public or confirmed-registrant virtual access</w:t>
      </w:r>
    </w:p>
    <w:p>
      <w:pPr>
        <w:pStyle w:val="ListBullet"/>
        <w:numPr>
          <w:ilvl w:val="0"/>
          <w:numId w:val="10"/>
        </w:numPr>
      </w:pPr>
      <w:r>
        <w:rPr>
          <w:rFonts w:ascii="Calibri" w:hAnsi="Calibri"/>
          <w:b w:val="0"/>
          <w:color w:val="1F2933"/>
          <w:sz w:val="22"/>
        </w:rPr>
        <w:t>free/paid flag, USD price, and promotions</w:t>
      </w:r>
    </w:p>
    <w:p>
      <w:pPr>
        <w:pStyle w:val="ListBullet"/>
        <w:numPr>
          <w:ilvl w:val="0"/>
          <w:numId w:val="10"/>
        </w:numPr>
      </w:pPr>
      <w:r>
        <w:rPr>
          <w:rFonts w:ascii="Calibri" w:hAnsi="Calibri"/>
          <w:b w:val="0"/>
          <w:color w:val="1F2933"/>
          <w:sz w:val="22"/>
        </w:rPr>
        <w:t>capacity and maximum attendee quantity</w:t>
      </w:r>
    </w:p>
    <w:p>
      <w:pPr>
        <w:pStyle w:val="ListBullet"/>
        <w:numPr>
          <w:ilvl w:val="0"/>
          <w:numId w:val="10"/>
        </w:numPr>
      </w:pPr>
      <w:r>
        <w:rPr>
          <w:rFonts w:ascii="Calibri" w:hAnsi="Calibri"/>
          <w:b w:val="0"/>
          <w:color w:val="1F2933"/>
          <w:sz w:val="22"/>
        </w:rPr>
        <w:t>registration opening and closing times</w:t>
      </w:r>
    </w:p>
    <w:p>
      <w:pPr>
        <w:pStyle w:val="ListBullet"/>
        <w:numPr>
          <w:ilvl w:val="0"/>
          <w:numId w:val="10"/>
        </w:numPr>
      </w:pPr>
      <w:r>
        <w:rPr>
          <w:rFonts w:ascii="Calibri" w:hAnsi="Calibri"/>
          <w:b w:val="0"/>
          <w:color w:val="1F2933"/>
          <w:sz w:val="22"/>
        </w:rPr>
        <w:t>waitlist enablement and offer duration</w:t>
      </w:r>
    </w:p>
    <w:p>
      <w:pPr>
        <w:pStyle w:val="ListBullet"/>
        <w:numPr>
          <w:ilvl w:val="0"/>
          <w:numId w:val="10"/>
        </w:numPr>
      </w:pPr>
      <w:r>
        <w:rPr>
          <w:rFonts w:ascii="Calibri" w:hAnsi="Calibri"/>
          <w:b w:val="0"/>
          <w:color w:val="1F2933"/>
          <w:sz w:val="22"/>
        </w:rPr>
        <w:t>post-event recap and same-chapter public gallery</w:t>
      </w:r>
    </w:p>
    <w:p>
      <w:pPr>
        <w:pStyle w:val="ListBullet"/>
        <w:numPr>
          <w:ilvl w:val="0"/>
          <w:numId w:val="10"/>
        </w:numPr>
      </w:pPr>
      <w:r>
        <w:rPr>
          <w:rFonts w:ascii="Calibri" w:hAnsi="Calibri"/>
          <w:b w:val="0"/>
          <w:color w:val="1F2933"/>
          <w:sz w:val="22"/>
        </w:rPr>
        <w:t>editorial, publication, and SEO fields</w:t>
      </w:r>
    </w:p>
    <w:p>
      <w:pPr/>
      <w:r>
        <w:rPr>
          <w:rFonts w:ascii="Calibri" w:hAnsi="Calibri"/>
          <w:b w:val="0"/>
          <w:color w:val="1F2933"/>
          <w:sz w:val="22"/>
        </w:rPr>
        <w:t>Free events must have a zero price. Paid events require a positive price. The end must be after the start, registration dates must be valid, and maximum registration quantity cannot exceed capacity.</w:t>
      </w:r>
    </w:p>
    <w:p>
      <w:pPr/>
      <w:r>
        <w:rPr>
          <w:rFonts w:ascii="Calibri" w:hAnsi="Calibri"/>
          <w:b w:val="0"/>
          <w:color w:val="1F2933"/>
          <w:sz w:val="22"/>
        </w:rPr>
        <w:t>Chapter admins can manage only events in their assigned chapters and must submit them for administrator publication.</w:t>
      </w:r>
    </w:p>
    <w:p>
      <w:bookmarkStart w:id="86" w:name="section_86"/>
      <w:pPr>
        <w:pStyle w:val="Heading3"/>
      </w:pPr>
      <w:r>
        <w:rPr>
          <w:rFonts w:ascii="Calibri" w:hAnsi="Calibri"/>
          <w:b/>
          <w:color w:val="0B2545"/>
          <w:sz w:val="24"/>
        </w:rPr>
        <w:t>Event Registrations And Waitlist Entries</w:t>
      </w:r>
      <w:bookmarkEnd w:id="86"/>
    </w:p>
    <w:p>
      <w:pPr/>
      <w:r>
        <w:rPr>
          <w:rFonts w:ascii="Calibri" w:hAnsi="Calibri"/>
          <w:b w:val="0"/>
          <w:color w:val="1F2933"/>
          <w:sz w:val="22"/>
        </w:rPr>
        <w:t xml:space="preserve">Use </w:t>
      </w:r>
      <w:r>
        <w:rPr>
          <w:rFonts w:ascii="Consolas" w:hAnsi="Consolas"/>
          <w:b w:val="0"/>
          <w:color w:val="0B2545"/>
          <w:sz w:val="20"/>
          <w:shd w:val="clear" w:fill="EDF1F5"/>
        </w:rPr>
        <w:t>/events/registrations/manage</w:t>
      </w:r>
      <w:r>
        <w:rPr>
          <w:rFonts w:ascii="Calibri" w:hAnsi="Calibri"/>
          <w:b w:val="0"/>
          <w:color w:val="1F2933"/>
          <w:sz w:val="22"/>
        </w:rPr>
        <w:t xml:space="preserve"> for authorized cancellation and the website's payment-review page for paid registration decisions. Treat Payload registration and waitlist records as operational history rather than ordinary editable content.</w:t>
      </w:r>
    </w:p>
    <w:p>
      <w:bookmarkStart w:id="87" w:name="section_87"/>
      <w:pPr>
        <w:pStyle w:val="Heading2"/>
      </w:pPr>
      <w:r>
        <w:rPr>
          <w:rFonts w:ascii="Calibri" w:hAnsi="Calibri"/>
          <w:b/>
          <w:color w:val="2E74B5"/>
          <w:sz w:val="26"/>
        </w:rPr>
        <w:t>13.9 Accounts And Access</w:t>
      </w:r>
      <w:bookmarkEnd w:id="87"/>
    </w:p>
    <w:p>
      <w:pPr/>
      <w:r>
        <w:rPr>
          <w:rFonts w:ascii="Calibri" w:hAnsi="Calibri"/>
          <w:b w:val="0"/>
          <w:color w:val="1F2933"/>
          <w:sz w:val="22"/>
        </w:rPr>
        <w:t xml:space="preserve">Use </w:t>
      </w:r>
      <w:r>
        <w:rPr>
          <w:rFonts w:ascii="Calibri" w:hAnsi="Calibri"/>
          <w:b/>
          <w:color w:val="1F2933"/>
          <w:sz w:val="22"/>
        </w:rPr>
        <w:t>Accounts &amp; access → Users</w:t>
      </w:r>
      <w:r>
        <w:rPr>
          <w:rFonts w:ascii="Calibri" w:hAnsi="Calibri"/>
          <w:b w:val="0"/>
          <w:color w:val="1F2933"/>
          <w:sz w:val="22"/>
        </w:rPr>
        <w:t xml:space="preserve"> to review accounts.</w:t>
      </w:r>
    </w:p>
    <w:p>
      <w:pPr>
        <w:keepNext/>
      </w:pPr>
      <w:r>
        <w:rPr>
          <w:rFonts w:ascii="Calibri" w:hAnsi="Calibri"/>
          <w:b w:val="0"/>
          <w:color w:val="1F2933"/>
          <w:sz w:val="22"/>
        </w:rPr>
        <w:t>Important fields are:</w:t>
      </w:r>
    </w:p>
    <w:p>
      <w:pPr>
        <w:pStyle w:val="ListBullet"/>
        <w:numPr>
          <w:ilvl w:val="0"/>
          <w:numId w:val="10"/>
        </w:numPr>
      </w:pPr>
      <w:r>
        <w:rPr>
          <w:rFonts w:ascii="Calibri" w:hAnsi="Calibri"/>
          <w:b w:val="0"/>
          <w:color w:val="1F2933"/>
          <w:sz w:val="22"/>
        </w:rPr>
        <w:t>email and verification state</w:t>
      </w:r>
    </w:p>
    <w:p>
      <w:pPr>
        <w:pStyle w:val="ListBullet"/>
        <w:numPr>
          <w:ilvl w:val="0"/>
          <w:numId w:val="10"/>
        </w:numPr>
      </w:pPr>
      <w:r>
        <w:rPr>
          <w:rFonts w:ascii="Calibri" w:hAnsi="Calibri"/>
          <w:b w:val="0"/>
          <w:color w:val="1F2933"/>
          <w:sz w:val="22"/>
        </w:rPr>
        <w:t>member, chapter admin, admin, or super-admin role</w:t>
      </w:r>
    </w:p>
    <w:p>
      <w:pPr>
        <w:pStyle w:val="ListBullet"/>
        <w:numPr>
          <w:ilvl w:val="0"/>
          <w:numId w:val="10"/>
        </w:numPr>
      </w:pPr>
      <w:r>
        <w:rPr>
          <w:rFonts w:ascii="Calibri" w:hAnsi="Calibri"/>
          <w:b w:val="0"/>
          <w:color w:val="1F2933"/>
          <w:sz w:val="22"/>
        </w:rPr>
        <w:t>pending, active, suspended, or deleted account status</w:t>
      </w:r>
    </w:p>
    <w:p>
      <w:pPr>
        <w:pStyle w:val="ListBullet"/>
        <w:numPr>
          <w:ilvl w:val="0"/>
          <w:numId w:val="10"/>
        </w:numPr>
      </w:pPr>
      <w:r>
        <w:rPr>
          <w:rFonts w:ascii="Calibri" w:hAnsi="Calibri"/>
          <w:b w:val="0"/>
          <w:color w:val="1F2933"/>
          <w:sz w:val="22"/>
        </w:rPr>
        <w:t>primary chapter</w:t>
      </w:r>
    </w:p>
    <w:p>
      <w:pPr>
        <w:pStyle w:val="ListBullet"/>
        <w:numPr>
          <w:ilvl w:val="0"/>
          <w:numId w:val="10"/>
        </w:numPr>
      </w:pPr>
      <w:r>
        <w:rPr>
          <w:rFonts w:ascii="Calibri" w:hAnsi="Calibri"/>
          <w:b w:val="0"/>
          <w:color w:val="1F2933"/>
          <w:sz w:val="22"/>
        </w:rPr>
        <w:t>managed chapters for chapter admins</w:t>
      </w:r>
    </w:p>
    <w:p>
      <w:pPr>
        <w:pStyle w:val="ListBullet"/>
        <w:numPr>
          <w:ilvl w:val="0"/>
          <w:numId w:val="10"/>
        </w:numPr>
      </w:pPr>
      <w:r>
        <w:rPr>
          <w:rFonts w:ascii="Calibri" w:hAnsi="Calibri"/>
          <w:b w:val="0"/>
          <w:color w:val="1F2933"/>
          <w:sz w:val="22"/>
        </w:rPr>
        <w:t>profile fields and communication preferences</w:t>
      </w:r>
    </w:p>
    <w:p>
      <w:pPr>
        <w:pStyle w:val="ListBullet"/>
        <w:numPr>
          <w:ilvl w:val="0"/>
          <w:numId w:val="10"/>
        </w:numPr>
      </w:pPr>
      <w:r>
        <w:rPr>
          <w:rFonts w:ascii="Calibri" w:hAnsi="Calibri"/>
          <w:b w:val="0"/>
          <w:color w:val="1F2933"/>
          <w:sz w:val="22"/>
        </w:rPr>
        <w:t>accepted policy versions and timestamps</w:t>
      </w:r>
    </w:p>
    <w:p>
      <w:pPr/>
      <w:r>
        <w:rPr>
          <w:rFonts w:ascii="Calibri" w:hAnsi="Calibri"/>
          <w:b w:val="0"/>
          <w:color w:val="1F2933"/>
          <w:sz w:val="22"/>
        </w:rPr>
        <w:t>An admin can manage members and chapter admins but cannot alter a super admin or grant the admin/super-admin role. A super admin manages the full hierarchy. Apply least privilege: give users only the role and chapters needed for their work.</w:t>
      </w:r>
    </w:p>
    <w:p>
      <w:pPr/>
      <w:r>
        <w:rPr>
          <w:rFonts w:ascii="Calibri" w:hAnsi="Calibri"/>
          <w:b w:val="0"/>
          <w:color w:val="1F2933"/>
          <w:sz w:val="22"/>
        </w:rPr>
        <w:t>OAuth sessions are security records. Revoke or inspect them only when handling an authentication issue.</w:t>
      </w:r>
    </w:p>
    <w:p>
      <w:bookmarkStart w:id="88" w:name="section_88"/>
      <w:pPr>
        <w:pStyle w:val="Heading2"/>
      </w:pPr>
      <w:r>
        <w:rPr>
          <w:rFonts w:ascii="Calibri" w:hAnsi="Calibri"/>
          <w:b/>
          <w:color w:val="2E74B5"/>
          <w:sz w:val="26"/>
        </w:rPr>
        <w:t>13.10 Operations Records</w:t>
      </w:r>
      <w:bookmarkEnd w:id="88"/>
    </w:p>
    <w:p>
      <w:pPr/>
      <w:r>
        <w:rPr>
          <w:rFonts w:ascii="Calibri" w:hAnsi="Calibri"/>
          <w:b w:val="0"/>
          <w:color w:val="1F2933"/>
          <w:sz w:val="22"/>
        </w:rPr>
        <w:t>Email deliveries and audit logs are private operational evidence. Use them to investigate sending and workflow results; do not delete or rewrite them as routine cleanup.</w:t>
      </w:r>
    </w:p>
    <w:p>
      <w:pPr/>
      <w:r>
        <w:rPr>
          <w:rFonts w:ascii="Calibri" w:hAnsi="Calibri"/>
          <w:b w:val="0"/>
          <w:color w:val="1F2933"/>
          <w:sz w:val="22"/>
        </w:rPr>
        <w:t xml:space="preserve">Scheduled jobs process email, membership reminders and expirations, event waitlists, newsletter campaigns, and payment-proof retention. Super admins should not manually run or cancel jobs unless following the operations runbook. See </w:t>
      </w:r>
      <w:hyperlink r:id="rId16">
        <w:r>
          <w:rPr>
            <w:color w:val="2E74B5"/>
            <w:u w:val="single"/>
          </w:rPr>
          <w:t>email-and-jobs-operations.md</w:t>
        </w:r>
      </w:hyperlink>
      <w:r>
        <w:rPr>
          <w:rFonts w:ascii="Calibri" w:hAnsi="Calibri"/>
          <w:b w:val="0"/>
          <w:color w:val="1F2933"/>
          <w:sz w:val="22"/>
        </w:rPr>
        <w:t>.</w:t>
      </w:r>
    </w:p>
    <w:p>
      <w:bookmarkStart w:id="89" w:name="section_89"/>
      <w:pPr>
        <w:pStyle w:val="Heading1"/>
      </w:pPr>
      <w:r>
        <w:rPr>
          <w:rFonts w:ascii="Calibri" w:hAnsi="Calibri"/>
          <w:b/>
          <w:color w:val="2E74B5"/>
          <w:sz w:val="32"/>
        </w:rPr>
        <w:t>14. Status Reference</w:t>
      </w:r>
      <w:bookmarkEnd w:id="89"/>
    </w:p>
    <w:tbl>
      <w:tblPr>
        <w:tblStyle w:val="TableGrid"/>
        <w:tblW w:type="dxa" w:w="9360"/>
        <w:tblLayout w:type="fixed"/>
        <w:tblLook w:firstColumn="1" w:firstRow="1" w:lastColumn="0" w:lastRow="0" w:noHBand="0" w:noVBand="1" w:val="04A0"/>
        <w:jc w:val="left"/>
        <w:tblBorders>
          <w:top w:val="single" w:sz="5" w:space="0" w:color="C8D3E0"/>
          <w:left w:val="single" w:sz="5" w:space="0" w:color="C8D3E0"/>
          <w:bottom w:val="single" w:sz="5" w:space="0" w:color="C8D3E0"/>
          <w:right w:val="single" w:sz="5" w:space="0" w:color="C8D3E0"/>
          <w:insideH w:val="single" w:sz="5" w:space="0" w:color="C8D3E0"/>
          <w:insideV w:val="single" w:sz="5" w:space="0" w:color="C8D3E0"/>
        </w:tblBorders>
        <w:tblInd w:type="dxa" w:w="120"/>
      </w:tblPr>
      <w:tblGrid>
        <w:gridCol w:w="2100"/>
        <w:gridCol w:w="7260"/>
      </w:tblGrid>
      <w:tr>
        <w:trPr>
          <w:cantSplit/>
          <w:tblHeader w:val="true"/>
        </w:trPr>
        <w:tc>
          <w:tcPr>
            <w:tcW w:type="dxa" w:w="210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Area</w:t>
            </w:r>
          </w:p>
        </w:tc>
        <w:tc>
          <w:tcPr>
            <w:tcW w:type="dxa" w:w="7260"/>
            <w:vAlign w:val="center"/>
            <w:shd w:val="clear" w:fill="E8EEF5"/>
            <w:tcMar>
              <w:top w:w="80" w:type="dxa"/>
              <w:bottom w:w="80" w:type="dxa"/>
              <w:start w:w="120" w:type="dxa"/>
              <w:end w:w="120" w:type="dxa"/>
            </w:tcMar>
          </w:tcPr>
          <w:p>
            <w:pPr>
              <w:spacing w:before="20" w:after="20" w:line="269" w:lineRule="auto"/>
            </w:pPr>
            <w:r>
              <w:rPr>
                <w:rFonts w:ascii="Calibri" w:hAnsi="Calibri"/>
                <w:b/>
                <w:color w:val="0B2545"/>
                <w:sz w:val="20"/>
              </w:rPr>
              <w:t>Common statuses</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Account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Active, Suspended, Deleted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Editorial review</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Draft, In review, Approved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Payload publication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Draft, Published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Payment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Approved, Failed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Order</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Paid, Failed, Cancelled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Membership</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payment, Pending manual approval, Active, Grace period, Expired, Failed manual payment, Cancelled by admin, Suspended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Event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Draft, Published, Archived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Event registration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Confirmed, Waitlisted, Cancelled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Waitlist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Waiting, Promoted, Accepted, Expired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Chapter request</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Pending, Approved, Rejected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Contact submission</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New, In review, Closed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Newsletter</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Draft, Scheduled, Sending, Sent, Cancelled, Failed</w:t>
            </w:r>
          </w:p>
        </w:tc>
      </w:tr>
      <w:tr>
        <w:trPr>
          <w:cantSplit/>
        </w:trPr>
        <w:tc>
          <w:tcPr>
            <w:tcW w:type="dxa" w:w="2100"/>
            <w:vAlign w:val="center"/>
            <w:shd w:val="clear" w:fill="FFFFFF"/>
            <w:tcMar>
              <w:top w:w="80" w:type="dxa"/>
              <w:bottom w:w="80" w:type="dxa"/>
              <w:start w:w="120" w:type="dxa"/>
              <w:end w:w="120" w:type="dxa"/>
            </w:tcMar>
          </w:tcPr>
          <w:p>
            <w:pPr>
              <w:spacing w:before="20" w:after="20" w:line="269" w:lineRule="auto"/>
            </w:pPr>
            <w:r>
              <w:rPr>
                <w:rFonts w:ascii="Calibri" w:hAnsi="Calibri"/>
                <w:b/>
                <w:color w:val="1F2933"/>
                <w:sz w:val="20"/>
              </w:rPr>
              <w:t>Email delivery</w:t>
            </w:r>
          </w:p>
        </w:tc>
        <w:tc>
          <w:tcPr>
            <w:tcW w:type="dxa" w:w="7260"/>
            <w:vAlign w:val="center"/>
            <w:shd w:val="clear" w:fill="FFFFFF"/>
            <w:tcMar>
              <w:top w:w="80" w:type="dxa"/>
              <w:bottom w:w="80" w:type="dxa"/>
              <w:start w:w="120" w:type="dxa"/>
              <w:end w:w="120" w:type="dxa"/>
            </w:tcMar>
          </w:tcPr>
          <w:p>
            <w:pPr>
              <w:spacing w:before="20" w:after="20" w:line="269" w:lineRule="auto"/>
            </w:pPr>
            <w:r>
              <w:rPr>
                <w:rFonts w:ascii="Calibri" w:hAnsi="Calibri"/>
                <w:b w:val="0"/>
                <w:color w:val="1F2933"/>
                <w:sz w:val="20"/>
              </w:rPr>
              <w:t>Queued, Processing, Sent, Failed, Suppressed</w:t>
            </w:r>
          </w:p>
        </w:tc>
      </w:tr>
    </w:tbl>
    <w:p>
      <w:pPr>
        <w:spacing w:after="40" w:line="120" w:lineRule="auto"/>
      </w:pPr>
    </w:p>
    <w:p>
      <w:bookmarkStart w:id="90" w:name="section_90"/>
      <w:pPr>
        <w:pStyle w:val="Heading1"/>
      </w:pPr>
      <w:r>
        <w:rPr>
          <w:rFonts w:ascii="Calibri" w:hAnsi="Calibri"/>
          <w:b/>
          <w:color w:val="2E74B5"/>
          <w:sz w:val="32"/>
        </w:rPr>
        <w:t>15. Troubleshooting</w:t>
      </w:r>
      <w:bookmarkEnd w:id="90"/>
    </w:p>
    <w:p>
      <w:bookmarkStart w:id="91" w:name="section_91"/>
      <w:pPr>
        <w:pStyle w:val="Heading2"/>
      </w:pPr>
      <w:r>
        <w:rPr>
          <w:rFonts w:ascii="Calibri" w:hAnsi="Calibri"/>
          <w:b/>
          <w:color w:val="2E74B5"/>
          <w:sz w:val="26"/>
        </w:rPr>
        <w:t>Signup Has No Chapter Options</w:t>
      </w:r>
      <w:bookmarkEnd w:id="91"/>
    </w:p>
    <w:p>
      <w:pPr/>
      <w:r>
        <w:rPr>
          <w:rFonts w:ascii="Calibri" w:hAnsi="Calibri"/>
          <w:b w:val="0"/>
          <w:color w:val="1F2933"/>
          <w:sz w:val="22"/>
        </w:rPr>
        <w:t>No active published chapter is available. Ask a super admin to create or approve a chapter and an admin to publish it.</w:t>
      </w:r>
    </w:p>
    <w:p>
      <w:bookmarkStart w:id="92" w:name="section_92"/>
      <w:pPr>
        <w:pStyle w:val="Heading2"/>
      </w:pPr>
      <w:r>
        <w:rPr>
          <w:rFonts w:ascii="Calibri" w:hAnsi="Calibri"/>
          <w:b/>
          <w:color w:val="2E74B5"/>
          <w:sz w:val="26"/>
        </w:rPr>
        <w:t>Verification Or Reset Email Does Not Arrive</w:t>
      </w:r>
      <w:bookmarkEnd w:id="92"/>
    </w:p>
    <w:p>
      <w:pPr/>
      <w:r>
        <w:rPr>
          <w:rFonts w:ascii="Calibri" w:hAnsi="Calibri"/>
          <w:b w:val="0"/>
          <w:color w:val="1F2933"/>
          <w:sz w:val="22"/>
        </w:rPr>
        <w:t>Check spam, confirm the entered address, wait briefly, and request a new message. Production delivery requires a verified Resend sender. Contact an administrator if repeated requests fail.</w:t>
      </w:r>
    </w:p>
    <w:p>
      <w:bookmarkStart w:id="93" w:name="section_93"/>
      <w:pPr>
        <w:pStyle w:val="Heading2"/>
      </w:pPr>
      <w:r>
        <w:rPr>
          <w:rFonts w:ascii="Calibri" w:hAnsi="Calibri"/>
          <w:b/>
          <w:color w:val="2E74B5"/>
          <w:sz w:val="26"/>
        </w:rPr>
        <w:t>Sign-In Fails</w:t>
      </w:r>
      <w:bookmarkEnd w:id="93"/>
    </w:p>
    <w:p>
      <w:pPr/>
      <w:r>
        <w:rPr>
          <w:rFonts w:ascii="Calibri" w:hAnsi="Calibri"/>
          <w:b w:val="0"/>
          <w:color w:val="1F2933"/>
          <w:sz w:val="22"/>
        </w:rPr>
        <w:t>Confirm that the email is verified, the password is correct, and the account is active. Wait 15 minutes after repeated failed attempts. Use password reset if necessary.</w:t>
      </w:r>
    </w:p>
    <w:p>
      <w:bookmarkStart w:id="94" w:name="section_94"/>
      <w:pPr>
        <w:pStyle w:val="Heading2"/>
      </w:pPr>
      <w:r>
        <w:rPr>
          <w:rFonts w:ascii="Calibri" w:hAnsi="Calibri"/>
          <w:b/>
          <w:color w:val="2E74B5"/>
          <w:sz w:val="26"/>
        </w:rPr>
        <w:t>Google Button Is Disabled</w:t>
      </w:r>
      <w:bookmarkEnd w:id="94"/>
    </w:p>
    <w:p>
      <w:pPr/>
      <w:r>
        <w:rPr>
          <w:rFonts w:ascii="Calibri" w:hAnsi="Calibri"/>
          <w:b w:val="0"/>
          <w:color w:val="1F2933"/>
          <w:sz w:val="22"/>
        </w:rPr>
        <w:t>Google OAuth is not configured. Use email-and-password signup or sign-in.</w:t>
      </w:r>
    </w:p>
    <w:p>
      <w:bookmarkStart w:id="95" w:name="section_95"/>
      <w:pPr>
        <w:pStyle w:val="Heading2"/>
      </w:pPr>
      <w:r>
        <w:rPr>
          <w:rFonts w:ascii="Calibri" w:hAnsi="Calibri"/>
          <w:b/>
          <w:color w:val="2E74B5"/>
          <w:sz w:val="26"/>
        </w:rPr>
        <w:t>Membership Checkout Is Disabled</w:t>
      </w:r>
      <w:bookmarkEnd w:id="95"/>
    </w:p>
    <w:p>
      <w:pPr/>
      <w:r>
        <w:rPr>
          <w:rFonts w:ascii="Calibri" w:hAnsi="Calibri"/>
          <w:b w:val="0"/>
          <w:color w:val="1F2933"/>
          <w:sz w:val="22"/>
        </w:rPr>
        <w:t>Check for an incomplete profile, missing active chapter, missing active membership plan, missing Zelle recipient, already-pending payment, rejected attempt requiring resubmission, or an already-approved future term.</w:t>
      </w:r>
    </w:p>
    <w:p>
      <w:bookmarkStart w:id="96" w:name="section_96"/>
      <w:pPr>
        <w:pStyle w:val="Heading2"/>
      </w:pPr>
      <w:r>
        <w:rPr>
          <w:rFonts w:ascii="Calibri" w:hAnsi="Calibri"/>
          <w:b/>
          <w:color w:val="2E74B5"/>
          <w:sz w:val="26"/>
        </w:rPr>
        <w:t>Promotion Code Is Rejected</w:t>
      </w:r>
      <w:bookmarkEnd w:id="96"/>
    </w:p>
    <w:p>
      <w:pPr/>
      <w:r>
        <w:rPr>
          <w:rFonts w:ascii="Calibri" w:hAnsi="Calibri"/>
          <w:b w:val="0"/>
          <w:color w:val="1F2933"/>
          <w:sz w:val="22"/>
        </w:rPr>
        <w:t xml:space="preserve">Confirm spelling, scope, active dates, usage limit, member-only eligibility, and that only one code is being used. Always rely on the total returned by </w:t>
      </w:r>
      <w:r>
        <w:rPr>
          <w:rFonts w:ascii="Calibri" w:hAnsi="Calibri"/>
          <w:b/>
          <w:color w:val="1F2933"/>
          <w:sz w:val="22"/>
        </w:rPr>
        <w:t>Apply code</w:t>
      </w:r>
      <w:r>
        <w:rPr>
          <w:rFonts w:ascii="Calibri" w:hAnsi="Calibri"/>
          <w:b w:val="0"/>
          <w:color w:val="1F2933"/>
          <w:sz w:val="22"/>
        </w:rPr>
        <w:t>.</w:t>
      </w:r>
    </w:p>
    <w:p>
      <w:bookmarkStart w:id="97" w:name="section_97"/>
      <w:pPr>
        <w:pStyle w:val="Heading2"/>
      </w:pPr>
      <w:r>
        <w:rPr>
          <w:rFonts w:ascii="Calibri" w:hAnsi="Calibri"/>
          <w:b/>
          <w:color w:val="2E74B5"/>
          <w:sz w:val="26"/>
        </w:rPr>
        <w:t>Proof Upload Is Rejected</w:t>
      </w:r>
      <w:bookmarkEnd w:id="97"/>
    </w:p>
    <w:p>
      <w:pPr/>
      <w:r>
        <w:rPr>
          <w:rFonts w:ascii="Calibri" w:hAnsi="Calibri"/>
          <w:b w:val="0"/>
          <w:color w:val="1F2933"/>
          <w:sz w:val="22"/>
        </w:rPr>
        <w:t>Use JPG, PNG, WebP, or PDF no larger than 4 MB. A transaction ID can be submitted without a file.</w:t>
      </w:r>
    </w:p>
    <w:p>
      <w:bookmarkStart w:id="98" w:name="section_98"/>
      <w:pPr>
        <w:pStyle w:val="Heading2"/>
      </w:pPr>
      <w:r>
        <w:rPr>
          <w:rFonts w:ascii="Calibri" w:hAnsi="Calibri"/>
          <w:b/>
          <w:color w:val="2E74B5"/>
          <w:sz w:val="26"/>
        </w:rPr>
        <w:t>Payment Remains Pending</w:t>
      </w:r>
      <w:bookmarkEnd w:id="98"/>
    </w:p>
    <w:p>
      <w:pPr/>
      <w:r>
        <w:rPr>
          <w:rFonts w:ascii="Calibri" w:hAnsi="Calibri"/>
          <w:b w:val="0"/>
          <w:color w:val="1F2933"/>
          <w:sz w:val="22"/>
        </w:rPr>
        <w:t>Manual review is required. Do not send a duplicate payment. Check membership or event history and contact the organization if the normal review period has passed.</w:t>
      </w:r>
    </w:p>
    <w:p>
      <w:bookmarkStart w:id="99" w:name="section_99"/>
      <w:pPr>
        <w:pStyle w:val="Heading2"/>
      </w:pPr>
      <w:r>
        <w:rPr>
          <w:rFonts w:ascii="Calibri" w:hAnsi="Calibri"/>
          <w:b/>
          <w:color w:val="2E74B5"/>
          <w:sz w:val="26"/>
        </w:rPr>
        <w:t>Event Registration Option Is Missing</w:t>
      </w:r>
      <w:bookmarkEnd w:id="99"/>
    </w:p>
    <w:p>
      <w:pPr/>
      <w:r>
        <w:rPr>
          <w:rFonts w:ascii="Calibri" w:hAnsi="Calibri"/>
          <w:b w:val="0"/>
          <w:color w:val="1F2933"/>
          <w:sz w:val="22"/>
        </w:rPr>
        <w:t>The event may have ended, registration may be outside its allowed window, an existing registration may already be active, or a waiting waitlist entry may already exist.</w:t>
      </w:r>
    </w:p>
    <w:p>
      <w:bookmarkStart w:id="100" w:name="section_100"/>
      <w:pPr>
        <w:pStyle w:val="Heading2"/>
      </w:pPr>
      <w:r>
        <w:rPr>
          <w:rFonts w:ascii="Calibri" w:hAnsi="Calibri"/>
          <w:b/>
          <w:color w:val="2E74B5"/>
          <w:sz w:val="26"/>
        </w:rPr>
        <w:t>Content Does Not Appear Publicly</w:t>
      </w:r>
      <w:bookmarkEnd w:id="100"/>
    </w:p>
    <w:p>
      <w:pPr/>
      <w:r>
        <w:rPr>
          <w:rFonts w:ascii="Calibri" w:hAnsi="Calibri"/>
          <w:b w:val="0"/>
          <w:color w:val="1F2933"/>
          <w:sz w:val="22"/>
        </w:rPr>
        <w:t>Check editorial approval, Payload publication status, chapter active status, event operational status, announcement time window, and whether the record belongs to the expected chapter or audience.</w:t>
      </w:r>
    </w:p>
    <w:p>
      <w:bookmarkStart w:id="101" w:name="section_101"/>
      <w:pPr>
        <w:pStyle w:val="Heading2"/>
      </w:pPr>
      <w:r>
        <w:rPr>
          <w:rFonts w:ascii="Calibri" w:hAnsi="Calibri"/>
          <w:b/>
          <w:color w:val="2E74B5"/>
          <w:sz w:val="26"/>
        </w:rPr>
        <w:t>Chapter Admin Cannot Find Or Edit A Record</w:t>
      </w:r>
      <w:bookmarkEnd w:id="101"/>
    </w:p>
    <w:p>
      <w:pPr/>
      <w:r>
        <w:rPr>
          <w:rFonts w:ascii="Calibri" w:hAnsi="Calibri"/>
          <w:b w:val="0"/>
          <w:color w:val="1F2933"/>
          <w:sz w:val="22"/>
        </w:rPr>
        <w:t xml:space="preserve">Confirm that the account is active, has the Chapter Admin role, and includes the correct chapter in </w:t>
      </w:r>
      <w:r>
        <w:rPr>
          <w:rFonts w:ascii="Calibri" w:hAnsi="Calibri"/>
          <w:b/>
          <w:color w:val="1F2933"/>
          <w:sz w:val="22"/>
        </w:rPr>
        <w:t>Managed Chapters</w:t>
      </w:r>
      <w:r>
        <w:rPr>
          <w:rFonts w:ascii="Calibri" w:hAnsi="Calibri"/>
          <w:b w:val="0"/>
          <w:color w:val="1F2933"/>
          <w:sz w:val="22"/>
        </w:rPr>
        <w:t>. Chapter admins cannot manage organization-wide or other-chapter records.</w:t>
      </w:r>
    </w:p>
    <w:p>
      <w:bookmarkStart w:id="102" w:name="section_102"/>
      <w:pPr>
        <w:pStyle w:val="Heading1"/>
      </w:pPr>
      <w:r>
        <w:rPr>
          <w:rFonts w:ascii="Calibri" w:hAnsi="Calibri"/>
          <w:b/>
          <w:color w:val="2E74B5"/>
          <w:sz w:val="32"/>
        </w:rPr>
        <w:t>16. Security And Privacy Practices</w:t>
      </w:r>
      <w:bookmarkEnd w:id="102"/>
    </w:p>
    <w:p>
      <w:pPr>
        <w:pStyle w:val="ListBullet"/>
        <w:numPr>
          <w:ilvl w:val="0"/>
          <w:numId w:val="10"/>
        </w:numPr>
      </w:pPr>
      <w:r>
        <w:rPr>
          <w:rFonts w:ascii="Calibri" w:hAnsi="Calibri"/>
          <w:b w:val="0"/>
          <w:color w:val="1F2933"/>
          <w:sz w:val="22"/>
        </w:rPr>
        <w:t>Never place secrets, API keys, passwords, or private banking details in public content.</w:t>
      </w:r>
    </w:p>
    <w:p>
      <w:pPr>
        <w:pStyle w:val="ListBullet"/>
        <w:numPr>
          <w:ilvl w:val="0"/>
          <w:numId w:val="10"/>
        </w:numPr>
      </w:pPr>
      <w:r>
        <w:rPr>
          <w:rFonts w:ascii="Calibri" w:hAnsi="Calibri"/>
          <w:b w:val="0"/>
          <w:color w:val="1F2933"/>
          <w:sz w:val="22"/>
        </w:rPr>
        <w:t>Use the private payment-proof field only for the minimum evidence required for reconciliation.</w:t>
      </w:r>
    </w:p>
    <w:p>
      <w:pPr>
        <w:pStyle w:val="ListBullet"/>
        <w:numPr>
          <w:ilvl w:val="0"/>
          <w:numId w:val="10"/>
        </w:numPr>
      </w:pPr>
      <w:r>
        <w:rPr>
          <w:rFonts w:ascii="Calibri" w:hAnsi="Calibri"/>
          <w:b w:val="0"/>
          <w:color w:val="1F2933"/>
          <w:sz w:val="22"/>
        </w:rPr>
        <w:t>Do not share private proof, preview, admin, report, or virtual-event URLs.</w:t>
      </w:r>
    </w:p>
    <w:p>
      <w:pPr>
        <w:pStyle w:val="ListBullet"/>
        <w:numPr>
          <w:ilvl w:val="0"/>
          <w:numId w:val="10"/>
        </w:numPr>
      </w:pPr>
      <w:r>
        <w:rPr>
          <w:rFonts w:ascii="Calibri" w:hAnsi="Calibri"/>
          <w:b w:val="0"/>
          <w:color w:val="1F2933"/>
          <w:sz w:val="22"/>
        </w:rPr>
        <w:t>Confirm Zelle receipt independently before approving payment.</w:t>
      </w:r>
    </w:p>
    <w:p>
      <w:pPr>
        <w:pStyle w:val="ListBullet"/>
        <w:numPr>
          <w:ilvl w:val="0"/>
          <w:numId w:val="10"/>
        </w:numPr>
      </w:pPr>
      <w:r>
        <w:rPr>
          <w:rFonts w:ascii="Calibri" w:hAnsi="Calibri"/>
          <w:b w:val="0"/>
          <w:color w:val="1F2933"/>
          <w:sz w:val="22"/>
        </w:rPr>
        <w:t>Give administrative access only to trusted people and use the lowest sufficient role.</w:t>
      </w:r>
    </w:p>
    <w:p>
      <w:pPr>
        <w:pStyle w:val="ListBullet"/>
        <w:numPr>
          <w:ilvl w:val="0"/>
          <w:numId w:val="10"/>
        </w:numPr>
      </w:pPr>
      <w:r>
        <w:rPr>
          <w:rFonts w:ascii="Calibri" w:hAnsi="Calibri"/>
          <w:b w:val="0"/>
          <w:color w:val="1F2933"/>
          <w:sz w:val="22"/>
        </w:rPr>
        <w:t>Suspend an account promptly when access should be temporarily removed.</w:t>
      </w:r>
    </w:p>
    <w:p>
      <w:pPr>
        <w:pStyle w:val="ListBullet"/>
        <w:numPr>
          <w:ilvl w:val="0"/>
          <w:numId w:val="10"/>
        </w:numPr>
      </w:pPr>
      <w:r>
        <w:rPr>
          <w:rFonts w:ascii="Calibri" w:hAnsi="Calibri"/>
          <w:b w:val="0"/>
          <w:color w:val="1F2933"/>
          <w:sz w:val="22"/>
        </w:rPr>
        <w:t>Sign out on shared devices.</w:t>
      </w:r>
    </w:p>
    <w:p>
      <w:pPr>
        <w:pStyle w:val="ListBullet"/>
        <w:numPr>
          <w:ilvl w:val="0"/>
          <w:numId w:val="10"/>
        </w:numPr>
      </w:pPr>
      <w:r>
        <w:rPr>
          <w:rFonts w:ascii="Calibri" w:hAnsi="Calibri"/>
          <w:b w:val="0"/>
          <w:color w:val="1F2933"/>
          <w:sz w:val="22"/>
        </w:rPr>
        <w:t>Review legal and privacy obligations before exporting or sharing reports.</w:t>
      </w:r>
    </w:p>
    <w:p>
      <w:pPr>
        <w:pStyle w:val="ListBullet"/>
        <w:numPr>
          <w:ilvl w:val="0"/>
          <w:numId w:val="10"/>
        </w:numPr>
      </w:pPr>
      <w:r>
        <w:rPr>
          <w:rFonts w:ascii="Calibri" w:hAnsi="Calibri"/>
          <w:b w:val="0"/>
          <w:color w:val="1F2933"/>
          <w:sz w:val="22"/>
        </w:rPr>
        <w:t>Keep public media alternative text meaningful for accessibility.</w:t>
      </w:r>
    </w:p>
    <w:p>
      <w:pPr>
        <w:pStyle w:val="ListBullet"/>
        <w:numPr>
          <w:ilvl w:val="0"/>
          <w:numId w:val="10"/>
        </w:numPr>
      </w:pPr>
      <w:r>
        <w:rPr>
          <w:rFonts w:ascii="Calibri" w:hAnsi="Calibri"/>
          <w:b w:val="0"/>
          <w:color w:val="1F2933"/>
          <w:sz w:val="22"/>
        </w:rPr>
        <w:t>Back up production data before bulk changes or intentional sample resets.</w:t>
      </w:r>
    </w:p>
    <w:p>
      <w:bookmarkStart w:id="103" w:name="section_103"/>
      <w:pPr>
        <w:pStyle w:val="Heading1"/>
      </w:pPr>
      <w:r>
        <w:rPr>
          <w:rFonts w:ascii="Calibri" w:hAnsi="Calibri"/>
          <w:b/>
          <w:color w:val="2E74B5"/>
          <w:sz w:val="32"/>
        </w:rPr>
        <w:t>17. Where To Get Help</w:t>
      </w:r>
      <w:bookmarkEnd w:id="103"/>
    </w:p>
    <w:p>
      <w:pPr>
        <w:keepNext/>
      </w:pPr>
      <w:r>
        <w:rPr>
          <w:rFonts w:ascii="Calibri" w:hAnsi="Calibri"/>
          <w:b w:val="0"/>
          <w:color w:val="1F2933"/>
          <w:sz w:val="22"/>
        </w:rPr>
        <w:t xml:space="preserve">For normal website, membership, chapter, or event questions, use </w:t>
      </w:r>
      <w:r>
        <w:rPr>
          <w:rFonts w:ascii="Consolas" w:hAnsi="Consolas"/>
          <w:b w:val="0"/>
          <w:color w:val="0B2545"/>
          <w:sz w:val="20"/>
          <w:shd w:val="clear" w:fill="EDF1F5"/>
        </w:rPr>
        <w:t>/contact</w:t>
      </w:r>
      <w:r>
        <w:rPr>
          <w:rFonts w:ascii="Calibri" w:hAnsi="Calibri"/>
          <w:b w:val="0"/>
          <w:color w:val="1F2933"/>
          <w:sz w:val="22"/>
        </w:rPr>
        <w:t xml:space="preserve"> and choose the relevant topic. Administrators can use these supporting documents for specialized operations:</w:t>
      </w:r>
    </w:p>
    <w:p>
      <w:pPr>
        <w:pStyle w:val="ListBullet"/>
        <w:numPr>
          <w:ilvl w:val="0"/>
          <w:numId w:val="10"/>
        </w:numPr>
      </w:pPr>
      <w:hyperlink r:id="rId14">
        <w:r>
          <w:rPr>
            <w:color w:val="2E74B5"/>
            <w:u w:val="single"/>
          </w:rPr>
          <w:t>Editable Sample Content Guide</w:t>
        </w:r>
      </w:hyperlink>
    </w:p>
    <w:p>
      <w:pPr>
        <w:pStyle w:val="ListBullet"/>
        <w:numPr>
          <w:ilvl w:val="0"/>
          <w:numId w:val="10"/>
        </w:numPr>
      </w:pPr>
      <w:hyperlink r:id="rId17">
        <w:r>
          <w:rPr>
            <w:color w:val="2E74B5"/>
            <w:u w:val="single"/>
          </w:rPr>
          <w:t>Membership Payment Operations</w:t>
        </w:r>
      </w:hyperlink>
    </w:p>
    <w:p>
      <w:pPr>
        <w:pStyle w:val="ListBullet"/>
        <w:numPr>
          <w:ilvl w:val="0"/>
          <w:numId w:val="10"/>
        </w:numPr>
      </w:pPr>
      <w:hyperlink r:id="rId18">
        <w:r>
          <w:rPr>
            <w:color w:val="2E74B5"/>
            <w:u w:val="single"/>
          </w:rPr>
          <w:t>Event Payment And Waitlist Operations</w:t>
        </w:r>
      </w:hyperlink>
    </w:p>
    <w:p>
      <w:pPr>
        <w:pStyle w:val="ListBullet"/>
        <w:numPr>
          <w:ilvl w:val="0"/>
          <w:numId w:val="10"/>
        </w:numPr>
      </w:pPr>
      <w:hyperlink r:id="rId19">
        <w:r>
          <w:rPr>
            <w:color w:val="2E74B5"/>
            <w:u w:val="single"/>
          </w:rPr>
          <w:t>Communications Operations</w:t>
        </w:r>
      </w:hyperlink>
    </w:p>
    <w:p>
      <w:pPr>
        <w:pStyle w:val="ListBullet"/>
        <w:numPr>
          <w:ilvl w:val="0"/>
          <w:numId w:val="10"/>
        </w:numPr>
      </w:pPr>
      <w:hyperlink r:id="rId16">
        <w:r>
          <w:rPr>
            <w:color w:val="2E74B5"/>
            <w:u w:val="single"/>
          </w:rPr>
          <w:t>Email And Jobs Operations</w:t>
        </w:r>
      </w:hyperlink>
    </w:p>
    <w:p>
      <w:pPr>
        <w:pStyle w:val="ListBullet"/>
        <w:numPr>
          <w:ilvl w:val="0"/>
          <w:numId w:val="10"/>
        </w:numPr>
      </w:pPr>
      <w:hyperlink r:id="rId20">
        <w:r>
          <w:rPr>
            <w:color w:val="2E74B5"/>
            <w:u w:val="single"/>
          </w:rPr>
          <w:t>Supabase Storage Operations</w:t>
        </w:r>
      </w:hyperlink>
    </w:p>
    <w:p>
      <w:pPr>
        <w:pStyle w:val="ListBullet"/>
        <w:numPr>
          <w:ilvl w:val="0"/>
          <w:numId w:val="10"/>
        </w:numPr>
      </w:pPr>
      <w:hyperlink r:id="rId21">
        <w:r>
          <w:rPr>
            <w:color w:val="2E74B5"/>
            <w:u w:val="single"/>
          </w:rPr>
          <w:t>Vercel And Supabase Launch Runbook</w:t>
        </w:r>
      </w:hyperlink>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Calibri" w:hAnsi="Calibri"/>
        <w:color w:val="5F6B7A"/>
        <w:sz w:val="17"/>
      </w:rPr>
      <w:t xml:space="preserve">RUETIAN USA | Website User Guide | Page </w:t>
    </w:r>
    <w:r>
      <w:rPr>
        <w:rFonts w:ascii="Calibri" w:hAnsi="Calibri"/>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100"/>
      <w:pBdr>
        <w:bottom w:val="single" w:sz="5" w:space="5" w:color="C8D3E0"/>
      </w:pBdr>
    </w:pPr>
    <w:r/>
    <w:r>
      <w:rPr>
        <w:rFonts w:ascii="Calibri" w:hAnsi="Calibri"/>
        <w:b/>
        <w:color w:val="5F6B7A"/>
        <w:sz w:val="17"/>
      </w:rPr>
      <w:t>WEBSITE USER GUIDE</w:t>
    </w:r>
    <w:r>
      <w:tab/>
    </w:r>
    <w:r>
      <w:rPr>
        <w:rFonts w:ascii="Calibri" w:hAnsi="Calibri"/>
        <w:b/>
        <w:color w:val="5F6B7A"/>
        <w:sz w:val="17"/>
      </w:rPr>
      <w:t>RUETIAN USA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suff w:val="tab"/>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300" w:lineRule="auto"/>
      </w:pPr>
    </w:lvl>
  </w:abstractNum>
  <w:num w:numId="26">
    <w:abstractNumId w:val="25"/>
  </w:num>
  <w:abstractNum w:abstractNumId="26">
    <w:multiLevelType w:val="singleLevel"/>
    <w:lvl w:ilvl="0">
      <w:start w:val="1"/>
      <w:numFmt w:val="decimal"/>
      <w:lvlText w:val="%1."/>
      <w:suff w:val="tab"/>
      <w:pPr>
        <w:tabs>
          <w:tab w:val="num" w:pos="540"/>
        </w:tabs>
        <w:ind w:left="540" w:hanging="270"/>
        <w:spacing w:after="80" w:line="300" w:lineRule="auto"/>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before="0"/>
      <w:contextualSpacing/>
      <w:jc w:val="center"/>
    </w:pPr>
    <w:rPr>
      <w:rFonts w:asciiTheme="majorHAnsi" w:eastAsiaTheme="majorEastAsia" w:hAnsiTheme="majorHAnsi" w:cstheme="majorBidi" w:ascii="Calibri" w:hAnsi="Calibri"/>
      <w:b/>
      <w:color w:val="0B254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jc w:val="center"/>
    </w:pPr>
    <w:rPr>
      <w:rFonts w:asciiTheme="majorHAnsi" w:eastAsiaTheme="majorEastAsia" w:hAnsiTheme="majorHAnsi" w:cstheme="majorBidi" w:ascii="Calibri" w:hAnsi="Calibri"/>
      <w:i/>
      <w:iCs/>
      <w:color w:val="5F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color w:val="1F29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color w:val="1F29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pPr>
      <w:keepNext/>
      <w:widowControl/>
      <w:spacing w:before="0" w:after="280" w:line="240" w:lineRule="auto"/>
    </w:pPr>
    <w:rPr>
      <w:rFonts w:ascii="Calibri" w:hAnsi="Calibri"/>
      <w:b/>
      <w:color w:val="0B2545"/>
      <w:sz w:val="40"/>
    </w:rPr>
  </w:style>
  <w:style w:type="paragraph" w:customStyle="1" w:styleId="Contents1">
    <w:name w:val="Contents 1"/>
    <w:pPr>
      <w:keepLines/>
      <w:widowControl/>
      <w:spacing w:before="0" w:after="80" w:line="252" w:lineRule="auto"/>
    </w:pPr>
    <w:rPr>
      <w:rFonts w:ascii="Calibri" w:hAnsi="Calibri"/>
      <w:color w:val="0B2545"/>
      <w:sz w:val="21"/>
    </w:rPr>
  </w:style>
  <w:style w:type="paragraph" w:customStyle="1" w:styleId="Contents2">
    <w:name w:val="Contents 2"/>
    <w:pPr>
      <w:keepLines/>
      <w:widowControl/>
      <w:spacing w:before="0" w:after="40" w:line="240" w:lineRule="auto"/>
      <w:ind w:left="317"/>
    </w:pPr>
    <w:rPr>
      <w:rFonts w:ascii="Calibri" w:hAnsi="Calibri"/>
      <w:color w:val="5F6B7A"/>
      <w:sz w:val="19"/>
    </w:rPr>
  </w:style>
  <w:style w:type="paragraph" w:customStyle="1" w:styleId="CalloutWarning">
    <w:name w:val="Callout Warning"/>
    <w:pPr>
      <w:widowControl/>
      <w:spacing w:before="80" w:after="200" w:line="288" w:lineRule="auto"/>
      <w:ind w:left="259" w:right="173"/>
    </w:pPr>
    <w:rPr>
      <w:rFonts w:ascii="Calibri" w:hAnsi="Calibri"/>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sample-content-guide.md" TargetMode="External"/><Relationship Id="rId15" Type="http://schemas.openxmlformats.org/officeDocument/2006/relationships/hyperlink" Target="./legal-policy-review-record.md" TargetMode="External"/><Relationship Id="rId16" Type="http://schemas.openxmlformats.org/officeDocument/2006/relationships/hyperlink" Target="./email-and-jobs-operations.md" TargetMode="External"/><Relationship Id="rId17" Type="http://schemas.openxmlformats.org/officeDocument/2006/relationships/hyperlink" Target="./membership-payment-operations.md" TargetMode="External"/><Relationship Id="rId18" Type="http://schemas.openxmlformats.org/officeDocument/2006/relationships/hyperlink" Target="./event-payment-waitlist-operations.md" TargetMode="External"/><Relationship Id="rId19" Type="http://schemas.openxmlformats.org/officeDocument/2006/relationships/hyperlink" Target="./communications-operations.md" TargetMode="External"/><Relationship Id="rId20" Type="http://schemas.openxmlformats.org/officeDocument/2006/relationships/hyperlink" Target="./supabase-storage-operations.md" TargetMode="External"/><Relationship Id="rId21" Type="http://schemas.openxmlformats.org/officeDocument/2006/relationships/hyperlink" Target="./vercel-supabase-launch-run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RUETIAN USA Website User Guide</dc:title>
  <dc:subject>Complete instructions for public, member, and administrative website workflows</dc:subject>
  <dc:creator>RUETIAN USA</dc:creator>
  <cp:keywords>RUETIAN USA, user guide, membership, Zelle, events, chapters, Payload CMS</cp:keywords>
  <dc:description>Generated from docs/website-user-guide.md</dc:description>
  <cp:lastModifiedBy>RUETIAN USA</cp:lastModifiedBy>
  <cp:revision>1</cp:revision>
  <dcterms:created xsi:type="dcterms:W3CDTF">2013-12-23T23:15:00Z</dcterms:created>
  <dcterms:modified xsi:type="dcterms:W3CDTF">2013-12-23T23:15:00Z</dcterms:modified>
  <cp:category>User documentation</cp:category>
</cp:coreProperties>
</file>