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6529" w14:textId="77777777" w:rsidR="002C4B14" w:rsidRPr="002C4B14" w:rsidRDefault="002C4B14" w:rsidP="002C4B14">
      <w:pPr>
        <w:shd w:val="clear" w:color="auto" w:fill="EDFBFF"/>
        <w:rPr>
          <w:rFonts w:ascii="Helvetica" w:eastAsia="Times New Roman" w:hAnsi="Helvetica" w:cs="Times New Roman"/>
          <w:color w:val="000000" w:themeColor="text1"/>
          <w:shd w:val="clear" w:color="auto" w:fill="FFFFFF"/>
          <w:lang w:eastAsia="en-GB"/>
        </w:rPr>
      </w:pPr>
      <w:r>
        <w:rPr>
          <w:lang w:val="en-US"/>
        </w:rPr>
        <w:t>2. answer:</w:t>
      </w:r>
      <w:r>
        <w:rPr>
          <w:lang w:val="en-US"/>
        </w:rPr>
        <w:br/>
      </w:r>
      <w:r>
        <w:rPr>
          <w:lang w:val="en-US"/>
        </w:rPr>
        <w:br/>
      </w:r>
      <w:r w:rsidRPr="002C4B14">
        <w:rPr>
          <w:rFonts w:ascii="Helvetica" w:eastAsia="Times New Roman" w:hAnsi="Helvetica" w:cs="Times New Roman"/>
          <w:color w:val="000000" w:themeColor="text1"/>
          <w:shd w:val="clear" w:color="auto" w:fill="FFFFFF"/>
          <w:lang w:eastAsia="en-GB"/>
        </w:rPr>
        <w:t>Modern CPUs have a range of internal storage general-purpose </w:t>
      </w:r>
    </w:p>
    <w:p w14:paraId="62B3BFC4" w14:textId="77777777" w:rsidR="002C4B14" w:rsidRPr="002C4B14" w:rsidRDefault="002C4B14" w:rsidP="002C4B14">
      <w:pPr>
        <w:shd w:val="clear" w:color="auto" w:fill="EDFBFF"/>
        <w:rPr>
          <w:rFonts w:ascii="Helvetica" w:eastAsia="Times New Roman" w:hAnsi="Helvetica" w:cs="Times New Roman"/>
          <w:color w:val="000000" w:themeColor="text1"/>
          <w:shd w:val="clear" w:color="auto" w:fill="FFFFFF"/>
          <w:lang w:eastAsia="en-GB"/>
        </w:rPr>
      </w:pPr>
      <w:r w:rsidRPr="002C4B14">
        <w:rPr>
          <w:rFonts w:ascii="Helvetica" w:eastAsia="Times New Roman" w:hAnsi="Helvetica" w:cs="Times New Roman"/>
          <w:color w:val="000000" w:themeColor="text1"/>
          <w:shd w:val="clear" w:color="auto" w:fill="FFFFFF"/>
          <w:lang w:eastAsia="en-GB"/>
        </w:rPr>
        <w:t>registers (</w:t>
      </w:r>
      <w:proofErr w:type="gramStart"/>
      <w:r w:rsidRPr="002C4B14">
        <w:rPr>
          <w:rFonts w:ascii="Helvetica" w:eastAsia="Times New Roman" w:hAnsi="Helvetica" w:cs="Times New Roman"/>
          <w:color w:val="000000" w:themeColor="text1"/>
          <w:shd w:val="clear" w:color="auto" w:fill="FFFFFF"/>
          <w:lang w:eastAsia="en-GB"/>
        </w:rPr>
        <w:t>GPR's)  at</w:t>
      </w:r>
      <w:proofErr w:type="gramEnd"/>
      <w:r w:rsidRPr="002C4B14">
        <w:rPr>
          <w:rFonts w:ascii="Helvetica" w:eastAsia="Times New Roman" w:hAnsi="Helvetica" w:cs="Times New Roman"/>
          <w:color w:val="000000" w:themeColor="text1"/>
          <w:shd w:val="clear" w:color="auto" w:fill="FFFFFF"/>
          <w:lang w:eastAsia="en-GB"/>
        </w:rPr>
        <w:t> least 8 and as many as 32. The most versatile of all are GPR machines, since </w:t>
      </w:r>
      <w:r>
        <w:rPr>
          <w:rFonts w:ascii="Helvetica" w:eastAsia="Times New Roman" w:hAnsi="Helvetica" w:cs="Times New Roman"/>
          <w:color w:val="000000" w:themeColor="text1"/>
          <w:shd w:val="clear" w:color="auto" w:fill="FFFFFF"/>
          <w:lang w:eastAsia="en-GB"/>
        </w:rPr>
        <w:t>t</w:t>
      </w:r>
      <w:r w:rsidRPr="002C4B14">
        <w:rPr>
          <w:rFonts w:ascii="Helvetica" w:eastAsia="Times New Roman" w:hAnsi="Helvetica" w:cs="Times New Roman"/>
          <w:color w:val="000000" w:themeColor="text1"/>
          <w:shd w:val="clear" w:color="auto" w:fill="FFFFFF"/>
          <w:lang w:eastAsia="en-GB"/>
        </w:rPr>
        <w:t>hey allow the user to access any of many registers. </w:t>
      </w:r>
    </w:p>
    <w:p w14:paraId="24D0B54C" w14:textId="77777777" w:rsidR="002C4B14" w:rsidRPr="002C4B14" w:rsidRDefault="002C4B14" w:rsidP="002C4B14">
      <w:pPr>
        <w:shd w:val="clear" w:color="auto" w:fill="FFFFFF"/>
        <w:rPr>
          <w:rFonts w:ascii="Helvetica" w:eastAsia="Times New Roman" w:hAnsi="Helvetica" w:cs="Times New Roman"/>
          <w:color w:val="000000" w:themeColor="text1"/>
          <w:shd w:val="clear" w:color="auto" w:fill="FFFFFF"/>
          <w:lang w:eastAsia="en-GB"/>
        </w:rPr>
      </w:pPr>
      <w:r w:rsidRPr="002C4B14">
        <w:rPr>
          <w:rFonts w:ascii="Helvetica" w:eastAsia="Times New Roman" w:hAnsi="Helvetica" w:cs="Times New Roman"/>
          <w:color w:val="000000" w:themeColor="text1"/>
          <w:shd w:val="clear" w:color="auto" w:fill="FFFFFF"/>
          <w:lang w:eastAsia="en-GB"/>
        </w:rPr>
        <w:t>Usually, load/store commands must specify a register and a memory </w:t>
      </w:r>
    </w:p>
    <w:p w14:paraId="75C7D815" w14:textId="77777777" w:rsidR="002C4B14" w:rsidRPr="002C4B14" w:rsidRDefault="002C4B14" w:rsidP="002C4B14">
      <w:pPr>
        <w:shd w:val="clear" w:color="auto" w:fill="FFFFFF"/>
        <w:rPr>
          <w:rFonts w:ascii="Helvetica" w:eastAsia="Times New Roman" w:hAnsi="Helvetica" w:cs="Times New Roman"/>
          <w:color w:val="000000" w:themeColor="text1"/>
          <w:shd w:val="clear" w:color="auto" w:fill="FFFFFF"/>
          <w:lang w:eastAsia="en-GB"/>
        </w:rPr>
      </w:pPr>
      <w:r w:rsidRPr="002C4B14">
        <w:rPr>
          <w:rFonts w:ascii="Helvetica" w:eastAsia="Times New Roman" w:hAnsi="Helvetica" w:cs="Times New Roman"/>
          <w:color w:val="000000" w:themeColor="text1"/>
          <w:shd w:val="clear" w:color="auto" w:fill="FFFFFF"/>
          <w:lang w:eastAsia="en-GB"/>
        </w:rPr>
        <w:t>location to specify the source and destination of the data. Any register can be used as an accumulator, an index register, or for temporary storage, so it is possible to control several variables and addresses without additional memory access. </w:t>
      </w:r>
    </w:p>
    <w:p w14:paraId="0EB995AB" w14:textId="77777777" w:rsidR="002C4B14" w:rsidRPr="002C4B14" w:rsidRDefault="002C4B14" w:rsidP="002C4B14">
      <w:pPr>
        <w:shd w:val="clear" w:color="auto" w:fill="FFFFFF"/>
        <w:rPr>
          <w:rFonts w:ascii="Helvetica" w:eastAsia="Times New Roman" w:hAnsi="Helvetica" w:cs="Times New Roman"/>
          <w:color w:val="000000" w:themeColor="text1"/>
          <w:shd w:val="clear" w:color="auto" w:fill="FFFFFF"/>
          <w:lang w:eastAsia="en-GB"/>
        </w:rPr>
      </w:pPr>
      <w:r w:rsidRPr="002C4B14">
        <w:rPr>
          <w:rFonts w:ascii="Helvetica" w:eastAsia="Times New Roman" w:hAnsi="Helvetica" w:cs="Times New Roman"/>
          <w:color w:val="000000" w:themeColor="text1"/>
          <w:shd w:val="clear" w:color="auto" w:fill="FFFFFF"/>
          <w:lang w:eastAsia="en-GB"/>
        </w:rPr>
        <w:t>The vast amount of internal CPU state that must be saved/restored for </w:t>
      </w:r>
    </w:p>
    <w:p w14:paraId="00AF744D" w14:textId="77777777" w:rsidR="002C4B14" w:rsidRPr="002C4B14" w:rsidRDefault="002C4B14" w:rsidP="002C4B14">
      <w:pPr>
        <w:shd w:val="clear" w:color="auto" w:fill="FFFFFF"/>
        <w:rPr>
          <w:rFonts w:ascii="Helvetica" w:eastAsia="Times New Roman" w:hAnsi="Helvetica" w:cs="Times New Roman"/>
          <w:color w:val="252525"/>
          <w:shd w:val="clear" w:color="auto" w:fill="FFFFFF"/>
          <w:lang w:eastAsia="en-GB"/>
        </w:rPr>
      </w:pPr>
      <w:r w:rsidRPr="002C4B14">
        <w:rPr>
          <w:rFonts w:ascii="Helvetica" w:eastAsia="Times New Roman" w:hAnsi="Helvetica" w:cs="Times New Roman"/>
          <w:color w:val="000000" w:themeColor="text1"/>
          <w:shd w:val="clear" w:color="auto" w:fill="FFFFFF"/>
          <w:lang w:eastAsia="en-GB"/>
        </w:rPr>
        <w:t>calls, returns, and interrupts is the key bad point of having several registers</w:t>
      </w:r>
      <w:r w:rsidRPr="002C4B14">
        <w:rPr>
          <w:rFonts w:ascii="Helvetica" w:eastAsia="Times New Roman" w:hAnsi="Helvetica" w:cs="Times New Roman"/>
          <w:color w:val="252525"/>
          <w:shd w:val="clear" w:color="auto" w:fill="FFFFFF"/>
          <w:lang w:eastAsia="en-GB"/>
        </w:rPr>
        <w:t>.</w:t>
      </w:r>
    </w:p>
    <w:p w14:paraId="660D63C5" w14:textId="77777777" w:rsidR="002C4B14" w:rsidRPr="002C4B14" w:rsidRDefault="002C4B14" w:rsidP="002C4B14">
      <w:pPr>
        <w:shd w:val="clear" w:color="auto" w:fill="EDFBFF"/>
        <w:rPr>
          <w:rFonts w:ascii="Helvetica" w:eastAsia="Times New Roman" w:hAnsi="Helvetica" w:cs="Times New Roman"/>
          <w:color w:val="000000" w:themeColor="text1"/>
          <w:shd w:val="clear" w:color="auto" w:fill="FFFFFF"/>
          <w:lang w:eastAsia="en-GB"/>
        </w:rPr>
      </w:pPr>
      <w:r>
        <w:rPr>
          <w:lang w:val="en-US"/>
        </w:rPr>
        <w:br/>
        <w:t xml:space="preserve">1. Answer: </w:t>
      </w:r>
      <w:r>
        <w:rPr>
          <w:lang w:val="en-US"/>
        </w:rPr>
        <w:br/>
      </w:r>
      <w:r>
        <w:rPr>
          <w:lang w:val="en-US"/>
        </w:rPr>
        <w:br/>
      </w:r>
      <w:r w:rsidRPr="002C4B14">
        <w:rPr>
          <w:rFonts w:ascii="Helvetica" w:eastAsia="Times New Roman" w:hAnsi="Helvetica" w:cs="Times New Roman"/>
          <w:color w:val="000000" w:themeColor="text1"/>
          <w:shd w:val="clear" w:color="auto" w:fill="FFFFFF"/>
          <w:lang w:eastAsia="en-GB"/>
        </w:rPr>
        <w:t>Any information in the </w:t>
      </w:r>
      <w:r>
        <w:rPr>
          <w:rFonts w:ascii="Helvetica" w:eastAsia="Times New Roman" w:hAnsi="Helvetica" w:cs="Times New Roman"/>
          <w:color w:val="000000" w:themeColor="text1"/>
          <w:shd w:val="clear" w:color="auto" w:fill="FFFFFF"/>
          <w:lang w:eastAsia="en-GB"/>
        </w:rPr>
        <w:t>segment</w:t>
      </w:r>
      <w:r w:rsidRPr="002C4B14">
        <w:rPr>
          <w:rFonts w:ascii="Helvetica" w:eastAsia="Times New Roman" w:hAnsi="Helvetica" w:cs="Times New Roman"/>
          <w:color w:val="000000" w:themeColor="text1"/>
          <w:shd w:val="clear" w:color="auto" w:fill="FFFFFF"/>
          <w:lang w:eastAsia="en-GB"/>
        </w:rPr>
        <w:t> registers can </w:t>
      </w:r>
    </w:p>
    <w:p w14:paraId="2AB96671" w14:textId="77777777" w:rsidR="002C4B14" w:rsidRPr="002C4B14" w:rsidRDefault="002C4B14" w:rsidP="002C4B14">
      <w:pPr>
        <w:shd w:val="clear" w:color="auto" w:fill="EDFBFF"/>
        <w:rPr>
          <w:rFonts w:ascii="Helvetica" w:eastAsia="Times New Roman" w:hAnsi="Helvetica" w:cs="Times New Roman"/>
          <w:color w:val="000000" w:themeColor="text1"/>
          <w:shd w:val="clear" w:color="auto" w:fill="FFFFFF"/>
          <w:lang w:eastAsia="en-GB"/>
        </w:rPr>
      </w:pPr>
      <w:r w:rsidRPr="002C4B14">
        <w:rPr>
          <w:rFonts w:ascii="Helvetica" w:eastAsia="Times New Roman" w:hAnsi="Helvetica" w:cs="Times New Roman"/>
          <w:color w:val="000000" w:themeColor="text1"/>
          <w:shd w:val="clear" w:color="auto" w:fill="FFFFFF"/>
          <w:lang w:eastAsia="en-GB"/>
        </w:rPr>
        <w:t>be processed, which is never a good idea. Segment registers have a very specific function to point to accessible memory blocks.</w:t>
      </w:r>
      <w:r w:rsidRPr="002C4B14">
        <w:rPr>
          <w:rStyle w:val="nd-word"/>
          <w:rFonts w:ascii="Helvetica" w:eastAsia="Times New Roman" w:hAnsi="Helvetica"/>
          <w:color w:val="252525"/>
          <w:shd w:val="clear" w:color="auto" w:fill="FFFFFF"/>
        </w:rPr>
        <w:t xml:space="preserve"> </w:t>
      </w:r>
      <w:r w:rsidRPr="002C4B14">
        <w:rPr>
          <w:rFonts w:ascii="Helvetica" w:eastAsia="Times New Roman" w:hAnsi="Helvetica" w:cs="Times New Roman"/>
          <w:color w:val="000000" w:themeColor="text1"/>
          <w:shd w:val="clear" w:color="auto" w:fill="FFFFFF"/>
          <w:lang w:eastAsia="en-GB"/>
        </w:rPr>
        <w:t>To access any memory value, segment </w:t>
      </w:r>
    </w:p>
    <w:p w14:paraId="259BD53E" w14:textId="77777777" w:rsidR="002C4B14" w:rsidRPr="002C4B14" w:rsidRDefault="002C4B14" w:rsidP="002C4B14">
      <w:pPr>
        <w:shd w:val="clear" w:color="auto" w:fill="EDFBFF"/>
        <w:rPr>
          <w:rFonts w:ascii="Helvetica" w:eastAsia="Times New Roman" w:hAnsi="Helvetica" w:cs="Times New Roman"/>
          <w:color w:val="000000" w:themeColor="text1"/>
          <w:shd w:val="clear" w:color="auto" w:fill="FFFFFF"/>
          <w:lang w:eastAsia="en-GB"/>
        </w:rPr>
      </w:pPr>
      <w:r w:rsidRPr="002C4B14">
        <w:rPr>
          <w:rFonts w:ascii="Helvetica" w:eastAsia="Times New Roman" w:hAnsi="Helvetica" w:cs="Times New Roman"/>
          <w:color w:val="000000" w:themeColor="text1"/>
          <w:shd w:val="clear" w:color="auto" w:fill="FFFFFF"/>
          <w:lang w:eastAsia="en-GB"/>
        </w:rPr>
        <w:t>registers function together </w:t>
      </w:r>
      <w:r>
        <w:rPr>
          <w:rFonts w:ascii="Helvetica" w:eastAsia="Times New Roman" w:hAnsi="Helvetica" w:cs="Times New Roman"/>
          <w:color w:val="000000" w:themeColor="text1"/>
          <w:shd w:val="clear" w:color="auto" w:fill="FFFFFF"/>
          <w:lang w:eastAsia="en-GB"/>
        </w:rPr>
        <w:t xml:space="preserve">with general purpose registers </w:t>
      </w:r>
      <w:bookmarkStart w:id="0" w:name="_GoBack"/>
      <w:bookmarkEnd w:id="0"/>
      <w:proofErr w:type="gramStart"/>
      <w:r w:rsidRPr="002C4B14">
        <w:rPr>
          <w:rFonts w:ascii="Helvetica" w:eastAsia="Times New Roman" w:hAnsi="Helvetica" w:cs="Times New Roman"/>
          <w:color w:val="000000" w:themeColor="text1"/>
          <w:shd w:val="clear" w:color="auto" w:fill="FFFFFF"/>
          <w:lang w:eastAsia="en-GB"/>
        </w:rPr>
        <w:t>For</w:t>
      </w:r>
      <w:proofErr w:type="gramEnd"/>
      <w:r w:rsidRPr="002C4B14">
        <w:rPr>
          <w:rFonts w:ascii="Helvetica" w:eastAsia="Times New Roman" w:hAnsi="Helvetica" w:cs="Times New Roman"/>
          <w:color w:val="000000" w:themeColor="text1"/>
          <w:shd w:val="clear" w:color="auto" w:fill="FFFFFF"/>
          <w:lang w:eastAsia="en-GB"/>
        </w:rPr>
        <w:t> instance, we should set the DS = 1230h and SI = 0045h if we want to access memory at the physical address 12345h.This is good because we can handle far more memory in this way than with a single register limited to 16-bit values.</w:t>
      </w:r>
    </w:p>
    <w:p w14:paraId="66507D58" w14:textId="77777777" w:rsidR="00895992" w:rsidRPr="002C4B14" w:rsidRDefault="002C4B14">
      <w:pPr>
        <w:rPr>
          <w:lang w:val="en-US"/>
        </w:rPr>
      </w:pPr>
    </w:p>
    <w:sectPr w:rsidR="00895992" w:rsidRPr="002C4B14" w:rsidSect="009532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14"/>
    <w:rsid w:val="002C4B14"/>
    <w:rsid w:val="006259AD"/>
    <w:rsid w:val="00953257"/>
    <w:rsid w:val="00A6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136B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2C4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8944">
      <w:bodyDiv w:val="1"/>
      <w:marLeft w:val="0"/>
      <w:marRight w:val="0"/>
      <w:marTop w:val="0"/>
      <w:marBottom w:val="0"/>
      <w:divBdr>
        <w:top w:val="none" w:sz="0" w:space="0" w:color="auto"/>
        <w:left w:val="none" w:sz="0" w:space="0" w:color="auto"/>
        <w:bottom w:val="none" w:sz="0" w:space="0" w:color="auto"/>
        <w:right w:val="none" w:sz="0" w:space="0" w:color="auto"/>
      </w:divBdr>
      <w:divsChild>
        <w:div w:id="958993636">
          <w:marLeft w:val="0"/>
          <w:marRight w:val="0"/>
          <w:marTop w:val="0"/>
          <w:marBottom w:val="0"/>
          <w:divBdr>
            <w:top w:val="none" w:sz="0" w:space="0" w:color="auto"/>
            <w:left w:val="none" w:sz="0" w:space="0" w:color="auto"/>
            <w:bottom w:val="none" w:sz="0" w:space="0" w:color="auto"/>
            <w:right w:val="none" w:sz="0" w:space="0" w:color="auto"/>
          </w:divBdr>
        </w:div>
        <w:div w:id="162547446">
          <w:marLeft w:val="0"/>
          <w:marRight w:val="0"/>
          <w:marTop w:val="0"/>
          <w:marBottom w:val="0"/>
          <w:divBdr>
            <w:top w:val="none" w:sz="0" w:space="0" w:color="auto"/>
            <w:left w:val="none" w:sz="0" w:space="0" w:color="auto"/>
            <w:bottom w:val="none" w:sz="0" w:space="0" w:color="auto"/>
            <w:right w:val="none" w:sz="0" w:space="0" w:color="auto"/>
          </w:divBdr>
        </w:div>
        <w:div w:id="1877741620">
          <w:marLeft w:val="0"/>
          <w:marRight w:val="0"/>
          <w:marTop w:val="0"/>
          <w:marBottom w:val="0"/>
          <w:divBdr>
            <w:top w:val="none" w:sz="0" w:space="0" w:color="auto"/>
            <w:left w:val="none" w:sz="0" w:space="0" w:color="auto"/>
            <w:bottom w:val="none" w:sz="0" w:space="0" w:color="auto"/>
            <w:right w:val="none" w:sz="0" w:space="0" w:color="auto"/>
          </w:divBdr>
        </w:div>
        <w:div w:id="462961280">
          <w:marLeft w:val="0"/>
          <w:marRight w:val="0"/>
          <w:marTop w:val="0"/>
          <w:marBottom w:val="0"/>
          <w:divBdr>
            <w:top w:val="none" w:sz="0" w:space="0" w:color="auto"/>
            <w:left w:val="none" w:sz="0" w:space="0" w:color="auto"/>
            <w:bottom w:val="none" w:sz="0" w:space="0" w:color="auto"/>
            <w:right w:val="none" w:sz="0" w:space="0" w:color="auto"/>
          </w:divBdr>
        </w:div>
        <w:div w:id="1398238081">
          <w:marLeft w:val="0"/>
          <w:marRight w:val="0"/>
          <w:marTop w:val="0"/>
          <w:marBottom w:val="0"/>
          <w:divBdr>
            <w:top w:val="none" w:sz="0" w:space="0" w:color="auto"/>
            <w:left w:val="none" w:sz="0" w:space="0" w:color="auto"/>
            <w:bottom w:val="none" w:sz="0" w:space="0" w:color="auto"/>
            <w:right w:val="none" w:sz="0" w:space="0" w:color="auto"/>
          </w:divBdr>
        </w:div>
        <w:div w:id="1788622187">
          <w:marLeft w:val="0"/>
          <w:marRight w:val="0"/>
          <w:marTop w:val="0"/>
          <w:marBottom w:val="0"/>
          <w:divBdr>
            <w:top w:val="none" w:sz="0" w:space="0" w:color="auto"/>
            <w:left w:val="none" w:sz="0" w:space="0" w:color="auto"/>
            <w:bottom w:val="none" w:sz="0" w:space="0" w:color="auto"/>
            <w:right w:val="none" w:sz="0" w:space="0" w:color="auto"/>
          </w:divBdr>
        </w:div>
        <w:div w:id="1725712551">
          <w:marLeft w:val="0"/>
          <w:marRight w:val="0"/>
          <w:marTop w:val="0"/>
          <w:marBottom w:val="0"/>
          <w:divBdr>
            <w:top w:val="none" w:sz="0" w:space="0" w:color="auto"/>
            <w:left w:val="none" w:sz="0" w:space="0" w:color="auto"/>
            <w:bottom w:val="none" w:sz="0" w:space="0" w:color="auto"/>
            <w:right w:val="none" w:sz="0" w:space="0" w:color="auto"/>
          </w:divBdr>
        </w:div>
      </w:divsChild>
    </w:div>
    <w:div w:id="1966736897">
      <w:bodyDiv w:val="1"/>
      <w:marLeft w:val="0"/>
      <w:marRight w:val="0"/>
      <w:marTop w:val="0"/>
      <w:marBottom w:val="0"/>
      <w:divBdr>
        <w:top w:val="none" w:sz="0" w:space="0" w:color="auto"/>
        <w:left w:val="none" w:sz="0" w:space="0" w:color="auto"/>
        <w:bottom w:val="none" w:sz="0" w:space="0" w:color="auto"/>
        <w:right w:val="none" w:sz="0" w:space="0" w:color="auto"/>
      </w:divBdr>
      <w:divsChild>
        <w:div w:id="1595092891">
          <w:marLeft w:val="0"/>
          <w:marRight w:val="0"/>
          <w:marTop w:val="0"/>
          <w:marBottom w:val="0"/>
          <w:divBdr>
            <w:top w:val="none" w:sz="0" w:space="0" w:color="auto"/>
            <w:left w:val="none" w:sz="0" w:space="0" w:color="auto"/>
            <w:bottom w:val="none" w:sz="0" w:space="0" w:color="auto"/>
            <w:right w:val="none" w:sz="0" w:space="0" w:color="auto"/>
          </w:divBdr>
        </w:div>
        <w:div w:id="1714227211">
          <w:marLeft w:val="0"/>
          <w:marRight w:val="0"/>
          <w:marTop w:val="0"/>
          <w:marBottom w:val="0"/>
          <w:divBdr>
            <w:top w:val="none" w:sz="0" w:space="0" w:color="auto"/>
            <w:left w:val="none" w:sz="0" w:space="0" w:color="auto"/>
            <w:bottom w:val="none" w:sz="0" w:space="0" w:color="auto"/>
            <w:right w:val="none" w:sz="0" w:space="0" w:color="auto"/>
          </w:divBdr>
        </w:div>
        <w:div w:id="592472841">
          <w:marLeft w:val="0"/>
          <w:marRight w:val="0"/>
          <w:marTop w:val="0"/>
          <w:marBottom w:val="0"/>
          <w:divBdr>
            <w:top w:val="none" w:sz="0" w:space="0" w:color="auto"/>
            <w:left w:val="none" w:sz="0" w:space="0" w:color="auto"/>
            <w:bottom w:val="none" w:sz="0" w:space="0" w:color="auto"/>
            <w:right w:val="none" w:sz="0" w:space="0" w:color="auto"/>
          </w:divBdr>
        </w:div>
        <w:div w:id="1875774675">
          <w:marLeft w:val="0"/>
          <w:marRight w:val="0"/>
          <w:marTop w:val="0"/>
          <w:marBottom w:val="0"/>
          <w:divBdr>
            <w:top w:val="none" w:sz="0" w:space="0" w:color="auto"/>
            <w:left w:val="none" w:sz="0" w:space="0" w:color="auto"/>
            <w:bottom w:val="none" w:sz="0" w:space="0" w:color="auto"/>
            <w:right w:val="none" w:sz="0" w:space="0" w:color="auto"/>
          </w:divBdr>
        </w:div>
      </w:divsChild>
    </w:div>
    <w:div w:id="2024621539">
      <w:bodyDiv w:val="1"/>
      <w:marLeft w:val="0"/>
      <w:marRight w:val="0"/>
      <w:marTop w:val="0"/>
      <w:marBottom w:val="0"/>
      <w:divBdr>
        <w:top w:val="none" w:sz="0" w:space="0" w:color="auto"/>
        <w:left w:val="none" w:sz="0" w:space="0" w:color="auto"/>
        <w:bottom w:val="none" w:sz="0" w:space="0" w:color="auto"/>
        <w:right w:val="none" w:sz="0" w:space="0" w:color="auto"/>
      </w:divBdr>
      <w:divsChild>
        <w:div w:id="1375501308">
          <w:marLeft w:val="0"/>
          <w:marRight w:val="0"/>
          <w:marTop w:val="0"/>
          <w:marBottom w:val="0"/>
          <w:divBdr>
            <w:top w:val="none" w:sz="0" w:space="0" w:color="auto"/>
            <w:left w:val="none" w:sz="0" w:space="0" w:color="auto"/>
            <w:bottom w:val="none" w:sz="0" w:space="0" w:color="auto"/>
            <w:right w:val="none" w:sz="0" w:space="0" w:color="auto"/>
          </w:divBdr>
        </w:div>
        <w:div w:id="237591805">
          <w:marLeft w:val="0"/>
          <w:marRight w:val="0"/>
          <w:marTop w:val="0"/>
          <w:marBottom w:val="0"/>
          <w:divBdr>
            <w:top w:val="none" w:sz="0" w:space="0" w:color="auto"/>
            <w:left w:val="none" w:sz="0" w:space="0" w:color="auto"/>
            <w:bottom w:val="none" w:sz="0" w:space="0" w:color="auto"/>
            <w:right w:val="none" w:sz="0" w:space="0" w:color="auto"/>
          </w:divBdr>
        </w:div>
        <w:div w:id="1816792748">
          <w:marLeft w:val="0"/>
          <w:marRight w:val="0"/>
          <w:marTop w:val="0"/>
          <w:marBottom w:val="0"/>
          <w:divBdr>
            <w:top w:val="none" w:sz="0" w:space="0" w:color="auto"/>
            <w:left w:val="none" w:sz="0" w:space="0" w:color="auto"/>
            <w:bottom w:val="none" w:sz="0" w:space="0" w:color="auto"/>
            <w:right w:val="none" w:sz="0" w:space="0" w:color="auto"/>
          </w:divBdr>
        </w:div>
        <w:div w:id="2041010168">
          <w:marLeft w:val="0"/>
          <w:marRight w:val="0"/>
          <w:marTop w:val="0"/>
          <w:marBottom w:val="0"/>
          <w:divBdr>
            <w:top w:val="none" w:sz="0" w:space="0" w:color="auto"/>
            <w:left w:val="none" w:sz="0" w:space="0" w:color="auto"/>
            <w:bottom w:val="none" w:sz="0" w:space="0" w:color="auto"/>
            <w:right w:val="none" w:sz="0" w:space="0" w:color="auto"/>
          </w:divBdr>
        </w:div>
        <w:div w:id="1894659836">
          <w:marLeft w:val="0"/>
          <w:marRight w:val="0"/>
          <w:marTop w:val="0"/>
          <w:marBottom w:val="0"/>
          <w:divBdr>
            <w:top w:val="none" w:sz="0" w:space="0" w:color="auto"/>
            <w:left w:val="none" w:sz="0" w:space="0" w:color="auto"/>
            <w:bottom w:val="none" w:sz="0" w:space="0" w:color="auto"/>
            <w:right w:val="none" w:sz="0" w:space="0" w:color="auto"/>
          </w:divBdr>
        </w:div>
        <w:div w:id="2132360973">
          <w:marLeft w:val="0"/>
          <w:marRight w:val="0"/>
          <w:marTop w:val="0"/>
          <w:marBottom w:val="0"/>
          <w:divBdr>
            <w:top w:val="none" w:sz="0" w:space="0" w:color="auto"/>
            <w:left w:val="none" w:sz="0" w:space="0" w:color="auto"/>
            <w:bottom w:val="none" w:sz="0" w:space="0" w:color="auto"/>
            <w:right w:val="none" w:sz="0" w:space="0" w:color="auto"/>
          </w:divBdr>
        </w:div>
        <w:div w:id="1576744815">
          <w:marLeft w:val="0"/>
          <w:marRight w:val="0"/>
          <w:marTop w:val="0"/>
          <w:marBottom w:val="0"/>
          <w:divBdr>
            <w:top w:val="none" w:sz="0" w:space="0" w:color="auto"/>
            <w:left w:val="none" w:sz="0" w:space="0" w:color="auto"/>
            <w:bottom w:val="none" w:sz="0" w:space="0" w:color="auto"/>
            <w:right w:val="none" w:sz="0" w:space="0" w:color="auto"/>
          </w:divBdr>
        </w:div>
        <w:div w:id="905802359">
          <w:marLeft w:val="0"/>
          <w:marRight w:val="0"/>
          <w:marTop w:val="0"/>
          <w:marBottom w:val="0"/>
          <w:divBdr>
            <w:top w:val="none" w:sz="0" w:space="0" w:color="auto"/>
            <w:left w:val="none" w:sz="0" w:space="0" w:color="auto"/>
            <w:bottom w:val="none" w:sz="0" w:space="0" w:color="auto"/>
            <w:right w:val="none" w:sz="0" w:space="0" w:color="auto"/>
          </w:divBdr>
        </w:div>
        <w:div w:id="1478449096">
          <w:marLeft w:val="0"/>
          <w:marRight w:val="0"/>
          <w:marTop w:val="0"/>
          <w:marBottom w:val="0"/>
          <w:divBdr>
            <w:top w:val="none" w:sz="0" w:space="0" w:color="auto"/>
            <w:left w:val="none" w:sz="0" w:space="0" w:color="auto"/>
            <w:bottom w:val="none" w:sz="0" w:space="0" w:color="auto"/>
            <w:right w:val="none" w:sz="0" w:space="0" w:color="auto"/>
          </w:divBdr>
        </w:div>
        <w:div w:id="8947762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180</Words>
  <Characters>1030</Characters>
  <Application>Microsoft Macintosh Word</Application>
  <DocSecurity>0</DocSecurity>
  <Lines>8</Lines>
  <Paragraphs>2</Paragraphs>
  <ScaleCrop>false</ScaleCrop>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2020-11-18T04:26:00Z</dcterms:created>
  <dcterms:modified xsi:type="dcterms:W3CDTF">2020-11-18T04:34:00Z</dcterms:modified>
</cp:coreProperties>
</file>