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https://www.daguanren.cc/post/csrf-introduction.html</w:t>
      </w:r>
    </w:p>
    <w:p/>
    <w:p>
      <w:bookmarkStart w:id="0" w:name="_GoBack"/>
      <w:bookmarkEnd w:id="0"/>
    </w:p>
    <w:p>
      <w:r>
        <w:t>跨站点请求伪造（CSRF，Cross-Site Request Forgeries）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没什么好的防范方法，还是建议加密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949"/>
    <w:multiLevelType w:val="multilevel"/>
    <w:tmpl w:val="5A09594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1FFB"/>
    <w:rsid w:val="0F24005C"/>
    <w:rsid w:val="15430E2E"/>
    <w:rsid w:val="1F077D64"/>
    <w:rsid w:val="21D467D6"/>
    <w:rsid w:val="3721286E"/>
    <w:rsid w:val="3C5E7BB0"/>
    <w:rsid w:val="4AB91F33"/>
    <w:rsid w:val="574775AB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2017-12-10T03:08:51Z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