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27386" w14:textId="77777777" w:rsidR="00092C90" w:rsidRPr="00565478" w:rsidRDefault="00092C90" w:rsidP="00092C90">
      <w:pPr>
        <w:pStyle w:val="1"/>
        <w:spacing w:before="0" w:after="0"/>
        <w:rPr>
          <w:b/>
          <w:bCs/>
        </w:rPr>
      </w:pPr>
      <w:r w:rsidRPr="00565478">
        <w:rPr>
          <w:rFonts w:hint="eastAsia"/>
          <w:b/>
          <w:bCs/>
        </w:rPr>
        <w:t>Machine learning-driven skarn deposit classification with SHAP-enhanced garnet geochemistry analysis</w:t>
      </w:r>
    </w:p>
    <w:p w14:paraId="6456C94C" w14:textId="77777777" w:rsidR="00092C90" w:rsidRDefault="00092C90" w:rsidP="00092C90">
      <w:r>
        <w:rPr>
          <w:rFonts w:hint="eastAsia"/>
        </w:rPr>
        <w:t>Shuya Zhou</w:t>
      </w:r>
      <w:r w:rsidRPr="00092C90">
        <w:rPr>
          <w:rFonts w:hint="eastAsia"/>
          <w:vertAlign w:val="superscript"/>
        </w:rPr>
        <w:t>a</w:t>
      </w:r>
      <w:r>
        <w:rPr>
          <w:rFonts w:hint="eastAsia"/>
        </w:rPr>
        <w:t>, Zhaochong Zhang</w:t>
      </w:r>
      <w:r w:rsidRPr="00092C90">
        <w:rPr>
          <w:rFonts w:hint="eastAsia"/>
          <w:vertAlign w:val="superscript"/>
        </w:rPr>
        <w:t>a</w:t>
      </w:r>
      <w:r>
        <w:rPr>
          <w:rFonts w:hint="eastAsia"/>
        </w:rPr>
        <w:t>, *</w:t>
      </w:r>
    </w:p>
    <w:p w14:paraId="4B70B52D" w14:textId="70755ED8" w:rsidR="00802DDA" w:rsidRDefault="00092C90" w:rsidP="00092C90">
      <w:pPr>
        <w:rPr>
          <w:rFonts w:eastAsiaTheme="minorEastAsia"/>
        </w:rPr>
      </w:pPr>
      <w:r w:rsidRPr="00092C90">
        <w:rPr>
          <w:rFonts w:hint="eastAsia"/>
          <w:vertAlign w:val="superscript"/>
        </w:rPr>
        <w:t>a</w:t>
      </w:r>
      <w:r>
        <w:rPr>
          <w:rFonts w:hint="eastAsia"/>
        </w:rPr>
        <w:t xml:space="preserve"> State Key Laboratory of Geological Processes and Mineral Resources, China University of Geosciences, Beijing 100083, China</w:t>
      </w:r>
    </w:p>
    <w:p w14:paraId="6B64AADA" w14:textId="77777777" w:rsidR="00565478" w:rsidRDefault="00565478" w:rsidP="00092C90">
      <w:pPr>
        <w:rPr>
          <w:rFonts w:eastAsiaTheme="minorEastAsia"/>
        </w:rPr>
      </w:pPr>
    </w:p>
    <w:p w14:paraId="3AE8BC14" w14:textId="0D8426D5" w:rsidR="00565478" w:rsidRDefault="00565478" w:rsidP="00092C90">
      <w:pPr>
        <w:rPr>
          <w:rFonts w:eastAsiaTheme="minorEastAsia"/>
          <w:b/>
        </w:rPr>
      </w:pPr>
      <w:r w:rsidRPr="004503CF">
        <w:rPr>
          <w:b/>
        </w:rPr>
        <w:t>Contents of this file</w:t>
      </w:r>
    </w:p>
    <w:p w14:paraId="7AE7E8A2" w14:textId="4CF6E4D1" w:rsidR="00FC264F" w:rsidRPr="00FC264F" w:rsidRDefault="00FC264F" w:rsidP="00092C90">
      <w:pPr>
        <w:rPr>
          <w:rFonts w:eastAsiaTheme="minorEastAsia" w:hint="eastAsia"/>
          <w:b/>
        </w:rPr>
      </w:pPr>
      <w:r>
        <w:rPr>
          <w:rFonts w:eastAsiaTheme="minorEastAsia" w:hint="eastAsia"/>
          <w:b/>
        </w:rPr>
        <w:t xml:space="preserve">      </w:t>
      </w:r>
    </w:p>
    <w:p w14:paraId="04BB2D9A" w14:textId="030403EE" w:rsidR="00670892" w:rsidRDefault="00670892" w:rsidP="00670892">
      <w:pPr>
        <w:rPr>
          <w:rFonts w:eastAsiaTheme="minorEastAsia"/>
        </w:rPr>
      </w:pPr>
      <w:r>
        <w:rPr>
          <w:rFonts w:eastAsiaTheme="minorEastAsia" w:hint="eastAsia"/>
        </w:rPr>
        <w:t xml:space="preserve">      </w:t>
      </w:r>
      <w:r w:rsidR="003B2EFC" w:rsidRPr="003B2EFC">
        <w:rPr>
          <w:rFonts w:eastAsiaTheme="minorEastAsia"/>
        </w:rPr>
        <w:t>Tables S</w:t>
      </w:r>
      <w:r w:rsidR="00FC264F">
        <w:rPr>
          <w:rFonts w:eastAsiaTheme="minorEastAsia" w:hint="eastAsia"/>
        </w:rPr>
        <w:t>3</w:t>
      </w:r>
      <w:r w:rsidR="003B2EFC" w:rsidRPr="003B2EFC">
        <w:rPr>
          <w:rFonts w:eastAsiaTheme="minorEastAsia"/>
        </w:rPr>
        <w:t xml:space="preserve"> to S</w:t>
      </w:r>
      <w:r w:rsidR="00FC264F">
        <w:rPr>
          <w:rFonts w:eastAsiaTheme="minorEastAsia" w:hint="eastAsia"/>
        </w:rPr>
        <w:t>6</w:t>
      </w:r>
      <w:r w:rsidR="003B2EFC" w:rsidRPr="003B2EFC">
        <w:rPr>
          <w:rFonts w:eastAsiaTheme="minorEastAsia"/>
        </w:rPr>
        <w:t xml:space="preserve"> present the optimal training parameters for the models</w:t>
      </w:r>
      <w:r w:rsidR="00DD2379">
        <w:rPr>
          <w:rFonts w:eastAsiaTheme="minorEastAsia" w:hint="eastAsia"/>
        </w:rPr>
        <w:t>.</w:t>
      </w:r>
    </w:p>
    <w:p w14:paraId="05AB0AE9" w14:textId="2058FDCC" w:rsidR="003B2EFC" w:rsidRDefault="003B2EFC" w:rsidP="00670892">
      <w:pPr>
        <w:rPr>
          <w:rFonts w:eastAsiaTheme="minorEastAsia"/>
        </w:rPr>
      </w:pPr>
      <w:r>
        <w:rPr>
          <w:rFonts w:eastAsiaTheme="minorEastAsia" w:hint="eastAsia"/>
        </w:rPr>
        <w:t xml:space="preserve">      </w:t>
      </w:r>
      <w:r w:rsidRPr="003B2EFC">
        <w:rPr>
          <w:rFonts w:eastAsiaTheme="minorEastAsia"/>
        </w:rPr>
        <w:t>Tables S</w:t>
      </w:r>
      <w:r w:rsidR="00FC264F">
        <w:rPr>
          <w:rFonts w:eastAsiaTheme="minorEastAsia" w:hint="eastAsia"/>
        </w:rPr>
        <w:t>7</w:t>
      </w:r>
      <w:r w:rsidRPr="003B2EFC">
        <w:rPr>
          <w:rFonts w:eastAsiaTheme="minorEastAsia"/>
        </w:rPr>
        <w:t xml:space="preserve"> to S1</w:t>
      </w:r>
      <w:r w:rsidR="00FC264F">
        <w:rPr>
          <w:rFonts w:eastAsiaTheme="minorEastAsia" w:hint="eastAsia"/>
        </w:rPr>
        <w:t>3</w:t>
      </w:r>
      <w:r w:rsidRPr="003B2EFC">
        <w:rPr>
          <w:rFonts w:eastAsiaTheme="minorEastAsia"/>
        </w:rPr>
        <w:t xml:space="preserve"> present the model training results.</w:t>
      </w:r>
    </w:p>
    <w:p w14:paraId="1236EC05" w14:textId="35C5358D" w:rsidR="00FC264F" w:rsidRDefault="00FC264F" w:rsidP="00670892">
      <w:pPr>
        <w:rPr>
          <w:rFonts w:eastAsiaTheme="minorEastAsia" w:hint="eastAsia"/>
        </w:rPr>
      </w:pPr>
      <w:r>
        <w:rPr>
          <w:rFonts w:eastAsiaTheme="minorEastAsia" w:hint="eastAsia"/>
        </w:rPr>
        <w:t xml:space="preserve">      </w:t>
      </w:r>
      <w:r w:rsidR="00457C86" w:rsidRPr="00457C86">
        <w:rPr>
          <w:rFonts w:eastAsiaTheme="minorEastAsia"/>
        </w:rPr>
        <w:t>The corresponding references for the training data</w:t>
      </w:r>
    </w:p>
    <w:p w14:paraId="273FE652" w14:textId="77777777" w:rsidR="006F0D28" w:rsidRPr="00E66FAB" w:rsidRDefault="006F0D28" w:rsidP="006F0D28">
      <w:pPr>
        <w:spacing w:before="100" w:beforeAutospacing="1" w:line="240" w:lineRule="auto"/>
        <w:rPr>
          <w:rFonts w:cs="Times New Roman"/>
          <w:b/>
          <w:bCs/>
          <w:lang w:eastAsia="en-US"/>
        </w:rPr>
      </w:pPr>
      <w:r w:rsidRPr="00E66FAB">
        <w:rPr>
          <w:rFonts w:cs="Times New Roman"/>
          <w:b/>
          <w:bCs/>
          <w:lang w:eastAsia="en-US"/>
        </w:rPr>
        <w:t>Introduction</w:t>
      </w:r>
    </w:p>
    <w:p w14:paraId="0C86B7A5" w14:textId="6D48A64D" w:rsidR="00D92C17" w:rsidRDefault="00684590" w:rsidP="00DD1937">
      <w:pPr>
        <w:rPr>
          <w:rFonts w:eastAsiaTheme="minorEastAsia"/>
        </w:rPr>
      </w:pPr>
      <w:r>
        <w:rPr>
          <w:rFonts w:eastAsiaTheme="minorEastAsia" w:hint="eastAsia"/>
        </w:rPr>
        <w:t xml:space="preserve"> </w:t>
      </w:r>
      <w:r w:rsidRPr="00684590">
        <w:rPr>
          <w:rFonts w:eastAsiaTheme="minorEastAsia"/>
        </w:rPr>
        <w:t>This supplementary material provides the optimal training parameters and training results for the models used in this study. Tables S</w:t>
      </w:r>
      <w:r w:rsidR="00131D85">
        <w:rPr>
          <w:rFonts w:eastAsiaTheme="minorEastAsia" w:hint="eastAsia"/>
        </w:rPr>
        <w:t>3</w:t>
      </w:r>
      <w:r w:rsidRPr="00684590">
        <w:rPr>
          <w:rFonts w:eastAsiaTheme="minorEastAsia"/>
        </w:rPr>
        <w:t xml:space="preserve"> to S</w:t>
      </w:r>
      <w:r w:rsidR="00131D85">
        <w:rPr>
          <w:rFonts w:eastAsiaTheme="minorEastAsia" w:hint="eastAsia"/>
        </w:rPr>
        <w:t>6</w:t>
      </w:r>
      <w:r w:rsidRPr="00684590">
        <w:rPr>
          <w:rFonts w:eastAsiaTheme="minorEastAsia"/>
        </w:rPr>
        <w:t xml:space="preserve"> present the optimal training parameters for the KNN, RF, SVM, and XGBoost models, respectively. Tables S</w:t>
      </w:r>
      <w:r w:rsidR="00131D85">
        <w:rPr>
          <w:rFonts w:eastAsiaTheme="minorEastAsia" w:hint="eastAsia"/>
        </w:rPr>
        <w:t>7</w:t>
      </w:r>
      <w:r w:rsidRPr="00684590">
        <w:rPr>
          <w:rFonts w:eastAsiaTheme="minorEastAsia"/>
        </w:rPr>
        <w:t xml:space="preserve"> to S1</w:t>
      </w:r>
      <w:r w:rsidR="00131D85">
        <w:rPr>
          <w:rFonts w:eastAsiaTheme="minorEastAsia" w:hint="eastAsia"/>
        </w:rPr>
        <w:t>3</w:t>
      </w:r>
      <w:r w:rsidRPr="00684590">
        <w:rPr>
          <w:rFonts w:eastAsiaTheme="minorEastAsia"/>
        </w:rPr>
        <w:t xml:space="preserve"> present the training results, including accuracy and F1-score, for each deposit type under the optimal parameters. </w:t>
      </w:r>
      <w:r w:rsidR="00D359BB" w:rsidRPr="00D359BB">
        <w:rPr>
          <w:rFonts w:eastAsiaTheme="minorEastAsia"/>
        </w:rPr>
        <w:t>The corresponding references for the training data are also provided.</w:t>
      </w:r>
      <w:r w:rsidR="003802B8">
        <w:rPr>
          <w:rFonts w:eastAsiaTheme="minorEastAsia" w:hint="eastAsia"/>
        </w:rPr>
        <w:t xml:space="preserve"> </w:t>
      </w:r>
      <w:r w:rsidR="00D359BB">
        <w:rPr>
          <w:rFonts w:eastAsiaTheme="minorEastAsia" w:hint="eastAsia"/>
        </w:rPr>
        <w:t>S</w:t>
      </w:r>
      <w:r w:rsidRPr="00684590">
        <w:rPr>
          <w:rFonts w:eastAsiaTheme="minorEastAsia"/>
        </w:rPr>
        <w:t>upplementary materials</w:t>
      </w:r>
      <w:r w:rsidR="00D359BB">
        <w:rPr>
          <w:rFonts w:eastAsiaTheme="minorEastAsia" w:hint="eastAsia"/>
        </w:rPr>
        <w:t xml:space="preserve"> Table S1-S2</w:t>
      </w:r>
      <w:r w:rsidRPr="00684590">
        <w:rPr>
          <w:rFonts w:eastAsiaTheme="minorEastAsia"/>
        </w:rPr>
        <w:t xml:space="preserve">, as well as the </w:t>
      </w:r>
      <w:r w:rsidR="009B61D2">
        <w:rPr>
          <w:rFonts w:eastAsiaTheme="minorEastAsia" w:hint="eastAsia"/>
        </w:rPr>
        <w:t>p</w:t>
      </w:r>
      <w:r w:rsidR="009B61D2" w:rsidRPr="009B61D2">
        <w:rPr>
          <w:rFonts w:eastAsiaTheme="minorEastAsia"/>
        </w:rPr>
        <w:t>rogram</w:t>
      </w:r>
      <w:r w:rsidRPr="00684590">
        <w:rPr>
          <w:rFonts w:eastAsiaTheme="minorEastAsia"/>
        </w:rPr>
        <w:t xml:space="preserve"> used in the study, are available on </w:t>
      </w:r>
      <w:r w:rsidRPr="00582338">
        <w:rPr>
          <w:rFonts w:eastAsiaTheme="minorEastAsia"/>
          <w:b/>
          <w:bCs/>
        </w:rPr>
        <w:t>GitHub</w:t>
      </w:r>
      <w:r w:rsidRPr="00684590">
        <w:rPr>
          <w:rFonts w:eastAsiaTheme="minorEastAsia"/>
        </w:rPr>
        <w:t>.</w:t>
      </w:r>
    </w:p>
    <w:p w14:paraId="119F9208" w14:textId="77777777" w:rsidR="00CC1E8F" w:rsidRDefault="00CC1E8F" w:rsidP="00DD1937">
      <w:pPr>
        <w:rPr>
          <w:rFonts w:eastAsiaTheme="minorEastAsia"/>
        </w:rPr>
      </w:pPr>
    </w:p>
    <w:p w14:paraId="2629B9D6" w14:textId="11D8975B" w:rsidR="00CC1E8F" w:rsidRDefault="00CC1E8F" w:rsidP="00DD1937">
      <w:pPr>
        <w:rPr>
          <w:rFonts w:eastAsiaTheme="minorEastAsia"/>
        </w:rPr>
      </w:pPr>
      <w:r>
        <w:rPr>
          <w:rFonts w:eastAsiaTheme="minorEastAsia"/>
        </w:rPr>
        <w:br w:type="page"/>
      </w:r>
    </w:p>
    <w:p w14:paraId="5F05C70F" w14:textId="49D15A1C" w:rsidR="006F0D28" w:rsidRDefault="00507A86" w:rsidP="000F69B8">
      <w:pPr>
        <w:pStyle w:val="2"/>
        <w:rPr>
          <w:rFonts w:eastAsiaTheme="minorEastAsia"/>
          <w:b/>
          <w:bCs/>
        </w:rPr>
      </w:pPr>
      <w:r w:rsidRPr="00507A86">
        <w:rPr>
          <w:rFonts w:eastAsiaTheme="minorEastAsia"/>
          <w:b/>
          <w:bCs/>
        </w:rPr>
        <w:lastRenderedPageBreak/>
        <w:t>Tables S</w:t>
      </w:r>
      <w:r w:rsidR="002D02D5">
        <w:rPr>
          <w:rFonts w:eastAsiaTheme="minorEastAsia" w:hint="eastAsia"/>
          <w:b/>
          <w:bCs/>
        </w:rPr>
        <w:t>3</w:t>
      </w:r>
      <w:r w:rsidRPr="00507A86">
        <w:rPr>
          <w:rFonts w:eastAsiaTheme="minorEastAsia"/>
          <w:b/>
          <w:bCs/>
        </w:rPr>
        <w:t xml:space="preserve"> to S</w:t>
      </w:r>
      <w:r w:rsidR="002D02D5">
        <w:rPr>
          <w:rFonts w:eastAsiaTheme="minorEastAsia" w:hint="eastAsia"/>
          <w:b/>
          <w:bCs/>
        </w:rPr>
        <w:t>6</w:t>
      </w:r>
      <w:r w:rsidRPr="00507A86">
        <w:rPr>
          <w:rFonts w:eastAsiaTheme="minorEastAsia"/>
          <w:b/>
          <w:bCs/>
        </w:rPr>
        <w:t xml:space="preserve"> present the optimal training parameters for the models</w:t>
      </w:r>
    </w:p>
    <w:p w14:paraId="7E1D4DDE" w14:textId="6D0A231B" w:rsidR="00507A86" w:rsidRDefault="00B9085B" w:rsidP="00B9085B">
      <w:pPr>
        <w:ind w:firstLineChars="100" w:firstLine="240"/>
        <w:rPr>
          <w:rFonts w:eastAsiaTheme="minorEastAsia"/>
        </w:rPr>
      </w:pPr>
      <w:r w:rsidRPr="00B9085B">
        <w:rPr>
          <w:rFonts w:eastAsiaTheme="minorEastAsia"/>
        </w:rPr>
        <w:t>Table S</w:t>
      </w:r>
      <w:r w:rsidR="002D02D5">
        <w:rPr>
          <w:rFonts w:eastAsiaTheme="minorEastAsia" w:hint="eastAsia"/>
        </w:rPr>
        <w:t>3</w:t>
      </w:r>
      <w:r w:rsidRPr="00B9085B">
        <w:rPr>
          <w:rFonts w:eastAsiaTheme="minorEastAsia"/>
        </w:rPr>
        <w:t xml:space="preserve"> lists the optimal parameters for the KNN model, Table S</w:t>
      </w:r>
      <w:r w:rsidR="002D02D5">
        <w:rPr>
          <w:rFonts w:eastAsiaTheme="minorEastAsia" w:hint="eastAsia"/>
        </w:rPr>
        <w:t>4</w:t>
      </w:r>
      <w:r w:rsidRPr="00B9085B">
        <w:rPr>
          <w:rFonts w:eastAsiaTheme="minorEastAsia"/>
        </w:rPr>
        <w:t xml:space="preserve"> for the RF model, Table S</w:t>
      </w:r>
      <w:r w:rsidR="002D02D5">
        <w:rPr>
          <w:rFonts w:eastAsiaTheme="minorEastAsia" w:hint="eastAsia"/>
        </w:rPr>
        <w:t>5</w:t>
      </w:r>
      <w:r w:rsidRPr="00B9085B">
        <w:rPr>
          <w:rFonts w:eastAsiaTheme="minorEastAsia"/>
        </w:rPr>
        <w:t xml:space="preserve"> for the SVM model, and Table S</w:t>
      </w:r>
      <w:r w:rsidR="002D02D5">
        <w:rPr>
          <w:rFonts w:eastAsiaTheme="minorEastAsia" w:hint="eastAsia"/>
        </w:rPr>
        <w:t>6</w:t>
      </w:r>
      <w:r w:rsidRPr="00B9085B">
        <w:rPr>
          <w:rFonts w:eastAsiaTheme="minorEastAsia"/>
        </w:rPr>
        <w:t xml:space="preserve"> for the XGBoost model. The parameters are associated with various skarn deposit types, such as Fe, Au, and Cu.</w:t>
      </w:r>
    </w:p>
    <w:p w14:paraId="41008F6B" w14:textId="77777777" w:rsidR="00A20264" w:rsidRPr="00507A86" w:rsidRDefault="00A20264" w:rsidP="00A20264">
      <w:pPr>
        <w:rPr>
          <w:rFonts w:eastAsiaTheme="minorEastAsia"/>
        </w:rPr>
      </w:pPr>
    </w:p>
    <w:p w14:paraId="782B371B" w14:textId="4E52655E" w:rsidR="000F69B8" w:rsidRPr="00A20264" w:rsidRDefault="002626FC" w:rsidP="000F69B8">
      <w:pPr>
        <w:rPr>
          <w:rFonts w:eastAsiaTheme="minorEastAsia"/>
          <w:b/>
          <w:bCs/>
        </w:rPr>
      </w:pPr>
      <w:r w:rsidRPr="00A20264">
        <w:rPr>
          <w:rFonts w:eastAsiaTheme="minorEastAsia" w:hint="eastAsia"/>
          <w:b/>
          <w:bCs/>
        </w:rPr>
        <w:t>Table S</w:t>
      </w:r>
      <w:r w:rsidR="00131D85">
        <w:rPr>
          <w:rFonts w:eastAsiaTheme="minorEastAsia" w:hint="eastAsia"/>
          <w:b/>
          <w:bCs/>
        </w:rPr>
        <w:t>3</w:t>
      </w:r>
      <w:r w:rsidRPr="00A20264">
        <w:rPr>
          <w:rFonts w:eastAsiaTheme="minorEastAsia" w:hint="eastAsia"/>
          <w:b/>
          <w:bCs/>
        </w:rPr>
        <w:t>.</w:t>
      </w:r>
      <w:r w:rsidR="00A20264">
        <w:rPr>
          <w:rFonts w:eastAsiaTheme="minorEastAsia" w:hint="eastAsia"/>
          <w:b/>
          <w:bCs/>
        </w:rPr>
        <w:t xml:space="preserve"> KNN</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2828"/>
        <w:gridCol w:w="3253"/>
        <w:gridCol w:w="2347"/>
      </w:tblGrid>
      <w:tr w:rsidR="007D0129" w14:paraId="4C389192" w14:textId="77777777" w:rsidTr="00DE1EDE">
        <w:tc>
          <w:tcPr>
            <w:tcW w:w="676" w:type="pct"/>
            <w:tcBorders>
              <w:top w:val="single" w:sz="4" w:space="0" w:color="auto"/>
              <w:bottom w:val="single" w:sz="4" w:space="0" w:color="auto"/>
            </w:tcBorders>
            <w:vAlign w:val="center"/>
          </w:tcPr>
          <w:p w14:paraId="760398DC" w14:textId="1C299393" w:rsidR="007D0129" w:rsidRPr="0034307B" w:rsidRDefault="007D0129" w:rsidP="00DE1EDE">
            <w:pPr>
              <w:spacing w:line="0" w:lineRule="atLeast"/>
              <w:jc w:val="center"/>
              <w:rPr>
                <w:rFonts w:eastAsiaTheme="minorEastAsia"/>
                <w:sz w:val="21"/>
                <w:szCs w:val="21"/>
              </w:rPr>
            </w:pPr>
          </w:p>
        </w:tc>
        <w:tc>
          <w:tcPr>
            <w:tcW w:w="1451" w:type="pct"/>
            <w:tcBorders>
              <w:top w:val="single" w:sz="4" w:space="0" w:color="auto"/>
              <w:bottom w:val="single" w:sz="4" w:space="0" w:color="auto"/>
            </w:tcBorders>
            <w:vAlign w:val="center"/>
          </w:tcPr>
          <w:p w14:paraId="030C31C7" w14:textId="77777777" w:rsidR="007D0129" w:rsidRPr="0034307B" w:rsidRDefault="007D0129" w:rsidP="00DE1EDE">
            <w:pPr>
              <w:spacing w:line="0" w:lineRule="atLeast"/>
              <w:jc w:val="center"/>
              <w:rPr>
                <w:rFonts w:eastAsiaTheme="minorEastAsia"/>
                <w:sz w:val="21"/>
                <w:szCs w:val="21"/>
              </w:rPr>
            </w:pPr>
            <w:r w:rsidRPr="0034307B">
              <w:rPr>
                <w:rFonts w:eastAsiaTheme="minorEastAsia"/>
                <w:sz w:val="21"/>
                <w:szCs w:val="21"/>
              </w:rPr>
              <w:t>metric</w:t>
            </w:r>
          </w:p>
        </w:tc>
        <w:tc>
          <w:tcPr>
            <w:tcW w:w="1669" w:type="pct"/>
            <w:tcBorders>
              <w:top w:val="single" w:sz="4" w:space="0" w:color="auto"/>
              <w:bottom w:val="single" w:sz="4" w:space="0" w:color="auto"/>
            </w:tcBorders>
            <w:vAlign w:val="center"/>
          </w:tcPr>
          <w:p w14:paraId="05DE4A88" w14:textId="77777777" w:rsidR="007D0129" w:rsidRPr="0034307B" w:rsidRDefault="007D0129" w:rsidP="00DE1EDE">
            <w:pPr>
              <w:spacing w:line="0" w:lineRule="atLeast"/>
              <w:jc w:val="center"/>
              <w:rPr>
                <w:rFonts w:eastAsiaTheme="minorEastAsia"/>
                <w:sz w:val="21"/>
                <w:szCs w:val="21"/>
              </w:rPr>
            </w:pPr>
            <w:r w:rsidRPr="0034307B">
              <w:rPr>
                <w:rFonts w:eastAsiaTheme="minorEastAsia"/>
                <w:sz w:val="21"/>
                <w:szCs w:val="21"/>
              </w:rPr>
              <w:t>n_neighbors</w:t>
            </w:r>
          </w:p>
        </w:tc>
        <w:tc>
          <w:tcPr>
            <w:tcW w:w="1204" w:type="pct"/>
            <w:tcBorders>
              <w:top w:val="single" w:sz="4" w:space="0" w:color="auto"/>
              <w:bottom w:val="single" w:sz="4" w:space="0" w:color="auto"/>
            </w:tcBorders>
            <w:vAlign w:val="center"/>
          </w:tcPr>
          <w:p w14:paraId="3BDDEF78" w14:textId="77777777" w:rsidR="007D0129" w:rsidRPr="0034307B" w:rsidRDefault="007D0129" w:rsidP="00DE1EDE">
            <w:pPr>
              <w:spacing w:line="0" w:lineRule="atLeast"/>
              <w:jc w:val="center"/>
              <w:rPr>
                <w:rFonts w:eastAsiaTheme="minorEastAsia"/>
                <w:sz w:val="21"/>
                <w:szCs w:val="21"/>
              </w:rPr>
            </w:pPr>
            <w:r w:rsidRPr="0034307B">
              <w:rPr>
                <w:rFonts w:eastAsiaTheme="minorEastAsia"/>
                <w:sz w:val="21"/>
                <w:szCs w:val="21"/>
              </w:rPr>
              <w:t>weights</w:t>
            </w:r>
          </w:p>
        </w:tc>
      </w:tr>
      <w:tr w:rsidR="007D0129" w14:paraId="2694982D" w14:textId="77777777" w:rsidTr="00DE1EDE">
        <w:tc>
          <w:tcPr>
            <w:tcW w:w="676" w:type="pct"/>
            <w:tcBorders>
              <w:top w:val="single" w:sz="4" w:space="0" w:color="auto"/>
            </w:tcBorders>
            <w:vAlign w:val="center"/>
          </w:tcPr>
          <w:p w14:paraId="3135676E"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Fe</w:t>
            </w:r>
          </w:p>
        </w:tc>
        <w:tc>
          <w:tcPr>
            <w:tcW w:w="1451" w:type="pct"/>
            <w:tcBorders>
              <w:top w:val="single" w:sz="4" w:space="0" w:color="auto"/>
            </w:tcBorders>
            <w:vAlign w:val="center"/>
          </w:tcPr>
          <w:p w14:paraId="68CDB52F"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m</w:t>
            </w:r>
            <w:r w:rsidRPr="0034307B">
              <w:rPr>
                <w:rFonts w:eastAsiaTheme="minorEastAsia"/>
                <w:sz w:val="21"/>
                <w:szCs w:val="21"/>
              </w:rPr>
              <w:t>anhattan</w:t>
            </w:r>
          </w:p>
        </w:tc>
        <w:tc>
          <w:tcPr>
            <w:tcW w:w="1669" w:type="pct"/>
            <w:tcBorders>
              <w:top w:val="single" w:sz="4" w:space="0" w:color="auto"/>
            </w:tcBorders>
            <w:vAlign w:val="center"/>
          </w:tcPr>
          <w:p w14:paraId="36ACBE31"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7</w:t>
            </w:r>
          </w:p>
        </w:tc>
        <w:tc>
          <w:tcPr>
            <w:tcW w:w="1204" w:type="pct"/>
            <w:tcBorders>
              <w:top w:val="single" w:sz="4" w:space="0" w:color="auto"/>
            </w:tcBorders>
            <w:vAlign w:val="center"/>
          </w:tcPr>
          <w:p w14:paraId="1C0929C8" w14:textId="77777777" w:rsidR="007D0129" w:rsidRPr="0034307B" w:rsidRDefault="007D0129" w:rsidP="00DE1EDE">
            <w:pPr>
              <w:spacing w:line="0" w:lineRule="atLeast"/>
              <w:jc w:val="center"/>
              <w:rPr>
                <w:rFonts w:eastAsiaTheme="minorEastAsia"/>
                <w:sz w:val="21"/>
                <w:szCs w:val="21"/>
              </w:rPr>
            </w:pPr>
            <w:r w:rsidRPr="0034307B">
              <w:rPr>
                <w:rFonts w:eastAsiaTheme="minorEastAsia"/>
                <w:sz w:val="21"/>
                <w:szCs w:val="21"/>
              </w:rPr>
              <w:t>distance</w:t>
            </w:r>
          </w:p>
        </w:tc>
      </w:tr>
      <w:tr w:rsidR="007D0129" w14:paraId="0C23DAB1" w14:textId="77777777" w:rsidTr="00DE1EDE">
        <w:tc>
          <w:tcPr>
            <w:tcW w:w="676" w:type="pct"/>
            <w:vAlign w:val="center"/>
          </w:tcPr>
          <w:p w14:paraId="2D9ECADE"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Au</w:t>
            </w:r>
          </w:p>
        </w:tc>
        <w:tc>
          <w:tcPr>
            <w:tcW w:w="1451" w:type="pct"/>
            <w:vAlign w:val="center"/>
          </w:tcPr>
          <w:p w14:paraId="3FD97C4B"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m</w:t>
            </w:r>
            <w:r w:rsidRPr="0034307B">
              <w:rPr>
                <w:rFonts w:eastAsiaTheme="minorEastAsia"/>
                <w:sz w:val="21"/>
                <w:szCs w:val="21"/>
              </w:rPr>
              <w:t>anhattan</w:t>
            </w:r>
          </w:p>
        </w:tc>
        <w:tc>
          <w:tcPr>
            <w:tcW w:w="1669" w:type="pct"/>
            <w:vAlign w:val="center"/>
          </w:tcPr>
          <w:p w14:paraId="15821454"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7</w:t>
            </w:r>
          </w:p>
        </w:tc>
        <w:tc>
          <w:tcPr>
            <w:tcW w:w="1204" w:type="pct"/>
            <w:vAlign w:val="center"/>
          </w:tcPr>
          <w:p w14:paraId="3A528E24" w14:textId="77777777" w:rsidR="007D0129" w:rsidRPr="0034307B" w:rsidRDefault="007D0129" w:rsidP="00DE1EDE">
            <w:pPr>
              <w:spacing w:line="0" w:lineRule="atLeast"/>
              <w:jc w:val="center"/>
              <w:rPr>
                <w:rFonts w:eastAsiaTheme="minorEastAsia"/>
                <w:sz w:val="21"/>
                <w:szCs w:val="21"/>
              </w:rPr>
            </w:pPr>
            <w:r w:rsidRPr="0034307B">
              <w:rPr>
                <w:rFonts w:eastAsiaTheme="minorEastAsia"/>
                <w:sz w:val="21"/>
                <w:szCs w:val="21"/>
              </w:rPr>
              <w:t>distance</w:t>
            </w:r>
          </w:p>
        </w:tc>
      </w:tr>
      <w:tr w:rsidR="007D0129" w14:paraId="1463A63C" w14:textId="77777777" w:rsidTr="00DE1EDE">
        <w:tc>
          <w:tcPr>
            <w:tcW w:w="676" w:type="pct"/>
            <w:vAlign w:val="center"/>
          </w:tcPr>
          <w:p w14:paraId="56896315"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Cu</w:t>
            </w:r>
          </w:p>
        </w:tc>
        <w:tc>
          <w:tcPr>
            <w:tcW w:w="1451" w:type="pct"/>
            <w:vAlign w:val="center"/>
          </w:tcPr>
          <w:p w14:paraId="6FAB11F7"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m</w:t>
            </w:r>
            <w:r w:rsidRPr="0034307B">
              <w:rPr>
                <w:rFonts w:eastAsiaTheme="minorEastAsia"/>
                <w:sz w:val="21"/>
                <w:szCs w:val="21"/>
              </w:rPr>
              <w:t>anhattan</w:t>
            </w:r>
          </w:p>
        </w:tc>
        <w:tc>
          <w:tcPr>
            <w:tcW w:w="1669" w:type="pct"/>
            <w:vAlign w:val="center"/>
          </w:tcPr>
          <w:p w14:paraId="10DD1BCE"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4</w:t>
            </w:r>
          </w:p>
        </w:tc>
        <w:tc>
          <w:tcPr>
            <w:tcW w:w="1204" w:type="pct"/>
            <w:vAlign w:val="center"/>
          </w:tcPr>
          <w:p w14:paraId="0D80770B" w14:textId="77777777" w:rsidR="007D0129" w:rsidRPr="0034307B" w:rsidRDefault="007D0129" w:rsidP="00DE1EDE">
            <w:pPr>
              <w:spacing w:line="0" w:lineRule="atLeast"/>
              <w:jc w:val="center"/>
              <w:rPr>
                <w:rFonts w:eastAsiaTheme="minorEastAsia"/>
                <w:sz w:val="21"/>
                <w:szCs w:val="21"/>
              </w:rPr>
            </w:pPr>
            <w:r w:rsidRPr="0034307B">
              <w:rPr>
                <w:rFonts w:eastAsiaTheme="minorEastAsia"/>
                <w:sz w:val="21"/>
                <w:szCs w:val="21"/>
              </w:rPr>
              <w:t>distance</w:t>
            </w:r>
          </w:p>
        </w:tc>
      </w:tr>
      <w:tr w:rsidR="007D0129" w14:paraId="087F35DB" w14:textId="77777777" w:rsidTr="00DE1EDE">
        <w:tc>
          <w:tcPr>
            <w:tcW w:w="676" w:type="pct"/>
            <w:vAlign w:val="center"/>
          </w:tcPr>
          <w:p w14:paraId="4DECF8FA"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Zn</w:t>
            </w:r>
          </w:p>
        </w:tc>
        <w:tc>
          <w:tcPr>
            <w:tcW w:w="1451" w:type="pct"/>
            <w:vAlign w:val="center"/>
          </w:tcPr>
          <w:p w14:paraId="17187CF8"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m</w:t>
            </w:r>
            <w:r w:rsidRPr="0034307B">
              <w:rPr>
                <w:rFonts w:eastAsiaTheme="minorEastAsia"/>
                <w:sz w:val="21"/>
                <w:szCs w:val="21"/>
              </w:rPr>
              <w:t>anhattan</w:t>
            </w:r>
          </w:p>
        </w:tc>
        <w:tc>
          <w:tcPr>
            <w:tcW w:w="1669" w:type="pct"/>
            <w:vAlign w:val="center"/>
          </w:tcPr>
          <w:p w14:paraId="217EEA05"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4</w:t>
            </w:r>
          </w:p>
        </w:tc>
        <w:tc>
          <w:tcPr>
            <w:tcW w:w="1204" w:type="pct"/>
            <w:vAlign w:val="center"/>
          </w:tcPr>
          <w:p w14:paraId="1CE496F0" w14:textId="77777777" w:rsidR="007D0129" w:rsidRPr="0034307B" w:rsidRDefault="007D0129" w:rsidP="00DE1EDE">
            <w:pPr>
              <w:spacing w:line="0" w:lineRule="atLeast"/>
              <w:jc w:val="center"/>
              <w:rPr>
                <w:rFonts w:eastAsiaTheme="minorEastAsia"/>
                <w:sz w:val="21"/>
                <w:szCs w:val="21"/>
              </w:rPr>
            </w:pPr>
            <w:r w:rsidRPr="0034307B">
              <w:rPr>
                <w:rFonts w:eastAsiaTheme="minorEastAsia"/>
                <w:sz w:val="21"/>
                <w:szCs w:val="21"/>
              </w:rPr>
              <w:t>distance</w:t>
            </w:r>
          </w:p>
        </w:tc>
      </w:tr>
      <w:tr w:rsidR="007D0129" w14:paraId="30CB71EC" w14:textId="77777777" w:rsidTr="00DE1EDE">
        <w:tc>
          <w:tcPr>
            <w:tcW w:w="676" w:type="pct"/>
            <w:vAlign w:val="center"/>
          </w:tcPr>
          <w:p w14:paraId="1341BCAC"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W</w:t>
            </w:r>
          </w:p>
        </w:tc>
        <w:tc>
          <w:tcPr>
            <w:tcW w:w="1451" w:type="pct"/>
            <w:vAlign w:val="center"/>
          </w:tcPr>
          <w:p w14:paraId="5BEFC91B"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m</w:t>
            </w:r>
            <w:r w:rsidRPr="0034307B">
              <w:rPr>
                <w:rFonts w:eastAsiaTheme="minorEastAsia"/>
                <w:sz w:val="21"/>
                <w:szCs w:val="21"/>
              </w:rPr>
              <w:t>anhattan</w:t>
            </w:r>
          </w:p>
        </w:tc>
        <w:tc>
          <w:tcPr>
            <w:tcW w:w="1669" w:type="pct"/>
            <w:vAlign w:val="center"/>
          </w:tcPr>
          <w:p w14:paraId="1902FA9C"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4</w:t>
            </w:r>
          </w:p>
        </w:tc>
        <w:tc>
          <w:tcPr>
            <w:tcW w:w="1204" w:type="pct"/>
            <w:vAlign w:val="center"/>
          </w:tcPr>
          <w:p w14:paraId="2254F86F" w14:textId="77777777" w:rsidR="007D0129" w:rsidRPr="0034307B" w:rsidRDefault="007D0129" w:rsidP="00DE1EDE">
            <w:pPr>
              <w:spacing w:line="0" w:lineRule="atLeast"/>
              <w:jc w:val="center"/>
              <w:rPr>
                <w:rFonts w:eastAsiaTheme="minorEastAsia"/>
                <w:sz w:val="21"/>
                <w:szCs w:val="21"/>
              </w:rPr>
            </w:pPr>
            <w:r w:rsidRPr="0034307B">
              <w:rPr>
                <w:rFonts w:eastAsiaTheme="minorEastAsia"/>
                <w:sz w:val="21"/>
                <w:szCs w:val="21"/>
              </w:rPr>
              <w:t>distance</w:t>
            </w:r>
          </w:p>
        </w:tc>
      </w:tr>
      <w:tr w:rsidR="007D0129" w14:paraId="2AA46784" w14:textId="77777777" w:rsidTr="00DE1EDE">
        <w:tc>
          <w:tcPr>
            <w:tcW w:w="676" w:type="pct"/>
            <w:vAlign w:val="center"/>
          </w:tcPr>
          <w:p w14:paraId="07DE3C09"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Mo</w:t>
            </w:r>
          </w:p>
        </w:tc>
        <w:tc>
          <w:tcPr>
            <w:tcW w:w="1451" w:type="pct"/>
            <w:vAlign w:val="center"/>
          </w:tcPr>
          <w:p w14:paraId="73B1DBD1"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m</w:t>
            </w:r>
            <w:r w:rsidRPr="0034307B">
              <w:rPr>
                <w:rFonts w:eastAsiaTheme="minorEastAsia"/>
                <w:sz w:val="21"/>
                <w:szCs w:val="21"/>
              </w:rPr>
              <w:t>anhattan</w:t>
            </w:r>
          </w:p>
        </w:tc>
        <w:tc>
          <w:tcPr>
            <w:tcW w:w="1669" w:type="pct"/>
            <w:vAlign w:val="center"/>
          </w:tcPr>
          <w:p w14:paraId="094AC3C3"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4</w:t>
            </w:r>
          </w:p>
        </w:tc>
        <w:tc>
          <w:tcPr>
            <w:tcW w:w="1204" w:type="pct"/>
            <w:vAlign w:val="center"/>
          </w:tcPr>
          <w:p w14:paraId="1444B36F" w14:textId="77777777" w:rsidR="007D0129" w:rsidRPr="0034307B" w:rsidRDefault="007D0129" w:rsidP="00DE1EDE">
            <w:pPr>
              <w:spacing w:line="0" w:lineRule="atLeast"/>
              <w:jc w:val="center"/>
              <w:rPr>
                <w:rFonts w:eastAsiaTheme="minorEastAsia"/>
                <w:sz w:val="21"/>
                <w:szCs w:val="21"/>
              </w:rPr>
            </w:pPr>
            <w:r w:rsidRPr="0034307B">
              <w:rPr>
                <w:rFonts w:eastAsiaTheme="minorEastAsia"/>
                <w:sz w:val="21"/>
                <w:szCs w:val="21"/>
              </w:rPr>
              <w:t>distance</w:t>
            </w:r>
          </w:p>
        </w:tc>
      </w:tr>
      <w:tr w:rsidR="007D0129" w14:paraId="1F49331B" w14:textId="77777777" w:rsidTr="00DE1EDE">
        <w:tc>
          <w:tcPr>
            <w:tcW w:w="676" w:type="pct"/>
            <w:tcBorders>
              <w:bottom w:val="single" w:sz="4" w:space="0" w:color="auto"/>
            </w:tcBorders>
            <w:vAlign w:val="center"/>
          </w:tcPr>
          <w:p w14:paraId="002403A8"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Sn</w:t>
            </w:r>
          </w:p>
        </w:tc>
        <w:tc>
          <w:tcPr>
            <w:tcW w:w="1451" w:type="pct"/>
            <w:tcBorders>
              <w:bottom w:val="single" w:sz="4" w:space="0" w:color="auto"/>
            </w:tcBorders>
            <w:vAlign w:val="center"/>
          </w:tcPr>
          <w:p w14:paraId="00ACE933"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m</w:t>
            </w:r>
            <w:r w:rsidRPr="0034307B">
              <w:rPr>
                <w:rFonts w:eastAsiaTheme="minorEastAsia"/>
                <w:sz w:val="21"/>
                <w:szCs w:val="21"/>
              </w:rPr>
              <w:t>anhattan</w:t>
            </w:r>
          </w:p>
        </w:tc>
        <w:tc>
          <w:tcPr>
            <w:tcW w:w="1669" w:type="pct"/>
            <w:tcBorders>
              <w:bottom w:val="single" w:sz="4" w:space="0" w:color="auto"/>
            </w:tcBorders>
            <w:vAlign w:val="center"/>
          </w:tcPr>
          <w:p w14:paraId="047B009B" w14:textId="77777777" w:rsidR="007D0129" w:rsidRPr="0034307B" w:rsidRDefault="007D0129" w:rsidP="00DE1EDE">
            <w:pPr>
              <w:spacing w:line="0" w:lineRule="atLeast"/>
              <w:jc w:val="center"/>
              <w:rPr>
                <w:rFonts w:eastAsiaTheme="minorEastAsia"/>
                <w:sz w:val="21"/>
                <w:szCs w:val="21"/>
              </w:rPr>
            </w:pPr>
            <w:r w:rsidRPr="0034307B">
              <w:rPr>
                <w:rFonts w:eastAsiaTheme="minorEastAsia" w:hint="eastAsia"/>
                <w:sz w:val="21"/>
                <w:szCs w:val="21"/>
              </w:rPr>
              <w:t>1</w:t>
            </w:r>
          </w:p>
        </w:tc>
        <w:tc>
          <w:tcPr>
            <w:tcW w:w="1204" w:type="pct"/>
            <w:tcBorders>
              <w:bottom w:val="single" w:sz="4" w:space="0" w:color="auto"/>
            </w:tcBorders>
            <w:vAlign w:val="center"/>
          </w:tcPr>
          <w:p w14:paraId="7DD2E933" w14:textId="77777777" w:rsidR="007D0129" w:rsidRPr="0034307B" w:rsidRDefault="007D0129" w:rsidP="00DE1EDE">
            <w:pPr>
              <w:spacing w:line="0" w:lineRule="atLeast"/>
              <w:jc w:val="center"/>
              <w:rPr>
                <w:rFonts w:eastAsiaTheme="minorEastAsia"/>
                <w:sz w:val="21"/>
                <w:szCs w:val="21"/>
              </w:rPr>
            </w:pPr>
            <w:r w:rsidRPr="0034307B">
              <w:rPr>
                <w:rFonts w:eastAsiaTheme="minorEastAsia"/>
                <w:sz w:val="21"/>
                <w:szCs w:val="21"/>
              </w:rPr>
              <w:t>distance</w:t>
            </w:r>
          </w:p>
        </w:tc>
      </w:tr>
    </w:tbl>
    <w:p w14:paraId="090AC17D" w14:textId="77777777" w:rsidR="006070A3" w:rsidRDefault="006070A3" w:rsidP="00670892">
      <w:pPr>
        <w:rPr>
          <w:rFonts w:eastAsiaTheme="minorEastAsia"/>
        </w:rPr>
      </w:pPr>
    </w:p>
    <w:p w14:paraId="65C94908" w14:textId="211F8270" w:rsidR="007D0129" w:rsidRPr="00A20264" w:rsidRDefault="002626FC" w:rsidP="00670892">
      <w:pPr>
        <w:rPr>
          <w:rFonts w:eastAsiaTheme="minorEastAsia"/>
          <w:b/>
          <w:bCs/>
        </w:rPr>
      </w:pPr>
      <w:r w:rsidRPr="00A20264">
        <w:rPr>
          <w:rFonts w:eastAsiaTheme="minorEastAsia" w:hint="eastAsia"/>
          <w:b/>
          <w:bCs/>
        </w:rPr>
        <w:t>Table S</w:t>
      </w:r>
      <w:r w:rsidR="00131D85">
        <w:rPr>
          <w:rFonts w:eastAsiaTheme="minorEastAsia" w:hint="eastAsia"/>
          <w:b/>
          <w:bCs/>
        </w:rPr>
        <w:t>4</w:t>
      </w:r>
      <w:r w:rsidRPr="00A20264">
        <w:rPr>
          <w:rFonts w:eastAsiaTheme="minorEastAsia" w:hint="eastAsia"/>
          <w:b/>
          <w:bCs/>
        </w:rPr>
        <w:t>.</w:t>
      </w:r>
      <w:r w:rsidR="00A20264">
        <w:rPr>
          <w:rFonts w:eastAsiaTheme="minorEastAsia" w:hint="eastAsia"/>
          <w:b/>
          <w:bCs/>
        </w:rPr>
        <w:t xml:space="preserve"> RF</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
        <w:gridCol w:w="2364"/>
        <w:gridCol w:w="3684"/>
        <w:gridCol w:w="2653"/>
      </w:tblGrid>
      <w:tr w:rsidR="00493A0B" w14:paraId="4BC5DB46" w14:textId="77777777" w:rsidTr="00DE1EDE">
        <w:tc>
          <w:tcPr>
            <w:tcW w:w="536" w:type="pct"/>
            <w:tcBorders>
              <w:top w:val="single" w:sz="4" w:space="0" w:color="auto"/>
              <w:bottom w:val="single" w:sz="4" w:space="0" w:color="auto"/>
            </w:tcBorders>
            <w:vAlign w:val="center"/>
          </w:tcPr>
          <w:p w14:paraId="655BF1B0" w14:textId="667B1D8D" w:rsidR="00493A0B" w:rsidRPr="0034307B" w:rsidRDefault="00493A0B" w:rsidP="00DE1EDE">
            <w:pPr>
              <w:spacing w:line="0" w:lineRule="atLeast"/>
              <w:jc w:val="center"/>
              <w:rPr>
                <w:rFonts w:eastAsiaTheme="minorEastAsia"/>
                <w:sz w:val="21"/>
                <w:szCs w:val="21"/>
              </w:rPr>
            </w:pPr>
          </w:p>
        </w:tc>
        <w:tc>
          <w:tcPr>
            <w:tcW w:w="1213" w:type="pct"/>
            <w:tcBorders>
              <w:top w:val="single" w:sz="4" w:space="0" w:color="auto"/>
              <w:bottom w:val="single" w:sz="4" w:space="0" w:color="auto"/>
            </w:tcBorders>
            <w:vAlign w:val="center"/>
          </w:tcPr>
          <w:p w14:paraId="1353EC65" w14:textId="5E7536DC" w:rsidR="00493A0B" w:rsidRPr="0034307B" w:rsidRDefault="006F28AA" w:rsidP="00DE1EDE">
            <w:pPr>
              <w:spacing w:line="0" w:lineRule="atLeast"/>
              <w:jc w:val="center"/>
              <w:rPr>
                <w:rFonts w:eastAsiaTheme="minorEastAsia"/>
                <w:sz w:val="21"/>
                <w:szCs w:val="21"/>
              </w:rPr>
            </w:pPr>
            <w:r w:rsidRPr="0034307B">
              <w:rPr>
                <w:rFonts w:eastAsiaTheme="minorEastAsia"/>
                <w:sz w:val="21"/>
                <w:szCs w:val="21"/>
              </w:rPr>
              <w:t>max_depth</w:t>
            </w:r>
          </w:p>
        </w:tc>
        <w:tc>
          <w:tcPr>
            <w:tcW w:w="1890" w:type="pct"/>
            <w:tcBorders>
              <w:top w:val="single" w:sz="4" w:space="0" w:color="auto"/>
              <w:bottom w:val="single" w:sz="4" w:space="0" w:color="auto"/>
            </w:tcBorders>
            <w:vAlign w:val="center"/>
          </w:tcPr>
          <w:p w14:paraId="15A0910C" w14:textId="6D468F89" w:rsidR="00493A0B" w:rsidRPr="0034307B" w:rsidRDefault="006F28AA" w:rsidP="00DE1EDE">
            <w:pPr>
              <w:spacing w:line="0" w:lineRule="atLeast"/>
              <w:jc w:val="center"/>
              <w:rPr>
                <w:rFonts w:eastAsiaTheme="minorEastAsia"/>
                <w:sz w:val="21"/>
                <w:szCs w:val="21"/>
              </w:rPr>
            </w:pPr>
            <w:r w:rsidRPr="0034307B">
              <w:rPr>
                <w:rFonts w:eastAsiaTheme="minorEastAsia"/>
                <w:sz w:val="21"/>
                <w:szCs w:val="21"/>
              </w:rPr>
              <w:t>min_samples_split</w:t>
            </w:r>
          </w:p>
        </w:tc>
        <w:tc>
          <w:tcPr>
            <w:tcW w:w="1361" w:type="pct"/>
            <w:tcBorders>
              <w:top w:val="single" w:sz="4" w:space="0" w:color="auto"/>
              <w:bottom w:val="single" w:sz="4" w:space="0" w:color="auto"/>
            </w:tcBorders>
            <w:vAlign w:val="center"/>
          </w:tcPr>
          <w:p w14:paraId="4BE92F3B" w14:textId="5B85D3EE" w:rsidR="00493A0B" w:rsidRPr="0034307B" w:rsidRDefault="006F28AA" w:rsidP="00DE1EDE">
            <w:pPr>
              <w:spacing w:line="0" w:lineRule="atLeast"/>
              <w:jc w:val="center"/>
              <w:rPr>
                <w:rFonts w:eastAsiaTheme="minorEastAsia"/>
                <w:sz w:val="21"/>
                <w:szCs w:val="21"/>
              </w:rPr>
            </w:pPr>
            <w:r w:rsidRPr="0034307B">
              <w:rPr>
                <w:rFonts w:eastAsiaTheme="minorEastAsia"/>
                <w:sz w:val="21"/>
                <w:szCs w:val="21"/>
              </w:rPr>
              <w:t>n_estimators</w:t>
            </w:r>
          </w:p>
        </w:tc>
      </w:tr>
      <w:tr w:rsidR="00493A0B" w14:paraId="41841A4D" w14:textId="77777777" w:rsidTr="00DE1EDE">
        <w:tc>
          <w:tcPr>
            <w:tcW w:w="536" w:type="pct"/>
            <w:tcBorders>
              <w:top w:val="single" w:sz="4" w:space="0" w:color="auto"/>
            </w:tcBorders>
            <w:vAlign w:val="center"/>
          </w:tcPr>
          <w:p w14:paraId="0079FB67" w14:textId="77777777" w:rsidR="00493A0B" w:rsidRPr="0034307B" w:rsidRDefault="00493A0B" w:rsidP="00DE1EDE">
            <w:pPr>
              <w:spacing w:line="0" w:lineRule="atLeast"/>
              <w:jc w:val="center"/>
              <w:rPr>
                <w:rFonts w:eastAsiaTheme="minorEastAsia"/>
                <w:sz w:val="21"/>
                <w:szCs w:val="21"/>
              </w:rPr>
            </w:pPr>
            <w:r w:rsidRPr="0034307B">
              <w:rPr>
                <w:rFonts w:eastAsiaTheme="minorEastAsia" w:hint="eastAsia"/>
                <w:sz w:val="21"/>
                <w:szCs w:val="21"/>
              </w:rPr>
              <w:t>Fe</w:t>
            </w:r>
          </w:p>
        </w:tc>
        <w:tc>
          <w:tcPr>
            <w:tcW w:w="1213" w:type="pct"/>
            <w:tcBorders>
              <w:top w:val="single" w:sz="4" w:space="0" w:color="auto"/>
            </w:tcBorders>
            <w:vAlign w:val="center"/>
          </w:tcPr>
          <w:p w14:paraId="62AE5244" w14:textId="47CA9C62" w:rsidR="00493A0B"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17</w:t>
            </w:r>
          </w:p>
        </w:tc>
        <w:tc>
          <w:tcPr>
            <w:tcW w:w="1890" w:type="pct"/>
            <w:tcBorders>
              <w:top w:val="single" w:sz="4" w:space="0" w:color="auto"/>
            </w:tcBorders>
            <w:vAlign w:val="center"/>
          </w:tcPr>
          <w:p w14:paraId="5496EF38" w14:textId="42DE2FBF" w:rsidR="00493A0B"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5</w:t>
            </w:r>
          </w:p>
        </w:tc>
        <w:tc>
          <w:tcPr>
            <w:tcW w:w="1361" w:type="pct"/>
            <w:tcBorders>
              <w:top w:val="single" w:sz="4" w:space="0" w:color="auto"/>
            </w:tcBorders>
            <w:vAlign w:val="center"/>
          </w:tcPr>
          <w:p w14:paraId="3D640798" w14:textId="1BBFBF66" w:rsidR="00493A0B"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300</w:t>
            </w:r>
          </w:p>
        </w:tc>
      </w:tr>
      <w:tr w:rsidR="006F28AA" w14:paraId="4F9CB1EF" w14:textId="77777777" w:rsidTr="00DE1EDE">
        <w:tc>
          <w:tcPr>
            <w:tcW w:w="536" w:type="pct"/>
            <w:vAlign w:val="center"/>
          </w:tcPr>
          <w:p w14:paraId="03F1CBC6" w14:textId="77777777"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Au</w:t>
            </w:r>
          </w:p>
        </w:tc>
        <w:tc>
          <w:tcPr>
            <w:tcW w:w="1213" w:type="pct"/>
            <w:vAlign w:val="center"/>
          </w:tcPr>
          <w:p w14:paraId="6E232F90" w14:textId="024128FE"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17</w:t>
            </w:r>
          </w:p>
        </w:tc>
        <w:tc>
          <w:tcPr>
            <w:tcW w:w="1890" w:type="pct"/>
            <w:vAlign w:val="center"/>
          </w:tcPr>
          <w:p w14:paraId="56E48FD6" w14:textId="18CE48E8"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5</w:t>
            </w:r>
          </w:p>
        </w:tc>
        <w:tc>
          <w:tcPr>
            <w:tcW w:w="1361" w:type="pct"/>
            <w:vAlign w:val="center"/>
          </w:tcPr>
          <w:p w14:paraId="196EED92" w14:textId="72C146F0"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400</w:t>
            </w:r>
          </w:p>
        </w:tc>
      </w:tr>
      <w:tr w:rsidR="006F28AA" w14:paraId="4421D38F" w14:textId="77777777" w:rsidTr="00DE1EDE">
        <w:tc>
          <w:tcPr>
            <w:tcW w:w="536" w:type="pct"/>
            <w:vAlign w:val="center"/>
          </w:tcPr>
          <w:p w14:paraId="49630AFF" w14:textId="77777777"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Cu</w:t>
            </w:r>
          </w:p>
        </w:tc>
        <w:tc>
          <w:tcPr>
            <w:tcW w:w="1213" w:type="pct"/>
            <w:vAlign w:val="center"/>
          </w:tcPr>
          <w:p w14:paraId="77A9A50F" w14:textId="2B685040"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17</w:t>
            </w:r>
          </w:p>
        </w:tc>
        <w:tc>
          <w:tcPr>
            <w:tcW w:w="1890" w:type="pct"/>
            <w:vAlign w:val="center"/>
          </w:tcPr>
          <w:p w14:paraId="422E3B24" w14:textId="5BDB61A8"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5</w:t>
            </w:r>
          </w:p>
        </w:tc>
        <w:tc>
          <w:tcPr>
            <w:tcW w:w="1361" w:type="pct"/>
            <w:vAlign w:val="center"/>
          </w:tcPr>
          <w:p w14:paraId="029FB650" w14:textId="0A3E4748"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400</w:t>
            </w:r>
          </w:p>
        </w:tc>
      </w:tr>
      <w:tr w:rsidR="006F28AA" w14:paraId="176EF37D" w14:textId="77777777" w:rsidTr="00DE1EDE">
        <w:tc>
          <w:tcPr>
            <w:tcW w:w="536" w:type="pct"/>
            <w:vAlign w:val="center"/>
          </w:tcPr>
          <w:p w14:paraId="60BDED24" w14:textId="77777777"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Zn</w:t>
            </w:r>
          </w:p>
        </w:tc>
        <w:tc>
          <w:tcPr>
            <w:tcW w:w="1213" w:type="pct"/>
            <w:vAlign w:val="center"/>
          </w:tcPr>
          <w:p w14:paraId="713F66E6" w14:textId="154F4006"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17</w:t>
            </w:r>
          </w:p>
        </w:tc>
        <w:tc>
          <w:tcPr>
            <w:tcW w:w="1890" w:type="pct"/>
            <w:vAlign w:val="center"/>
          </w:tcPr>
          <w:p w14:paraId="285B8A2E" w14:textId="1C57DD8E"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5</w:t>
            </w:r>
          </w:p>
        </w:tc>
        <w:tc>
          <w:tcPr>
            <w:tcW w:w="1361" w:type="pct"/>
            <w:vAlign w:val="center"/>
          </w:tcPr>
          <w:p w14:paraId="5AD0CDAB" w14:textId="71DB4CFA"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400</w:t>
            </w:r>
          </w:p>
        </w:tc>
      </w:tr>
      <w:tr w:rsidR="006F28AA" w14:paraId="1D7F5F18" w14:textId="77777777" w:rsidTr="00DE1EDE">
        <w:tc>
          <w:tcPr>
            <w:tcW w:w="536" w:type="pct"/>
            <w:vAlign w:val="center"/>
          </w:tcPr>
          <w:p w14:paraId="167FB823" w14:textId="77777777"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W</w:t>
            </w:r>
          </w:p>
        </w:tc>
        <w:tc>
          <w:tcPr>
            <w:tcW w:w="1213" w:type="pct"/>
            <w:vAlign w:val="center"/>
          </w:tcPr>
          <w:p w14:paraId="3CC7D342" w14:textId="07F7F2B7"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17</w:t>
            </w:r>
          </w:p>
        </w:tc>
        <w:tc>
          <w:tcPr>
            <w:tcW w:w="1890" w:type="pct"/>
            <w:vAlign w:val="center"/>
          </w:tcPr>
          <w:p w14:paraId="59005BD3" w14:textId="4E26FECB"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5</w:t>
            </w:r>
          </w:p>
        </w:tc>
        <w:tc>
          <w:tcPr>
            <w:tcW w:w="1361" w:type="pct"/>
            <w:vAlign w:val="center"/>
          </w:tcPr>
          <w:p w14:paraId="7DCF871D" w14:textId="490980F2"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400</w:t>
            </w:r>
          </w:p>
        </w:tc>
      </w:tr>
      <w:tr w:rsidR="006F28AA" w14:paraId="7EDF9A04" w14:textId="77777777" w:rsidTr="00DE1EDE">
        <w:tc>
          <w:tcPr>
            <w:tcW w:w="536" w:type="pct"/>
            <w:vAlign w:val="center"/>
          </w:tcPr>
          <w:p w14:paraId="3A6FE36D" w14:textId="77777777"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Mo</w:t>
            </w:r>
          </w:p>
        </w:tc>
        <w:tc>
          <w:tcPr>
            <w:tcW w:w="1213" w:type="pct"/>
            <w:vAlign w:val="center"/>
          </w:tcPr>
          <w:p w14:paraId="71749FEA" w14:textId="74F8E721"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17</w:t>
            </w:r>
          </w:p>
        </w:tc>
        <w:tc>
          <w:tcPr>
            <w:tcW w:w="1890" w:type="pct"/>
            <w:vAlign w:val="center"/>
          </w:tcPr>
          <w:p w14:paraId="2227D39D" w14:textId="0BC7DC38"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5</w:t>
            </w:r>
          </w:p>
        </w:tc>
        <w:tc>
          <w:tcPr>
            <w:tcW w:w="1361" w:type="pct"/>
            <w:vAlign w:val="center"/>
          </w:tcPr>
          <w:p w14:paraId="6CEDEE65" w14:textId="0D58144F"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400</w:t>
            </w:r>
          </w:p>
        </w:tc>
      </w:tr>
      <w:tr w:rsidR="006F28AA" w14:paraId="65D6978B" w14:textId="77777777" w:rsidTr="00DE1EDE">
        <w:tc>
          <w:tcPr>
            <w:tcW w:w="536" w:type="pct"/>
            <w:tcBorders>
              <w:bottom w:val="single" w:sz="4" w:space="0" w:color="auto"/>
            </w:tcBorders>
            <w:vAlign w:val="center"/>
          </w:tcPr>
          <w:p w14:paraId="63247912" w14:textId="77777777"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Sn</w:t>
            </w:r>
          </w:p>
        </w:tc>
        <w:tc>
          <w:tcPr>
            <w:tcW w:w="1213" w:type="pct"/>
            <w:tcBorders>
              <w:bottom w:val="single" w:sz="4" w:space="0" w:color="auto"/>
            </w:tcBorders>
            <w:vAlign w:val="center"/>
          </w:tcPr>
          <w:p w14:paraId="09459DDB" w14:textId="318E27EC"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17</w:t>
            </w:r>
          </w:p>
        </w:tc>
        <w:tc>
          <w:tcPr>
            <w:tcW w:w="1890" w:type="pct"/>
            <w:tcBorders>
              <w:bottom w:val="single" w:sz="4" w:space="0" w:color="auto"/>
            </w:tcBorders>
            <w:vAlign w:val="center"/>
          </w:tcPr>
          <w:p w14:paraId="4EC586C4" w14:textId="359E57C9"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5</w:t>
            </w:r>
          </w:p>
        </w:tc>
        <w:tc>
          <w:tcPr>
            <w:tcW w:w="1361" w:type="pct"/>
            <w:tcBorders>
              <w:bottom w:val="single" w:sz="4" w:space="0" w:color="auto"/>
            </w:tcBorders>
            <w:vAlign w:val="center"/>
          </w:tcPr>
          <w:p w14:paraId="0ACFED7D" w14:textId="169A85B3" w:rsidR="006F28AA" w:rsidRPr="0034307B" w:rsidRDefault="006F28AA" w:rsidP="00DE1EDE">
            <w:pPr>
              <w:spacing w:line="0" w:lineRule="atLeast"/>
              <w:jc w:val="center"/>
              <w:rPr>
                <w:rFonts w:eastAsiaTheme="minorEastAsia"/>
                <w:sz w:val="21"/>
                <w:szCs w:val="21"/>
              </w:rPr>
            </w:pPr>
            <w:r w:rsidRPr="0034307B">
              <w:rPr>
                <w:rFonts w:eastAsiaTheme="minorEastAsia" w:hint="eastAsia"/>
                <w:sz w:val="21"/>
                <w:szCs w:val="21"/>
              </w:rPr>
              <w:t>400</w:t>
            </w:r>
          </w:p>
        </w:tc>
      </w:tr>
    </w:tbl>
    <w:p w14:paraId="231B320D" w14:textId="77777777" w:rsidR="00493A0B" w:rsidRDefault="00493A0B" w:rsidP="00670892">
      <w:pPr>
        <w:rPr>
          <w:rFonts w:eastAsiaTheme="minorEastAsia"/>
        </w:rPr>
      </w:pPr>
    </w:p>
    <w:p w14:paraId="0269546F" w14:textId="1BD36DCC" w:rsidR="002626FC" w:rsidRPr="00A20264" w:rsidRDefault="002626FC" w:rsidP="00670892">
      <w:pPr>
        <w:rPr>
          <w:rFonts w:eastAsiaTheme="minorEastAsia"/>
          <w:b/>
          <w:bCs/>
        </w:rPr>
      </w:pPr>
      <w:r w:rsidRPr="00A20264">
        <w:rPr>
          <w:rFonts w:eastAsiaTheme="minorEastAsia" w:hint="eastAsia"/>
          <w:b/>
          <w:bCs/>
        </w:rPr>
        <w:t>Table S</w:t>
      </w:r>
      <w:r w:rsidR="00131D85">
        <w:rPr>
          <w:rFonts w:eastAsiaTheme="minorEastAsia" w:hint="eastAsia"/>
          <w:b/>
          <w:bCs/>
        </w:rPr>
        <w:t>5</w:t>
      </w:r>
      <w:r w:rsidRPr="00A20264">
        <w:rPr>
          <w:rFonts w:eastAsiaTheme="minorEastAsia" w:hint="eastAsia"/>
          <w:b/>
          <w:bCs/>
        </w:rPr>
        <w:t>.</w:t>
      </w:r>
      <w:r w:rsidR="00A20264">
        <w:rPr>
          <w:rFonts w:eastAsiaTheme="minorEastAsia" w:hint="eastAsia"/>
          <w:b/>
          <w:bCs/>
        </w:rPr>
        <w:t xml:space="preserve"> SVM</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2"/>
        <w:gridCol w:w="1655"/>
        <w:gridCol w:w="3242"/>
        <w:gridCol w:w="2877"/>
      </w:tblGrid>
      <w:tr w:rsidR="002D13D0" w14:paraId="4DE9E96B" w14:textId="77777777" w:rsidTr="00DE1EDE">
        <w:tc>
          <w:tcPr>
            <w:tcW w:w="1012" w:type="pct"/>
            <w:tcBorders>
              <w:top w:val="single" w:sz="4" w:space="0" w:color="auto"/>
              <w:bottom w:val="single" w:sz="4" w:space="0" w:color="auto"/>
            </w:tcBorders>
            <w:vAlign w:val="center"/>
          </w:tcPr>
          <w:p w14:paraId="2F58616D" w14:textId="4DB6522B" w:rsidR="002D13D0" w:rsidRPr="0034307B" w:rsidRDefault="002D13D0" w:rsidP="00DE1EDE">
            <w:pPr>
              <w:spacing w:line="0" w:lineRule="atLeast"/>
              <w:jc w:val="center"/>
              <w:rPr>
                <w:rFonts w:eastAsiaTheme="minorEastAsia"/>
                <w:sz w:val="21"/>
                <w:szCs w:val="21"/>
              </w:rPr>
            </w:pPr>
          </w:p>
        </w:tc>
        <w:tc>
          <w:tcPr>
            <w:tcW w:w="849" w:type="pct"/>
            <w:tcBorders>
              <w:top w:val="single" w:sz="4" w:space="0" w:color="auto"/>
              <w:bottom w:val="single" w:sz="4" w:space="0" w:color="auto"/>
            </w:tcBorders>
            <w:vAlign w:val="center"/>
          </w:tcPr>
          <w:p w14:paraId="6C9E6085" w14:textId="3BA83A1F" w:rsidR="002D13D0" w:rsidRPr="0034307B" w:rsidRDefault="0079501A" w:rsidP="00DE1EDE">
            <w:pPr>
              <w:spacing w:line="0" w:lineRule="atLeast"/>
              <w:jc w:val="center"/>
              <w:rPr>
                <w:rFonts w:eastAsiaTheme="minorEastAsia"/>
                <w:sz w:val="21"/>
                <w:szCs w:val="21"/>
              </w:rPr>
            </w:pPr>
            <w:r w:rsidRPr="0034307B">
              <w:rPr>
                <w:rFonts w:eastAsiaTheme="minorEastAsia" w:hint="eastAsia"/>
                <w:sz w:val="21"/>
                <w:szCs w:val="21"/>
              </w:rPr>
              <w:t>C</w:t>
            </w:r>
          </w:p>
        </w:tc>
        <w:tc>
          <w:tcPr>
            <w:tcW w:w="1663" w:type="pct"/>
            <w:tcBorders>
              <w:top w:val="single" w:sz="4" w:space="0" w:color="auto"/>
              <w:bottom w:val="single" w:sz="4" w:space="0" w:color="auto"/>
            </w:tcBorders>
            <w:vAlign w:val="center"/>
          </w:tcPr>
          <w:p w14:paraId="12E9CAED" w14:textId="2024A0B1" w:rsidR="002D13D0" w:rsidRPr="0034307B" w:rsidRDefault="0079501A" w:rsidP="00DE1EDE">
            <w:pPr>
              <w:spacing w:line="0" w:lineRule="atLeast"/>
              <w:jc w:val="center"/>
              <w:rPr>
                <w:rFonts w:eastAsiaTheme="minorEastAsia"/>
                <w:sz w:val="21"/>
                <w:szCs w:val="21"/>
              </w:rPr>
            </w:pPr>
            <w:r w:rsidRPr="0034307B">
              <w:rPr>
                <w:rFonts w:eastAsiaTheme="minorEastAsia"/>
                <w:sz w:val="21"/>
                <w:szCs w:val="21"/>
              </w:rPr>
              <w:t>gamma</w:t>
            </w:r>
          </w:p>
        </w:tc>
        <w:tc>
          <w:tcPr>
            <w:tcW w:w="1476" w:type="pct"/>
            <w:tcBorders>
              <w:top w:val="single" w:sz="4" w:space="0" w:color="auto"/>
              <w:bottom w:val="single" w:sz="4" w:space="0" w:color="auto"/>
            </w:tcBorders>
            <w:vAlign w:val="center"/>
          </w:tcPr>
          <w:p w14:paraId="2E1A9C46" w14:textId="78D9BC9D" w:rsidR="002D13D0" w:rsidRPr="0034307B" w:rsidRDefault="0079501A" w:rsidP="00DE1EDE">
            <w:pPr>
              <w:spacing w:line="0" w:lineRule="atLeast"/>
              <w:jc w:val="center"/>
              <w:rPr>
                <w:rFonts w:eastAsiaTheme="minorEastAsia"/>
                <w:sz w:val="21"/>
                <w:szCs w:val="21"/>
              </w:rPr>
            </w:pPr>
            <w:r w:rsidRPr="0034307B">
              <w:rPr>
                <w:rFonts w:eastAsiaTheme="minorEastAsia"/>
                <w:sz w:val="21"/>
                <w:szCs w:val="21"/>
              </w:rPr>
              <w:t>kernel</w:t>
            </w:r>
          </w:p>
        </w:tc>
      </w:tr>
      <w:tr w:rsidR="002D13D0" w14:paraId="05805D09" w14:textId="77777777" w:rsidTr="00DE1EDE">
        <w:tc>
          <w:tcPr>
            <w:tcW w:w="1012" w:type="pct"/>
            <w:tcBorders>
              <w:top w:val="single" w:sz="4" w:space="0" w:color="auto"/>
            </w:tcBorders>
            <w:vAlign w:val="center"/>
          </w:tcPr>
          <w:p w14:paraId="21AC8C5C" w14:textId="77777777" w:rsidR="002D13D0" w:rsidRPr="0034307B" w:rsidRDefault="002D13D0" w:rsidP="00DE1EDE">
            <w:pPr>
              <w:spacing w:line="0" w:lineRule="atLeast"/>
              <w:jc w:val="center"/>
              <w:rPr>
                <w:rFonts w:eastAsiaTheme="minorEastAsia"/>
                <w:sz w:val="21"/>
                <w:szCs w:val="21"/>
              </w:rPr>
            </w:pPr>
            <w:r w:rsidRPr="0034307B">
              <w:rPr>
                <w:rFonts w:eastAsiaTheme="minorEastAsia" w:hint="eastAsia"/>
                <w:sz w:val="21"/>
                <w:szCs w:val="21"/>
              </w:rPr>
              <w:t>Fe</w:t>
            </w:r>
          </w:p>
        </w:tc>
        <w:tc>
          <w:tcPr>
            <w:tcW w:w="849" w:type="pct"/>
            <w:tcBorders>
              <w:top w:val="single" w:sz="4" w:space="0" w:color="auto"/>
            </w:tcBorders>
            <w:vAlign w:val="center"/>
          </w:tcPr>
          <w:p w14:paraId="73915AC5" w14:textId="49E6AC33" w:rsidR="002D13D0" w:rsidRPr="0034307B" w:rsidRDefault="00FA4A1B" w:rsidP="00DE1EDE">
            <w:pPr>
              <w:spacing w:line="0" w:lineRule="atLeast"/>
              <w:jc w:val="center"/>
              <w:rPr>
                <w:rFonts w:eastAsiaTheme="minorEastAsia"/>
                <w:sz w:val="21"/>
                <w:szCs w:val="21"/>
              </w:rPr>
            </w:pPr>
            <w:r w:rsidRPr="0034307B">
              <w:rPr>
                <w:rFonts w:eastAsiaTheme="minorEastAsia" w:hint="eastAsia"/>
                <w:sz w:val="21"/>
                <w:szCs w:val="21"/>
              </w:rPr>
              <w:t>10</w:t>
            </w:r>
          </w:p>
        </w:tc>
        <w:tc>
          <w:tcPr>
            <w:tcW w:w="1663" w:type="pct"/>
            <w:tcBorders>
              <w:top w:val="single" w:sz="4" w:space="0" w:color="auto"/>
            </w:tcBorders>
            <w:vAlign w:val="center"/>
          </w:tcPr>
          <w:p w14:paraId="2A541DFF" w14:textId="216FAF5F" w:rsidR="002D13D0" w:rsidRPr="0034307B" w:rsidRDefault="00FA4A1B" w:rsidP="00DE1EDE">
            <w:pPr>
              <w:spacing w:line="0" w:lineRule="atLeast"/>
              <w:jc w:val="center"/>
              <w:rPr>
                <w:rFonts w:eastAsiaTheme="minorEastAsia"/>
                <w:sz w:val="21"/>
                <w:szCs w:val="21"/>
              </w:rPr>
            </w:pPr>
            <w:r w:rsidRPr="0034307B">
              <w:rPr>
                <w:rFonts w:eastAsiaTheme="minorEastAsia" w:hint="eastAsia"/>
                <w:sz w:val="21"/>
                <w:szCs w:val="21"/>
              </w:rPr>
              <w:t>scale</w:t>
            </w:r>
          </w:p>
        </w:tc>
        <w:tc>
          <w:tcPr>
            <w:tcW w:w="1476" w:type="pct"/>
            <w:tcBorders>
              <w:top w:val="single" w:sz="4" w:space="0" w:color="auto"/>
            </w:tcBorders>
            <w:vAlign w:val="center"/>
          </w:tcPr>
          <w:p w14:paraId="780F7ECC" w14:textId="1AFDF83D" w:rsidR="002D13D0" w:rsidRPr="0034307B" w:rsidRDefault="00FA4A1B" w:rsidP="00DE1EDE">
            <w:pPr>
              <w:spacing w:line="0" w:lineRule="atLeast"/>
              <w:jc w:val="center"/>
              <w:rPr>
                <w:rFonts w:eastAsiaTheme="minorEastAsia"/>
                <w:sz w:val="21"/>
                <w:szCs w:val="21"/>
              </w:rPr>
            </w:pPr>
            <w:r w:rsidRPr="0034307B">
              <w:rPr>
                <w:rFonts w:eastAsiaTheme="minorEastAsia" w:hint="eastAsia"/>
                <w:sz w:val="21"/>
                <w:szCs w:val="21"/>
              </w:rPr>
              <w:t>ploy</w:t>
            </w:r>
          </w:p>
        </w:tc>
      </w:tr>
      <w:tr w:rsidR="00FA4A1B" w14:paraId="6AD77CDB" w14:textId="77777777" w:rsidTr="00DE1EDE">
        <w:tc>
          <w:tcPr>
            <w:tcW w:w="1012" w:type="pct"/>
            <w:vAlign w:val="center"/>
          </w:tcPr>
          <w:p w14:paraId="287DDEBD" w14:textId="77777777" w:rsidR="00FA4A1B" w:rsidRPr="0034307B" w:rsidRDefault="00FA4A1B" w:rsidP="00DE1EDE">
            <w:pPr>
              <w:spacing w:line="0" w:lineRule="atLeast"/>
              <w:jc w:val="center"/>
              <w:rPr>
                <w:rFonts w:eastAsiaTheme="minorEastAsia"/>
                <w:sz w:val="21"/>
                <w:szCs w:val="21"/>
              </w:rPr>
            </w:pPr>
            <w:r w:rsidRPr="0034307B">
              <w:rPr>
                <w:rFonts w:eastAsiaTheme="minorEastAsia" w:hint="eastAsia"/>
                <w:sz w:val="21"/>
                <w:szCs w:val="21"/>
              </w:rPr>
              <w:t>Au</w:t>
            </w:r>
          </w:p>
        </w:tc>
        <w:tc>
          <w:tcPr>
            <w:tcW w:w="849" w:type="pct"/>
            <w:vAlign w:val="center"/>
          </w:tcPr>
          <w:p w14:paraId="7FD6C289" w14:textId="70A0DD5E" w:rsidR="00FA4A1B" w:rsidRPr="0034307B" w:rsidRDefault="00FA4A1B" w:rsidP="00DE1EDE">
            <w:pPr>
              <w:spacing w:line="0" w:lineRule="atLeast"/>
              <w:jc w:val="center"/>
              <w:rPr>
                <w:rFonts w:eastAsiaTheme="minorEastAsia"/>
                <w:sz w:val="21"/>
                <w:szCs w:val="21"/>
              </w:rPr>
            </w:pPr>
            <w:r w:rsidRPr="0034307B">
              <w:rPr>
                <w:rFonts w:eastAsiaTheme="minorEastAsia" w:hint="eastAsia"/>
                <w:sz w:val="21"/>
                <w:szCs w:val="21"/>
              </w:rPr>
              <w:t>10</w:t>
            </w:r>
          </w:p>
        </w:tc>
        <w:tc>
          <w:tcPr>
            <w:tcW w:w="1663" w:type="pct"/>
            <w:vAlign w:val="center"/>
          </w:tcPr>
          <w:p w14:paraId="6CF205B7" w14:textId="66594520" w:rsidR="00FA4A1B" w:rsidRPr="0034307B" w:rsidRDefault="00FA4A1B" w:rsidP="00DE1EDE">
            <w:pPr>
              <w:spacing w:line="0" w:lineRule="atLeast"/>
              <w:jc w:val="center"/>
              <w:rPr>
                <w:rFonts w:eastAsiaTheme="minorEastAsia"/>
                <w:sz w:val="21"/>
                <w:szCs w:val="21"/>
              </w:rPr>
            </w:pPr>
            <w:r w:rsidRPr="0034307B">
              <w:rPr>
                <w:rFonts w:eastAsiaTheme="minorEastAsia" w:hint="eastAsia"/>
                <w:sz w:val="21"/>
                <w:szCs w:val="21"/>
              </w:rPr>
              <w:t>scale</w:t>
            </w:r>
          </w:p>
        </w:tc>
        <w:tc>
          <w:tcPr>
            <w:tcW w:w="1476" w:type="pct"/>
            <w:vAlign w:val="center"/>
          </w:tcPr>
          <w:p w14:paraId="1BD238BD" w14:textId="3D0B2BB6" w:rsidR="00FA4A1B" w:rsidRPr="0034307B" w:rsidRDefault="00FA4A1B" w:rsidP="00DE1EDE">
            <w:pPr>
              <w:spacing w:line="0" w:lineRule="atLeast"/>
              <w:jc w:val="center"/>
              <w:rPr>
                <w:rFonts w:eastAsiaTheme="minorEastAsia"/>
                <w:sz w:val="21"/>
                <w:szCs w:val="21"/>
              </w:rPr>
            </w:pPr>
            <w:r w:rsidRPr="0034307B">
              <w:rPr>
                <w:rFonts w:eastAsiaTheme="minorEastAsia" w:hint="eastAsia"/>
                <w:sz w:val="21"/>
                <w:szCs w:val="21"/>
              </w:rPr>
              <w:t>rbf</w:t>
            </w:r>
          </w:p>
        </w:tc>
      </w:tr>
      <w:tr w:rsidR="007076D4" w14:paraId="4270F70C" w14:textId="77777777" w:rsidTr="00DE1EDE">
        <w:tc>
          <w:tcPr>
            <w:tcW w:w="1012" w:type="pct"/>
            <w:vAlign w:val="center"/>
          </w:tcPr>
          <w:p w14:paraId="67DDC15C" w14:textId="77777777" w:rsidR="007076D4" w:rsidRPr="0034307B" w:rsidRDefault="007076D4" w:rsidP="00DE1EDE">
            <w:pPr>
              <w:spacing w:line="0" w:lineRule="atLeast"/>
              <w:jc w:val="center"/>
              <w:rPr>
                <w:rFonts w:eastAsiaTheme="minorEastAsia"/>
                <w:sz w:val="21"/>
                <w:szCs w:val="21"/>
              </w:rPr>
            </w:pPr>
            <w:r w:rsidRPr="0034307B">
              <w:rPr>
                <w:rFonts w:eastAsiaTheme="minorEastAsia" w:hint="eastAsia"/>
                <w:sz w:val="21"/>
                <w:szCs w:val="21"/>
              </w:rPr>
              <w:t>Cu</w:t>
            </w:r>
          </w:p>
        </w:tc>
        <w:tc>
          <w:tcPr>
            <w:tcW w:w="849" w:type="pct"/>
            <w:vAlign w:val="center"/>
          </w:tcPr>
          <w:p w14:paraId="414FE487" w14:textId="59E6A2F6" w:rsidR="007076D4" w:rsidRPr="0034307B" w:rsidRDefault="007076D4" w:rsidP="00DE1EDE">
            <w:pPr>
              <w:spacing w:line="0" w:lineRule="atLeast"/>
              <w:jc w:val="center"/>
              <w:rPr>
                <w:rFonts w:eastAsiaTheme="minorEastAsia"/>
                <w:sz w:val="21"/>
                <w:szCs w:val="21"/>
              </w:rPr>
            </w:pPr>
            <w:r w:rsidRPr="0034307B">
              <w:rPr>
                <w:rFonts w:eastAsiaTheme="minorEastAsia" w:hint="eastAsia"/>
                <w:sz w:val="21"/>
                <w:szCs w:val="21"/>
              </w:rPr>
              <w:t>10</w:t>
            </w:r>
          </w:p>
        </w:tc>
        <w:tc>
          <w:tcPr>
            <w:tcW w:w="1663" w:type="pct"/>
            <w:vAlign w:val="center"/>
          </w:tcPr>
          <w:p w14:paraId="30FEDD6B" w14:textId="000691A9" w:rsidR="007076D4" w:rsidRPr="0034307B" w:rsidRDefault="007076D4" w:rsidP="00DE1EDE">
            <w:pPr>
              <w:spacing w:line="0" w:lineRule="atLeast"/>
              <w:jc w:val="center"/>
              <w:rPr>
                <w:rFonts w:eastAsiaTheme="minorEastAsia"/>
                <w:sz w:val="21"/>
                <w:szCs w:val="21"/>
              </w:rPr>
            </w:pPr>
            <w:r w:rsidRPr="0034307B">
              <w:rPr>
                <w:rFonts w:eastAsiaTheme="minorEastAsia" w:hint="eastAsia"/>
                <w:sz w:val="21"/>
                <w:szCs w:val="21"/>
              </w:rPr>
              <w:t>scale</w:t>
            </w:r>
          </w:p>
        </w:tc>
        <w:tc>
          <w:tcPr>
            <w:tcW w:w="1476" w:type="pct"/>
            <w:vAlign w:val="center"/>
          </w:tcPr>
          <w:p w14:paraId="3C812B90" w14:textId="170EAF27" w:rsidR="007076D4" w:rsidRPr="0034307B" w:rsidRDefault="007076D4" w:rsidP="00DE1EDE">
            <w:pPr>
              <w:spacing w:line="0" w:lineRule="atLeast"/>
              <w:jc w:val="center"/>
              <w:rPr>
                <w:rFonts w:eastAsiaTheme="minorEastAsia"/>
                <w:sz w:val="21"/>
                <w:szCs w:val="21"/>
              </w:rPr>
            </w:pPr>
            <w:r w:rsidRPr="0034307B">
              <w:rPr>
                <w:rFonts w:eastAsiaTheme="minorEastAsia" w:hint="eastAsia"/>
                <w:sz w:val="21"/>
                <w:szCs w:val="21"/>
              </w:rPr>
              <w:t>ploy</w:t>
            </w:r>
          </w:p>
        </w:tc>
      </w:tr>
      <w:tr w:rsidR="00B355DB" w14:paraId="52CB2502" w14:textId="77777777" w:rsidTr="00DE1EDE">
        <w:tc>
          <w:tcPr>
            <w:tcW w:w="1012" w:type="pct"/>
            <w:vAlign w:val="center"/>
          </w:tcPr>
          <w:p w14:paraId="02C268FF" w14:textId="77777777" w:rsidR="00B355DB" w:rsidRPr="0034307B" w:rsidRDefault="00B355DB" w:rsidP="00DE1EDE">
            <w:pPr>
              <w:spacing w:line="0" w:lineRule="atLeast"/>
              <w:jc w:val="center"/>
              <w:rPr>
                <w:rFonts w:eastAsiaTheme="minorEastAsia"/>
                <w:sz w:val="21"/>
                <w:szCs w:val="21"/>
              </w:rPr>
            </w:pPr>
            <w:r w:rsidRPr="0034307B">
              <w:rPr>
                <w:rFonts w:eastAsiaTheme="minorEastAsia" w:hint="eastAsia"/>
                <w:sz w:val="21"/>
                <w:szCs w:val="21"/>
              </w:rPr>
              <w:t>Zn</w:t>
            </w:r>
          </w:p>
        </w:tc>
        <w:tc>
          <w:tcPr>
            <w:tcW w:w="849" w:type="pct"/>
            <w:vAlign w:val="center"/>
          </w:tcPr>
          <w:p w14:paraId="7742A5BF" w14:textId="45FD2D6E" w:rsidR="00B355DB" w:rsidRPr="0034307B" w:rsidRDefault="00B355DB" w:rsidP="00DE1EDE">
            <w:pPr>
              <w:spacing w:line="0" w:lineRule="atLeast"/>
              <w:jc w:val="center"/>
              <w:rPr>
                <w:rFonts w:eastAsiaTheme="minorEastAsia"/>
                <w:sz w:val="21"/>
                <w:szCs w:val="21"/>
              </w:rPr>
            </w:pPr>
            <w:r w:rsidRPr="0034307B">
              <w:rPr>
                <w:rFonts w:eastAsiaTheme="minorEastAsia" w:hint="eastAsia"/>
                <w:sz w:val="21"/>
                <w:szCs w:val="21"/>
              </w:rPr>
              <w:t>10</w:t>
            </w:r>
          </w:p>
        </w:tc>
        <w:tc>
          <w:tcPr>
            <w:tcW w:w="1663" w:type="pct"/>
            <w:vAlign w:val="center"/>
          </w:tcPr>
          <w:p w14:paraId="52DD898C" w14:textId="1CC4AB6E" w:rsidR="00B355DB" w:rsidRPr="0034307B" w:rsidRDefault="00B355DB" w:rsidP="00DE1EDE">
            <w:pPr>
              <w:spacing w:line="0" w:lineRule="atLeast"/>
              <w:jc w:val="center"/>
              <w:rPr>
                <w:rFonts w:eastAsiaTheme="minorEastAsia"/>
                <w:sz w:val="21"/>
                <w:szCs w:val="21"/>
              </w:rPr>
            </w:pPr>
            <w:r w:rsidRPr="0034307B">
              <w:rPr>
                <w:rFonts w:eastAsiaTheme="minorEastAsia" w:hint="eastAsia"/>
                <w:sz w:val="21"/>
                <w:szCs w:val="21"/>
              </w:rPr>
              <w:t>scale</w:t>
            </w:r>
          </w:p>
        </w:tc>
        <w:tc>
          <w:tcPr>
            <w:tcW w:w="1476" w:type="pct"/>
            <w:vAlign w:val="center"/>
          </w:tcPr>
          <w:p w14:paraId="17F2A5B1" w14:textId="3FF165F7" w:rsidR="00B355DB" w:rsidRPr="0034307B" w:rsidRDefault="00B355DB" w:rsidP="00DE1EDE">
            <w:pPr>
              <w:spacing w:line="0" w:lineRule="atLeast"/>
              <w:jc w:val="center"/>
              <w:rPr>
                <w:rFonts w:eastAsiaTheme="minorEastAsia"/>
                <w:sz w:val="21"/>
                <w:szCs w:val="21"/>
              </w:rPr>
            </w:pPr>
            <w:r w:rsidRPr="0034307B">
              <w:rPr>
                <w:rFonts w:eastAsiaTheme="minorEastAsia" w:hint="eastAsia"/>
                <w:sz w:val="21"/>
                <w:szCs w:val="21"/>
              </w:rPr>
              <w:t>ploy</w:t>
            </w:r>
          </w:p>
        </w:tc>
      </w:tr>
      <w:tr w:rsidR="00026B45" w14:paraId="0A5F7350" w14:textId="77777777" w:rsidTr="00DE1EDE">
        <w:tc>
          <w:tcPr>
            <w:tcW w:w="1012" w:type="pct"/>
            <w:vAlign w:val="center"/>
          </w:tcPr>
          <w:p w14:paraId="56578FEC" w14:textId="77777777" w:rsidR="00026B45" w:rsidRPr="0034307B" w:rsidRDefault="00026B45" w:rsidP="00DE1EDE">
            <w:pPr>
              <w:spacing w:line="0" w:lineRule="atLeast"/>
              <w:jc w:val="center"/>
              <w:rPr>
                <w:rFonts w:eastAsiaTheme="minorEastAsia"/>
                <w:sz w:val="21"/>
                <w:szCs w:val="21"/>
              </w:rPr>
            </w:pPr>
            <w:r w:rsidRPr="0034307B">
              <w:rPr>
                <w:rFonts w:eastAsiaTheme="minorEastAsia" w:hint="eastAsia"/>
                <w:sz w:val="21"/>
                <w:szCs w:val="21"/>
              </w:rPr>
              <w:t>W</w:t>
            </w:r>
          </w:p>
        </w:tc>
        <w:tc>
          <w:tcPr>
            <w:tcW w:w="849" w:type="pct"/>
            <w:vAlign w:val="center"/>
          </w:tcPr>
          <w:p w14:paraId="78393489" w14:textId="5F1767D8" w:rsidR="00026B45" w:rsidRPr="0034307B" w:rsidRDefault="00026B45" w:rsidP="00DE1EDE">
            <w:pPr>
              <w:spacing w:line="0" w:lineRule="atLeast"/>
              <w:jc w:val="center"/>
              <w:rPr>
                <w:rFonts w:eastAsiaTheme="minorEastAsia"/>
                <w:sz w:val="21"/>
                <w:szCs w:val="21"/>
              </w:rPr>
            </w:pPr>
            <w:r w:rsidRPr="0034307B">
              <w:rPr>
                <w:rFonts w:eastAsiaTheme="minorEastAsia" w:hint="eastAsia"/>
                <w:sz w:val="21"/>
                <w:szCs w:val="21"/>
              </w:rPr>
              <w:t>10</w:t>
            </w:r>
          </w:p>
        </w:tc>
        <w:tc>
          <w:tcPr>
            <w:tcW w:w="1663" w:type="pct"/>
            <w:vAlign w:val="center"/>
          </w:tcPr>
          <w:p w14:paraId="45A169E0" w14:textId="1FF7A46F" w:rsidR="00026B45" w:rsidRPr="0034307B" w:rsidRDefault="00026B45" w:rsidP="00DE1EDE">
            <w:pPr>
              <w:spacing w:line="0" w:lineRule="atLeast"/>
              <w:jc w:val="center"/>
              <w:rPr>
                <w:rFonts w:eastAsiaTheme="minorEastAsia"/>
                <w:sz w:val="21"/>
                <w:szCs w:val="21"/>
              </w:rPr>
            </w:pPr>
            <w:r w:rsidRPr="0034307B">
              <w:rPr>
                <w:rFonts w:eastAsiaTheme="minorEastAsia" w:hint="eastAsia"/>
                <w:sz w:val="21"/>
                <w:szCs w:val="21"/>
              </w:rPr>
              <w:t>scale</w:t>
            </w:r>
          </w:p>
        </w:tc>
        <w:tc>
          <w:tcPr>
            <w:tcW w:w="1476" w:type="pct"/>
            <w:vAlign w:val="center"/>
          </w:tcPr>
          <w:p w14:paraId="5C6784D3" w14:textId="7A6BFD6E" w:rsidR="00026B45" w:rsidRPr="0034307B" w:rsidRDefault="00026B45" w:rsidP="00DE1EDE">
            <w:pPr>
              <w:spacing w:line="0" w:lineRule="atLeast"/>
              <w:jc w:val="center"/>
              <w:rPr>
                <w:rFonts w:eastAsiaTheme="minorEastAsia"/>
                <w:sz w:val="21"/>
                <w:szCs w:val="21"/>
              </w:rPr>
            </w:pPr>
            <w:r w:rsidRPr="0034307B">
              <w:rPr>
                <w:rFonts w:eastAsiaTheme="minorEastAsia" w:hint="eastAsia"/>
                <w:sz w:val="21"/>
                <w:szCs w:val="21"/>
              </w:rPr>
              <w:t>ploy</w:t>
            </w:r>
          </w:p>
        </w:tc>
      </w:tr>
      <w:tr w:rsidR="00A554CC" w14:paraId="035DB625" w14:textId="77777777" w:rsidTr="00DE1EDE">
        <w:tc>
          <w:tcPr>
            <w:tcW w:w="1012" w:type="pct"/>
            <w:vAlign w:val="center"/>
          </w:tcPr>
          <w:p w14:paraId="0AD783AE" w14:textId="77777777" w:rsidR="00A554CC" w:rsidRPr="0034307B" w:rsidRDefault="00A554CC" w:rsidP="00DE1EDE">
            <w:pPr>
              <w:spacing w:line="0" w:lineRule="atLeast"/>
              <w:jc w:val="center"/>
              <w:rPr>
                <w:rFonts w:eastAsiaTheme="minorEastAsia"/>
                <w:sz w:val="21"/>
                <w:szCs w:val="21"/>
              </w:rPr>
            </w:pPr>
            <w:r w:rsidRPr="0034307B">
              <w:rPr>
                <w:rFonts w:eastAsiaTheme="minorEastAsia" w:hint="eastAsia"/>
                <w:sz w:val="21"/>
                <w:szCs w:val="21"/>
              </w:rPr>
              <w:t>Mo</w:t>
            </w:r>
          </w:p>
        </w:tc>
        <w:tc>
          <w:tcPr>
            <w:tcW w:w="849" w:type="pct"/>
            <w:vAlign w:val="center"/>
          </w:tcPr>
          <w:p w14:paraId="08E365DC" w14:textId="104595AB" w:rsidR="00A554CC" w:rsidRPr="0034307B" w:rsidRDefault="00A554CC" w:rsidP="00DE1EDE">
            <w:pPr>
              <w:spacing w:line="0" w:lineRule="atLeast"/>
              <w:jc w:val="center"/>
              <w:rPr>
                <w:rFonts w:eastAsiaTheme="minorEastAsia"/>
                <w:sz w:val="21"/>
                <w:szCs w:val="21"/>
              </w:rPr>
            </w:pPr>
            <w:r w:rsidRPr="0034307B">
              <w:rPr>
                <w:rFonts w:eastAsiaTheme="minorEastAsia" w:hint="eastAsia"/>
                <w:sz w:val="21"/>
                <w:szCs w:val="21"/>
              </w:rPr>
              <w:t>10</w:t>
            </w:r>
          </w:p>
        </w:tc>
        <w:tc>
          <w:tcPr>
            <w:tcW w:w="1663" w:type="pct"/>
            <w:vAlign w:val="center"/>
          </w:tcPr>
          <w:p w14:paraId="16C74C84" w14:textId="588B866E" w:rsidR="00A554CC" w:rsidRPr="0034307B" w:rsidRDefault="00A554CC" w:rsidP="00DE1EDE">
            <w:pPr>
              <w:spacing w:line="0" w:lineRule="atLeast"/>
              <w:jc w:val="center"/>
              <w:rPr>
                <w:rFonts w:eastAsiaTheme="minorEastAsia"/>
                <w:sz w:val="21"/>
                <w:szCs w:val="21"/>
              </w:rPr>
            </w:pPr>
            <w:r w:rsidRPr="0034307B">
              <w:rPr>
                <w:rFonts w:eastAsiaTheme="minorEastAsia" w:hint="eastAsia"/>
                <w:sz w:val="21"/>
                <w:szCs w:val="21"/>
              </w:rPr>
              <w:t>scale</w:t>
            </w:r>
          </w:p>
        </w:tc>
        <w:tc>
          <w:tcPr>
            <w:tcW w:w="1476" w:type="pct"/>
            <w:vAlign w:val="center"/>
          </w:tcPr>
          <w:p w14:paraId="76CF2224" w14:textId="7BB10479" w:rsidR="00A554CC" w:rsidRPr="0034307B" w:rsidRDefault="00A554CC" w:rsidP="00DE1EDE">
            <w:pPr>
              <w:spacing w:line="0" w:lineRule="atLeast"/>
              <w:jc w:val="center"/>
              <w:rPr>
                <w:rFonts w:eastAsiaTheme="minorEastAsia"/>
                <w:sz w:val="21"/>
                <w:szCs w:val="21"/>
              </w:rPr>
            </w:pPr>
            <w:r w:rsidRPr="0034307B">
              <w:rPr>
                <w:rFonts w:eastAsiaTheme="minorEastAsia" w:hint="eastAsia"/>
                <w:sz w:val="21"/>
                <w:szCs w:val="21"/>
              </w:rPr>
              <w:t>ploy</w:t>
            </w:r>
          </w:p>
        </w:tc>
      </w:tr>
      <w:tr w:rsidR="00A554CC" w14:paraId="2473DF72" w14:textId="77777777" w:rsidTr="00DE1EDE">
        <w:tc>
          <w:tcPr>
            <w:tcW w:w="1012" w:type="pct"/>
            <w:tcBorders>
              <w:bottom w:val="single" w:sz="4" w:space="0" w:color="auto"/>
            </w:tcBorders>
            <w:vAlign w:val="center"/>
          </w:tcPr>
          <w:p w14:paraId="3D214EAE" w14:textId="77777777" w:rsidR="00A554CC" w:rsidRPr="0034307B" w:rsidRDefault="00A554CC" w:rsidP="00DE1EDE">
            <w:pPr>
              <w:spacing w:line="0" w:lineRule="atLeast"/>
              <w:jc w:val="center"/>
              <w:rPr>
                <w:rFonts w:eastAsiaTheme="minorEastAsia"/>
                <w:sz w:val="21"/>
                <w:szCs w:val="21"/>
              </w:rPr>
            </w:pPr>
            <w:r w:rsidRPr="0034307B">
              <w:rPr>
                <w:rFonts w:eastAsiaTheme="minorEastAsia" w:hint="eastAsia"/>
                <w:sz w:val="21"/>
                <w:szCs w:val="21"/>
              </w:rPr>
              <w:t>Sn</w:t>
            </w:r>
          </w:p>
        </w:tc>
        <w:tc>
          <w:tcPr>
            <w:tcW w:w="849" w:type="pct"/>
            <w:tcBorders>
              <w:bottom w:val="single" w:sz="4" w:space="0" w:color="auto"/>
            </w:tcBorders>
            <w:vAlign w:val="center"/>
          </w:tcPr>
          <w:p w14:paraId="41D44D9D" w14:textId="430F9006" w:rsidR="00A554CC" w:rsidRPr="0034307B" w:rsidRDefault="00A554CC" w:rsidP="00DE1EDE">
            <w:pPr>
              <w:spacing w:line="0" w:lineRule="atLeast"/>
              <w:jc w:val="center"/>
              <w:rPr>
                <w:rFonts w:eastAsiaTheme="minorEastAsia"/>
                <w:sz w:val="21"/>
                <w:szCs w:val="21"/>
              </w:rPr>
            </w:pPr>
            <w:r w:rsidRPr="0034307B">
              <w:rPr>
                <w:rFonts w:eastAsiaTheme="minorEastAsia" w:hint="eastAsia"/>
                <w:sz w:val="21"/>
                <w:szCs w:val="21"/>
              </w:rPr>
              <w:t>10</w:t>
            </w:r>
          </w:p>
        </w:tc>
        <w:tc>
          <w:tcPr>
            <w:tcW w:w="1663" w:type="pct"/>
            <w:tcBorders>
              <w:bottom w:val="single" w:sz="4" w:space="0" w:color="auto"/>
            </w:tcBorders>
            <w:vAlign w:val="center"/>
          </w:tcPr>
          <w:p w14:paraId="08B2692A" w14:textId="47151770" w:rsidR="00A554CC" w:rsidRPr="0034307B" w:rsidRDefault="00A554CC" w:rsidP="00DE1EDE">
            <w:pPr>
              <w:spacing w:line="0" w:lineRule="atLeast"/>
              <w:jc w:val="center"/>
              <w:rPr>
                <w:rFonts w:eastAsiaTheme="minorEastAsia"/>
                <w:sz w:val="21"/>
                <w:szCs w:val="21"/>
              </w:rPr>
            </w:pPr>
            <w:r w:rsidRPr="0034307B">
              <w:rPr>
                <w:rFonts w:eastAsiaTheme="minorEastAsia" w:hint="eastAsia"/>
                <w:sz w:val="21"/>
                <w:szCs w:val="21"/>
              </w:rPr>
              <w:t>scale</w:t>
            </w:r>
          </w:p>
        </w:tc>
        <w:tc>
          <w:tcPr>
            <w:tcW w:w="1476" w:type="pct"/>
            <w:tcBorders>
              <w:bottom w:val="single" w:sz="4" w:space="0" w:color="auto"/>
            </w:tcBorders>
            <w:vAlign w:val="center"/>
          </w:tcPr>
          <w:p w14:paraId="3F791DAA" w14:textId="0F30F4B0" w:rsidR="00A554CC" w:rsidRPr="0034307B" w:rsidRDefault="00A554CC" w:rsidP="00DE1EDE">
            <w:pPr>
              <w:spacing w:line="0" w:lineRule="atLeast"/>
              <w:jc w:val="center"/>
              <w:rPr>
                <w:rFonts w:eastAsiaTheme="minorEastAsia"/>
                <w:sz w:val="21"/>
                <w:szCs w:val="21"/>
              </w:rPr>
            </w:pPr>
            <w:r w:rsidRPr="0034307B">
              <w:rPr>
                <w:rFonts w:eastAsiaTheme="minorEastAsia" w:hint="eastAsia"/>
                <w:sz w:val="21"/>
                <w:szCs w:val="21"/>
              </w:rPr>
              <w:t>ploy</w:t>
            </w:r>
          </w:p>
        </w:tc>
      </w:tr>
    </w:tbl>
    <w:p w14:paraId="4867DE77" w14:textId="77777777" w:rsidR="00E64B91" w:rsidRDefault="00E64B91" w:rsidP="00670892">
      <w:pPr>
        <w:rPr>
          <w:rFonts w:eastAsiaTheme="minorEastAsia"/>
        </w:rPr>
      </w:pPr>
    </w:p>
    <w:p w14:paraId="05533E3B" w14:textId="2C6FF130" w:rsidR="002626FC" w:rsidRPr="00A20264" w:rsidRDefault="002626FC" w:rsidP="00670892">
      <w:pPr>
        <w:rPr>
          <w:rFonts w:eastAsiaTheme="minorEastAsia"/>
          <w:b/>
          <w:bCs/>
        </w:rPr>
      </w:pPr>
      <w:r w:rsidRPr="00A20264">
        <w:rPr>
          <w:rFonts w:eastAsiaTheme="minorEastAsia" w:hint="eastAsia"/>
          <w:b/>
          <w:bCs/>
        </w:rPr>
        <w:t>Table S</w:t>
      </w:r>
      <w:r w:rsidR="00131D85">
        <w:rPr>
          <w:rFonts w:eastAsiaTheme="minorEastAsia" w:hint="eastAsia"/>
          <w:b/>
          <w:bCs/>
        </w:rPr>
        <w:t>6</w:t>
      </w:r>
      <w:r w:rsidRPr="00A20264">
        <w:rPr>
          <w:rFonts w:eastAsiaTheme="minorEastAsia" w:hint="eastAsia"/>
          <w:b/>
          <w:bCs/>
        </w:rPr>
        <w:t>.</w:t>
      </w:r>
      <w:r w:rsidR="00A20264">
        <w:rPr>
          <w:rFonts w:eastAsiaTheme="minorEastAsia" w:hint="eastAsia"/>
          <w:b/>
          <w:bCs/>
        </w:rPr>
        <w:t xml:space="preserve"> XGBoost</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021"/>
        <w:gridCol w:w="2624"/>
        <w:gridCol w:w="2941"/>
      </w:tblGrid>
      <w:tr w:rsidR="00D6741A" w14:paraId="695DCDA5" w14:textId="77777777" w:rsidTr="00DE1EDE">
        <w:tc>
          <w:tcPr>
            <w:tcW w:w="595" w:type="pct"/>
            <w:tcBorders>
              <w:top w:val="single" w:sz="4" w:space="0" w:color="auto"/>
              <w:bottom w:val="single" w:sz="4" w:space="0" w:color="auto"/>
            </w:tcBorders>
            <w:vAlign w:val="center"/>
          </w:tcPr>
          <w:p w14:paraId="0EF02C7C" w14:textId="1571E6F7" w:rsidR="00D6741A" w:rsidRPr="0034307B" w:rsidRDefault="00D6741A" w:rsidP="00DE1EDE">
            <w:pPr>
              <w:spacing w:line="0" w:lineRule="atLeast"/>
              <w:jc w:val="center"/>
              <w:rPr>
                <w:rFonts w:eastAsiaTheme="minorEastAsia"/>
                <w:sz w:val="21"/>
                <w:szCs w:val="21"/>
              </w:rPr>
            </w:pPr>
          </w:p>
        </w:tc>
        <w:tc>
          <w:tcPr>
            <w:tcW w:w="1550" w:type="pct"/>
            <w:tcBorders>
              <w:top w:val="single" w:sz="4" w:space="0" w:color="auto"/>
              <w:bottom w:val="single" w:sz="4" w:space="0" w:color="auto"/>
            </w:tcBorders>
            <w:vAlign w:val="center"/>
          </w:tcPr>
          <w:p w14:paraId="2EE748B8" w14:textId="66E75A83" w:rsidR="00D6741A" w:rsidRPr="0034307B" w:rsidRDefault="00C97515" w:rsidP="00DE1EDE">
            <w:pPr>
              <w:spacing w:line="0" w:lineRule="atLeast"/>
              <w:jc w:val="center"/>
              <w:rPr>
                <w:rFonts w:eastAsiaTheme="minorEastAsia"/>
                <w:sz w:val="21"/>
                <w:szCs w:val="21"/>
              </w:rPr>
            </w:pPr>
            <w:r w:rsidRPr="0034307B">
              <w:rPr>
                <w:rFonts w:eastAsiaTheme="minorEastAsia"/>
                <w:sz w:val="21"/>
                <w:szCs w:val="21"/>
              </w:rPr>
              <w:t>learning_rate</w:t>
            </w:r>
          </w:p>
        </w:tc>
        <w:tc>
          <w:tcPr>
            <w:tcW w:w="1346" w:type="pct"/>
            <w:tcBorders>
              <w:top w:val="single" w:sz="4" w:space="0" w:color="auto"/>
              <w:bottom w:val="single" w:sz="4" w:space="0" w:color="auto"/>
            </w:tcBorders>
            <w:vAlign w:val="center"/>
          </w:tcPr>
          <w:p w14:paraId="79DD931B" w14:textId="1D450511" w:rsidR="00D6741A" w:rsidRPr="0034307B" w:rsidRDefault="00C97515" w:rsidP="00DE1EDE">
            <w:pPr>
              <w:spacing w:line="0" w:lineRule="atLeast"/>
              <w:jc w:val="center"/>
              <w:rPr>
                <w:rFonts w:eastAsiaTheme="minorEastAsia"/>
                <w:sz w:val="21"/>
                <w:szCs w:val="21"/>
              </w:rPr>
            </w:pPr>
            <w:r w:rsidRPr="0034307B">
              <w:rPr>
                <w:rFonts w:eastAsiaTheme="minorEastAsia"/>
                <w:sz w:val="21"/>
                <w:szCs w:val="21"/>
              </w:rPr>
              <w:t>max_depth</w:t>
            </w:r>
          </w:p>
        </w:tc>
        <w:tc>
          <w:tcPr>
            <w:tcW w:w="1510" w:type="pct"/>
            <w:tcBorders>
              <w:top w:val="single" w:sz="4" w:space="0" w:color="auto"/>
              <w:bottom w:val="single" w:sz="4" w:space="0" w:color="auto"/>
            </w:tcBorders>
            <w:vAlign w:val="center"/>
          </w:tcPr>
          <w:p w14:paraId="446171F6" w14:textId="3C60986F" w:rsidR="00D6741A" w:rsidRPr="0034307B" w:rsidRDefault="00C97515" w:rsidP="00DE1EDE">
            <w:pPr>
              <w:spacing w:line="0" w:lineRule="atLeast"/>
              <w:jc w:val="center"/>
              <w:rPr>
                <w:rFonts w:eastAsiaTheme="minorEastAsia"/>
                <w:sz w:val="21"/>
                <w:szCs w:val="21"/>
              </w:rPr>
            </w:pPr>
            <w:r w:rsidRPr="0034307B">
              <w:rPr>
                <w:rFonts w:eastAsiaTheme="minorEastAsia"/>
                <w:sz w:val="21"/>
                <w:szCs w:val="21"/>
              </w:rPr>
              <w:t>n_estimators</w:t>
            </w:r>
          </w:p>
        </w:tc>
      </w:tr>
      <w:tr w:rsidR="00D6741A" w14:paraId="38A2341A" w14:textId="77777777" w:rsidTr="00DE1EDE">
        <w:tc>
          <w:tcPr>
            <w:tcW w:w="595" w:type="pct"/>
            <w:tcBorders>
              <w:top w:val="single" w:sz="4" w:space="0" w:color="auto"/>
            </w:tcBorders>
            <w:vAlign w:val="center"/>
          </w:tcPr>
          <w:p w14:paraId="4EA726A1" w14:textId="77777777" w:rsidR="00D6741A" w:rsidRPr="0034307B" w:rsidRDefault="00D6741A" w:rsidP="00DE1EDE">
            <w:pPr>
              <w:spacing w:line="0" w:lineRule="atLeast"/>
              <w:jc w:val="center"/>
              <w:rPr>
                <w:rFonts w:eastAsiaTheme="minorEastAsia"/>
                <w:sz w:val="21"/>
                <w:szCs w:val="21"/>
              </w:rPr>
            </w:pPr>
            <w:r w:rsidRPr="0034307B">
              <w:rPr>
                <w:rFonts w:eastAsiaTheme="minorEastAsia" w:hint="eastAsia"/>
                <w:sz w:val="21"/>
                <w:szCs w:val="21"/>
              </w:rPr>
              <w:t>Fe</w:t>
            </w:r>
          </w:p>
        </w:tc>
        <w:tc>
          <w:tcPr>
            <w:tcW w:w="1550" w:type="pct"/>
            <w:tcBorders>
              <w:top w:val="single" w:sz="4" w:space="0" w:color="auto"/>
            </w:tcBorders>
            <w:vAlign w:val="center"/>
          </w:tcPr>
          <w:p w14:paraId="7D81D9B5" w14:textId="2B62F96C" w:rsidR="00D6741A" w:rsidRPr="0034307B" w:rsidRDefault="00C97515" w:rsidP="00DE1EDE">
            <w:pPr>
              <w:spacing w:line="0" w:lineRule="atLeast"/>
              <w:jc w:val="center"/>
              <w:rPr>
                <w:rFonts w:eastAsiaTheme="minorEastAsia"/>
                <w:sz w:val="21"/>
                <w:szCs w:val="21"/>
              </w:rPr>
            </w:pPr>
            <w:r w:rsidRPr="0034307B">
              <w:rPr>
                <w:rFonts w:eastAsiaTheme="minorEastAsia" w:hint="eastAsia"/>
                <w:sz w:val="21"/>
                <w:szCs w:val="21"/>
              </w:rPr>
              <w:t>0.1</w:t>
            </w:r>
          </w:p>
        </w:tc>
        <w:tc>
          <w:tcPr>
            <w:tcW w:w="1346" w:type="pct"/>
            <w:tcBorders>
              <w:top w:val="single" w:sz="4" w:space="0" w:color="auto"/>
            </w:tcBorders>
            <w:vAlign w:val="center"/>
          </w:tcPr>
          <w:p w14:paraId="7989F22E" w14:textId="0F077C47" w:rsidR="00D6741A" w:rsidRPr="0034307B" w:rsidRDefault="00C97515" w:rsidP="00DE1EDE">
            <w:pPr>
              <w:spacing w:line="0" w:lineRule="atLeast"/>
              <w:jc w:val="center"/>
              <w:rPr>
                <w:rFonts w:eastAsiaTheme="minorEastAsia"/>
                <w:sz w:val="21"/>
                <w:szCs w:val="21"/>
              </w:rPr>
            </w:pPr>
            <w:r w:rsidRPr="0034307B">
              <w:rPr>
                <w:rFonts w:eastAsiaTheme="minorEastAsia" w:hint="eastAsia"/>
                <w:sz w:val="21"/>
                <w:szCs w:val="21"/>
              </w:rPr>
              <w:t>9</w:t>
            </w:r>
          </w:p>
        </w:tc>
        <w:tc>
          <w:tcPr>
            <w:tcW w:w="1510" w:type="pct"/>
            <w:tcBorders>
              <w:top w:val="single" w:sz="4" w:space="0" w:color="auto"/>
            </w:tcBorders>
            <w:vAlign w:val="center"/>
          </w:tcPr>
          <w:p w14:paraId="3C1CD19C" w14:textId="7A53051A" w:rsidR="00D6741A" w:rsidRPr="0034307B" w:rsidRDefault="00C97515" w:rsidP="00DE1EDE">
            <w:pPr>
              <w:spacing w:line="0" w:lineRule="atLeast"/>
              <w:jc w:val="center"/>
              <w:rPr>
                <w:rFonts w:eastAsiaTheme="minorEastAsia"/>
                <w:sz w:val="21"/>
                <w:szCs w:val="21"/>
              </w:rPr>
            </w:pPr>
            <w:r w:rsidRPr="0034307B">
              <w:rPr>
                <w:rFonts w:eastAsiaTheme="minorEastAsia" w:hint="eastAsia"/>
                <w:sz w:val="21"/>
                <w:szCs w:val="21"/>
              </w:rPr>
              <w:t>400</w:t>
            </w:r>
          </w:p>
        </w:tc>
      </w:tr>
      <w:tr w:rsidR="00D6741A" w14:paraId="01A4A5A5" w14:textId="77777777" w:rsidTr="00DE1EDE">
        <w:tc>
          <w:tcPr>
            <w:tcW w:w="595" w:type="pct"/>
            <w:vAlign w:val="center"/>
          </w:tcPr>
          <w:p w14:paraId="41B58889" w14:textId="77777777" w:rsidR="00D6741A" w:rsidRPr="0034307B" w:rsidRDefault="00D6741A" w:rsidP="00DE1EDE">
            <w:pPr>
              <w:spacing w:line="0" w:lineRule="atLeast"/>
              <w:jc w:val="center"/>
              <w:rPr>
                <w:rFonts w:eastAsiaTheme="minorEastAsia"/>
                <w:sz w:val="21"/>
                <w:szCs w:val="21"/>
              </w:rPr>
            </w:pPr>
            <w:r w:rsidRPr="0034307B">
              <w:rPr>
                <w:rFonts w:eastAsiaTheme="minorEastAsia" w:hint="eastAsia"/>
                <w:sz w:val="21"/>
                <w:szCs w:val="21"/>
              </w:rPr>
              <w:t>Au</w:t>
            </w:r>
          </w:p>
        </w:tc>
        <w:tc>
          <w:tcPr>
            <w:tcW w:w="1550" w:type="pct"/>
            <w:vAlign w:val="center"/>
          </w:tcPr>
          <w:p w14:paraId="6C43C75C" w14:textId="53EDA444" w:rsidR="00D6741A" w:rsidRPr="0034307B" w:rsidRDefault="00C97515" w:rsidP="00DE1EDE">
            <w:pPr>
              <w:spacing w:line="0" w:lineRule="atLeast"/>
              <w:jc w:val="center"/>
              <w:rPr>
                <w:rFonts w:eastAsiaTheme="minorEastAsia"/>
                <w:sz w:val="21"/>
                <w:szCs w:val="21"/>
              </w:rPr>
            </w:pPr>
            <w:r w:rsidRPr="0034307B">
              <w:rPr>
                <w:rFonts w:eastAsiaTheme="minorEastAsia" w:hint="eastAsia"/>
                <w:sz w:val="21"/>
                <w:szCs w:val="21"/>
              </w:rPr>
              <w:t>0.2</w:t>
            </w:r>
          </w:p>
        </w:tc>
        <w:tc>
          <w:tcPr>
            <w:tcW w:w="1346" w:type="pct"/>
            <w:vAlign w:val="center"/>
          </w:tcPr>
          <w:p w14:paraId="7F43FB38" w14:textId="1052F26F" w:rsidR="00D6741A" w:rsidRPr="0034307B" w:rsidRDefault="00C97515" w:rsidP="00DE1EDE">
            <w:pPr>
              <w:spacing w:line="0" w:lineRule="atLeast"/>
              <w:jc w:val="center"/>
              <w:rPr>
                <w:rFonts w:eastAsiaTheme="minorEastAsia"/>
                <w:sz w:val="21"/>
                <w:szCs w:val="21"/>
              </w:rPr>
            </w:pPr>
            <w:r w:rsidRPr="0034307B">
              <w:rPr>
                <w:rFonts w:eastAsiaTheme="minorEastAsia" w:hint="eastAsia"/>
                <w:sz w:val="21"/>
                <w:szCs w:val="21"/>
              </w:rPr>
              <w:t>15</w:t>
            </w:r>
          </w:p>
        </w:tc>
        <w:tc>
          <w:tcPr>
            <w:tcW w:w="1510" w:type="pct"/>
            <w:vAlign w:val="center"/>
          </w:tcPr>
          <w:p w14:paraId="6E099BA3" w14:textId="381393E3" w:rsidR="00D6741A" w:rsidRPr="0034307B" w:rsidRDefault="00C97515" w:rsidP="00DE1EDE">
            <w:pPr>
              <w:spacing w:line="0" w:lineRule="atLeast"/>
              <w:jc w:val="center"/>
              <w:rPr>
                <w:rFonts w:eastAsiaTheme="minorEastAsia"/>
                <w:sz w:val="21"/>
                <w:szCs w:val="21"/>
              </w:rPr>
            </w:pPr>
            <w:r w:rsidRPr="0034307B">
              <w:rPr>
                <w:rFonts w:eastAsiaTheme="minorEastAsia" w:hint="eastAsia"/>
                <w:sz w:val="21"/>
                <w:szCs w:val="21"/>
              </w:rPr>
              <w:t>400</w:t>
            </w:r>
          </w:p>
        </w:tc>
      </w:tr>
      <w:tr w:rsidR="00D6741A" w14:paraId="456529E6" w14:textId="77777777" w:rsidTr="00DE1EDE">
        <w:tc>
          <w:tcPr>
            <w:tcW w:w="595" w:type="pct"/>
            <w:vAlign w:val="center"/>
          </w:tcPr>
          <w:p w14:paraId="24734DEF" w14:textId="77777777" w:rsidR="00D6741A" w:rsidRPr="0034307B" w:rsidRDefault="00D6741A" w:rsidP="00DE1EDE">
            <w:pPr>
              <w:spacing w:line="0" w:lineRule="atLeast"/>
              <w:jc w:val="center"/>
              <w:rPr>
                <w:rFonts w:eastAsiaTheme="minorEastAsia"/>
                <w:sz w:val="21"/>
                <w:szCs w:val="21"/>
              </w:rPr>
            </w:pPr>
            <w:r w:rsidRPr="0034307B">
              <w:rPr>
                <w:rFonts w:eastAsiaTheme="minorEastAsia" w:hint="eastAsia"/>
                <w:sz w:val="21"/>
                <w:szCs w:val="21"/>
              </w:rPr>
              <w:t>Cu</w:t>
            </w:r>
          </w:p>
        </w:tc>
        <w:tc>
          <w:tcPr>
            <w:tcW w:w="1550" w:type="pct"/>
            <w:vAlign w:val="center"/>
          </w:tcPr>
          <w:p w14:paraId="76819CFE" w14:textId="0711CE4E" w:rsidR="00D6741A" w:rsidRPr="0034307B" w:rsidRDefault="00C97515" w:rsidP="00DE1EDE">
            <w:pPr>
              <w:spacing w:line="0" w:lineRule="atLeast"/>
              <w:jc w:val="center"/>
              <w:rPr>
                <w:rFonts w:eastAsiaTheme="minorEastAsia"/>
                <w:sz w:val="21"/>
                <w:szCs w:val="21"/>
              </w:rPr>
            </w:pPr>
            <w:r w:rsidRPr="0034307B">
              <w:rPr>
                <w:rFonts w:eastAsiaTheme="minorEastAsia" w:hint="eastAsia"/>
                <w:sz w:val="21"/>
                <w:szCs w:val="21"/>
              </w:rPr>
              <w:t>0.2</w:t>
            </w:r>
          </w:p>
        </w:tc>
        <w:tc>
          <w:tcPr>
            <w:tcW w:w="1346" w:type="pct"/>
            <w:vAlign w:val="center"/>
          </w:tcPr>
          <w:p w14:paraId="6570B970" w14:textId="75159A61" w:rsidR="00D6741A" w:rsidRPr="0034307B" w:rsidRDefault="00C97515" w:rsidP="00DE1EDE">
            <w:pPr>
              <w:spacing w:line="0" w:lineRule="atLeast"/>
              <w:jc w:val="center"/>
              <w:rPr>
                <w:rFonts w:eastAsiaTheme="minorEastAsia"/>
                <w:sz w:val="21"/>
                <w:szCs w:val="21"/>
              </w:rPr>
            </w:pPr>
            <w:r w:rsidRPr="0034307B">
              <w:rPr>
                <w:rFonts w:eastAsiaTheme="minorEastAsia" w:hint="eastAsia"/>
                <w:sz w:val="21"/>
                <w:szCs w:val="21"/>
              </w:rPr>
              <w:t>11</w:t>
            </w:r>
          </w:p>
        </w:tc>
        <w:tc>
          <w:tcPr>
            <w:tcW w:w="1510" w:type="pct"/>
            <w:vAlign w:val="center"/>
          </w:tcPr>
          <w:p w14:paraId="3086FB58" w14:textId="729AF101" w:rsidR="00D6741A" w:rsidRPr="0034307B" w:rsidRDefault="00C97515" w:rsidP="00DE1EDE">
            <w:pPr>
              <w:spacing w:line="0" w:lineRule="atLeast"/>
              <w:jc w:val="center"/>
              <w:rPr>
                <w:rFonts w:eastAsiaTheme="minorEastAsia"/>
                <w:sz w:val="21"/>
                <w:szCs w:val="21"/>
              </w:rPr>
            </w:pPr>
            <w:r w:rsidRPr="0034307B">
              <w:rPr>
                <w:rFonts w:eastAsiaTheme="minorEastAsia" w:hint="eastAsia"/>
                <w:sz w:val="21"/>
                <w:szCs w:val="21"/>
              </w:rPr>
              <w:t>200</w:t>
            </w:r>
          </w:p>
        </w:tc>
      </w:tr>
      <w:tr w:rsidR="00D6741A" w14:paraId="55FD8E42" w14:textId="77777777" w:rsidTr="00DE1EDE">
        <w:tc>
          <w:tcPr>
            <w:tcW w:w="595" w:type="pct"/>
            <w:vAlign w:val="center"/>
          </w:tcPr>
          <w:p w14:paraId="5505289B" w14:textId="77777777" w:rsidR="00D6741A" w:rsidRPr="0034307B" w:rsidRDefault="00D6741A" w:rsidP="00DE1EDE">
            <w:pPr>
              <w:spacing w:line="0" w:lineRule="atLeast"/>
              <w:jc w:val="center"/>
              <w:rPr>
                <w:rFonts w:eastAsiaTheme="minorEastAsia"/>
                <w:sz w:val="21"/>
                <w:szCs w:val="21"/>
              </w:rPr>
            </w:pPr>
            <w:r w:rsidRPr="0034307B">
              <w:rPr>
                <w:rFonts w:eastAsiaTheme="minorEastAsia" w:hint="eastAsia"/>
                <w:sz w:val="21"/>
                <w:szCs w:val="21"/>
              </w:rPr>
              <w:t>Zn</w:t>
            </w:r>
          </w:p>
        </w:tc>
        <w:tc>
          <w:tcPr>
            <w:tcW w:w="1550" w:type="pct"/>
            <w:vAlign w:val="center"/>
          </w:tcPr>
          <w:p w14:paraId="41F3AA29" w14:textId="15F97B4D" w:rsidR="00D6741A" w:rsidRPr="0034307B" w:rsidRDefault="00E40C0B" w:rsidP="00DE1EDE">
            <w:pPr>
              <w:spacing w:line="0" w:lineRule="atLeast"/>
              <w:jc w:val="center"/>
              <w:rPr>
                <w:rFonts w:eastAsiaTheme="minorEastAsia"/>
                <w:sz w:val="21"/>
                <w:szCs w:val="21"/>
              </w:rPr>
            </w:pPr>
            <w:r w:rsidRPr="0034307B">
              <w:rPr>
                <w:rFonts w:eastAsiaTheme="minorEastAsia" w:hint="eastAsia"/>
                <w:sz w:val="21"/>
                <w:szCs w:val="21"/>
              </w:rPr>
              <w:t>0.2</w:t>
            </w:r>
          </w:p>
        </w:tc>
        <w:tc>
          <w:tcPr>
            <w:tcW w:w="1346" w:type="pct"/>
            <w:vAlign w:val="center"/>
          </w:tcPr>
          <w:p w14:paraId="3BD3B74B" w14:textId="1EFBECE6" w:rsidR="00D6741A" w:rsidRPr="0034307B" w:rsidRDefault="00E40C0B" w:rsidP="00DE1EDE">
            <w:pPr>
              <w:spacing w:line="0" w:lineRule="atLeast"/>
              <w:jc w:val="center"/>
              <w:rPr>
                <w:rFonts w:eastAsiaTheme="minorEastAsia"/>
                <w:sz w:val="21"/>
                <w:szCs w:val="21"/>
              </w:rPr>
            </w:pPr>
            <w:r w:rsidRPr="0034307B">
              <w:rPr>
                <w:rFonts w:eastAsiaTheme="minorEastAsia" w:hint="eastAsia"/>
                <w:sz w:val="21"/>
                <w:szCs w:val="21"/>
              </w:rPr>
              <w:t>9</w:t>
            </w:r>
          </w:p>
        </w:tc>
        <w:tc>
          <w:tcPr>
            <w:tcW w:w="1510" w:type="pct"/>
            <w:vAlign w:val="center"/>
          </w:tcPr>
          <w:p w14:paraId="442B8E44" w14:textId="1C659311" w:rsidR="00D6741A" w:rsidRPr="0034307B" w:rsidRDefault="00E40C0B" w:rsidP="00DE1EDE">
            <w:pPr>
              <w:spacing w:line="0" w:lineRule="atLeast"/>
              <w:jc w:val="center"/>
              <w:rPr>
                <w:rFonts w:eastAsiaTheme="minorEastAsia"/>
                <w:sz w:val="21"/>
                <w:szCs w:val="21"/>
              </w:rPr>
            </w:pPr>
            <w:r w:rsidRPr="0034307B">
              <w:rPr>
                <w:rFonts w:eastAsiaTheme="minorEastAsia" w:hint="eastAsia"/>
                <w:sz w:val="21"/>
                <w:szCs w:val="21"/>
              </w:rPr>
              <w:t>250</w:t>
            </w:r>
          </w:p>
        </w:tc>
      </w:tr>
      <w:tr w:rsidR="00D6741A" w14:paraId="115B2E48" w14:textId="77777777" w:rsidTr="00DE1EDE">
        <w:tc>
          <w:tcPr>
            <w:tcW w:w="595" w:type="pct"/>
            <w:vAlign w:val="center"/>
          </w:tcPr>
          <w:p w14:paraId="7B4765B8" w14:textId="77777777" w:rsidR="00D6741A" w:rsidRPr="0034307B" w:rsidRDefault="00D6741A" w:rsidP="00DE1EDE">
            <w:pPr>
              <w:spacing w:line="0" w:lineRule="atLeast"/>
              <w:jc w:val="center"/>
              <w:rPr>
                <w:rFonts w:eastAsiaTheme="minorEastAsia"/>
                <w:sz w:val="21"/>
                <w:szCs w:val="21"/>
              </w:rPr>
            </w:pPr>
            <w:r w:rsidRPr="0034307B">
              <w:rPr>
                <w:rFonts w:eastAsiaTheme="minorEastAsia" w:hint="eastAsia"/>
                <w:sz w:val="21"/>
                <w:szCs w:val="21"/>
              </w:rPr>
              <w:t>W</w:t>
            </w:r>
          </w:p>
        </w:tc>
        <w:tc>
          <w:tcPr>
            <w:tcW w:w="1550" w:type="pct"/>
            <w:vAlign w:val="center"/>
          </w:tcPr>
          <w:p w14:paraId="7D164BAF" w14:textId="1F3A4881" w:rsidR="00D6741A" w:rsidRPr="0034307B" w:rsidRDefault="007A22F3" w:rsidP="00DE1EDE">
            <w:pPr>
              <w:spacing w:line="0" w:lineRule="atLeast"/>
              <w:jc w:val="center"/>
              <w:rPr>
                <w:rFonts w:eastAsiaTheme="minorEastAsia"/>
                <w:sz w:val="21"/>
                <w:szCs w:val="21"/>
              </w:rPr>
            </w:pPr>
            <w:r w:rsidRPr="0034307B">
              <w:rPr>
                <w:rFonts w:eastAsiaTheme="minorEastAsia" w:hint="eastAsia"/>
                <w:sz w:val="21"/>
                <w:szCs w:val="21"/>
              </w:rPr>
              <w:t>0.1</w:t>
            </w:r>
          </w:p>
        </w:tc>
        <w:tc>
          <w:tcPr>
            <w:tcW w:w="1346" w:type="pct"/>
            <w:vAlign w:val="center"/>
          </w:tcPr>
          <w:p w14:paraId="5B6284EA" w14:textId="7B898341" w:rsidR="00D6741A" w:rsidRPr="0034307B" w:rsidRDefault="007A22F3" w:rsidP="00DE1EDE">
            <w:pPr>
              <w:spacing w:line="0" w:lineRule="atLeast"/>
              <w:jc w:val="center"/>
              <w:rPr>
                <w:rFonts w:eastAsiaTheme="minorEastAsia"/>
                <w:sz w:val="21"/>
                <w:szCs w:val="21"/>
              </w:rPr>
            </w:pPr>
            <w:r w:rsidRPr="0034307B">
              <w:rPr>
                <w:rFonts w:eastAsiaTheme="minorEastAsia" w:hint="eastAsia"/>
                <w:sz w:val="21"/>
                <w:szCs w:val="21"/>
              </w:rPr>
              <w:t>15</w:t>
            </w:r>
          </w:p>
        </w:tc>
        <w:tc>
          <w:tcPr>
            <w:tcW w:w="1510" w:type="pct"/>
            <w:vAlign w:val="center"/>
          </w:tcPr>
          <w:p w14:paraId="6D91E716" w14:textId="4801CF79" w:rsidR="00D6741A" w:rsidRPr="0034307B" w:rsidRDefault="007A22F3" w:rsidP="00DE1EDE">
            <w:pPr>
              <w:spacing w:line="0" w:lineRule="atLeast"/>
              <w:jc w:val="center"/>
              <w:rPr>
                <w:rFonts w:eastAsiaTheme="minorEastAsia"/>
                <w:sz w:val="21"/>
                <w:szCs w:val="21"/>
              </w:rPr>
            </w:pPr>
            <w:r w:rsidRPr="0034307B">
              <w:rPr>
                <w:rFonts w:eastAsiaTheme="minorEastAsia" w:hint="eastAsia"/>
                <w:sz w:val="21"/>
                <w:szCs w:val="21"/>
              </w:rPr>
              <w:t>400</w:t>
            </w:r>
          </w:p>
        </w:tc>
      </w:tr>
      <w:tr w:rsidR="00D6741A" w14:paraId="56568035" w14:textId="77777777" w:rsidTr="00DE1EDE">
        <w:tc>
          <w:tcPr>
            <w:tcW w:w="595" w:type="pct"/>
            <w:vAlign w:val="center"/>
          </w:tcPr>
          <w:p w14:paraId="720B3A39" w14:textId="77777777" w:rsidR="00D6741A" w:rsidRPr="0034307B" w:rsidRDefault="00D6741A" w:rsidP="00DE1EDE">
            <w:pPr>
              <w:spacing w:line="0" w:lineRule="atLeast"/>
              <w:jc w:val="center"/>
              <w:rPr>
                <w:rFonts w:eastAsiaTheme="minorEastAsia"/>
                <w:sz w:val="21"/>
                <w:szCs w:val="21"/>
              </w:rPr>
            </w:pPr>
            <w:r w:rsidRPr="0034307B">
              <w:rPr>
                <w:rFonts w:eastAsiaTheme="minorEastAsia" w:hint="eastAsia"/>
                <w:sz w:val="21"/>
                <w:szCs w:val="21"/>
              </w:rPr>
              <w:t>Mo</w:t>
            </w:r>
          </w:p>
        </w:tc>
        <w:tc>
          <w:tcPr>
            <w:tcW w:w="1550" w:type="pct"/>
            <w:vAlign w:val="center"/>
          </w:tcPr>
          <w:p w14:paraId="33C59425" w14:textId="1936BB4B" w:rsidR="00D6741A" w:rsidRPr="0034307B" w:rsidRDefault="006943FF" w:rsidP="00DE1EDE">
            <w:pPr>
              <w:spacing w:line="0" w:lineRule="atLeast"/>
              <w:jc w:val="center"/>
              <w:rPr>
                <w:rFonts w:eastAsiaTheme="minorEastAsia"/>
                <w:sz w:val="21"/>
                <w:szCs w:val="21"/>
              </w:rPr>
            </w:pPr>
            <w:r w:rsidRPr="0034307B">
              <w:rPr>
                <w:rFonts w:eastAsiaTheme="minorEastAsia" w:hint="eastAsia"/>
                <w:sz w:val="21"/>
                <w:szCs w:val="21"/>
              </w:rPr>
              <w:t>0.2</w:t>
            </w:r>
          </w:p>
        </w:tc>
        <w:tc>
          <w:tcPr>
            <w:tcW w:w="1346" w:type="pct"/>
            <w:vAlign w:val="center"/>
          </w:tcPr>
          <w:p w14:paraId="3DD11799" w14:textId="39FB4873" w:rsidR="00D6741A" w:rsidRPr="0034307B" w:rsidRDefault="006943FF" w:rsidP="00DE1EDE">
            <w:pPr>
              <w:spacing w:line="0" w:lineRule="atLeast"/>
              <w:jc w:val="center"/>
              <w:rPr>
                <w:rFonts w:eastAsiaTheme="minorEastAsia"/>
                <w:sz w:val="21"/>
                <w:szCs w:val="21"/>
              </w:rPr>
            </w:pPr>
            <w:r w:rsidRPr="0034307B">
              <w:rPr>
                <w:rFonts w:eastAsiaTheme="minorEastAsia" w:hint="eastAsia"/>
                <w:sz w:val="21"/>
                <w:szCs w:val="21"/>
              </w:rPr>
              <w:t>17</w:t>
            </w:r>
          </w:p>
        </w:tc>
        <w:tc>
          <w:tcPr>
            <w:tcW w:w="1510" w:type="pct"/>
            <w:vAlign w:val="center"/>
          </w:tcPr>
          <w:p w14:paraId="19831F5A" w14:textId="65BCB961" w:rsidR="00D6741A" w:rsidRPr="0034307B" w:rsidRDefault="006943FF" w:rsidP="00DE1EDE">
            <w:pPr>
              <w:spacing w:line="0" w:lineRule="atLeast"/>
              <w:jc w:val="center"/>
              <w:rPr>
                <w:rFonts w:eastAsiaTheme="minorEastAsia"/>
                <w:sz w:val="21"/>
                <w:szCs w:val="21"/>
              </w:rPr>
            </w:pPr>
            <w:r w:rsidRPr="0034307B">
              <w:rPr>
                <w:rFonts w:eastAsiaTheme="minorEastAsia" w:hint="eastAsia"/>
                <w:sz w:val="21"/>
                <w:szCs w:val="21"/>
              </w:rPr>
              <w:t>400</w:t>
            </w:r>
          </w:p>
        </w:tc>
      </w:tr>
      <w:tr w:rsidR="00D6741A" w14:paraId="71625E75" w14:textId="77777777" w:rsidTr="00DE1EDE">
        <w:tc>
          <w:tcPr>
            <w:tcW w:w="595" w:type="pct"/>
            <w:tcBorders>
              <w:bottom w:val="single" w:sz="4" w:space="0" w:color="auto"/>
            </w:tcBorders>
            <w:vAlign w:val="center"/>
          </w:tcPr>
          <w:p w14:paraId="4F815A27" w14:textId="77777777" w:rsidR="00D6741A" w:rsidRPr="0034307B" w:rsidRDefault="00D6741A" w:rsidP="00DE1EDE">
            <w:pPr>
              <w:spacing w:line="0" w:lineRule="atLeast"/>
              <w:jc w:val="center"/>
              <w:rPr>
                <w:rFonts w:eastAsiaTheme="minorEastAsia"/>
                <w:sz w:val="21"/>
                <w:szCs w:val="21"/>
              </w:rPr>
            </w:pPr>
            <w:r w:rsidRPr="0034307B">
              <w:rPr>
                <w:rFonts w:eastAsiaTheme="minorEastAsia" w:hint="eastAsia"/>
                <w:sz w:val="21"/>
                <w:szCs w:val="21"/>
              </w:rPr>
              <w:t>Sn</w:t>
            </w:r>
          </w:p>
        </w:tc>
        <w:tc>
          <w:tcPr>
            <w:tcW w:w="1550" w:type="pct"/>
            <w:tcBorders>
              <w:bottom w:val="single" w:sz="4" w:space="0" w:color="auto"/>
            </w:tcBorders>
            <w:vAlign w:val="center"/>
          </w:tcPr>
          <w:p w14:paraId="306C6F66" w14:textId="570E9DC2" w:rsidR="00D6741A" w:rsidRPr="0034307B" w:rsidRDefault="006943FF" w:rsidP="00DE1EDE">
            <w:pPr>
              <w:spacing w:line="0" w:lineRule="atLeast"/>
              <w:jc w:val="center"/>
              <w:rPr>
                <w:rFonts w:eastAsiaTheme="minorEastAsia"/>
                <w:sz w:val="21"/>
                <w:szCs w:val="21"/>
              </w:rPr>
            </w:pPr>
            <w:r w:rsidRPr="0034307B">
              <w:rPr>
                <w:rFonts w:eastAsiaTheme="minorEastAsia" w:hint="eastAsia"/>
                <w:sz w:val="21"/>
                <w:szCs w:val="21"/>
              </w:rPr>
              <w:t>0.1</w:t>
            </w:r>
          </w:p>
        </w:tc>
        <w:tc>
          <w:tcPr>
            <w:tcW w:w="1346" w:type="pct"/>
            <w:tcBorders>
              <w:bottom w:val="single" w:sz="4" w:space="0" w:color="auto"/>
            </w:tcBorders>
            <w:vAlign w:val="center"/>
          </w:tcPr>
          <w:p w14:paraId="4AFA5EBE" w14:textId="793F7BC9" w:rsidR="00D6741A" w:rsidRPr="0034307B" w:rsidRDefault="006943FF" w:rsidP="00DE1EDE">
            <w:pPr>
              <w:spacing w:line="0" w:lineRule="atLeast"/>
              <w:jc w:val="center"/>
              <w:rPr>
                <w:rFonts w:eastAsiaTheme="minorEastAsia"/>
                <w:sz w:val="21"/>
                <w:szCs w:val="21"/>
              </w:rPr>
            </w:pPr>
            <w:r w:rsidRPr="0034307B">
              <w:rPr>
                <w:rFonts w:eastAsiaTheme="minorEastAsia" w:hint="eastAsia"/>
                <w:sz w:val="21"/>
                <w:szCs w:val="21"/>
              </w:rPr>
              <w:t>17</w:t>
            </w:r>
          </w:p>
        </w:tc>
        <w:tc>
          <w:tcPr>
            <w:tcW w:w="1510" w:type="pct"/>
            <w:tcBorders>
              <w:bottom w:val="single" w:sz="4" w:space="0" w:color="auto"/>
            </w:tcBorders>
            <w:vAlign w:val="center"/>
          </w:tcPr>
          <w:p w14:paraId="02116BD4" w14:textId="5C740876" w:rsidR="00D6741A" w:rsidRPr="0034307B" w:rsidRDefault="006943FF" w:rsidP="00DE1EDE">
            <w:pPr>
              <w:spacing w:line="0" w:lineRule="atLeast"/>
              <w:jc w:val="center"/>
              <w:rPr>
                <w:rFonts w:eastAsiaTheme="minorEastAsia"/>
                <w:sz w:val="21"/>
                <w:szCs w:val="21"/>
              </w:rPr>
            </w:pPr>
            <w:r w:rsidRPr="0034307B">
              <w:rPr>
                <w:rFonts w:eastAsiaTheme="minorEastAsia" w:hint="eastAsia"/>
                <w:sz w:val="21"/>
                <w:szCs w:val="21"/>
              </w:rPr>
              <w:t>400</w:t>
            </w:r>
          </w:p>
        </w:tc>
      </w:tr>
    </w:tbl>
    <w:p w14:paraId="7BE8040C" w14:textId="6AE76BAA" w:rsidR="00005488" w:rsidRDefault="00005488" w:rsidP="00670892">
      <w:pPr>
        <w:rPr>
          <w:rFonts w:eastAsiaTheme="minorEastAsia"/>
        </w:rPr>
      </w:pPr>
      <w:r>
        <w:rPr>
          <w:rFonts w:eastAsiaTheme="minorEastAsia"/>
        </w:rPr>
        <w:br w:type="page"/>
      </w:r>
    </w:p>
    <w:p w14:paraId="55B271F5" w14:textId="4D85D90C" w:rsidR="007A4D1F" w:rsidRPr="00F021A4" w:rsidRDefault="00F021A4" w:rsidP="00F021A4">
      <w:pPr>
        <w:pStyle w:val="2"/>
        <w:rPr>
          <w:rFonts w:eastAsiaTheme="minorEastAsia"/>
          <w:b/>
          <w:bCs/>
        </w:rPr>
      </w:pPr>
      <w:r w:rsidRPr="00F021A4">
        <w:rPr>
          <w:rFonts w:eastAsiaTheme="minorEastAsia"/>
          <w:b/>
          <w:bCs/>
        </w:rPr>
        <w:lastRenderedPageBreak/>
        <w:t>Tables S</w:t>
      </w:r>
      <w:r w:rsidR="00131D85">
        <w:rPr>
          <w:rFonts w:eastAsiaTheme="minorEastAsia" w:hint="eastAsia"/>
          <w:b/>
          <w:bCs/>
        </w:rPr>
        <w:t>7</w:t>
      </w:r>
      <w:r w:rsidRPr="00F021A4">
        <w:rPr>
          <w:rFonts w:eastAsiaTheme="minorEastAsia"/>
          <w:b/>
          <w:bCs/>
        </w:rPr>
        <w:t xml:space="preserve"> to S1</w:t>
      </w:r>
      <w:r w:rsidR="00131D85">
        <w:rPr>
          <w:rFonts w:eastAsiaTheme="minorEastAsia" w:hint="eastAsia"/>
          <w:b/>
          <w:bCs/>
        </w:rPr>
        <w:t>3</w:t>
      </w:r>
      <w:r w:rsidRPr="00F021A4">
        <w:rPr>
          <w:rFonts w:eastAsiaTheme="minorEastAsia"/>
          <w:b/>
          <w:bCs/>
        </w:rPr>
        <w:t xml:space="preserve"> present the model training results.</w:t>
      </w:r>
    </w:p>
    <w:p w14:paraId="6E6DB429" w14:textId="799742C7" w:rsidR="007426D5" w:rsidRDefault="007426D5" w:rsidP="007426D5">
      <w:pPr>
        <w:ind w:firstLineChars="100" w:firstLine="240"/>
        <w:rPr>
          <w:rFonts w:eastAsiaTheme="minorEastAsia"/>
        </w:rPr>
      </w:pPr>
      <w:r w:rsidRPr="007426D5">
        <w:rPr>
          <w:rFonts w:eastAsiaTheme="minorEastAsia"/>
        </w:rPr>
        <w:t>Tables S</w:t>
      </w:r>
      <w:r w:rsidR="002D02D5">
        <w:rPr>
          <w:rFonts w:eastAsiaTheme="minorEastAsia" w:hint="eastAsia"/>
        </w:rPr>
        <w:t>7</w:t>
      </w:r>
      <w:r w:rsidRPr="007426D5">
        <w:rPr>
          <w:rFonts w:eastAsiaTheme="minorEastAsia"/>
        </w:rPr>
        <w:t xml:space="preserve"> to S1</w:t>
      </w:r>
      <w:r w:rsidR="002D02D5">
        <w:rPr>
          <w:rFonts w:eastAsiaTheme="minorEastAsia" w:hint="eastAsia"/>
        </w:rPr>
        <w:t>3</w:t>
      </w:r>
      <w:r w:rsidRPr="007426D5">
        <w:rPr>
          <w:rFonts w:eastAsiaTheme="minorEastAsia"/>
        </w:rPr>
        <w:t xml:space="preserve"> provide the accuracy and F1-score for each deposit type under the optimal parameters. To address the issue of imbalanced data labels during the training process, we employed the SMOTE method, aiming to improve the F1-score.</w:t>
      </w:r>
    </w:p>
    <w:p w14:paraId="0FC39EA3" w14:textId="77777777" w:rsidR="00F021A4" w:rsidRPr="007426D5" w:rsidRDefault="00F021A4" w:rsidP="00F021A4">
      <w:pPr>
        <w:rPr>
          <w:rFonts w:eastAsiaTheme="minorEastAsia"/>
        </w:rPr>
      </w:pPr>
    </w:p>
    <w:p w14:paraId="39CAABA1" w14:textId="407FA83C" w:rsidR="007A4D1F" w:rsidRPr="007426D5" w:rsidRDefault="007A4D1F" w:rsidP="007A4D1F">
      <w:pPr>
        <w:rPr>
          <w:rFonts w:eastAsiaTheme="minorEastAsia"/>
          <w:b/>
          <w:bCs/>
        </w:rPr>
      </w:pPr>
      <w:r w:rsidRPr="007426D5">
        <w:rPr>
          <w:rFonts w:hint="eastAsia"/>
          <w:b/>
          <w:bCs/>
        </w:rPr>
        <w:t xml:space="preserve">Table </w:t>
      </w:r>
      <w:r w:rsidRPr="007426D5">
        <w:rPr>
          <w:rFonts w:eastAsiaTheme="minorEastAsia" w:hint="eastAsia"/>
          <w:b/>
          <w:bCs/>
        </w:rPr>
        <w:t>S</w:t>
      </w:r>
      <w:r w:rsidR="00131D85">
        <w:rPr>
          <w:rFonts w:eastAsiaTheme="minorEastAsia" w:hint="eastAsia"/>
          <w:b/>
          <w:bCs/>
        </w:rPr>
        <w:t>7</w:t>
      </w:r>
      <w:r w:rsidRPr="007426D5">
        <w:rPr>
          <w:rFonts w:eastAsiaTheme="minorEastAsia" w:hint="eastAsia"/>
          <w:b/>
          <w:bCs/>
        </w:rPr>
        <w:t>. Fe</w:t>
      </w:r>
    </w:p>
    <w:tbl>
      <w:tblPr>
        <w:tblStyle w:val="af2"/>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2"/>
        <w:gridCol w:w="2194"/>
        <w:gridCol w:w="1480"/>
        <w:gridCol w:w="1480"/>
        <w:gridCol w:w="1480"/>
        <w:gridCol w:w="1480"/>
      </w:tblGrid>
      <w:tr w:rsidR="007A4D1F" w:rsidRPr="007426D5" w14:paraId="158ED1B8" w14:textId="77777777" w:rsidTr="000E5558">
        <w:tc>
          <w:tcPr>
            <w:tcW w:w="837" w:type="pct"/>
            <w:tcBorders>
              <w:top w:val="single" w:sz="4" w:space="0" w:color="auto"/>
              <w:bottom w:val="single" w:sz="4" w:space="0" w:color="auto"/>
            </w:tcBorders>
          </w:tcPr>
          <w:p w14:paraId="2F272159" w14:textId="77777777" w:rsidR="007A4D1F" w:rsidRPr="007426D5" w:rsidRDefault="007A4D1F" w:rsidP="007426D5">
            <w:pPr>
              <w:spacing w:line="0" w:lineRule="atLeast"/>
              <w:rPr>
                <w:sz w:val="21"/>
                <w:szCs w:val="21"/>
              </w:rPr>
            </w:pPr>
          </w:p>
        </w:tc>
        <w:tc>
          <w:tcPr>
            <w:tcW w:w="1125" w:type="pct"/>
            <w:tcBorders>
              <w:top w:val="single" w:sz="4" w:space="0" w:color="auto"/>
              <w:bottom w:val="single" w:sz="4" w:space="0" w:color="auto"/>
            </w:tcBorders>
          </w:tcPr>
          <w:p w14:paraId="0B370F5A" w14:textId="77777777" w:rsidR="007A4D1F" w:rsidRPr="007426D5" w:rsidRDefault="007A4D1F" w:rsidP="007426D5">
            <w:pPr>
              <w:spacing w:line="0" w:lineRule="atLeast"/>
              <w:rPr>
                <w:sz w:val="21"/>
                <w:szCs w:val="21"/>
              </w:rPr>
            </w:pPr>
          </w:p>
        </w:tc>
        <w:tc>
          <w:tcPr>
            <w:tcW w:w="759" w:type="pct"/>
            <w:tcBorders>
              <w:top w:val="single" w:sz="4" w:space="0" w:color="auto"/>
              <w:bottom w:val="single" w:sz="4" w:space="0" w:color="auto"/>
            </w:tcBorders>
          </w:tcPr>
          <w:p w14:paraId="5A54B620" w14:textId="77777777" w:rsidR="007A4D1F" w:rsidRPr="007426D5" w:rsidRDefault="007A4D1F" w:rsidP="007426D5">
            <w:pPr>
              <w:spacing w:line="0" w:lineRule="atLeast"/>
              <w:rPr>
                <w:sz w:val="21"/>
                <w:szCs w:val="21"/>
              </w:rPr>
            </w:pPr>
            <w:r w:rsidRPr="007426D5">
              <w:rPr>
                <w:rFonts w:hint="eastAsia"/>
                <w:sz w:val="21"/>
                <w:szCs w:val="21"/>
              </w:rPr>
              <w:t>SVM</w:t>
            </w:r>
          </w:p>
        </w:tc>
        <w:tc>
          <w:tcPr>
            <w:tcW w:w="759" w:type="pct"/>
            <w:tcBorders>
              <w:top w:val="single" w:sz="4" w:space="0" w:color="auto"/>
              <w:bottom w:val="single" w:sz="4" w:space="0" w:color="auto"/>
            </w:tcBorders>
          </w:tcPr>
          <w:p w14:paraId="7EDBDFEF" w14:textId="77777777" w:rsidR="007A4D1F" w:rsidRPr="007426D5" w:rsidRDefault="007A4D1F" w:rsidP="007426D5">
            <w:pPr>
              <w:spacing w:line="0" w:lineRule="atLeast"/>
              <w:rPr>
                <w:sz w:val="21"/>
                <w:szCs w:val="21"/>
              </w:rPr>
            </w:pPr>
            <w:r w:rsidRPr="007426D5">
              <w:rPr>
                <w:rFonts w:hint="eastAsia"/>
                <w:sz w:val="21"/>
                <w:szCs w:val="21"/>
              </w:rPr>
              <w:t>KNN</w:t>
            </w:r>
          </w:p>
        </w:tc>
        <w:tc>
          <w:tcPr>
            <w:tcW w:w="759" w:type="pct"/>
            <w:tcBorders>
              <w:top w:val="single" w:sz="4" w:space="0" w:color="auto"/>
              <w:bottom w:val="single" w:sz="4" w:space="0" w:color="auto"/>
            </w:tcBorders>
          </w:tcPr>
          <w:p w14:paraId="542ACCC2" w14:textId="77777777" w:rsidR="007A4D1F" w:rsidRPr="007426D5" w:rsidRDefault="007A4D1F" w:rsidP="007426D5">
            <w:pPr>
              <w:spacing w:line="0" w:lineRule="atLeast"/>
              <w:rPr>
                <w:sz w:val="21"/>
                <w:szCs w:val="21"/>
              </w:rPr>
            </w:pPr>
            <w:r w:rsidRPr="007426D5">
              <w:rPr>
                <w:rFonts w:hint="eastAsia"/>
                <w:sz w:val="21"/>
                <w:szCs w:val="21"/>
              </w:rPr>
              <w:t>RF</w:t>
            </w:r>
          </w:p>
        </w:tc>
        <w:tc>
          <w:tcPr>
            <w:tcW w:w="759" w:type="pct"/>
            <w:tcBorders>
              <w:top w:val="single" w:sz="4" w:space="0" w:color="auto"/>
              <w:bottom w:val="single" w:sz="4" w:space="0" w:color="auto"/>
            </w:tcBorders>
          </w:tcPr>
          <w:p w14:paraId="08FE0EEA" w14:textId="77777777" w:rsidR="007A4D1F" w:rsidRPr="007426D5" w:rsidRDefault="007A4D1F" w:rsidP="007426D5">
            <w:pPr>
              <w:spacing w:line="0" w:lineRule="atLeast"/>
              <w:rPr>
                <w:sz w:val="21"/>
                <w:szCs w:val="21"/>
              </w:rPr>
            </w:pPr>
            <w:r w:rsidRPr="007426D5">
              <w:rPr>
                <w:rFonts w:hint="eastAsia"/>
                <w:sz w:val="21"/>
                <w:szCs w:val="21"/>
              </w:rPr>
              <w:t>XGB</w:t>
            </w:r>
          </w:p>
        </w:tc>
      </w:tr>
      <w:tr w:rsidR="007A4D1F" w:rsidRPr="007426D5" w14:paraId="7FEA5592" w14:textId="77777777" w:rsidTr="000E5558">
        <w:tc>
          <w:tcPr>
            <w:tcW w:w="837" w:type="pct"/>
            <w:tcBorders>
              <w:top w:val="single" w:sz="4" w:space="0" w:color="auto"/>
            </w:tcBorders>
          </w:tcPr>
          <w:p w14:paraId="231047DA" w14:textId="77777777" w:rsidR="007A4D1F" w:rsidRPr="007426D5" w:rsidRDefault="007A4D1F" w:rsidP="007426D5">
            <w:pPr>
              <w:spacing w:line="0" w:lineRule="atLeast"/>
              <w:rPr>
                <w:sz w:val="21"/>
                <w:szCs w:val="21"/>
              </w:rPr>
            </w:pPr>
            <w:r w:rsidRPr="007426D5">
              <w:rPr>
                <w:sz w:val="21"/>
                <w:szCs w:val="21"/>
              </w:rPr>
              <w:t>Fold 1</w:t>
            </w:r>
          </w:p>
        </w:tc>
        <w:tc>
          <w:tcPr>
            <w:tcW w:w="1125" w:type="pct"/>
            <w:tcBorders>
              <w:top w:val="single" w:sz="4" w:space="0" w:color="auto"/>
            </w:tcBorders>
          </w:tcPr>
          <w:p w14:paraId="42A13F07" w14:textId="77777777" w:rsidR="007A4D1F" w:rsidRPr="007426D5" w:rsidRDefault="007A4D1F" w:rsidP="007426D5">
            <w:pPr>
              <w:spacing w:line="0" w:lineRule="atLeast"/>
              <w:rPr>
                <w:sz w:val="21"/>
                <w:szCs w:val="21"/>
              </w:rPr>
            </w:pPr>
            <w:r w:rsidRPr="007426D5">
              <w:rPr>
                <w:sz w:val="21"/>
                <w:szCs w:val="21"/>
              </w:rPr>
              <w:t>Accuracy</w:t>
            </w:r>
          </w:p>
        </w:tc>
        <w:tc>
          <w:tcPr>
            <w:tcW w:w="759" w:type="pct"/>
            <w:tcBorders>
              <w:top w:val="single" w:sz="4" w:space="0" w:color="auto"/>
            </w:tcBorders>
          </w:tcPr>
          <w:p w14:paraId="3EFBB84C" w14:textId="77777777" w:rsidR="007A4D1F" w:rsidRPr="007426D5" w:rsidRDefault="007A4D1F" w:rsidP="007426D5">
            <w:pPr>
              <w:spacing w:line="0" w:lineRule="atLeast"/>
              <w:rPr>
                <w:sz w:val="21"/>
                <w:szCs w:val="21"/>
              </w:rPr>
            </w:pPr>
            <w:r w:rsidRPr="007426D5">
              <w:rPr>
                <w:rFonts w:hint="eastAsia"/>
                <w:sz w:val="21"/>
                <w:szCs w:val="21"/>
              </w:rPr>
              <w:t>0.774</w:t>
            </w:r>
          </w:p>
        </w:tc>
        <w:tc>
          <w:tcPr>
            <w:tcW w:w="759" w:type="pct"/>
            <w:tcBorders>
              <w:top w:val="single" w:sz="4" w:space="0" w:color="auto"/>
            </w:tcBorders>
          </w:tcPr>
          <w:p w14:paraId="59DA23C2" w14:textId="77777777" w:rsidR="007A4D1F" w:rsidRPr="007426D5" w:rsidRDefault="007A4D1F" w:rsidP="007426D5">
            <w:pPr>
              <w:spacing w:line="0" w:lineRule="atLeast"/>
              <w:rPr>
                <w:sz w:val="21"/>
                <w:szCs w:val="21"/>
              </w:rPr>
            </w:pPr>
            <w:r w:rsidRPr="007426D5">
              <w:rPr>
                <w:rFonts w:hint="eastAsia"/>
                <w:sz w:val="21"/>
                <w:szCs w:val="21"/>
              </w:rPr>
              <w:t>0.891</w:t>
            </w:r>
          </w:p>
        </w:tc>
        <w:tc>
          <w:tcPr>
            <w:tcW w:w="759" w:type="pct"/>
            <w:tcBorders>
              <w:top w:val="single" w:sz="4" w:space="0" w:color="auto"/>
            </w:tcBorders>
          </w:tcPr>
          <w:p w14:paraId="209AB5C0" w14:textId="77777777" w:rsidR="007A4D1F" w:rsidRPr="007426D5" w:rsidRDefault="007A4D1F" w:rsidP="007426D5">
            <w:pPr>
              <w:spacing w:line="0" w:lineRule="atLeast"/>
              <w:rPr>
                <w:sz w:val="21"/>
                <w:szCs w:val="21"/>
              </w:rPr>
            </w:pPr>
            <w:r w:rsidRPr="007426D5">
              <w:rPr>
                <w:rFonts w:hint="eastAsia"/>
                <w:sz w:val="21"/>
                <w:szCs w:val="21"/>
              </w:rPr>
              <w:t>0.903</w:t>
            </w:r>
          </w:p>
        </w:tc>
        <w:tc>
          <w:tcPr>
            <w:tcW w:w="759" w:type="pct"/>
            <w:tcBorders>
              <w:top w:val="single" w:sz="4" w:space="0" w:color="auto"/>
            </w:tcBorders>
          </w:tcPr>
          <w:p w14:paraId="6A3B4C48" w14:textId="77777777" w:rsidR="007A4D1F" w:rsidRPr="007426D5" w:rsidRDefault="007A4D1F" w:rsidP="007426D5">
            <w:pPr>
              <w:spacing w:line="0" w:lineRule="atLeast"/>
              <w:rPr>
                <w:sz w:val="21"/>
                <w:szCs w:val="21"/>
              </w:rPr>
            </w:pPr>
            <w:r w:rsidRPr="007426D5">
              <w:rPr>
                <w:rFonts w:hint="eastAsia"/>
                <w:sz w:val="21"/>
                <w:szCs w:val="21"/>
              </w:rPr>
              <w:t>0.916</w:t>
            </w:r>
          </w:p>
        </w:tc>
      </w:tr>
      <w:tr w:rsidR="007A4D1F" w:rsidRPr="007426D5" w14:paraId="016ECE66" w14:textId="77777777" w:rsidTr="000E5558">
        <w:tc>
          <w:tcPr>
            <w:tcW w:w="837" w:type="pct"/>
          </w:tcPr>
          <w:p w14:paraId="5BE1C610" w14:textId="77777777" w:rsidR="007A4D1F" w:rsidRPr="007426D5" w:rsidRDefault="007A4D1F" w:rsidP="007426D5">
            <w:pPr>
              <w:spacing w:line="0" w:lineRule="atLeast"/>
              <w:rPr>
                <w:sz w:val="21"/>
                <w:szCs w:val="21"/>
              </w:rPr>
            </w:pPr>
          </w:p>
        </w:tc>
        <w:tc>
          <w:tcPr>
            <w:tcW w:w="1125" w:type="pct"/>
          </w:tcPr>
          <w:p w14:paraId="7F782FBF"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40CCADB8" w14:textId="77777777" w:rsidR="007A4D1F" w:rsidRPr="007426D5" w:rsidRDefault="007A4D1F" w:rsidP="007426D5">
            <w:pPr>
              <w:spacing w:line="0" w:lineRule="atLeast"/>
              <w:rPr>
                <w:sz w:val="21"/>
                <w:szCs w:val="21"/>
              </w:rPr>
            </w:pPr>
            <w:r w:rsidRPr="007426D5">
              <w:rPr>
                <w:rFonts w:hint="eastAsia"/>
                <w:sz w:val="21"/>
                <w:szCs w:val="21"/>
              </w:rPr>
              <w:t>0.773</w:t>
            </w:r>
          </w:p>
        </w:tc>
        <w:tc>
          <w:tcPr>
            <w:tcW w:w="759" w:type="pct"/>
          </w:tcPr>
          <w:p w14:paraId="07314516" w14:textId="77777777" w:rsidR="007A4D1F" w:rsidRPr="007426D5" w:rsidRDefault="007A4D1F" w:rsidP="007426D5">
            <w:pPr>
              <w:spacing w:line="0" w:lineRule="atLeast"/>
              <w:rPr>
                <w:sz w:val="21"/>
                <w:szCs w:val="21"/>
              </w:rPr>
            </w:pPr>
            <w:r w:rsidRPr="007426D5">
              <w:rPr>
                <w:rFonts w:hint="eastAsia"/>
                <w:sz w:val="21"/>
                <w:szCs w:val="21"/>
              </w:rPr>
              <w:t>0.767</w:t>
            </w:r>
          </w:p>
        </w:tc>
        <w:tc>
          <w:tcPr>
            <w:tcW w:w="759" w:type="pct"/>
          </w:tcPr>
          <w:p w14:paraId="08341D49" w14:textId="77777777" w:rsidR="007A4D1F" w:rsidRPr="007426D5" w:rsidRDefault="007A4D1F" w:rsidP="007426D5">
            <w:pPr>
              <w:spacing w:line="0" w:lineRule="atLeast"/>
              <w:rPr>
                <w:sz w:val="21"/>
                <w:szCs w:val="21"/>
              </w:rPr>
            </w:pPr>
            <w:r w:rsidRPr="007426D5">
              <w:rPr>
                <w:rFonts w:hint="eastAsia"/>
                <w:sz w:val="21"/>
                <w:szCs w:val="21"/>
              </w:rPr>
              <w:t>0.901</w:t>
            </w:r>
          </w:p>
        </w:tc>
        <w:tc>
          <w:tcPr>
            <w:tcW w:w="759" w:type="pct"/>
          </w:tcPr>
          <w:p w14:paraId="52542726" w14:textId="77777777" w:rsidR="007A4D1F" w:rsidRPr="007426D5" w:rsidRDefault="007A4D1F" w:rsidP="007426D5">
            <w:pPr>
              <w:spacing w:line="0" w:lineRule="atLeast"/>
              <w:rPr>
                <w:sz w:val="21"/>
                <w:szCs w:val="21"/>
              </w:rPr>
            </w:pPr>
            <w:r w:rsidRPr="007426D5">
              <w:rPr>
                <w:rFonts w:hint="eastAsia"/>
                <w:sz w:val="21"/>
                <w:szCs w:val="21"/>
              </w:rPr>
              <w:t>0.915</w:t>
            </w:r>
          </w:p>
        </w:tc>
      </w:tr>
      <w:tr w:rsidR="007A4D1F" w:rsidRPr="007426D5" w14:paraId="0F627FCF" w14:textId="77777777" w:rsidTr="000E5558">
        <w:tc>
          <w:tcPr>
            <w:tcW w:w="837" w:type="pct"/>
          </w:tcPr>
          <w:p w14:paraId="12F0E09F"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2</w:t>
            </w:r>
          </w:p>
        </w:tc>
        <w:tc>
          <w:tcPr>
            <w:tcW w:w="1125" w:type="pct"/>
          </w:tcPr>
          <w:p w14:paraId="3DE5E4C4"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3786109A" w14:textId="77777777" w:rsidR="007A4D1F" w:rsidRPr="007426D5" w:rsidRDefault="007A4D1F" w:rsidP="007426D5">
            <w:pPr>
              <w:spacing w:line="0" w:lineRule="atLeast"/>
              <w:rPr>
                <w:sz w:val="21"/>
                <w:szCs w:val="21"/>
              </w:rPr>
            </w:pPr>
            <w:r w:rsidRPr="007426D5">
              <w:rPr>
                <w:rFonts w:hint="eastAsia"/>
                <w:sz w:val="21"/>
                <w:szCs w:val="21"/>
              </w:rPr>
              <w:t>0.796</w:t>
            </w:r>
          </w:p>
        </w:tc>
        <w:tc>
          <w:tcPr>
            <w:tcW w:w="759" w:type="pct"/>
          </w:tcPr>
          <w:p w14:paraId="2D37BA90" w14:textId="77777777" w:rsidR="007A4D1F" w:rsidRPr="007426D5" w:rsidRDefault="007A4D1F" w:rsidP="007426D5">
            <w:pPr>
              <w:spacing w:line="0" w:lineRule="atLeast"/>
              <w:rPr>
                <w:sz w:val="21"/>
                <w:szCs w:val="21"/>
              </w:rPr>
            </w:pPr>
            <w:r w:rsidRPr="007426D5">
              <w:rPr>
                <w:rFonts w:hint="eastAsia"/>
                <w:sz w:val="21"/>
                <w:szCs w:val="21"/>
              </w:rPr>
              <w:t>0.895</w:t>
            </w:r>
          </w:p>
        </w:tc>
        <w:tc>
          <w:tcPr>
            <w:tcW w:w="759" w:type="pct"/>
          </w:tcPr>
          <w:p w14:paraId="4DFCFF40" w14:textId="77777777" w:rsidR="007A4D1F" w:rsidRPr="007426D5" w:rsidRDefault="007A4D1F" w:rsidP="007426D5">
            <w:pPr>
              <w:spacing w:line="0" w:lineRule="atLeast"/>
              <w:rPr>
                <w:sz w:val="21"/>
                <w:szCs w:val="21"/>
              </w:rPr>
            </w:pPr>
            <w:r w:rsidRPr="007426D5">
              <w:rPr>
                <w:rFonts w:hint="eastAsia"/>
                <w:sz w:val="21"/>
                <w:szCs w:val="21"/>
              </w:rPr>
              <w:t>0.905</w:t>
            </w:r>
          </w:p>
        </w:tc>
        <w:tc>
          <w:tcPr>
            <w:tcW w:w="759" w:type="pct"/>
          </w:tcPr>
          <w:p w14:paraId="7DD92B63" w14:textId="77777777" w:rsidR="007A4D1F" w:rsidRPr="007426D5" w:rsidRDefault="007A4D1F" w:rsidP="007426D5">
            <w:pPr>
              <w:spacing w:line="0" w:lineRule="atLeast"/>
              <w:rPr>
                <w:sz w:val="21"/>
                <w:szCs w:val="21"/>
              </w:rPr>
            </w:pPr>
            <w:r w:rsidRPr="007426D5">
              <w:rPr>
                <w:rFonts w:hint="eastAsia"/>
                <w:sz w:val="21"/>
                <w:szCs w:val="21"/>
              </w:rPr>
              <w:t>0.924</w:t>
            </w:r>
          </w:p>
        </w:tc>
      </w:tr>
      <w:tr w:rsidR="007A4D1F" w:rsidRPr="007426D5" w14:paraId="1572BA2C" w14:textId="77777777" w:rsidTr="000E5558">
        <w:tc>
          <w:tcPr>
            <w:tcW w:w="837" w:type="pct"/>
          </w:tcPr>
          <w:p w14:paraId="50CDF201" w14:textId="77777777" w:rsidR="007A4D1F" w:rsidRPr="007426D5" w:rsidRDefault="007A4D1F" w:rsidP="007426D5">
            <w:pPr>
              <w:spacing w:line="0" w:lineRule="atLeast"/>
              <w:rPr>
                <w:sz w:val="21"/>
                <w:szCs w:val="21"/>
              </w:rPr>
            </w:pPr>
          </w:p>
        </w:tc>
        <w:tc>
          <w:tcPr>
            <w:tcW w:w="1125" w:type="pct"/>
          </w:tcPr>
          <w:p w14:paraId="07C9E6FC"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67AF041F" w14:textId="77777777" w:rsidR="007A4D1F" w:rsidRPr="007426D5" w:rsidRDefault="007A4D1F" w:rsidP="007426D5">
            <w:pPr>
              <w:spacing w:line="0" w:lineRule="atLeast"/>
              <w:rPr>
                <w:sz w:val="21"/>
                <w:szCs w:val="21"/>
              </w:rPr>
            </w:pPr>
            <w:r w:rsidRPr="007426D5">
              <w:rPr>
                <w:rFonts w:hint="eastAsia"/>
                <w:sz w:val="21"/>
                <w:szCs w:val="21"/>
              </w:rPr>
              <w:t>0.795</w:t>
            </w:r>
          </w:p>
        </w:tc>
        <w:tc>
          <w:tcPr>
            <w:tcW w:w="759" w:type="pct"/>
          </w:tcPr>
          <w:p w14:paraId="403E0A67" w14:textId="77777777" w:rsidR="007A4D1F" w:rsidRPr="007426D5" w:rsidRDefault="007A4D1F" w:rsidP="007426D5">
            <w:pPr>
              <w:spacing w:line="0" w:lineRule="atLeast"/>
              <w:rPr>
                <w:sz w:val="21"/>
                <w:szCs w:val="21"/>
              </w:rPr>
            </w:pPr>
            <w:r w:rsidRPr="007426D5">
              <w:rPr>
                <w:rFonts w:hint="eastAsia"/>
                <w:sz w:val="21"/>
                <w:szCs w:val="21"/>
              </w:rPr>
              <w:t>0.779</w:t>
            </w:r>
          </w:p>
        </w:tc>
        <w:tc>
          <w:tcPr>
            <w:tcW w:w="759" w:type="pct"/>
          </w:tcPr>
          <w:p w14:paraId="2721F5E6" w14:textId="77777777" w:rsidR="007A4D1F" w:rsidRPr="007426D5" w:rsidRDefault="007A4D1F" w:rsidP="007426D5">
            <w:pPr>
              <w:spacing w:line="0" w:lineRule="atLeast"/>
              <w:rPr>
                <w:sz w:val="21"/>
                <w:szCs w:val="21"/>
              </w:rPr>
            </w:pPr>
            <w:r w:rsidRPr="007426D5">
              <w:rPr>
                <w:rFonts w:hint="eastAsia"/>
                <w:sz w:val="21"/>
                <w:szCs w:val="21"/>
              </w:rPr>
              <w:t>0.904</w:t>
            </w:r>
          </w:p>
        </w:tc>
        <w:tc>
          <w:tcPr>
            <w:tcW w:w="759" w:type="pct"/>
          </w:tcPr>
          <w:p w14:paraId="5CE34248" w14:textId="77777777" w:rsidR="007A4D1F" w:rsidRPr="007426D5" w:rsidRDefault="007A4D1F" w:rsidP="007426D5">
            <w:pPr>
              <w:spacing w:line="0" w:lineRule="atLeast"/>
              <w:rPr>
                <w:sz w:val="21"/>
                <w:szCs w:val="21"/>
              </w:rPr>
            </w:pPr>
            <w:r w:rsidRPr="007426D5">
              <w:rPr>
                <w:rFonts w:hint="eastAsia"/>
                <w:sz w:val="21"/>
                <w:szCs w:val="21"/>
              </w:rPr>
              <w:t>0.923</w:t>
            </w:r>
          </w:p>
        </w:tc>
      </w:tr>
      <w:tr w:rsidR="007A4D1F" w:rsidRPr="007426D5" w14:paraId="173FA6C8" w14:textId="77777777" w:rsidTr="000E5558">
        <w:tc>
          <w:tcPr>
            <w:tcW w:w="837" w:type="pct"/>
          </w:tcPr>
          <w:p w14:paraId="6D5CE0AE"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3</w:t>
            </w:r>
          </w:p>
        </w:tc>
        <w:tc>
          <w:tcPr>
            <w:tcW w:w="1125" w:type="pct"/>
          </w:tcPr>
          <w:p w14:paraId="1F2463FB"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521C55E5" w14:textId="77777777" w:rsidR="007A4D1F" w:rsidRPr="007426D5" w:rsidRDefault="007A4D1F" w:rsidP="007426D5">
            <w:pPr>
              <w:spacing w:line="0" w:lineRule="atLeast"/>
              <w:rPr>
                <w:sz w:val="21"/>
                <w:szCs w:val="21"/>
              </w:rPr>
            </w:pPr>
            <w:r w:rsidRPr="007426D5">
              <w:rPr>
                <w:rFonts w:hint="eastAsia"/>
                <w:sz w:val="21"/>
                <w:szCs w:val="21"/>
              </w:rPr>
              <w:t>0.766</w:t>
            </w:r>
          </w:p>
        </w:tc>
        <w:tc>
          <w:tcPr>
            <w:tcW w:w="759" w:type="pct"/>
          </w:tcPr>
          <w:p w14:paraId="2418177F" w14:textId="77777777" w:rsidR="007A4D1F" w:rsidRPr="007426D5" w:rsidRDefault="007A4D1F" w:rsidP="007426D5">
            <w:pPr>
              <w:spacing w:line="0" w:lineRule="atLeast"/>
              <w:rPr>
                <w:sz w:val="21"/>
                <w:szCs w:val="21"/>
              </w:rPr>
            </w:pPr>
            <w:r w:rsidRPr="007426D5">
              <w:rPr>
                <w:rFonts w:hint="eastAsia"/>
                <w:sz w:val="21"/>
                <w:szCs w:val="21"/>
              </w:rPr>
              <w:t>0.891</w:t>
            </w:r>
          </w:p>
        </w:tc>
        <w:tc>
          <w:tcPr>
            <w:tcW w:w="759" w:type="pct"/>
          </w:tcPr>
          <w:p w14:paraId="4B4A2CCA" w14:textId="77777777" w:rsidR="007A4D1F" w:rsidRPr="007426D5" w:rsidRDefault="007A4D1F" w:rsidP="007426D5">
            <w:pPr>
              <w:spacing w:line="0" w:lineRule="atLeast"/>
              <w:rPr>
                <w:sz w:val="21"/>
                <w:szCs w:val="21"/>
              </w:rPr>
            </w:pPr>
            <w:r w:rsidRPr="007426D5">
              <w:rPr>
                <w:rFonts w:hint="eastAsia"/>
                <w:sz w:val="21"/>
                <w:szCs w:val="21"/>
              </w:rPr>
              <w:t>0.950</w:t>
            </w:r>
          </w:p>
        </w:tc>
        <w:tc>
          <w:tcPr>
            <w:tcW w:w="759" w:type="pct"/>
          </w:tcPr>
          <w:p w14:paraId="77A5306C" w14:textId="77777777" w:rsidR="007A4D1F" w:rsidRPr="007426D5" w:rsidRDefault="007A4D1F" w:rsidP="007426D5">
            <w:pPr>
              <w:spacing w:line="0" w:lineRule="atLeast"/>
              <w:rPr>
                <w:sz w:val="21"/>
                <w:szCs w:val="21"/>
              </w:rPr>
            </w:pPr>
            <w:r w:rsidRPr="007426D5">
              <w:rPr>
                <w:rFonts w:hint="eastAsia"/>
                <w:sz w:val="21"/>
                <w:szCs w:val="21"/>
              </w:rPr>
              <w:t>0.957</w:t>
            </w:r>
          </w:p>
        </w:tc>
      </w:tr>
      <w:tr w:rsidR="007A4D1F" w:rsidRPr="007426D5" w14:paraId="46BD146A" w14:textId="77777777" w:rsidTr="000E5558">
        <w:tc>
          <w:tcPr>
            <w:tcW w:w="837" w:type="pct"/>
          </w:tcPr>
          <w:p w14:paraId="7FEE10C2" w14:textId="77777777" w:rsidR="007A4D1F" w:rsidRPr="007426D5" w:rsidRDefault="007A4D1F" w:rsidP="007426D5">
            <w:pPr>
              <w:spacing w:line="0" w:lineRule="atLeast"/>
              <w:rPr>
                <w:sz w:val="21"/>
                <w:szCs w:val="21"/>
              </w:rPr>
            </w:pPr>
          </w:p>
        </w:tc>
        <w:tc>
          <w:tcPr>
            <w:tcW w:w="1125" w:type="pct"/>
          </w:tcPr>
          <w:p w14:paraId="6B05D4F7"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59C7F68C" w14:textId="77777777" w:rsidR="007A4D1F" w:rsidRPr="007426D5" w:rsidRDefault="007A4D1F" w:rsidP="007426D5">
            <w:pPr>
              <w:spacing w:line="0" w:lineRule="atLeast"/>
              <w:rPr>
                <w:sz w:val="21"/>
                <w:szCs w:val="21"/>
              </w:rPr>
            </w:pPr>
            <w:r w:rsidRPr="007426D5">
              <w:rPr>
                <w:rFonts w:hint="eastAsia"/>
                <w:sz w:val="21"/>
                <w:szCs w:val="21"/>
              </w:rPr>
              <w:t>0.770</w:t>
            </w:r>
          </w:p>
        </w:tc>
        <w:tc>
          <w:tcPr>
            <w:tcW w:w="759" w:type="pct"/>
          </w:tcPr>
          <w:p w14:paraId="674A4B93" w14:textId="77777777" w:rsidR="007A4D1F" w:rsidRPr="007426D5" w:rsidRDefault="007A4D1F" w:rsidP="007426D5">
            <w:pPr>
              <w:spacing w:line="0" w:lineRule="atLeast"/>
              <w:rPr>
                <w:sz w:val="21"/>
                <w:szCs w:val="21"/>
              </w:rPr>
            </w:pPr>
            <w:r w:rsidRPr="007426D5">
              <w:rPr>
                <w:rFonts w:hint="eastAsia"/>
                <w:sz w:val="21"/>
                <w:szCs w:val="21"/>
              </w:rPr>
              <w:t>0.764</w:t>
            </w:r>
          </w:p>
        </w:tc>
        <w:tc>
          <w:tcPr>
            <w:tcW w:w="759" w:type="pct"/>
          </w:tcPr>
          <w:p w14:paraId="284223C4" w14:textId="77777777" w:rsidR="007A4D1F" w:rsidRPr="007426D5" w:rsidRDefault="007A4D1F" w:rsidP="007426D5">
            <w:pPr>
              <w:spacing w:line="0" w:lineRule="atLeast"/>
              <w:rPr>
                <w:sz w:val="21"/>
                <w:szCs w:val="21"/>
              </w:rPr>
            </w:pPr>
            <w:r w:rsidRPr="007426D5">
              <w:rPr>
                <w:rFonts w:hint="eastAsia"/>
                <w:sz w:val="21"/>
                <w:szCs w:val="21"/>
              </w:rPr>
              <w:t>0.951</w:t>
            </w:r>
          </w:p>
        </w:tc>
        <w:tc>
          <w:tcPr>
            <w:tcW w:w="759" w:type="pct"/>
          </w:tcPr>
          <w:p w14:paraId="0C62D61F" w14:textId="77777777" w:rsidR="007A4D1F" w:rsidRPr="007426D5" w:rsidRDefault="007A4D1F" w:rsidP="007426D5">
            <w:pPr>
              <w:spacing w:line="0" w:lineRule="atLeast"/>
              <w:rPr>
                <w:sz w:val="21"/>
                <w:szCs w:val="21"/>
              </w:rPr>
            </w:pPr>
            <w:r w:rsidRPr="007426D5">
              <w:rPr>
                <w:rFonts w:hint="eastAsia"/>
                <w:sz w:val="21"/>
                <w:szCs w:val="21"/>
              </w:rPr>
              <w:t>0.958</w:t>
            </w:r>
          </w:p>
        </w:tc>
      </w:tr>
      <w:tr w:rsidR="007A4D1F" w:rsidRPr="007426D5" w14:paraId="0E116D4C" w14:textId="77777777" w:rsidTr="000E5558">
        <w:tc>
          <w:tcPr>
            <w:tcW w:w="837" w:type="pct"/>
          </w:tcPr>
          <w:p w14:paraId="5EC50657"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4</w:t>
            </w:r>
          </w:p>
        </w:tc>
        <w:tc>
          <w:tcPr>
            <w:tcW w:w="1125" w:type="pct"/>
          </w:tcPr>
          <w:p w14:paraId="47911DA8"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252B9F02" w14:textId="77777777" w:rsidR="007A4D1F" w:rsidRPr="007426D5" w:rsidRDefault="007A4D1F" w:rsidP="007426D5">
            <w:pPr>
              <w:spacing w:line="0" w:lineRule="atLeast"/>
              <w:rPr>
                <w:sz w:val="21"/>
                <w:szCs w:val="21"/>
              </w:rPr>
            </w:pPr>
            <w:r w:rsidRPr="007426D5">
              <w:rPr>
                <w:rFonts w:hint="eastAsia"/>
                <w:sz w:val="21"/>
                <w:szCs w:val="21"/>
              </w:rPr>
              <w:t>0.824</w:t>
            </w:r>
          </w:p>
        </w:tc>
        <w:tc>
          <w:tcPr>
            <w:tcW w:w="759" w:type="pct"/>
          </w:tcPr>
          <w:p w14:paraId="157FD590" w14:textId="77777777" w:rsidR="007A4D1F" w:rsidRPr="007426D5" w:rsidRDefault="007A4D1F" w:rsidP="007426D5">
            <w:pPr>
              <w:spacing w:line="0" w:lineRule="atLeast"/>
              <w:rPr>
                <w:sz w:val="21"/>
                <w:szCs w:val="21"/>
              </w:rPr>
            </w:pPr>
            <w:r w:rsidRPr="007426D5">
              <w:rPr>
                <w:rFonts w:hint="eastAsia"/>
                <w:sz w:val="21"/>
                <w:szCs w:val="21"/>
              </w:rPr>
              <w:t>0.889</w:t>
            </w:r>
          </w:p>
        </w:tc>
        <w:tc>
          <w:tcPr>
            <w:tcW w:w="759" w:type="pct"/>
          </w:tcPr>
          <w:p w14:paraId="6430B3E0" w14:textId="77777777" w:rsidR="007A4D1F" w:rsidRPr="007426D5" w:rsidRDefault="007A4D1F" w:rsidP="007426D5">
            <w:pPr>
              <w:spacing w:line="0" w:lineRule="atLeast"/>
              <w:rPr>
                <w:sz w:val="21"/>
                <w:szCs w:val="21"/>
              </w:rPr>
            </w:pPr>
            <w:r w:rsidRPr="007426D5">
              <w:rPr>
                <w:rFonts w:hint="eastAsia"/>
                <w:sz w:val="21"/>
                <w:szCs w:val="21"/>
              </w:rPr>
              <w:t>0.952</w:t>
            </w:r>
          </w:p>
        </w:tc>
        <w:tc>
          <w:tcPr>
            <w:tcW w:w="759" w:type="pct"/>
          </w:tcPr>
          <w:p w14:paraId="3B718BEA" w14:textId="77777777" w:rsidR="007A4D1F" w:rsidRPr="007426D5" w:rsidRDefault="007A4D1F" w:rsidP="007426D5">
            <w:pPr>
              <w:spacing w:line="0" w:lineRule="atLeast"/>
              <w:rPr>
                <w:sz w:val="21"/>
                <w:szCs w:val="21"/>
              </w:rPr>
            </w:pPr>
            <w:r w:rsidRPr="007426D5">
              <w:rPr>
                <w:rFonts w:hint="eastAsia"/>
                <w:sz w:val="21"/>
                <w:szCs w:val="21"/>
              </w:rPr>
              <w:t>0.961</w:t>
            </w:r>
          </w:p>
        </w:tc>
      </w:tr>
      <w:tr w:rsidR="007A4D1F" w:rsidRPr="007426D5" w14:paraId="0B58E5AC" w14:textId="77777777" w:rsidTr="000E5558">
        <w:tc>
          <w:tcPr>
            <w:tcW w:w="837" w:type="pct"/>
          </w:tcPr>
          <w:p w14:paraId="4D9AB58E" w14:textId="77777777" w:rsidR="007A4D1F" w:rsidRPr="007426D5" w:rsidRDefault="007A4D1F" w:rsidP="007426D5">
            <w:pPr>
              <w:spacing w:line="0" w:lineRule="atLeast"/>
              <w:rPr>
                <w:sz w:val="21"/>
                <w:szCs w:val="21"/>
              </w:rPr>
            </w:pPr>
          </w:p>
        </w:tc>
        <w:tc>
          <w:tcPr>
            <w:tcW w:w="1125" w:type="pct"/>
          </w:tcPr>
          <w:p w14:paraId="4333E439"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38C73E2B" w14:textId="77777777" w:rsidR="007A4D1F" w:rsidRPr="007426D5" w:rsidRDefault="007A4D1F" w:rsidP="007426D5">
            <w:pPr>
              <w:spacing w:line="0" w:lineRule="atLeast"/>
              <w:rPr>
                <w:sz w:val="21"/>
                <w:szCs w:val="21"/>
              </w:rPr>
            </w:pPr>
            <w:r w:rsidRPr="007426D5">
              <w:rPr>
                <w:rFonts w:hint="eastAsia"/>
                <w:sz w:val="21"/>
                <w:szCs w:val="21"/>
              </w:rPr>
              <w:t>0.822</w:t>
            </w:r>
          </w:p>
        </w:tc>
        <w:tc>
          <w:tcPr>
            <w:tcW w:w="759" w:type="pct"/>
          </w:tcPr>
          <w:p w14:paraId="4EA8BAD5" w14:textId="77777777" w:rsidR="007A4D1F" w:rsidRPr="007426D5" w:rsidRDefault="007A4D1F" w:rsidP="007426D5">
            <w:pPr>
              <w:spacing w:line="0" w:lineRule="atLeast"/>
              <w:rPr>
                <w:sz w:val="21"/>
                <w:szCs w:val="21"/>
              </w:rPr>
            </w:pPr>
            <w:r w:rsidRPr="007426D5">
              <w:rPr>
                <w:rFonts w:hint="eastAsia"/>
                <w:sz w:val="21"/>
                <w:szCs w:val="21"/>
              </w:rPr>
              <w:t>0.752</w:t>
            </w:r>
          </w:p>
        </w:tc>
        <w:tc>
          <w:tcPr>
            <w:tcW w:w="759" w:type="pct"/>
          </w:tcPr>
          <w:p w14:paraId="3A145499" w14:textId="77777777" w:rsidR="007A4D1F" w:rsidRPr="007426D5" w:rsidRDefault="007A4D1F" w:rsidP="007426D5">
            <w:pPr>
              <w:spacing w:line="0" w:lineRule="atLeast"/>
              <w:rPr>
                <w:sz w:val="21"/>
                <w:szCs w:val="21"/>
              </w:rPr>
            </w:pPr>
            <w:r w:rsidRPr="007426D5">
              <w:rPr>
                <w:rFonts w:hint="eastAsia"/>
                <w:sz w:val="21"/>
                <w:szCs w:val="21"/>
              </w:rPr>
              <w:t>0.954</w:t>
            </w:r>
          </w:p>
        </w:tc>
        <w:tc>
          <w:tcPr>
            <w:tcW w:w="759" w:type="pct"/>
          </w:tcPr>
          <w:p w14:paraId="38FE358B" w14:textId="77777777" w:rsidR="007A4D1F" w:rsidRPr="007426D5" w:rsidRDefault="007A4D1F" w:rsidP="007426D5">
            <w:pPr>
              <w:spacing w:line="0" w:lineRule="atLeast"/>
              <w:rPr>
                <w:sz w:val="21"/>
                <w:szCs w:val="21"/>
              </w:rPr>
            </w:pPr>
            <w:r w:rsidRPr="007426D5">
              <w:rPr>
                <w:rFonts w:hint="eastAsia"/>
                <w:sz w:val="21"/>
                <w:szCs w:val="21"/>
              </w:rPr>
              <w:t>0.961</w:t>
            </w:r>
          </w:p>
        </w:tc>
      </w:tr>
      <w:tr w:rsidR="007A4D1F" w:rsidRPr="007426D5" w14:paraId="58341640" w14:textId="77777777" w:rsidTr="000E5558">
        <w:tc>
          <w:tcPr>
            <w:tcW w:w="837" w:type="pct"/>
          </w:tcPr>
          <w:p w14:paraId="6C6FB898"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5</w:t>
            </w:r>
          </w:p>
        </w:tc>
        <w:tc>
          <w:tcPr>
            <w:tcW w:w="1125" w:type="pct"/>
          </w:tcPr>
          <w:p w14:paraId="15099981"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2C52AE20" w14:textId="77777777" w:rsidR="007A4D1F" w:rsidRPr="007426D5" w:rsidRDefault="007A4D1F" w:rsidP="007426D5">
            <w:pPr>
              <w:spacing w:line="0" w:lineRule="atLeast"/>
              <w:rPr>
                <w:sz w:val="21"/>
                <w:szCs w:val="21"/>
              </w:rPr>
            </w:pPr>
            <w:r w:rsidRPr="007426D5">
              <w:rPr>
                <w:rFonts w:hint="eastAsia"/>
                <w:sz w:val="21"/>
                <w:szCs w:val="21"/>
              </w:rPr>
              <w:t>0.807</w:t>
            </w:r>
          </w:p>
        </w:tc>
        <w:tc>
          <w:tcPr>
            <w:tcW w:w="759" w:type="pct"/>
          </w:tcPr>
          <w:p w14:paraId="7AEEC74E" w14:textId="77777777" w:rsidR="007A4D1F" w:rsidRPr="007426D5" w:rsidRDefault="007A4D1F" w:rsidP="007426D5">
            <w:pPr>
              <w:spacing w:line="0" w:lineRule="atLeast"/>
              <w:rPr>
                <w:sz w:val="21"/>
                <w:szCs w:val="21"/>
              </w:rPr>
            </w:pPr>
            <w:r w:rsidRPr="007426D5">
              <w:rPr>
                <w:rFonts w:hint="eastAsia"/>
                <w:sz w:val="21"/>
                <w:szCs w:val="21"/>
              </w:rPr>
              <w:t>0.890</w:t>
            </w:r>
          </w:p>
        </w:tc>
        <w:tc>
          <w:tcPr>
            <w:tcW w:w="759" w:type="pct"/>
          </w:tcPr>
          <w:p w14:paraId="3560F8B1" w14:textId="77777777" w:rsidR="007A4D1F" w:rsidRPr="007426D5" w:rsidRDefault="007A4D1F" w:rsidP="007426D5">
            <w:pPr>
              <w:spacing w:line="0" w:lineRule="atLeast"/>
              <w:rPr>
                <w:sz w:val="21"/>
                <w:szCs w:val="21"/>
              </w:rPr>
            </w:pPr>
            <w:r w:rsidRPr="007426D5">
              <w:rPr>
                <w:rFonts w:hint="eastAsia"/>
                <w:sz w:val="21"/>
                <w:szCs w:val="21"/>
              </w:rPr>
              <w:t>0.947</w:t>
            </w:r>
          </w:p>
        </w:tc>
        <w:tc>
          <w:tcPr>
            <w:tcW w:w="759" w:type="pct"/>
          </w:tcPr>
          <w:p w14:paraId="643173CB" w14:textId="77777777" w:rsidR="007A4D1F" w:rsidRPr="007426D5" w:rsidRDefault="007A4D1F" w:rsidP="007426D5">
            <w:pPr>
              <w:spacing w:line="0" w:lineRule="atLeast"/>
              <w:rPr>
                <w:sz w:val="21"/>
                <w:szCs w:val="21"/>
              </w:rPr>
            </w:pPr>
            <w:r w:rsidRPr="007426D5">
              <w:rPr>
                <w:rFonts w:hint="eastAsia"/>
                <w:sz w:val="21"/>
                <w:szCs w:val="21"/>
              </w:rPr>
              <w:t>0.961</w:t>
            </w:r>
          </w:p>
        </w:tc>
      </w:tr>
      <w:tr w:rsidR="007A4D1F" w:rsidRPr="007426D5" w14:paraId="49FDA2CA" w14:textId="77777777" w:rsidTr="000E5558">
        <w:tc>
          <w:tcPr>
            <w:tcW w:w="837" w:type="pct"/>
          </w:tcPr>
          <w:p w14:paraId="6146777B" w14:textId="77777777" w:rsidR="007A4D1F" w:rsidRPr="007426D5" w:rsidRDefault="007A4D1F" w:rsidP="007426D5">
            <w:pPr>
              <w:spacing w:line="0" w:lineRule="atLeast"/>
              <w:rPr>
                <w:sz w:val="21"/>
                <w:szCs w:val="21"/>
              </w:rPr>
            </w:pPr>
          </w:p>
        </w:tc>
        <w:tc>
          <w:tcPr>
            <w:tcW w:w="1125" w:type="pct"/>
          </w:tcPr>
          <w:p w14:paraId="6762888A"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4A1D14B0" w14:textId="77777777" w:rsidR="007A4D1F" w:rsidRPr="007426D5" w:rsidRDefault="007A4D1F" w:rsidP="007426D5">
            <w:pPr>
              <w:spacing w:line="0" w:lineRule="atLeast"/>
              <w:rPr>
                <w:sz w:val="21"/>
                <w:szCs w:val="21"/>
              </w:rPr>
            </w:pPr>
            <w:r w:rsidRPr="007426D5">
              <w:rPr>
                <w:rFonts w:hint="eastAsia"/>
                <w:sz w:val="21"/>
                <w:szCs w:val="21"/>
              </w:rPr>
              <w:t>0.809</w:t>
            </w:r>
          </w:p>
        </w:tc>
        <w:tc>
          <w:tcPr>
            <w:tcW w:w="759" w:type="pct"/>
          </w:tcPr>
          <w:p w14:paraId="58AF75C2" w14:textId="77777777" w:rsidR="007A4D1F" w:rsidRPr="007426D5" w:rsidRDefault="007A4D1F" w:rsidP="007426D5">
            <w:pPr>
              <w:spacing w:line="0" w:lineRule="atLeast"/>
              <w:rPr>
                <w:sz w:val="21"/>
                <w:szCs w:val="21"/>
              </w:rPr>
            </w:pPr>
            <w:r w:rsidRPr="007426D5">
              <w:rPr>
                <w:rFonts w:hint="eastAsia"/>
                <w:sz w:val="21"/>
                <w:szCs w:val="21"/>
              </w:rPr>
              <w:t>0.767</w:t>
            </w:r>
          </w:p>
        </w:tc>
        <w:tc>
          <w:tcPr>
            <w:tcW w:w="759" w:type="pct"/>
          </w:tcPr>
          <w:p w14:paraId="5E457ACD" w14:textId="77777777" w:rsidR="007A4D1F" w:rsidRPr="007426D5" w:rsidRDefault="007A4D1F" w:rsidP="007426D5">
            <w:pPr>
              <w:spacing w:line="0" w:lineRule="atLeast"/>
              <w:rPr>
                <w:sz w:val="21"/>
                <w:szCs w:val="21"/>
              </w:rPr>
            </w:pPr>
            <w:r w:rsidRPr="007426D5">
              <w:rPr>
                <w:rFonts w:hint="eastAsia"/>
                <w:sz w:val="21"/>
                <w:szCs w:val="21"/>
              </w:rPr>
              <w:t>0.949</w:t>
            </w:r>
          </w:p>
        </w:tc>
        <w:tc>
          <w:tcPr>
            <w:tcW w:w="759" w:type="pct"/>
          </w:tcPr>
          <w:p w14:paraId="2A84F6D2" w14:textId="77777777" w:rsidR="007A4D1F" w:rsidRPr="007426D5" w:rsidRDefault="007A4D1F" w:rsidP="007426D5">
            <w:pPr>
              <w:spacing w:line="0" w:lineRule="atLeast"/>
              <w:rPr>
                <w:sz w:val="21"/>
                <w:szCs w:val="21"/>
              </w:rPr>
            </w:pPr>
            <w:r w:rsidRPr="007426D5">
              <w:rPr>
                <w:rFonts w:hint="eastAsia"/>
                <w:sz w:val="21"/>
                <w:szCs w:val="21"/>
              </w:rPr>
              <w:t>0.962</w:t>
            </w:r>
          </w:p>
        </w:tc>
      </w:tr>
      <w:tr w:rsidR="007A4D1F" w:rsidRPr="007426D5" w14:paraId="5DB392E0" w14:textId="77777777" w:rsidTr="000E5558">
        <w:tc>
          <w:tcPr>
            <w:tcW w:w="837" w:type="pct"/>
          </w:tcPr>
          <w:p w14:paraId="225B0AAF" w14:textId="77777777" w:rsidR="007A4D1F" w:rsidRPr="007426D5" w:rsidRDefault="007A4D1F" w:rsidP="007426D5">
            <w:pPr>
              <w:spacing w:line="0" w:lineRule="atLeast"/>
              <w:rPr>
                <w:sz w:val="21"/>
                <w:szCs w:val="21"/>
              </w:rPr>
            </w:pPr>
            <w:r w:rsidRPr="007426D5">
              <w:rPr>
                <w:rFonts w:hint="eastAsia"/>
                <w:sz w:val="21"/>
                <w:szCs w:val="21"/>
              </w:rPr>
              <w:t>Test</w:t>
            </w:r>
          </w:p>
        </w:tc>
        <w:tc>
          <w:tcPr>
            <w:tcW w:w="1125" w:type="pct"/>
          </w:tcPr>
          <w:p w14:paraId="19B59340"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65DEB026" w14:textId="77777777" w:rsidR="007A4D1F" w:rsidRPr="007426D5" w:rsidRDefault="007A4D1F" w:rsidP="007426D5">
            <w:pPr>
              <w:spacing w:line="0" w:lineRule="atLeast"/>
              <w:rPr>
                <w:sz w:val="21"/>
                <w:szCs w:val="21"/>
              </w:rPr>
            </w:pPr>
            <w:r w:rsidRPr="007426D5">
              <w:rPr>
                <w:rFonts w:hint="eastAsia"/>
                <w:sz w:val="21"/>
                <w:szCs w:val="21"/>
              </w:rPr>
              <w:t>0.779</w:t>
            </w:r>
          </w:p>
        </w:tc>
        <w:tc>
          <w:tcPr>
            <w:tcW w:w="759" w:type="pct"/>
          </w:tcPr>
          <w:p w14:paraId="2B18A0F6" w14:textId="77777777" w:rsidR="007A4D1F" w:rsidRPr="007426D5" w:rsidRDefault="007A4D1F" w:rsidP="007426D5">
            <w:pPr>
              <w:spacing w:line="0" w:lineRule="atLeast"/>
              <w:rPr>
                <w:sz w:val="21"/>
                <w:szCs w:val="21"/>
              </w:rPr>
            </w:pPr>
            <w:r w:rsidRPr="007426D5">
              <w:rPr>
                <w:rFonts w:hint="eastAsia"/>
                <w:sz w:val="21"/>
                <w:szCs w:val="21"/>
              </w:rPr>
              <w:t>0.907</w:t>
            </w:r>
          </w:p>
        </w:tc>
        <w:tc>
          <w:tcPr>
            <w:tcW w:w="759" w:type="pct"/>
          </w:tcPr>
          <w:p w14:paraId="6AE3BA35" w14:textId="77777777" w:rsidR="007A4D1F" w:rsidRPr="007426D5" w:rsidRDefault="007A4D1F" w:rsidP="007426D5">
            <w:pPr>
              <w:spacing w:line="0" w:lineRule="atLeast"/>
              <w:rPr>
                <w:sz w:val="21"/>
                <w:szCs w:val="21"/>
              </w:rPr>
            </w:pPr>
            <w:r w:rsidRPr="007426D5">
              <w:rPr>
                <w:rFonts w:hint="eastAsia"/>
                <w:sz w:val="21"/>
                <w:szCs w:val="21"/>
              </w:rPr>
              <w:t>0.917</w:t>
            </w:r>
          </w:p>
        </w:tc>
        <w:tc>
          <w:tcPr>
            <w:tcW w:w="759" w:type="pct"/>
          </w:tcPr>
          <w:p w14:paraId="3D6B6FFA" w14:textId="77777777" w:rsidR="007A4D1F" w:rsidRPr="007426D5" w:rsidRDefault="007A4D1F" w:rsidP="007426D5">
            <w:pPr>
              <w:spacing w:line="0" w:lineRule="atLeast"/>
              <w:rPr>
                <w:sz w:val="21"/>
                <w:szCs w:val="21"/>
              </w:rPr>
            </w:pPr>
            <w:r w:rsidRPr="007426D5">
              <w:rPr>
                <w:rFonts w:hint="eastAsia"/>
                <w:sz w:val="21"/>
                <w:szCs w:val="21"/>
              </w:rPr>
              <w:t>0.925</w:t>
            </w:r>
          </w:p>
        </w:tc>
      </w:tr>
      <w:tr w:rsidR="007A4D1F" w:rsidRPr="007426D5" w14:paraId="1F3CDC63" w14:textId="77777777" w:rsidTr="000E5558">
        <w:tc>
          <w:tcPr>
            <w:tcW w:w="837" w:type="pct"/>
          </w:tcPr>
          <w:p w14:paraId="4D167909" w14:textId="77777777" w:rsidR="007A4D1F" w:rsidRPr="007426D5" w:rsidRDefault="007A4D1F" w:rsidP="007426D5">
            <w:pPr>
              <w:spacing w:line="0" w:lineRule="atLeast"/>
              <w:rPr>
                <w:sz w:val="21"/>
                <w:szCs w:val="21"/>
              </w:rPr>
            </w:pPr>
          </w:p>
        </w:tc>
        <w:tc>
          <w:tcPr>
            <w:tcW w:w="1125" w:type="pct"/>
          </w:tcPr>
          <w:p w14:paraId="722E2A0E"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7010487B" w14:textId="77777777" w:rsidR="007A4D1F" w:rsidRPr="007426D5" w:rsidRDefault="007A4D1F" w:rsidP="007426D5">
            <w:pPr>
              <w:spacing w:line="0" w:lineRule="atLeast"/>
              <w:rPr>
                <w:sz w:val="21"/>
                <w:szCs w:val="21"/>
              </w:rPr>
            </w:pPr>
            <w:r w:rsidRPr="007426D5">
              <w:rPr>
                <w:rFonts w:hint="eastAsia"/>
                <w:sz w:val="21"/>
                <w:szCs w:val="21"/>
              </w:rPr>
              <w:t>0.611</w:t>
            </w:r>
          </w:p>
        </w:tc>
        <w:tc>
          <w:tcPr>
            <w:tcW w:w="759" w:type="pct"/>
          </w:tcPr>
          <w:p w14:paraId="3BB97804" w14:textId="77777777" w:rsidR="007A4D1F" w:rsidRPr="007426D5" w:rsidRDefault="007A4D1F" w:rsidP="007426D5">
            <w:pPr>
              <w:spacing w:line="0" w:lineRule="atLeast"/>
              <w:rPr>
                <w:sz w:val="21"/>
                <w:szCs w:val="21"/>
              </w:rPr>
            </w:pPr>
            <w:r w:rsidRPr="007426D5">
              <w:rPr>
                <w:rFonts w:hint="eastAsia"/>
                <w:sz w:val="21"/>
                <w:szCs w:val="21"/>
              </w:rPr>
              <w:t>0.785</w:t>
            </w:r>
          </w:p>
        </w:tc>
        <w:tc>
          <w:tcPr>
            <w:tcW w:w="759" w:type="pct"/>
          </w:tcPr>
          <w:p w14:paraId="553E097E" w14:textId="77777777" w:rsidR="007A4D1F" w:rsidRPr="007426D5" w:rsidRDefault="007A4D1F" w:rsidP="007426D5">
            <w:pPr>
              <w:spacing w:line="0" w:lineRule="atLeast"/>
              <w:rPr>
                <w:sz w:val="21"/>
                <w:szCs w:val="21"/>
              </w:rPr>
            </w:pPr>
            <w:r w:rsidRPr="007426D5">
              <w:rPr>
                <w:rFonts w:hint="eastAsia"/>
                <w:sz w:val="21"/>
                <w:szCs w:val="21"/>
              </w:rPr>
              <w:t>0.826</w:t>
            </w:r>
          </w:p>
        </w:tc>
        <w:tc>
          <w:tcPr>
            <w:tcW w:w="759" w:type="pct"/>
          </w:tcPr>
          <w:p w14:paraId="47FF1106" w14:textId="77777777" w:rsidR="007A4D1F" w:rsidRPr="007426D5" w:rsidRDefault="007A4D1F" w:rsidP="007426D5">
            <w:pPr>
              <w:spacing w:line="0" w:lineRule="atLeast"/>
              <w:rPr>
                <w:sz w:val="21"/>
                <w:szCs w:val="21"/>
              </w:rPr>
            </w:pPr>
            <w:r w:rsidRPr="007426D5">
              <w:rPr>
                <w:rFonts w:hint="eastAsia"/>
                <w:sz w:val="21"/>
                <w:szCs w:val="21"/>
              </w:rPr>
              <w:t>0.843</w:t>
            </w:r>
          </w:p>
        </w:tc>
      </w:tr>
    </w:tbl>
    <w:p w14:paraId="7CDF8732" w14:textId="77777777" w:rsidR="007A4D1F" w:rsidRPr="007426D5" w:rsidRDefault="007A4D1F" w:rsidP="00940739"/>
    <w:p w14:paraId="467B37C2" w14:textId="33347B3E" w:rsidR="007A4D1F" w:rsidRPr="00F021A4" w:rsidRDefault="007A4D1F" w:rsidP="007A4D1F">
      <w:pPr>
        <w:rPr>
          <w:rFonts w:eastAsiaTheme="minorEastAsia"/>
          <w:b/>
          <w:bCs/>
        </w:rPr>
      </w:pPr>
      <w:r w:rsidRPr="00F021A4">
        <w:rPr>
          <w:rFonts w:hint="eastAsia"/>
          <w:b/>
          <w:bCs/>
        </w:rPr>
        <w:t xml:space="preserve">Table </w:t>
      </w:r>
      <w:r w:rsidRPr="00F021A4">
        <w:rPr>
          <w:rFonts w:eastAsiaTheme="minorEastAsia" w:hint="eastAsia"/>
          <w:b/>
          <w:bCs/>
        </w:rPr>
        <w:t>S</w:t>
      </w:r>
      <w:r w:rsidR="00131D85">
        <w:rPr>
          <w:rFonts w:eastAsiaTheme="minorEastAsia" w:hint="eastAsia"/>
          <w:b/>
          <w:bCs/>
        </w:rPr>
        <w:t>8</w:t>
      </w:r>
      <w:r w:rsidRPr="00F021A4">
        <w:rPr>
          <w:rFonts w:eastAsiaTheme="minorEastAsia" w:hint="eastAsia"/>
          <w:b/>
          <w:bCs/>
        </w:rPr>
        <w:t>. Au</w:t>
      </w:r>
    </w:p>
    <w:tbl>
      <w:tblPr>
        <w:tblStyle w:val="af2"/>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2"/>
        <w:gridCol w:w="2194"/>
        <w:gridCol w:w="1480"/>
        <w:gridCol w:w="1480"/>
        <w:gridCol w:w="1480"/>
        <w:gridCol w:w="1480"/>
      </w:tblGrid>
      <w:tr w:rsidR="007A4D1F" w14:paraId="79A21CCC" w14:textId="77777777" w:rsidTr="000E5558">
        <w:tc>
          <w:tcPr>
            <w:tcW w:w="837" w:type="pct"/>
            <w:tcBorders>
              <w:top w:val="single" w:sz="4" w:space="0" w:color="auto"/>
              <w:bottom w:val="single" w:sz="4" w:space="0" w:color="auto"/>
            </w:tcBorders>
          </w:tcPr>
          <w:p w14:paraId="0016EEBD" w14:textId="77777777" w:rsidR="007A4D1F" w:rsidRPr="007426D5" w:rsidRDefault="007A4D1F" w:rsidP="007426D5">
            <w:pPr>
              <w:spacing w:line="0" w:lineRule="atLeast"/>
              <w:rPr>
                <w:sz w:val="21"/>
                <w:szCs w:val="21"/>
              </w:rPr>
            </w:pPr>
          </w:p>
        </w:tc>
        <w:tc>
          <w:tcPr>
            <w:tcW w:w="1125" w:type="pct"/>
            <w:tcBorders>
              <w:top w:val="single" w:sz="4" w:space="0" w:color="auto"/>
              <w:bottom w:val="single" w:sz="4" w:space="0" w:color="auto"/>
            </w:tcBorders>
          </w:tcPr>
          <w:p w14:paraId="0AD1734C" w14:textId="77777777" w:rsidR="007A4D1F" w:rsidRPr="007426D5" w:rsidRDefault="007A4D1F" w:rsidP="007426D5">
            <w:pPr>
              <w:spacing w:line="0" w:lineRule="atLeast"/>
              <w:rPr>
                <w:sz w:val="21"/>
                <w:szCs w:val="21"/>
              </w:rPr>
            </w:pPr>
          </w:p>
        </w:tc>
        <w:tc>
          <w:tcPr>
            <w:tcW w:w="759" w:type="pct"/>
            <w:tcBorders>
              <w:top w:val="single" w:sz="4" w:space="0" w:color="auto"/>
              <w:bottom w:val="single" w:sz="4" w:space="0" w:color="auto"/>
            </w:tcBorders>
          </w:tcPr>
          <w:p w14:paraId="2040EBA7" w14:textId="77777777" w:rsidR="007A4D1F" w:rsidRPr="007426D5" w:rsidRDefault="007A4D1F" w:rsidP="007426D5">
            <w:pPr>
              <w:spacing w:line="0" w:lineRule="atLeast"/>
              <w:rPr>
                <w:sz w:val="21"/>
                <w:szCs w:val="21"/>
              </w:rPr>
            </w:pPr>
            <w:r w:rsidRPr="007426D5">
              <w:rPr>
                <w:rFonts w:hint="eastAsia"/>
                <w:sz w:val="21"/>
                <w:szCs w:val="21"/>
              </w:rPr>
              <w:t>SVM</w:t>
            </w:r>
          </w:p>
        </w:tc>
        <w:tc>
          <w:tcPr>
            <w:tcW w:w="759" w:type="pct"/>
            <w:tcBorders>
              <w:top w:val="single" w:sz="4" w:space="0" w:color="auto"/>
              <w:bottom w:val="single" w:sz="4" w:space="0" w:color="auto"/>
            </w:tcBorders>
          </w:tcPr>
          <w:p w14:paraId="759D19E9" w14:textId="77777777" w:rsidR="007A4D1F" w:rsidRPr="007426D5" w:rsidRDefault="007A4D1F" w:rsidP="007426D5">
            <w:pPr>
              <w:spacing w:line="0" w:lineRule="atLeast"/>
              <w:rPr>
                <w:sz w:val="21"/>
                <w:szCs w:val="21"/>
              </w:rPr>
            </w:pPr>
            <w:r w:rsidRPr="007426D5">
              <w:rPr>
                <w:rFonts w:hint="eastAsia"/>
                <w:sz w:val="21"/>
                <w:szCs w:val="21"/>
              </w:rPr>
              <w:t>KNN</w:t>
            </w:r>
          </w:p>
        </w:tc>
        <w:tc>
          <w:tcPr>
            <w:tcW w:w="759" w:type="pct"/>
            <w:tcBorders>
              <w:top w:val="single" w:sz="4" w:space="0" w:color="auto"/>
              <w:bottom w:val="single" w:sz="4" w:space="0" w:color="auto"/>
            </w:tcBorders>
          </w:tcPr>
          <w:p w14:paraId="26F7E8C5" w14:textId="77777777" w:rsidR="007A4D1F" w:rsidRPr="007426D5" w:rsidRDefault="007A4D1F" w:rsidP="007426D5">
            <w:pPr>
              <w:spacing w:line="0" w:lineRule="atLeast"/>
              <w:rPr>
                <w:sz w:val="21"/>
                <w:szCs w:val="21"/>
              </w:rPr>
            </w:pPr>
            <w:r w:rsidRPr="007426D5">
              <w:rPr>
                <w:rFonts w:hint="eastAsia"/>
                <w:sz w:val="21"/>
                <w:szCs w:val="21"/>
              </w:rPr>
              <w:t>RF</w:t>
            </w:r>
          </w:p>
        </w:tc>
        <w:tc>
          <w:tcPr>
            <w:tcW w:w="759" w:type="pct"/>
            <w:tcBorders>
              <w:top w:val="single" w:sz="4" w:space="0" w:color="auto"/>
              <w:bottom w:val="single" w:sz="4" w:space="0" w:color="auto"/>
            </w:tcBorders>
          </w:tcPr>
          <w:p w14:paraId="0FA9A16A" w14:textId="77777777" w:rsidR="007A4D1F" w:rsidRPr="007426D5" w:rsidRDefault="007A4D1F" w:rsidP="007426D5">
            <w:pPr>
              <w:spacing w:line="0" w:lineRule="atLeast"/>
              <w:rPr>
                <w:sz w:val="21"/>
                <w:szCs w:val="21"/>
              </w:rPr>
            </w:pPr>
            <w:r w:rsidRPr="007426D5">
              <w:rPr>
                <w:rFonts w:hint="eastAsia"/>
                <w:sz w:val="21"/>
                <w:szCs w:val="21"/>
              </w:rPr>
              <w:t>XGB</w:t>
            </w:r>
          </w:p>
        </w:tc>
      </w:tr>
      <w:tr w:rsidR="007A4D1F" w14:paraId="21F71C4B" w14:textId="77777777" w:rsidTr="000E5558">
        <w:tc>
          <w:tcPr>
            <w:tcW w:w="837" w:type="pct"/>
            <w:tcBorders>
              <w:top w:val="single" w:sz="4" w:space="0" w:color="auto"/>
            </w:tcBorders>
          </w:tcPr>
          <w:p w14:paraId="5B37AE47" w14:textId="77777777" w:rsidR="007A4D1F" w:rsidRPr="007426D5" w:rsidRDefault="007A4D1F" w:rsidP="007426D5">
            <w:pPr>
              <w:spacing w:line="0" w:lineRule="atLeast"/>
              <w:rPr>
                <w:sz w:val="21"/>
                <w:szCs w:val="21"/>
              </w:rPr>
            </w:pPr>
            <w:r w:rsidRPr="007426D5">
              <w:rPr>
                <w:sz w:val="21"/>
                <w:szCs w:val="21"/>
              </w:rPr>
              <w:t>Fold 1</w:t>
            </w:r>
          </w:p>
        </w:tc>
        <w:tc>
          <w:tcPr>
            <w:tcW w:w="1125" w:type="pct"/>
            <w:tcBorders>
              <w:top w:val="single" w:sz="4" w:space="0" w:color="auto"/>
            </w:tcBorders>
          </w:tcPr>
          <w:p w14:paraId="0225B07D" w14:textId="77777777" w:rsidR="007A4D1F" w:rsidRPr="007426D5" w:rsidRDefault="007A4D1F" w:rsidP="007426D5">
            <w:pPr>
              <w:spacing w:line="0" w:lineRule="atLeast"/>
              <w:rPr>
                <w:sz w:val="21"/>
                <w:szCs w:val="21"/>
              </w:rPr>
            </w:pPr>
            <w:r w:rsidRPr="007426D5">
              <w:rPr>
                <w:sz w:val="21"/>
                <w:szCs w:val="21"/>
              </w:rPr>
              <w:t>Accuracy</w:t>
            </w:r>
          </w:p>
        </w:tc>
        <w:tc>
          <w:tcPr>
            <w:tcW w:w="759" w:type="pct"/>
            <w:tcBorders>
              <w:top w:val="single" w:sz="4" w:space="0" w:color="auto"/>
            </w:tcBorders>
          </w:tcPr>
          <w:p w14:paraId="7AF064F4" w14:textId="77777777" w:rsidR="007A4D1F" w:rsidRPr="007426D5" w:rsidRDefault="007A4D1F" w:rsidP="007426D5">
            <w:pPr>
              <w:spacing w:line="0" w:lineRule="atLeast"/>
              <w:rPr>
                <w:sz w:val="21"/>
                <w:szCs w:val="21"/>
              </w:rPr>
            </w:pPr>
            <w:r w:rsidRPr="007426D5">
              <w:rPr>
                <w:rFonts w:hint="eastAsia"/>
                <w:sz w:val="21"/>
                <w:szCs w:val="21"/>
              </w:rPr>
              <w:t>0.751</w:t>
            </w:r>
          </w:p>
        </w:tc>
        <w:tc>
          <w:tcPr>
            <w:tcW w:w="759" w:type="pct"/>
            <w:tcBorders>
              <w:top w:val="single" w:sz="4" w:space="0" w:color="auto"/>
            </w:tcBorders>
          </w:tcPr>
          <w:p w14:paraId="735DD1A9" w14:textId="77777777" w:rsidR="007A4D1F" w:rsidRPr="007426D5" w:rsidRDefault="007A4D1F" w:rsidP="007426D5">
            <w:pPr>
              <w:spacing w:line="0" w:lineRule="atLeast"/>
              <w:rPr>
                <w:sz w:val="21"/>
                <w:szCs w:val="21"/>
              </w:rPr>
            </w:pPr>
            <w:r w:rsidRPr="007426D5">
              <w:rPr>
                <w:rFonts w:hint="eastAsia"/>
                <w:sz w:val="21"/>
                <w:szCs w:val="21"/>
              </w:rPr>
              <w:t>0.894</w:t>
            </w:r>
          </w:p>
        </w:tc>
        <w:tc>
          <w:tcPr>
            <w:tcW w:w="759" w:type="pct"/>
            <w:tcBorders>
              <w:top w:val="single" w:sz="4" w:space="0" w:color="auto"/>
            </w:tcBorders>
          </w:tcPr>
          <w:p w14:paraId="71413C40" w14:textId="77777777" w:rsidR="007A4D1F" w:rsidRPr="007426D5" w:rsidRDefault="007A4D1F" w:rsidP="007426D5">
            <w:pPr>
              <w:spacing w:line="0" w:lineRule="atLeast"/>
              <w:rPr>
                <w:sz w:val="21"/>
                <w:szCs w:val="21"/>
              </w:rPr>
            </w:pPr>
            <w:r w:rsidRPr="007426D5">
              <w:rPr>
                <w:rFonts w:hint="eastAsia"/>
                <w:sz w:val="21"/>
                <w:szCs w:val="21"/>
              </w:rPr>
              <w:t>0.912</w:t>
            </w:r>
          </w:p>
        </w:tc>
        <w:tc>
          <w:tcPr>
            <w:tcW w:w="759" w:type="pct"/>
            <w:tcBorders>
              <w:top w:val="single" w:sz="4" w:space="0" w:color="auto"/>
            </w:tcBorders>
          </w:tcPr>
          <w:p w14:paraId="6EB146D4" w14:textId="77777777" w:rsidR="007A4D1F" w:rsidRPr="007426D5" w:rsidRDefault="007A4D1F" w:rsidP="007426D5">
            <w:pPr>
              <w:spacing w:line="0" w:lineRule="atLeast"/>
              <w:rPr>
                <w:sz w:val="21"/>
                <w:szCs w:val="21"/>
              </w:rPr>
            </w:pPr>
            <w:r w:rsidRPr="007426D5">
              <w:rPr>
                <w:rFonts w:hint="eastAsia"/>
                <w:sz w:val="21"/>
                <w:szCs w:val="21"/>
              </w:rPr>
              <w:t>0.923</w:t>
            </w:r>
          </w:p>
        </w:tc>
      </w:tr>
      <w:tr w:rsidR="007A4D1F" w14:paraId="772D21B0" w14:textId="77777777" w:rsidTr="000E5558">
        <w:tc>
          <w:tcPr>
            <w:tcW w:w="837" w:type="pct"/>
          </w:tcPr>
          <w:p w14:paraId="200524AB" w14:textId="77777777" w:rsidR="007A4D1F" w:rsidRPr="007426D5" w:rsidRDefault="007A4D1F" w:rsidP="007426D5">
            <w:pPr>
              <w:spacing w:line="0" w:lineRule="atLeast"/>
              <w:rPr>
                <w:sz w:val="21"/>
                <w:szCs w:val="21"/>
              </w:rPr>
            </w:pPr>
          </w:p>
        </w:tc>
        <w:tc>
          <w:tcPr>
            <w:tcW w:w="1125" w:type="pct"/>
          </w:tcPr>
          <w:p w14:paraId="005C692D"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743B8789" w14:textId="77777777" w:rsidR="007A4D1F" w:rsidRPr="007426D5" w:rsidRDefault="007A4D1F" w:rsidP="007426D5">
            <w:pPr>
              <w:spacing w:line="0" w:lineRule="atLeast"/>
              <w:rPr>
                <w:sz w:val="21"/>
                <w:szCs w:val="21"/>
              </w:rPr>
            </w:pPr>
            <w:r w:rsidRPr="007426D5">
              <w:rPr>
                <w:rFonts w:hint="eastAsia"/>
                <w:sz w:val="21"/>
                <w:szCs w:val="21"/>
              </w:rPr>
              <w:t>0.772</w:t>
            </w:r>
          </w:p>
        </w:tc>
        <w:tc>
          <w:tcPr>
            <w:tcW w:w="759" w:type="pct"/>
          </w:tcPr>
          <w:p w14:paraId="2ACB88B6" w14:textId="77777777" w:rsidR="007A4D1F" w:rsidRPr="007426D5" w:rsidRDefault="007A4D1F" w:rsidP="007426D5">
            <w:pPr>
              <w:spacing w:line="0" w:lineRule="atLeast"/>
              <w:rPr>
                <w:sz w:val="21"/>
                <w:szCs w:val="21"/>
              </w:rPr>
            </w:pPr>
            <w:r w:rsidRPr="007426D5">
              <w:rPr>
                <w:rFonts w:hint="eastAsia"/>
                <w:sz w:val="21"/>
                <w:szCs w:val="21"/>
              </w:rPr>
              <w:t>0.606</w:t>
            </w:r>
          </w:p>
        </w:tc>
        <w:tc>
          <w:tcPr>
            <w:tcW w:w="759" w:type="pct"/>
          </w:tcPr>
          <w:p w14:paraId="5D486C3B" w14:textId="77777777" w:rsidR="007A4D1F" w:rsidRPr="007426D5" w:rsidRDefault="007A4D1F" w:rsidP="007426D5">
            <w:pPr>
              <w:spacing w:line="0" w:lineRule="atLeast"/>
              <w:rPr>
                <w:sz w:val="21"/>
                <w:szCs w:val="21"/>
              </w:rPr>
            </w:pPr>
            <w:r w:rsidRPr="007426D5">
              <w:rPr>
                <w:rFonts w:hint="eastAsia"/>
                <w:sz w:val="21"/>
                <w:szCs w:val="21"/>
              </w:rPr>
              <w:t>0.909</w:t>
            </w:r>
          </w:p>
        </w:tc>
        <w:tc>
          <w:tcPr>
            <w:tcW w:w="759" w:type="pct"/>
          </w:tcPr>
          <w:p w14:paraId="3E6D0387" w14:textId="77777777" w:rsidR="007A4D1F" w:rsidRPr="007426D5" w:rsidRDefault="007A4D1F" w:rsidP="007426D5">
            <w:pPr>
              <w:spacing w:line="0" w:lineRule="atLeast"/>
              <w:rPr>
                <w:sz w:val="21"/>
                <w:szCs w:val="21"/>
              </w:rPr>
            </w:pPr>
            <w:r w:rsidRPr="007426D5">
              <w:rPr>
                <w:rFonts w:hint="eastAsia"/>
                <w:sz w:val="21"/>
                <w:szCs w:val="21"/>
              </w:rPr>
              <w:t>0.921</w:t>
            </w:r>
          </w:p>
        </w:tc>
      </w:tr>
      <w:tr w:rsidR="007A4D1F" w14:paraId="52EE971B" w14:textId="77777777" w:rsidTr="000E5558">
        <w:tc>
          <w:tcPr>
            <w:tcW w:w="837" w:type="pct"/>
          </w:tcPr>
          <w:p w14:paraId="1972605D"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2</w:t>
            </w:r>
          </w:p>
        </w:tc>
        <w:tc>
          <w:tcPr>
            <w:tcW w:w="1125" w:type="pct"/>
          </w:tcPr>
          <w:p w14:paraId="53E79A57"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7718CB2D" w14:textId="77777777" w:rsidR="007A4D1F" w:rsidRPr="007426D5" w:rsidRDefault="007A4D1F" w:rsidP="007426D5">
            <w:pPr>
              <w:spacing w:line="0" w:lineRule="atLeast"/>
              <w:rPr>
                <w:sz w:val="21"/>
                <w:szCs w:val="21"/>
              </w:rPr>
            </w:pPr>
            <w:r w:rsidRPr="007426D5">
              <w:rPr>
                <w:rFonts w:hint="eastAsia"/>
                <w:sz w:val="21"/>
                <w:szCs w:val="21"/>
              </w:rPr>
              <w:t>0.746</w:t>
            </w:r>
          </w:p>
        </w:tc>
        <w:tc>
          <w:tcPr>
            <w:tcW w:w="759" w:type="pct"/>
          </w:tcPr>
          <w:p w14:paraId="0D3779CF" w14:textId="77777777" w:rsidR="007A4D1F" w:rsidRPr="007426D5" w:rsidRDefault="007A4D1F" w:rsidP="007426D5">
            <w:pPr>
              <w:spacing w:line="0" w:lineRule="atLeast"/>
              <w:rPr>
                <w:sz w:val="21"/>
                <w:szCs w:val="21"/>
              </w:rPr>
            </w:pPr>
            <w:r w:rsidRPr="007426D5">
              <w:rPr>
                <w:rFonts w:hint="eastAsia"/>
                <w:sz w:val="21"/>
                <w:szCs w:val="21"/>
              </w:rPr>
              <w:t>0.915</w:t>
            </w:r>
          </w:p>
        </w:tc>
        <w:tc>
          <w:tcPr>
            <w:tcW w:w="759" w:type="pct"/>
          </w:tcPr>
          <w:p w14:paraId="2448A270" w14:textId="77777777" w:rsidR="007A4D1F" w:rsidRPr="007426D5" w:rsidRDefault="007A4D1F" w:rsidP="007426D5">
            <w:pPr>
              <w:spacing w:line="0" w:lineRule="atLeast"/>
              <w:rPr>
                <w:sz w:val="21"/>
                <w:szCs w:val="21"/>
              </w:rPr>
            </w:pPr>
            <w:r w:rsidRPr="007426D5">
              <w:rPr>
                <w:rFonts w:hint="eastAsia"/>
                <w:sz w:val="21"/>
                <w:szCs w:val="21"/>
              </w:rPr>
              <w:t>0.947</w:t>
            </w:r>
          </w:p>
        </w:tc>
        <w:tc>
          <w:tcPr>
            <w:tcW w:w="759" w:type="pct"/>
          </w:tcPr>
          <w:p w14:paraId="118C6AEC" w14:textId="77777777" w:rsidR="007A4D1F" w:rsidRPr="007426D5" w:rsidRDefault="007A4D1F" w:rsidP="007426D5">
            <w:pPr>
              <w:spacing w:line="0" w:lineRule="atLeast"/>
              <w:rPr>
                <w:sz w:val="21"/>
                <w:szCs w:val="21"/>
              </w:rPr>
            </w:pPr>
            <w:r w:rsidRPr="007426D5">
              <w:rPr>
                <w:rFonts w:hint="eastAsia"/>
                <w:sz w:val="21"/>
                <w:szCs w:val="21"/>
              </w:rPr>
              <w:t>0.959</w:t>
            </w:r>
          </w:p>
        </w:tc>
      </w:tr>
      <w:tr w:rsidR="007A4D1F" w14:paraId="471F0AD6" w14:textId="77777777" w:rsidTr="000E5558">
        <w:tc>
          <w:tcPr>
            <w:tcW w:w="837" w:type="pct"/>
          </w:tcPr>
          <w:p w14:paraId="2627C991" w14:textId="77777777" w:rsidR="007A4D1F" w:rsidRPr="007426D5" w:rsidRDefault="007A4D1F" w:rsidP="007426D5">
            <w:pPr>
              <w:spacing w:line="0" w:lineRule="atLeast"/>
              <w:rPr>
                <w:sz w:val="21"/>
                <w:szCs w:val="21"/>
              </w:rPr>
            </w:pPr>
          </w:p>
        </w:tc>
        <w:tc>
          <w:tcPr>
            <w:tcW w:w="1125" w:type="pct"/>
          </w:tcPr>
          <w:p w14:paraId="5F6C8296"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60DA9632" w14:textId="77777777" w:rsidR="007A4D1F" w:rsidRPr="007426D5" w:rsidRDefault="007A4D1F" w:rsidP="007426D5">
            <w:pPr>
              <w:spacing w:line="0" w:lineRule="atLeast"/>
              <w:rPr>
                <w:sz w:val="21"/>
                <w:szCs w:val="21"/>
              </w:rPr>
            </w:pPr>
            <w:r w:rsidRPr="007426D5">
              <w:rPr>
                <w:rFonts w:hint="eastAsia"/>
                <w:sz w:val="21"/>
                <w:szCs w:val="21"/>
              </w:rPr>
              <w:t>0.770</w:t>
            </w:r>
          </w:p>
        </w:tc>
        <w:tc>
          <w:tcPr>
            <w:tcW w:w="759" w:type="pct"/>
          </w:tcPr>
          <w:p w14:paraId="3CC0F6F9" w14:textId="77777777" w:rsidR="007A4D1F" w:rsidRPr="007426D5" w:rsidRDefault="007A4D1F" w:rsidP="007426D5">
            <w:pPr>
              <w:spacing w:line="0" w:lineRule="atLeast"/>
              <w:rPr>
                <w:sz w:val="21"/>
                <w:szCs w:val="21"/>
              </w:rPr>
            </w:pPr>
            <w:r w:rsidRPr="007426D5">
              <w:rPr>
                <w:rFonts w:hint="eastAsia"/>
                <w:sz w:val="21"/>
                <w:szCs w:val="21"/>
              </w:rPr>
              <w:t>0.706</w:t>
            </w:r>
          </w:p>
        </w:tc>
        <w:tc>
          <w:tcPr>
            <w:tcW w:w="759" w:type="pct"/>
          </w:tcPr>
          <w:p w14:paraId="51CF7D22" w14:textId="77777777" w:rsidR="007A4D1F" w:rsidRPr="007426D5" w:rsidRDefault="007A4D1F" w:rsidP="007426D5">
            <w:pPr>
              <w:spacing w:line="0" w:lineRule="atLeast"/>
              <w:rPr>
                <w:sz w:val="21"/>
                <w:szCs w:val="21"/>
              </w:rPr>
            </w:pPr>
            <w:r w:rsidRPr="007426D5">
              <w:rPr>
                <w:rFonts w:hint="eastAsia"/>
                <w:sz w:val="21"/>
                <w:szCs w:val="21"/>
              </w:rPr>
              <w:t>0.948</w:t>
            </w:r>
          </w:p>
        </w:tc>
        <w:tc>
          <w:tcPr>
            <w:tcW w:w="759" w:type="pct"/>
          </w:tcPr>
          <w:p w14:paraId="2000508E" w14:textId="77777777" w:rsidR="007A4D1F" w:rsidRPr="007426D5" w:rsidRDefault="007A4D1F" w:rsidP="007426D5">
            <w:pPr>
              <w:spacing w:line="0" w:lineRule="atLeast"/>
              <w:rPr>
                <w:sz w:val="21"/>
                <w:szCs w:val="21"/>
              </w:rPr>
            </w:pPr>
            <w:r w:rsidRPr="007426D5">
              <w:rPr>
                <w:rFonts w:hint="eastAsia"/>
                <w:sz w:val="21"/>
                <w:szCs w:val="21"/>
              </w:rPr>
              <w:t>0.960</w:t>
            </w:r>
          </w:p>
        </w:tc>
      </w:tr>
      <w:tr w:rsidR="007A4D1F" w14:paraId="7AB6FEF2" w14:textId="77777777" w:rsidTr="000E5558">
        <w:tc>
          <w:tcPr>
            <w:tcW w:w="837" w:type="pct"/>
          </w:tcPr>
          <w:p w14:paraId="0CEF96E0"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3</w:t>
            </w:r>
          </w:p>
        </w:tc>
        <w:tc>
          <w:tcPr>
            <w:tcW w:w="1125" w:type="pct"/>
          </w:tcPr>
          <w:p w14:paraId="5E7BCEC3"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4EB8024E" w14:textId="77777777" w:rsidR="007A4D1F" w:rsidRPr="007426D5" w:rsidRDefault="007A4D1F" w:rsidP="007426D5">
            <w:pPr>
              <w:spacing w:line="0" w:lineRule="atLeast"/>
              <w:rPr>
                <w:sz w:val="21"/>
                <w:szCs w:val="21"/>
              </w:rPr>
            </w:pPr>
            <w:r w:rsidRPr="007426D5">
              <w:rPr>
                <w:rFonts w:hint="eastAsia"/>
                <w:sz w:val="21"/>
                <w:szCs w:val="21"/>
              </w:rPr>
              <w:t>0.764</w:t>
            </w:r>
          </w:p>
        </w:tc>
        <w:tc>
          <w:tcPr>
            <w:tcW w:w="759" w:type="pct"/>
          </w:tcPr>
          <w:p w14:paraId="043D40A8" w14:textId="77777777" w:rsidR="007A4D1F" w:rsidRPr="007426D5" w:rsidRDefault="007A4D1F" w:rsidP="007426D5">
            <w:pPr>
              <w:spacing w:line="0" w:lineRule="atLeast"/>
              <w:rPr>
                <w:sz w:val="21"/>
                <w:szCs w:val="21"/>
              </w:rPr>
            </w:pPr>
            <w:r w:rsidRPr="007426D5">
              <w:rPr>
                <w:rFonts w:hint="eastAsia"/>
                <w:sz w:val="21"/>
                <w:szCs w:val="21"/>
              </w:rPr>
              <w:t>0.908</w:t>
            </w:r>
          </w:p>
        </w:tc>
        <w:tc>
          <w:tcPr>
            <w:tcW w:w="759" w:type="pct"/>
          </w:tcPr>
          <w:p w14:paraId="3CE62A19" w14:textId="77777777" w:rsidR="007A4D1F" w:rsidRPr="007426D5" w:rsidRDefault="007A4D1F" w:rsidP="007426D5">
            <w:pPr>
              <w:spacing w:line="0" w:lineRule="atLeast"/>
              <w:rPr>
                <w:sz w:val="21"/>
                <w:szCs w:val="21"/>
              </w:rPr>
            </w:pPr>
            <w:r w:rsidRPr="007426D5">
              <w:rPr>
                <w:rFonts w:hint="eastAsia"/>
                <w:sz w:val="21"/>
                <w:szCs w:val="21"/>
              </w:rPr>
              <w:t>0.964</w:t>
            </w:r>
          </w:p>
        </w:tc>
        <w:tc>
          <w:tcPr>
            <w:tcW w:w="759" w:type="pct"/>
          </w:tcPr>
          <w:p w14:paraId="64E9DC58" w14:textId="77777777" w:rsidR="007A4D1F" w:rsidRPr="007426D5" w:rsidRDefault="007A4D1F" w:rsidP="007426D5">
            <w:pPr>
              <w:spacing w:line="0" w:lineRule="atLeast"/>
              <w:rPr>
                <w:sz w:val="21"/>
                <w:szCs w:val="21"/>
              </w:rPr>
            </w:pPr>
            <w:r w:rsidRPr="007426D5">
              <w:rPr>
                <w:rFonts w:hint="eastAsia"/>
                <w:sz w:val="21"/>
                <w:szCs w:val="21"/>
              </w:rPr>
              <w:t>0.964</w:t>
            </w:r>
          </w:p>
        </w:tc>
      </w:tr>
      <w:tr w:rsidR="007A4D1F" w14:paraId="34C5A115" w14:textId="77777777" w:rsidTr="000E5558">
        <w:tc>
          <w:tcPr>
            <w:tcW w:w="837" w:type="pct"/>
          </w:tcPr>
          <w:p w14:paraId="595F8818" w14:textId="77777777" w:rsidR="007A4D1F" w:rsidRPr="007426D5" w:rsidRDefault="007A4D1F" w:rsidP="007426D5">
            <w:pPr>
              <w:spacing w:line="0" w:lineRule="atLeast"/>
              <w:rPr>
                <w:sz w:val="21"/>
                <w:szCs w:val="21"/>
              </w:rPr>
            </w:pPr>
          </w:p>
        </w:tc>
        <w:tc>
          <w:tcPr>
            <w:tcW w:w="1125" w:type="pct"/>
          </w:tcPr>
          <w:p w14:paraId="40F4D610"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0BC4F962" w14:textId="77777777" w:rsidR="007A4D1F" w:rsidRPr="007426D5" w:rsidRDefault="007A4D1F" w:rsidP="007426D5">
            <w:pPr>
              <w:spacing w:line="0" w:lineRule="atLeast"/>
              <w:rPr>
                <w:sz w:val="21"/>
                <w:szCs w:val="21"/>
              </w:rPr>
            </w:pPr>
            <w:r w:rsidRPr="007426D5">
              <w:rPr>
                <w:rFonts w:hint="eastAsia"/>
                <w:sz w:val="21"/>
                <w:szCs w:val="21"/>
              </w:rPr>
              <w:t>0.785</w:t>
            </w:r>
          </w:p>
        </w:tc>
        <w:tc>
          <w:tcPr>
            <w:tcW w:w="759" w:type="pct"/>
          </w:tcPr>
          <w:p w14:paraId="1E9FE8B7" w14:textId="77777777" w:rsidR="007A4D1F" w:rsidRPr="007426D5" w:rsidRDefault="007A4D1F" w:rsidP="007426D5">
            <w:pPr>
              <w:spacing w:line="0" w:lineRule="atLeast"/>
              <w:rPr>
                <w:sz w:val="21"/>
                <w:szCs w:val="21"/>
              </w:rPr>
            </w:pPr>
            <w:r w:rsidRPr="007426D5">
              <w:rPr>
                <w:rFonts w:hint="eastAsia"/>
                <w:sz w:val="21"/>
                <w:szCs w:val="21"/>
              </w:rPr>
              <w:t>0.672</w:t>
            </w:r>
          </w:p>
        </w:tc>
        <w:tc>
          <w:tcPr>
            <w:tcW w:w="759" w:type="pct"/>
          </w:tcPr>
          <w:p w14:paraId="77AF6C39" w14:textId="77777777" w:rsidR="007A4D1F" w:rsidRPr="007426D5" w:rsidRDefault="007A4D1F" w:rsidP="007426D5">
            <w:pPr>
              <w:spacing w:line="0" w:lineRule="atLeast"/>
              <w:rPr>
                <w:sz w:val="21"/>
                <w:szCs w:val="21"/>
              </w:rPr>
            </w:pPr>
            <w:r w:rsidRPr="007426D5">
              <w:rPr>
                <w:rFonts w:hint="eastAsia"/>
                <w:sz w:val="21"/>
                <w:szCs w:val="21"/>
              </w:rPr>
              <w:t>0.965</w:t>
            </w:r>
          </w:p>
        </w:tc>
        <w:tc>
          <w:tcPr>
            <w:tcW w:w="759" w:type="pct"/>
          </w:tcPr>
          <w:p w14:paraId="1FD7CC4E" w14:textId="77777777" w:rsidR="007A4D1F" w:rsidRPr="007426D5" w:rsidRDefault="007A4D1F" w:rsidP="007426D5">
            <w:pPr>
              <w:spacing w:line="0" w:lineRule="atLeast"/>
              <w:rPr>
                <w:sz w:val="21"/>
                <w:szCs w:val="21"/>
              </w:rPr>
            </w:pPr>
            <w:r w:rsidRPr="007426D5">
              <w:rPr>
                <w:rFonts w:hint="eastAsia"/>
                <w:sz w:val="21"/>
                <w:szCs w:val="21"/>
              </w:rPr>
              <w:t>0.965</w:t>
            </w:r>
          </w:p>
        </w:tc>
      </w:tr>
      <w:tr w:rsidR="007A4D1F" w14:paraId="760B2D37" w14:textId="77777777" w:rsidTr="000E5558">
        <w:tc>
          <w:tcPr>
            <w:tcW w:w="837" w:type="pct"/>
          </w:tcPr>
          <w:p w14:paraId="1CC166D1"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4</w:t>
            </w:r>
          </w:p>
        </w:tc>
        <w:tc>
          <w:tcPr>
            <w:tcW w:w="1125" w:type="pct"/>
          </w:tcPr>
          <w:p w14:paraId="42921EA4"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7AAE54B0" w14:textId="77777777" w:rsidR="007A4D1F" w:rsidRPr="007426D5" w:rsidRDefault="007A4D1F" w:rsidP="007426D5">
            <w:pPr>
              <w:spacing w:line="0" w:lineRule="atLeast"/>
              <w:rPr>
                <w:sz w:val="21"/>
                <w:szCs w:val="21"/>
              </w:rPr>
            </w:pPr>
            <w:r w:rsidRPr="007426D5">
              <w:rPr>
                <w:rFonts w:hint="eastAsia"/>
                <w:sz w:val="21"/>
                <w:szCs w:val="21"/>
              </w:rPr>
              <w:t>0.756</w:t>
            </w:r>
          </w:p>
        </w:tc>
        <w:tc>
          <w:tcPr>
            <w:tcW w:w="759" w:type="pct"/>
          </w:tcPr>
          <w:p w14:paraId="0CF3DF59" w14:textId="77777777" w:rsidR="007A4D1F" w:rsidRPr="007426D5" w:rsidRDefault="007A4D1F" w:rsidP="007426D5">
            <w:pPr>
              <w:spacing w:line="0" w:lineRule="atLeast"/>
              <w:rPr>
                <w:sz w:val="21"/>
                <w:szCs w:val="21"/>
              </w:rPr>
            </w:pPr>
            <w:r w:rsidRPr="007426D5">
              <w:rPr>
                <w:rFonts w:hint="eastAsia"/>
                <w:sz w:val="21"/>
                <w:szCs w:val="21"/>
              </w:rPr>
              <w:t>0.889</w:t>
            </w:r>
          </w:p>
        </w:tc>
        <w:tc>
          <w:tcPr>
            <w:tcW w:w="759" w:type="pct"/>
          </w:tcPr>
          <w:p w14:paraId="02CC131B" w14:textId="77777777" w:rsidR="007A4D1F" w:rsidRPr="007426D5" w:rsidRDefault="007A4D1F" w:rsidP="007426D5">
            <w:pPr>
              <w:spacing w:line="0" w:lineRule="atLeast"/>
              <w:rPr>
                <w:sz w:val="21"/>
                <w:szCs w:val="21"/>
              </w:rPr>
            </w:pPr>
            <w:r w:rsidRPr="007426D5">
              <w:rPr>
                <w:rFonts w:hint="eastAsia"/>
                <w:sz w:val="21"/>
                <w:szCs w:val="21"/>
              </w:rPr>
              <w:t>0.962</w:t>
            </w:r>
          </w:p>
        </w:tc>
        <w:tc>
          <w:tcPr>
            <w:tcW w:w="759" w:type="pct"/>
          </w:tcPr>
          <w:p w14:paraId="6A05A801" w14:textId="77777777" w:rsidR="007A4D1F" w:rsidRPr="007426D5" w:rsidRDefault="007A4D1F" w:rsidP="007426D5">
            <w:pPr>
              <w:spacing w:line="0" w:lineRule="atLeast"/>
              <w:rPr>
                <w:sz w:val="21"/>
                <w:szCs w:val="21"/>
              </w:rPr>
            </w:pPr>
            <w:r w:rsidRPr="007426D5">
              <w:rPr>
                <w:rFonts w:hint="eastAsia"/>
                <w:sz w:val="21"/>
                <w:szCs w:val="21"/>
              </w:rPr>
              <w:t>0.966</w:t>
            </w:r>
          </w:p>
        </w:tc>
      </w:tr>
      <w:tr w:rsidR="007A4D1F" w14:paraId="18E84803" w14:textId="77777777" w:rsidTr="000E5558">
        <w:tc>
          <w:tcPr>
            <w:tcW w:w="837" w:type="pct"/>
          </w:tcPr>
          <w:p w14:paraId="25D29BAE" w14:textId="77777777" w:rsidR="007A4D1F" w:rsidRPr="007426D5" w:rsidRDefault="007A4D1F" w:rsidP="007426D5">
            <w:pPr>
              <w:spacing w:line="0" w:lineRule="atLeast"/>
              <w:rPr>
                <w:sz w:val="21"/>
                <w:szCs w:val="21"/>
              </w:rPr>
            </w:pPr>
          </w:p>
        </w:tc>
        <w:tc>
          <w:tcPr>
            <w:tcW w:w="1125" w:type="pct"/>
          </w:tcPr>
          <w:p w14:paraId="1BAB3010"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115FA517" w14:textId="77777777" w:rsidR="007A4D1F" w:rsidRPr="007426D5" w:rsidRDefault="007A4D1F" w:rsidP="007426D5">
            <w:pPr>
              <w:spacing w:line="0" w:lineRule="atLeast"/>
              <w:rPr>
                <w:sz w:val="21"/>
                <w:szCs w:val="21"/>
              </w:rPr>
            </w:pPr>
            <w:r w:rsidRPr="007426D5">
              <w:rPr>
                <w:rFonts w:hint="eastAsia"/>
                <w:sz w:val="21"/>
                <w:szCs w:val="21"/>
              </w:rPr>
              <w:t>0.774</w:t>
            </w:r>
          </w:p>
        </w:tc>
        <w:tc>
          <w:tcPr>
            <w:tcW w:w="759" w:type="pct"/>
          </w:tcPr>
          <w:p w14:paraId="1D4D1D94" w14:textId="77777777" w:rsidR="007A4D1F" w:rsidRPr="007426D5" w:rsidRDefault="007A4D1F" w:rsidP="007426D5">
            <w:pPr>
              <w:spacing w:line="0" w:lineRule="atLeast"/>
              <w:rPr>
                <w:sz w:val="21"/>
                <w:szCs w:val="21"/>
              </w:rPr>
            </w:pPr>
            <w:r w:rsidRPr="007426D5">
              <w:rPr>
                <w:rFonts w:hint="eastAsia"/>
                <w:sz w:val="21"/>
                <w:szCs w:val="21"/>
              </w:rPr>
              <w:t>0.613</w:t>
            </w:r>
          </w:p>
        </w:tc>
        <w:tc>
          <w:tcPr>
            <w:tcW w:w="759" w:type="pct"/>
          </w:tcPr>
          <w:p w14:paraId="32746F6A" w14:textId="77777777" w:rsidR="007A4D1F" w:rsidRPr="007426D5" w:rsidRDefault="007A4D1F" w:rsidP="007426D5">
            <w:pPr>
              <w:spacing w:line="0" w:lineRule="atLeast"/>
              <w:rPr>
                <w:sz w:val="21"/>
                <w:szCs w:val="21"/>
              </w:rPr>
            </w:pPr>
            <w:r w:rsidRPr="007426D5">
              <w:rPr>
                <w:rFonts w:hint="eastAsia"/>
                <w:sz w:val="21"/>
                <w:szCs w:val="21"/>
              </w:rPr>
              <w:t>0.962</w:t>
            </w:r>
          </w:p>
        </w:tc>
        <w:tc>
          <w:tcPr>
            <w:tcW w:w="759" w:type="pct"/>
          </w:tcPr>
          <w:p w14:paraId="37E2F546" w14:textId="77777777" w:rsidR="007A4D1F" w:rsidRPr="007426D5" w:rsidRDefault="007A4D1F" w:rsidP="007426D5">
            <w:pPr>
              <w:spacing w:line="0" w:lineRule="atLeast"/>
              <w:rPr>
                <w:sz w:val="21"/>
                <w:szCs w:val="21"/>
              </w:rPr>
            </w:pPr>
            <w:r w:rsidRPr="007426D5">
              <w:rPr>
                <w:rFonts w:hint="eastAsia"/>
                <w:sz w:val="21"/>
                <w:szCs w:val="21"/>
              </w:rPr>
              <w:t>0.966</w:t>
            </w:r>
          </w:p>
        </w:tc>
      </w:tr>
      <w:tr w:rsidR="007A4D1F" w14:paraId="277601A0" w14:textId="77777777" w:rsidTr="000E5558">
        <w:tc>
          <w:tcPr>
            <w:tcW w:w="837" w:type="pct"/>
          </w:tcPr>
          <w:p w14:paraId="221F5CCE"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5</w:t>
            </w:r>
          </w:p>
        </w:tc>
        <w:tc>
          <w:tcPr>
            <w:tcW w:w="1125" w:type="pct"/>
          </w:tcPr>
          <w:p w14:paraId="283809C7"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08DBE0F4" w14:textId="77777777" w:rsidR="007A4D1F" w:rsidRPr="007426D5" w:rsidRDefault="007A4D1F" w:rsidP="007426D5">
            <w:pPr>
              <w:spacing w:line="0" w:lineRule="atLeast"/>
              <w:rPr>
                <w:sz w:val="21"/>
                <w:szCs w:val="21"/>
              </w:rPr>
            </w:pPr>
            <w:r w:rsidRPr="007426D5">
              <w:rPr>
                <w:rFonts w:hint="eastAsia"/>
                <w:sz w:val="21"/>
                <w:szCs w:val="21"/>
              </w:rPr>
              <w:t>0.765</w:t>
            </w:r>
          </w:p>
        </w:tc>
        <w:tc>
          <w:tcPr>
            <w:tcW w:w="759" w:type="pct"/>
          </w:tcPr>
          <w:p w14:paraId="765192F4" w14:textId="77777777" w:rsidR="007A4D1F" w:rsidRPr="007426D5" w:rsidRDefault="007A4D1F" w:rsidP="007426D5">
            <w:pPr>
              <w:spacing w:line="0" w:lineRule="atLeast"/>
              <w:rPr>
                <w:sz w:val="21"/>
                <w:szCs w:val="21"/>
              </w:rPr>
            </w:pPr>
            <w:r w:rsidRPr="007426D5">
              <w:rPr>
                <w:rFonts w:hint="eastAsia"/>
                <w:sz w:val="21"/>
                <w:szCs w:val="21"/>
              </w:rPr>
              <w:t>0.905</w:t>
            </w:r>
          </w:p>
        </w:tc>
        <w:tc>
          <w:tcPr>
            <w:tcW w:w="759" w:type="pct"/>
          </w:tcPr>
          <w:p w14:paraId="327FA230" w14:textId="77777777" w:rsidR="007A4D1F" w:rsidRPr="007426D5" w:rsidRDefault="007A4D1F" w:rsidP="007426D5">
            <w:pPr>
              <w:spacing w:line="0" w:lineRule="atLeast"/>
              <w:rPr>
                <w:sz w:val="21"/>
                <w:szCs w:val="21"/>
              </w:rPr>
            </w:pPr>
            <w:r w:rsidRPr="007426D5">
              <w:rPr>
                <w:rFonts w:hint="eastAsia"/>
                <w:sz w:val="21"/>
                <w:szCs w:val="21"/>
              </w:rPr>
              <w:t>0.954</w:t>
            </w:r>
          </w:p>
        </w:tc>
        <w:tc>
          <w:tcPr>
            <w:tcW w:w="759" w:type="pct"/>
          </w:tcPr>
          <w:p w14:paraId="657DD58A" w14:textId="77777777" w:rsidR="007A4D1F" w:rsidRPr="007426D5" w:rsidRDefault="007A4D1F" w:rsidP="007426D5">
            <w:pPr>
              <w:spacing w:line="0" w:lineRule="atLeast"/>
              <w:rPr>
                <w:sz w:val="21"/>
                <w:szCs w:val="21"/>
              </w:rPr>
            </w:pPr>
            <w:r w:rsidRPr="007426D5">
              <w:rPr>
                <w:rFonts w:hint="eastAsia"/>
                <w:sz w:val="21"/>
                <w:szCs w:val="21"/>
              </w:rPr>
              <w:t>0.962</w:t>
            </w:r>
          </w:p>
        </w:tc>
      </w:tr>
      <w:tr w:rsidR="007A4D1F" w14:paraId="5B680B45" w14:textId="77777777" w:rsidTr="000E5558">
        <w:tc>
          <w:tcPr>
            <w:tcW w:w="837" w:type="pct"/>
          </w:tcPr>
          <w:p w14:paraId="75291F94" w14:textId="77777777" w:rsidR="007A4D1F" w:rsidRPr="007426D5" w:rsidRDefault="007A4D1F" w:rsidP="007426D5">
            <w:pPr>
              <w:spacing w:line="0" w:lineRule="atLeast"/>
              <w:rPr>
                <w:sz w:val="21"/>
                <w:szCs w:val="21"/>
              </w:rPr>
            </w:pPr>
          </w:p>
        </w:tc>
        <w:tc>
          <w:tcPr>
            <w:tcW w:w="1125" w:type="pct"/>
          </w:tcPr>
          <w:p w14:paraId="45AD6368"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27CB6353" w14:textId="77777777" w:rsidR="007A4D1F" w:rsidRPr="007426D5" w:rsidRDefault="007A4D1F" w:rsidP="007426D5">
            <w:pPr>
              <w:spacing w:line="0" w:lineRule="atLeast"/>
              <w:rPr>
                <w:sz w:val="21"/>
                <w:szCs w:val="21"/>
              </w:rPr>
            </w:pPr>
            <w:r w:rsidRPr="007426D5">
              <w:rPr>
                <w:rFonts w:hint="eastAsia"/>
                <w:sz w:val="21"/>
                <w:szCs w:val="21"/>
              </w:rPr>
              <w:t>0.785</w:t>
            </w:r>
          </w:p>
        </w:tc>
        <w:tc>
          <w:tcPr>
            <w:tcW w:w="759" w:type="pct"/>
          </w:tcPr>
          <w:p w14:paraId="40AE3920" w14:textId="77777777" w:rsidR="007A4D1F" w:rsidRPr="007426D5" w:rsidRDefault="007A4D1F" w:rsidP="007426D5">
            <w:pPr>
              <w:spacing w:line="0" w:lineRule="atLeast"/>
              <w:rPr>
                <w:sz w:val="21"/>
                <w:szCs w:val="21"/>
              </w:rPr>
            </w:pPr>
            <w:r w:rsidRPr="007426D5">
              <w:rPr>
                <w:rFonts w:hint="eastAsia"/>
                <w:sz w:val="21"/>
                <w:szCs w:val="21"/>
              </w:rPr>
              <w:t>0.661</w:t>
            </w:r>
          </w:p>
        </w:tc>
        <w:tc>
          <w:tcPr>
            <w:tcW w:w="759" w:type="pct"/>
          </w:tcPr>
          <w:p w14:paraId="76D24F85" w14:textId="77777777" w:rsidR="007A4D1F" w:rsidRPr="007426D5" w:rsidRDefault="007A4D1F" w:rsidP="007426D5">
            <w:pPr>
              <w:spacing w:line="0" w:lineRule="atLeast"/>
              <w:rPr>
                <w:sz w:val="21"/>
                <w:szCs w:val="21"/>
              </w:rPr>
            </w:pPr>
            <w:r w:rsidRPr="007426D5">
              <w:rPr>
                <w:rFonts w:hint="eastAsia"/>
                <w:sz w:val="21"/>
                <w:szCs w:val="21"/>
              </w:rPr>
              <w:t>0.955</w:t>
            </w:r>
          </w:p>
        </w:tc>
        <w:tc>
          <w:tcPr>
            <w:tcW w:w="759" w:type="pct"/>
          </w:tcPr>
          <w:p w14:paraId="7D41ABC8" w14:textId="77777777" w:rsidR="007A4D1F" w:rsidRPr="007426D5" w:rsidRDefault="007A4D1F" w:rsidP="007426D5">
            <w:pPr>
              <w:spacing w:line="0" w:lineRule="atLeast"/>
              <w:rPr>
                <w:sz w:val="21"/>
                <w:szCs w:val="21"/>
              </w:rPr>
            </w:pPr>
            <w:r w:rsidRPr="007426D5">
              <w:rPr>
                <w:rFonts w:hint="eastAsia"/>
                <w:sz w:val="21"/>
                <w:szCs w:val="21"/>
              </w:rPr>
              <w:t>0.962</w:t>
            </w:r>
          </w:p>
        </w:tc>
      </w:tr>
      <w:tr w:rsidR="007A4D1F" w14:paraId="5BA24B86" w14:textId="77777777" w:rsidTr="000E5558">
        <w:tc>
          <w:tcPr>
            <w:tcW w:w="837" w:type="pct"/>
          </w:tcPr>
          <w:p w14:paraId="41853A65" w14:textId="77777777" w:rsidR="007A4D1F" w:rsidRPr="007426D5" w:rsidRDefault="007A4D1F" w:rsidP="007426D5">
            <w:pPr>
              <w:spacing w:line="0" w:lineRule="atLeast"/>
              <w:rPr>
                <w:sz w:val="21"/>
                <w:szCs w:val="21"/>
              </w:rPr>
            </w:pPr>
            <w:r w:rsidRPr="007426D5">
              <w:rPr>
                <w:rFonts w:hint="eastAsia"/>
                <w:sz w:val="21"/>
                <w:szCs w:val="21"/>
              </w:rPr>
              <w:t>Test</w:t>
            </w:r>
          </w:p>
        </w:tc>
        <w:tc>
          <w:tcPr>
            <w:tcW w:w="1125" w:type="pct"/>
          </w:tcPr>
          <w:p w14:paraId="2F1E16D9"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305F5AB9" w14:textId="77777777" w:rsidR="007A4D1F" w:rsidRPr="007426D5" w:rsidRDefault="007A4D1F" w:rsidP="007426D5">
            <w:pPr>
              <w:spacing w:line="0" w:lineRule="atLeast"/>
              <w:rPr>
                <w:sz w:val="21"/>
                <w:szCs w:val="21"/>
              </w:rPr>
            </w:pPr>
            <w:r w:rsidRPr="007426D5">
              <w:rPr>
                <w:rFonts w:hint="eastAsia"/>
                <w:sz w:val="21"/>
                <w:szCs w:val="21"/>
              </w:rPr>
              <w:t>0.713</w:t>
            </w:r>
          </w:p>
        </w:tc>
        <w:tc>
          <w:tcPr>
            <w:tcW w:w="759" w:type="pct"/>
          </w:tcPr>
          <w:p w14:paraId="55284785" w14:textId="77777777" w:rsidR="007A4D1F" w:rsidRPr="007426D5" w:rsidRDefault="007A4D1F" w:rsidP="007426D5">
            <w:pPr>
              <w:spacing w:line="0" w:lineRule="atLeast"/>
              <w:rPr>
                <w:sz w:val="21"/>
                <w:szCs w:val="21"/>
              </w:rPr>
            </w:pPr>
            <w:r w:rsidRPr="007426D5">
              <w:rPr>
                <w:rFonts w:hint="eastAsia"/>
                <w:sz w:val="21"/>
                <w:szCs w:val="21"/>
              </w:rPr>
              <w:t>0.911</w:t>
            </w:r>
          </w:p>
        </w:tc>
        <w:tc>
          <w:tcPr>
            <w:tcW w:w="759" w:type="pct"/>
          </w:tcPr>
          <w:p w14:paraId="054C8AC4" w14:textId="77777777" w:rsidR="007A4D1F" w:rsidRPr="007426D5" w:rsidRDefault="007A4D1F" w:rsidP="007426D5">
            <w:pPr>
              <w:spacing w:line="0" w:lineRule="atLeast"/>
              <w:rPr>
                <w:sz w:val="21"/>
                <w:szCs w:val="21"/>
              </w:rPr>
            </w:pPr>
            <w:r w:rsidRPr="007426D5">
              <w:rPr>
                <w:rFonts w:hint="eastAsia"/>
                <w:sz w:val="21"/>
                <w:szCs w:val="21"/>
              </w:rPr>
              <w:t>0.931</w:t>
            </w:r>
          </w:p>
        </w:tc>
        <w:tc>
          <w:tcPr>
            <w:tcW w:w="759" w:type="pct"/>
          </w:tcPr>
          <w:p w14:paraId="647445B0" w14:textId="77777777" w:rsidR="007A4D1F" w:rsidRPr="007426D5" w:rsidRDefault="007A4D1F" w:rsidP="007426D5">
            <w:pPr>
              <w:spacing w:line="0" w:lineRule="atLeast"/>
              <w:rPr>
                <w:sz w:val="21"/>
                <w:szCs w:val="21"/>
              </w:rPr>
            </w:pPr>
            <w:r w:rsidRPr="007426D5">
              <w:rPr>
                <w:rFonts w:hint="eastAsia"/>
                <w:sz w:val="21"/>
                <w:szCs w:val="21"/>
              </w:rPr>
              <w:t>0.944</w:t>
            </w:r>
          </w:p>
        </w:tc>
      </w:tr>
      <w:tr w:rsidR="007A4D1F" w14:paraId="2E83C9B4" w14:textId="77777777" w:rsidTr="000E5558">
        <w:tc>
          <w:tcPr>
            <w:tcW w:w="837" w:type="pct"/>
          </w:tcPr>
          <w:p w14:paraId="7C3844AB" w14:textId="77777777" w:rsidR="007A4D1F" w:rsidRPr="007426D5" w:rsidRDefault="007A4D1F" w:rsidP="007426D5">
            <w:pPr>
              <w:spacing w:line="0" w:lineRule="atLeast"/>
              <w:rPr>
                <w:sz w:val="21"/>
                <w:szCs w:val="21"/>
              </w:rPr>
            </w:pPr>
          </w:p>
        </w:tc>
        <w:tc>
          <w:tcPr>
            <w:tcW w:w="1125" w:type="pct"/>
          </w:tcPr>
          <w:p w14:paraId="15AF5108"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01C44B98" w14:textId="77777777" w:rsidR="007A4D1F" w:rsidRPr="007426D5" w:rsidRDefault="007A4D1F" w:rsidP="007426D5">
            <w:pPr>
              <w:spacing w:line="0" w:lineRule="atLeast"/>
              <w:rPr>
                <w:sz w:val="21"/>
                <w:szCs w:val="21"/>
              </w:rPr>
            </w:pPr>
            <w:r w:rsidRPr="007426D5">
              <w:rPr>
                <w:rFonts w:hint="eastAsia"/>
                <w:sz w:val="21"/>
                <w:szCs w:val="21"/>
              </w:rPr>
              <w:t>0.501</w:t>
            </w:r>
          </w:p>
        </w:tc>
        <w:tc>
          <w:tcPr>
            <w:tcW w:w="759" w:type="pct"/>
          </w:tcPr>
          <w:p w14:paraId="6294B5B9" w14:textId="77777777" w:rsidR="007A4D1F" w:rsidRPr="007426D5" w:rsidRDefault="007A4D1F" w:rsidP="007426D5">
            <w:pPr>
              <w:spacing w:line="0" w:lineRule="atLeast"/>
              <w:rPr>
                <w:sz w:val="21"/>
                <w:szCs w:val="21"/>
              </w:rPr>
            </w:pPr>
            <w:r w:rsidRPr="007426D5">
              <w:rPr>
                <w:rFonts w:hint="eastAsia"/>
                <w:sz w:val="21"/>
                <w:szCs w:val="21"/>
              </w:rPr>
              <w:t>0.700</w:t>
            </w:r>
          </w:p>
        </w:tc>
        <w:tc>
          <w:tcPr>
            <w:tcW w:w="759" w:type="pct"/>
          </w:tcPr>
          <w:p w14:paraId="7E0C5A30" w14:textId="77777777" w:rsidR="007A4D1F" w:rsidRPr="007426D5" w:rsidRDefault="007A4D1F" w:rsidP="007426D5">
            <w:pPr>
              <w:spacing w:line="0" w:lineRule="atLeast"/>
              <w:rPr>
                <w:sz w:val="21"/>
                <w:szCs w:val="21"/>
              </w:rPr>
            </w:pPr>
            <w:r w:rsidRPr="007426D5">
              <w:rPr>
                <w:rFonts w:hint="eastAsia"/>
                <w:sz w:val="21"/>
                <w:szCs w:val="21"/>
              </w:rPr>
              <w:t>0.773</w:t>
            </w:r>
          </w:p>
        </w:tc>
        <w:tc>
          <w:tcPr>
            <w:tcW w:w="759" w:type="pct"/>
          </w:tcPr>
          <w:p w14:paraId="3AECEE6E" w14:textId="77777777" w:rsidR="007A4D1F" w:rsidRPr="007426D5" w:rsidRDefault="007A4D1F" w:rsidP="007426D5">
            <w:pPr>
              <w:spacing w:line="0" w:lineRule="atLeast"/>
              <w:rPr>
                <w:sz w:val="21"/>
                <w:szCs w:val="21"/>
              </w:rPr>
            </w:pPr>
            <w:r w:rsidRPr="007426D5">
              <w:rPr>
                <w:rFonts w:hint="eastAsia"/>
                <w:sz w:val="21"/>
                <w:szCs w:val="21"/>
              </w:rPr>
              <w:t>0.820</w:t>
            </w:r>
          </w:p>
        </w:tc>
      </w:tr>
    </w:tbl>
    <w:p w14:paraId="7F759DBA" w14:textId="47102831" w:rsidR="007A4D1F" w:rsidRDefault="007A4D1F" w:rsidP="00940739"/>
    <w:p w14:paraId="5E30DC7C" w14:textId="71E09B35" w:rsidR="007A4D1F" w:rsidRPr="00292B7B" w:rsidRDefault="007A4D1F" w:rsidP="007A4D1F">
      <w:pPr>
        <w:rPr>
          <w:rFonts w:eastAsiaTheme="minorEastAsia"/>
          <w:b/>
          <w:bCs/>
        </w:rPr>
      </w:pPr>
      <w:r w:rsidRPr="00292B7B">
        <w:rPr>
          <w:rFonts w:hint="eastAsia"/>
          <w:b/>
          <w:bCs/>
        </w:rPr>
        <w:t xml:space="preserve">Table </w:t>
      </w:r>
      <w:r w:rsidRPr="00292B7B">
        <w:rPr>
          <w:rFonts w:eastAsiaTheme="minorEastAsia" w:hint="eastAsia"/>
          <w:b/>
          <w:bCs/>
        </w:rPr>
        <w:t>S</w:t>
      </w:r>
      <w:r w:rsidR="00131D85">
        <w:rPr>
          <w:rFonts w:eastAsiaTheme="minorEastAsia" w:hint="eastAsia"/>
          <w:b/>
          <w:bCs/>
        </w:rPr>
        <w:t>9</w:t>
      </w:r>
      <w:r w:rsidRPr="00292B7B">
        <w:rPr>
          <w:rFonts w:eastAsiaTheme="minorEastAsia" w:hint="eastAsia"/>
          <w:b/>
          <w:bCs/>
        </w:rPr>
        <w:t>. Cu</w:t>
      </w:r>
    </w:p>
    <w:tbl>
      <w:tblPr>
        <w:tblStyle w:val="af2"/>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2"/>
        <w:gridCol w:w="2194"/>
        <w:gridCol w:w="1480"/>
        <w:gridCol w:w="1480"/>
        <w:gridCol w:w="1480"/>
        <w:gridCol w:w="1480"/>
      </w:tblGrid>
      <w:tr w:rsidR="007A4D1F" w14:paraId="29D2586A" w14:textId="77777777" w:rsidTr="000E5558">
        <w:tc>
          <w:tcPr>
            <w:tcW w:w="837" w:type="pct"/>
            <w:tcBorders>
              <w:top w:val="single" w:sz="4" w:space="0" w:color="auto"/>
              <w:bottom w:val="single" w:sz="4" w:space="0" w:color="auto"/>
            </w:tcBorders>
          </w:tcPr>
          <w:p w14:paraId="13875AE4" w14:textId="77777777" w:rsidR="007A4D1F" w:rsidRPr="007426D5" w:rsidRDefault="007A4D1F" w:rsidP="007426D5">
            <w:pPr>
              <w:spacing w:line="0" w:lineRule="atLeast"/>
              <w:rPr>
                <w:sz w:val="21"/>
                <w:szCs w:val="21"/>
              </w:rPr>
            </w:pPr>
          </w:p>
        </w:tc>
        <w:tc>
          <w:tcPr>
            <w:tcW w:w="1125" w:type="pct"/>
            <w:tcBorders>
              <w:top w:val="single" w:sz="4" w:space="0" w:color="auto"/>
              <w:bottom w:val="single" w:sz="4" w:space="0" w:color="auto"/>
            </w:tcBorders>
          </w:tcPr>
          <w:p w14:paraId="4AB68823" w14:textId="77777777" w:rsidR="007A4D1F" w:rsidRPr="007426D5" w:rsidRDefault="007A4D1F" w:rsidP="007426D5">
            <w:pPr>
              <w:spacing w:line="0" w:lineRule="atLeast"/>
              <w:rPr>
                <w:sz w:val="21"/>
                <w:szCs w:val="21"/>
              </w:rPr>
            </w:pPr>
          </w:p>
        </w:tc>
        <w:tc>
          <w:tcPr>
            <w:tcW w:w="759" w:type="pct"/>
            <w:tcBorders>
              <w:top w:val="single" w:sz="4" w:space="0" w:color="auto"/>
              <w:bottom w:val="single" w:sz="4" w:space="0" w:color="auto"/>
            </w:tcBorders>
          </w:tcPr>
          <w:p w14:paraId="5791801A" w14:textId="77777777" w:rsidR="007A4D1F" w:rsidRPr="007426D5" w:rsidRDefault="007A4D1F" w:rsidP="007426D5">
            <w:pPr>
              <w:spacing w:line="0" w:lineRule="atLeast"/>
              <w:rPr>
                <w:sz w:val="21"/>
                <w:szCs w:val="21"/>
              </w:rPr>
            </w:pPr>
            <w:r w:rsidRPr="007426D5">
              <w:rPr>
                <w:rFonts w:hint="eastAsia"/>
                <w:sz w:val="21"/>
                <w:szCs w:val="21"/>
              </w:rPr>
              <w:t>SVM</w:t>
            </w:r>
          </w:p>
        </w:tc>
        <w:tc>
          <w:tcPr>
            <w:tcW w:w="759" w:type="pct"/>
            <w:tcBorders>
              <w:top w:val="single" w:sz="4" w:space="0" w:color="auto"/>
              <w:bottom w:val="single" w:sz="4" w:space="0" w:color="auto"/>
            </w:tcBorders>
          </w:tcPr>
          <w:p w14:paraId="03EC5A0A" w14:textId="77777777" w:rsidR="007A4D1F" w:rsidRPr="007426D5" w:rsidRDefault="007A4D1F" w:rsidP="007426D5">
            <w:pPr>
              <w:spacing w:line="0" w:lineRule="atLeast"/>
              <w:rPr>
                <w:sz w:val="21"/>
                <w:szCs w:val="21"/>
              </w:rPr>
            </w:pPr>
            <w:r w:rsidRPr="007426D5">
              <w:rPr>
                <w:rFonts w:hint="eastAsia"/>
                <w:sz w:val="21"/>
                <w:szCs w:val="21"/>
              </w:rPr>
              <w:t>KNN</w:t>
            </w:r>
          </w:p>
        </w:tc>
        <w:tc>
          <w:tcPr>
            <w:tcW w:w="759" w:type="pct"/>
            <w:tcBorders>
              <w:top w:val="single" w:sz="4" w:space="0" w:color="auto"/>
              <w:bottom w:val="single" w:sz="4" w:space="0" w:color="auto"/>
            </w:tcBorders>
          </w:tcPr>
          <w:p w14:paraId="1D46D706" w14:textId="77777777" w:rsidR="007A4D1F" w:rsidRPr="007426D5" w:rsidRDefault="007A4D1F" w:rsidP="007426D5">
            <w:pPr>
              <w:spacing w:line="0" w:lineRule="atLeast"/>
              <w:rPr>
                <w:sz w:val="21"/>
                <w:szCs w:val="21"/>
              </w:rPr>
            </w:pPr>
            <w:r w:rsidRPr="007426D5">
              <w:rPr>
                <w:rFonts w:hint="eastAsia"/>
                <w:sz w:val="21"/>
                <w:szCs w:val="21"/>
              </w:rPr>
              <w:t>RF</w:t>
            </w:r>
          </w:p>
        </w:tc>
        <w:tc>
          <w:tcPr>
            <w:tcW w:w="759" w:type="pct"/>
            <w:tcBorders>
              <w:top w:val="single" w:sz="4" w:space="0" w:color="auto"/>
              <w:bottom w:val="single" w:sz="4" w:space="0" w:color="auto"/>
            </w:tcBorders>
          </w:tcPr>
          <w:p w14:paraId="41B3CD28" w14:textId="77777777" w:rsidR="007A4D1F" w:rsidRPr="007426D5" w:rsidRDefault="007A4D1F" w:rsidP="007426D5">
            <w:pPr>
              <w:spacing w:line="0" w:lineRule="atLeast"/>
              <w:rPr>
                <w:sz w:val="21"/>
                <w:szCs w:val="21"/>
              </w:rPr>
            </w:pPr>
            <w:r w:rsidRPr="007426D5">
              <w:rPr>
                <w:rFonts w:hint="eastAsia"/>
                <w:sz w:val="21"/>
                <w:szCs w:val="21"/>
              </w:rPr>
              <w:t>XGB</w:t>
            </w:r>
          </w:p>
        </w:tc>
      </w:tr>
      <w:tr w:rsidR="007A4D1F" w14:paraId="44C72830" w14:textId="77777777" w:rsidTr="000E5558">
        <w:tc>
          <w:tcPr>
            <w:tcW w:w="837" w:type="pct"/>
            <w:tcBorders>
              <w:top w:val="single" w:sz="4" w:space="0" w:color="auto"/>
            </w:tcBorders>
          </w:tcPr>
          <w:p w14:paraId="0596AF08" w14:textId="77777777" w:rsidR="007A4D1F" w:rsidRPr="007426D5" w:rsidRDefault="007A4D1F" w:rsidP="007426D5">
            <w:pPr>
              <w:spacing w:line="0" w:lineRule="atLeast"/>
              <w:rPr>
                <w:sz w:val="21"/>
                <w:szCs w:val="21"/>
              </w:rPr>
            </w:pPr>
            <w:r w:rsidRPr="007426D5">
              <w:rPr>
                <w:sz w:val="21"/>
                <w:szCs w:val="21"/>
              </w:rPr>
              <w:t>Fold 1</w:t>
            </w:r>
          </w:p>
        </w:tc>
        <w:tc>
          <w:tcPr>
            <w:tcW w:w="1125" w:type="pct"/>
            <w:tcBorders>
              <w:top w:val="single" w:sz="4" w:space="0" w:color="auto"/>
            </w:tcBorders>
          </w:tcPr>
          <w:p w14:paraId="00C57531" w14:textId="77777777" w:rsidR="007A4D1F" w:rsidRPr="007426D5" w:rsidRDefault="007A4D1F" w:rsidP="007426D5">
            <w:pPr>
              <w:spacing w:line="0" w:lineRule="atLeast"/>
              <w:rPr>
                <w:sz w:val="21"/>
                <w:szCs w:val="21"/>
              </w:rPr>
            </w:pPr>
            <w:r w:rsidRPr="007426D5">
              <w:rPr>
                <w:sz w:val="21"/>
                <w:szCs w:val="21"/>
              </w:rPr>
              <w:t>Accuracy</w:t>
            </w:r>
          </w:p>
        </w:tc>
        <w:tc>
          <w:tcPr>
            <w:tcW w:w="759" w:type="pct"/>
            <w:tcBorders>
              <w:top w:val="single" w:sz="4" w:space="0" w:color="auto"/>
            </w:tcBorders>
          </w:tcPr>
          <w:p w14:paraId="322D7D84" w14:textId="77777777" w:rsidR="007A4D1F" w:rsidRPr="007426D5" w:rsidRDefault="007A4D1F" w:rsidP="007426D5">
            <w:pPr>
              <w:spacing w:line="0" w:lineRule="atLeast"/>
              <w:rPr>
                <w:sz w:val="21"/>
                <w:szCs w:val="21"/>
              </w:rPr>
            </w:pPr>
            <w:r w:rsidRPr="007426D5">
              <w:rPr>
                <w:rFonts w:hint="eastAsia"/>
                <w:sz w:val="21"/>
                <w:szCs w:val="21"/>
              </w:rPr>
              <w:t>0.723</w:t>
            </w:r>
          </w:p>
        </w:tc>
        <w:tc>
          <w:tcPr>
            <w:tcW w:w="759" w:type="pct"/>
            <w:tcBorders>
              <w:top w:val="single" w:sz="4" w:space="0" w:color="auto"/>
            </w:tcBorders>
          </w:tcPr>
          <w:p w14:paraId="16350AF2" w14:textId="77777777" w:rsidR="007A4D1F" w:rsidRPr="007426D5" w:rsidRDefault="007A4D1F" w:rsidP="007426D5">
            <w:pPr>
              <w:spacing w:line="0" w:lineRule="atLeast"/>
              <w:rPr>
                <w:sz w:val="21"/>
                <w:szCs w:val="21"/>
              </w:rPr>
            </w:pPr>
            <w:r w:rsidRPr="007426D5">
              <w:rPr>
                <w:rFonts w:hint="eastAsia"/>
                <w:sz w:val="21"/>
                <w:szCs w:val="21"/>
              </w:rPr>
              <w:t>0.837</w:t>
            </w:r>
          </w:p>
        </w:tc>
        <w:tc>
          <w:tcPr>
            <w:tcW w:w="759" w:type="pct"/>
            <w:tcBorders>
              <w:top w:val="single" w:sz="4" w:space="0" w:color="auto"/>
            </w:tcBorders>
          </w:tcPr>
          <w:p w14:paraId="0BF1AAAA" w14:textId="77777777" w:rsidR="007A4D1F" w:rsidRPr="007426D5" w:rsidRDefault="007A4D1F" w:rsidP="007426D5">
            <w:pPr>
              <w:spacing w:line="0" w:lineRule="atLeast"/>
              <w:rPr>
                <w:sz w:val="21"/>
                <w:szCs w:val="21"/>
              </w:rPr>
            </w:pPr>
            <w:r w:rsidRPr="007426D5">
              <w:rPr>
                <w:rFonts w:hint="eastAsia"/>
                <w:sz w:val="21"/>
                <w:szCs w:val="21"/>
              </w:rPr>
              <w:t>0.878</w:t>
            </w:r>
          </w:p>
        </w:tc>
        <w:tc>
          <w:tcPr>
            <w:tcW w:w="759" w:type="pct"/>
            <w:tcBorders>
              <w:top w:val="single" w:sz="4" w:space="0" w:color="auto"/>
            </w:tcBorders>
          </w:tcPr>
          <w:p w14:paraId="512CF531" w14:textId="77777777" w:rsidR="007A4D1F" w:rsidRPr="007426D5" w:rsidRDefault="007A4D1F" w:rsidP="007426D5">
            <w:pPr>
              <w:spacing w:line="0" w:lineRule="atLeast"/>
              <w:rPr>
                <w:sz w:val="21"/>
                <w:szCs w:val="21"/>
              </w:rPr>
            </w:pPr>
            <w:r w:rsidRPr="007426D5">
              <w:rPr>
                <w:rFonts w:hint="eastAsia"/>
                <w:sz w:val="21"/>
                <w:szCs w:val="21"/>
              </w:rPr>
              <w:t>0.896</w:t>
            </w:r>
          </w:p>
        </w:tc>
      </w:tr>
      <w:tr w:rsidR="007A4D1F" w14:paraId="16993FE7" w14:textId="77777777" w:rsidTr="000E5558">
        <w:tc>
          <w:tcPr>
            <w:tcW w:w="837" w:type="pct"/>
          </w:tcPr>
          <w:p w14:paraId="275D9141" w14:textId="77777777" w:rsidR="007A4D1F" w:rsidRPr="007426D5" w:rsidRDefault="007A4D1F" w:rsidP="007426D5">
            <w:pPr>
              <w:spacing w:line="0" w:lineRule="atLeast"/>
              <w:rPr>
                <w:sz w:val="21"/>
                <w:szCs w:val="21"/>
              </w:rPr>
            </w:pPr>
          </w:p>
        </w:tc>
        <w:tc>
          <w:tcPr>
            <w:tcW w:w="1125" w:type="pct"/>
          </w:tcPr>
          <w:p w14:paraId="4B9A3FF5"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77946F92" w14:textId="77777777" w:rsidR="007A4D1F" w:rsidRPr="007426D5" w:rsidRDefault="007A4D1F" w:rsidP="007426D5">
            <w:pPr>
              <w:spacing w:line="0" w:lineRule="atLeast"/>
              <w:rPr>
                <w:sz w:val="21"/>
                <w:szCs w:val="21"/>
              </w:rPr>
            </w:pPr>
            <w:r w:rsidRPr="007426D5">
              <w:rPr>
                <w:rFonts w:hint="eastAsia"/>
                <w:sz w:val="21"/>
                <w:szCs w:val="21"/>
              </w:rPr>
              <w:t>0.716</w:t>
            </w:r>
          </w:p>
        </w:tc>
        <w:tc>
          <w:tcPr>
            <w:tcW w:w="759" w:type="pct"/>
          </w:tcPr>
          <w:p w14:paraId="14891E84" w14:textId="77777777" w:rsidR="007A4D1F" w:rsidRPr="007426D5" w:rsidRDefault="007A4D1F" w:rsidP="007426D5">
            <w:pPr>
              <w:spacing w:line="0" w:lineRule="atLeast"/>
              <w:rPr>
                <w:sz w:val="21"/>
                <w:szCs w:val="21"/>
              </w:rPr>
            </w:pPr>
            <w:r w:rsidRPr="007426D5">
              <w:rPr>
                <w:rFonts w:hint="eastAsia"/>
                <w:sz w:val="21"/>
                <w:szCs w:val="21"/>
              </w:rPr>
              <w:t>0.767</w:t>
            </w:r>
          </w:p>
        </w:tc>
        <w:tc>
          <w:tcPr>
            <w:tcW w:w="759" w:type="pct"/>
          </w:tcPr>
          <w:p w14:paraId="6B6465C6" w14:textId="77777777" w:rsidR="007A4D1F" w:rsidRPr="007426D5" w:rsidRDefault="007A4D1F" w:rsidP="007426D5">
            <w:pPr>
              <w:spacing w:line="0" w:lineRule="atLeast"/>
              <w:rPr>
                <w:sz w:val="21"/>
                <w:szCs w:val="21"/>
              </w:rPr>
            </w:pPr>
            <w:r w:rsidRPr="007426D5">
              <w:rPr>
                <w:rFonts w:hint="eastAsia"/>
                <w:sz w:val="21"/>
                <w:szCs w:val="21"/>
              </w:rPr>
              <w:t>0.875</w:t>
            </w:r>
          </w:p>
        </w:tc>
        <w:tc>
          <w:tcPr>
            <w:tcW w:w="759" w:type="pct"/>
          </w:tcPr>
          <w:p w14:paraId="05A14323" w14:textId="77777777" w:rsidR="007A4D1F" w:rsidRPr="007426D5" w:rsidRDefault="007A4D1F" w:rsidP="007426D5">
            <w:pPr>
              <w:spacing w:line="0" w:lineRule="atLeast"/>
              <w:rPr>
                <w:sz w:val="21"/>
                <w:szCs w:val="21"/>
              </w:rPr>
            </w:pPr>
            <w:r w:rsidRPr="007426D5">
              <w:rPr>
                <w:rFonts w:hint="eastAsia"/>
                <w:sz w:val="21"/>
                <w:szCs w:val="21"/>
              </w:rPr>
              <w:t>0.893</w:t>
            </w:r>
          </w:p>
        </w:tc>
      </w:tr>
      <w:tr w:rsidR="007A4D1F" w14:paraId="18018B0A" w14:textId="77777777" w:rsidTr="000E5558">
        <w:tc>
          <w:tcPr>
            <w:tcW w:w="837" w:type="pct"/>
          </w:tcPr>
          <w:p w14:paraId="10353E83"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2</w:t>
            </w:r>
          </w:p>
        </w:tc>
        <w:tc>
          <w:tcPr>
            <w:tcW w:w="1125" w:type="pct"/>
          </w:tcPr>
          <w:p w14:paraId="65ABE6E7"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0EC6186B" w14:textId="77777777" w:rsidR="007A4D1F" w:rsidRPr="007426D5" w:rsidRDefault="007A4D1F" w:rsidP="007426D5">
            <w:pPr>
              <w:spacing w:line="0" w:lineRule="atLeast"/>
              <w:rPr>
                <w:sz w:val="21"/>
                <w:szCs w:val="21"/>
              </w:rPr>
            </w:pPr>
            <w:r w:rsidRPr="007426D5">
              <w:rPr>
                <w:rFonts w:hint="eastAsia"/>
                <w:sz w:val="21"/>
                <w:szCs w:val="21"/>
              </w:rPr>
              <w:t>0.753</w:t>
            </w:r>
          </w:p>
        </w:tc>
        <w:tc>
          <w:tcPr>
            <w:tcW w:w="759" w:type="pct"/>
          </w:tcPr>
          <w:p w14:paraId="60A374F2" w14:textId="77777777" w:rsidR="007A4D1F" w:rsidRPr="007426D5" w:rsidRDefault="007A4D1F" w:rsidP="007426D5">
            <w:pPr>
              <w:spacing w:line="0" w:lineRule="atLeast"/>
              <w:rPr>
                <w:sz w:val="21"/>
                <w:szCs w:val="21"/>
              </w:rPr>
            </w:pPr>
            <w:r w:rsidRPr="007426D5">
              <w:rPr>
                <w:rFonts w:hint="eastAsia"/>
                <w:sz w:val="21"/>
                <w:szCs w:val="21"/>
              </w:rPr>
              <w:t>0.839</w:t>
            </w:r>
          </w:p>
        </w:tc>
        <w:tc>
          <w:tcPr>
            <w:tcW w:w="759" w:type="pct"/>
          </w:tcPr>
          <w:p w14:paraId="79CA4AF7" w14:textId="77777777" w:rsidR="007A4D1F" w:rsidRPr="007426D5" w:rsidRDefault="007A4D1F" w:rsidP="007426D5">
            <w:pPr>
              <w:spacing w:line="0" w:lineRule="atLeast"/>
              <w:rPr>
                <w:sz w:val="21"/>
                <w:szCs w:val="21"/>
              </w:rPr>
            </w:pPr>
            <w:r w:rsidRPr="007426D5">
              <w:rPr>
                <w:rFonts w:hint="eastAsia"/>
                <w:sz w:val="21"/>
                <w:szCs w:val="21"/>
              </w:rPr>
              <w:t>0.882</w:t>
            </w:r>
          </w:p>
        </w:tc>
        <w:tc>
          <w:tcPr>
            <w:tcW w:w="759" w:type="pct"/>
          </w:tcPr>
          <w:p w14:paraId="60AAEAE0" w14:textId="77777777" w:rsidR="007A4D1F" w:rsidRPr="007426D5" w:rsidRDefault="007A4D1F" w:rsidP="007426D5">
            <w:pPr>
              <w:spacing w:line="0" w:lineRule="atLeast"/>
              <w:rPr>
                <w:sz w:val="21"/>
                <w:szCs w:val="21"/>
              </w:rPr>
            </w:pPr>
            <w:r w:rsidRPr="007426D5">
              <w:rPr>
                <w:rFonts w:hint="eastAsia"/>
                <w:sz w:val="21"/>
                <w:szCs w:val="21"/>
              </w:rPr>
              <w:t>0.893</w:t>
            </w:r>
          </w:p>
        </w:tc>
      </w:tr>
      <w:tr w:rsidR="007A4D1F" w14:paraId="5FA0F350" w14:textId="77777777" w:rsidTr="000E5558">
        <w:tc>
          <w:tcPr>
            <w:tcW w:w="837" w:type="pct"/>
          </w:tcPr>
          <w:p w14:paraId="0E3FB52F" w14:textId="77777777" w:rsidR="007A4D1F" w:rsidRPr="007426D5" w:rsidRDefault="007A4D1F" w:rsidP="007426D5">
            <w:pPr>
              <w:spacing w:line="0" w:lineRule="atLeast"/>
              <w:rPr>
                <w:sz w:val="21"/>
                <w:szCs w:val="21"/>
              </w:rPr>
            </w:pPr>
          </w:p>
        </w:tc>
        <w:tc>
          <w:tcPr>
            <w:tcW w:w="1125" w:type="pct"/>
          </w:tcPr>
          <w:p w14:paraId="3D16888B"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24810661" w14:textId="77777777" w:rsidR="007A4D1F" w:rsidRPr="007426D5" w:rsidRDefault="007A4D1F" w:rsidP="007426D5">
            <w:pPr>
              <w:spacing w:line="0" w:lineRule="atLeast"/>
              <w:rPr>
                <w:sz w:val="21"/>
                <w:szCs w:val="21"/>
              </w:rPr>
            </w:pPr>
            <w:r w:rsidRPr="007426D5">
              <w:rPr>
                <w:rFonts w:hint="eastAsia"/>
                <w:sz w:val="21"/>
                <w:szCs w:val="21"/>
              </w:rPr>
              <w:t>0.750</w:t>
            </w:r>
          </w:p>
        </w:tc>
        <w:tc>
          <w:tcPr>
            <w:tcW w:w="759" w:type="pct"/>
          </w:tcPr>
          <w:p w14:paraId="04DE6E77" w14:textId="77777777" w:rsidR="007A4D1F" w:rsidRPr="007426D5" w:rsidRDefault="007A4D1F" w:rsidP="007426D5">
            <w:pPr>
              <w:spacing w:line="0" w:lineRule="atLeast"/>
              <w:rPr>
                <w:sz w:val="21"/>
                <w:szCs w:val="21"/>
              </w:rPr>
            </w:pPr>
            <w:r w:rsidRPr="007426D5">
              <w:rPr>
                <w:rFonts w:hint="eastAsia"/>
                <w:sz w:val="21"/>
                <w:szCs w:val="21"/>
              </w:rPr>
              <w:t>0.782</w:t>
            </w:r>
          </w:p>
        </w:tc>
        <w:tc>
          <w:tcPr>
            <w:tcW w:w="759" w:type="pct"/>
          </w:tcPr>
          <w:p w14:paraId="644079AF" w14:textId="77777777" w:rsidR="007A4D1F" w:rsidRPr="007426D5" w:rsidRDefault="007A4D1F" w:rsidP="007426D5">
            <w:pPr>
              <w:spacing w:line="0" w:lineRule="atLeast"/>
              <w:rPr>
                <w:sz w:val="21"/>
                <w:szCs w:val="21"/>
              </w:rPr>
            </w:pPr>
            <w:r w:rsidRPr="007426D5">
              <w:rPr>
                <w:rFonts w:hint="eastAsia"/>
                <w:sz w:val="21"/>
                <w:szCs w:val="21"/>
              </w:rPr>
              <w:t>0.879</w:t>
            </w:r>
          </w:p>
        </w:tc>
        <w:tc>
          <w:tcPr>
            <w:tcW w:w="759" w:type="pct"/>
          </w:tcPr>
          <w:p w14:paraId="18892018" w14:textId="77777777" w:rsidR="007A4D1F" w:rsidRPr="007426D5" w:rsidRDefault="007A4D1F" w:rsidP="007426D5">
            <w:pPr>
              <w:spacing w:line="0" w:lineRule="atLeast"/>
              <w:rPr>
                <w:sz w:val="21"/>
                <w:szCs w:val="21"/>
              </w:rPr>
            </w:pPr>
            <w:r w:rsidRPr="007426D5">
              <w:rPr>
                <w:rFonts w:hint="eastAsia"/>
                <w:sz w:val="21"/>
                <w:szCs w:val="21"/>
              </w:rPr>
              <w:t>0.891</w:t>
            </w:r>
          </w:p>
        </w:tc>
      </w:tr>
      <w:tr w:rsidR="007A4D1F" w14:paraId="50D82734" w14:textId="77777777" w:rsidTr="000E5558">
        <w:tc>
          <w:tcPr>
            <w:tcW w:w="837" w:type="pct"/>
          </w:tcPr>
          <w:p w14:paraId="3CA31F8D"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3</w:t>
            </w:r>
          </w:p>
        </w:tc>
        <w:tc>
          <w:tcPr>
            <w:tcW w:w="1125" w:type="pct"/>
          </w:tcPr>
          <w:p w14:paraId="58FE35BE"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2B60ABD7" w14:textId="77777777" w:rsidR="007A4D1F" w:rsidRPr="007426D5" w:rsidRDefault="007A4D1F" w:rsidP="007426D5">
            <w:pPr>
              <w:spacing w:line="0" w:lineRule="atLeast"/>
              <w:rPr>
                <w:sz w:val="21"/>
                <w:szCs w:val="21"/>
              </w:rPr>
            </w:pPr>
            <w:r w:rsidRPr="007426D5">
              <w:rPr>
                <w:rFonts w:hint="eastAsia"/>
                <w:sz w:val="21"/>
                <w:szCs w:val="21"/>
              </w:rPr>
              <w:t>0.734</w:t>
            </w:r>
          </w:p>
        </w:tc>
        <w:tc>
          <w:tcPr>
            <w:tcW w:w="759" w:type="pct"/>
          </w:tcPr>
          <w:p w14:paraId="36AD2D93" w14:textId="77777777" w:rsidR="007A4D1F" w:rsidRPr="007426D5" w:rsidRDefault="007A4D1F" w:rsidP="007426D5">
            <w:pPr>
              <w:spacing w:line="0" w:lineRule="atLeast"/>
              <w:rPr>
                <w:sz w:val="21"/>
                <w:szCs w:val="21"/>
              </w:rPr>
            </w:pPr>
            <w:r w:rsidRPr="007426D5">
              <w:rPr>
                <w:rFonts w:hint="eastAsia"/>
                <w:sz w:val="21"/>
                <w:szCs w:val="21"/>
              </w:rPr>
              <w:t>0.853</w:t>
            </w:r>
          </w:p>
        </w:tc>
        <w:tc>
          <w:tcPr>
            <w:tcW w:w="759" w:type="pct"/>
          </w:tcPr>
          <w:p w14:paraId="2CBA2B68" w14:textId="77777777" w:rsidR="007A4D1F" w:rsidRPr="007426D5" w:rsidRDefault="007A4D1F" w:rsidP="007426D5">
            <w:pPr>
              <w:spacing w:line="0" w:lineRule="atLeast"/>
              <w:rPr>
                <w:sz w:val="21"/>
                <w:szCs w:val="21"/>
              </w:rPr>
            </w:pPr>
            <w:r w:rsidRPr="007426D5">
              <w:rPr>
                <w:rFonts w:hint="eastAsia"/>
                <w:sz w:val="21"/>
                <w:szCs w:val="21"/>
              </w:rPr>
              <w:t>0.885</w:t>
            </w:r>
          </w:p>
        </w:tc>
        <w:tc>
          <w:tcPr>
            <w:tcW w:w="759" w:type="pct"/>
          </w:tcPr>
          <w:p w14:paraId="7D2007CC" w14:textId="77777777" w:rsidR="007A4D1F" w:rsidRPr="007426D5" w:rsidRDefault="007A4D1F" w:rsidP="007426D5">
            <w:pPr>
              <w:spacing w:line="0" w:lineRule="atLeast"/>
              <w:rPr>
                <w:sz w:val="21"/>
                <w:szCs w:val="21"/>
              </w:rPr>
            </w:pPr>
            <w:r w:rsidRPr="007426D5">
              <w:rPr>
                <w:rFonts w:hint="eastAsia"/>
                <w:sz w:val="21"/>
                <w:szCs w:val="21"/>
              </w:rPr>
              <w:t>0.896</w:t>
            </w:r>
          </w:p>
        </w:tc>
      </w:tr>
      <w:tr w:rsidR="007A4D1F" w14:paraId="53E02EF9" w14:textId="77777777" w:rsidTr="000E5558">
        <w:tc>
          <w:tcPr>
            <w:tcW w:w="837" w:type="pct"/>
          </w:tcPr>
          <w:p w14:paraId="0F64C6BE" w14:textId="77777777" w:rsidR="007A4D1F" w:rsidRPr="007426D5" w:rsidRDefault="007A4D1F" w:rsidP="007426D5">
            <w:pPr>
              <w:spacing w:line="0" w:lineRule="atLeast"/>
              <w:rPr>
                <w:sz w:val="21"/>
                <w:szCs w:val="21"/>
              </w:rPr>
            </w:pPr>
          </w:p>
        </w:tc>
        <w:tc>
          <w:tcPr>
            <w:tcW w:w="1125" w:type="pct"/>
          </w:tcPr>
          <w:p w14:paraId="28291A20"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4BDC12D1" w14:textId="77777777" w:rsidR="007A4D1F" w:rsidRPr="007426D5" w:rsidRDefault="007A4D1F" w:rsidP="007426D5">
            <w:pPr>
              <w:spacing w:line="0" w:lineRule="atLeast"/>
              <w:rPr>
                <w:sz w:val="21"/>
                <w:szCs w:val="21"/>
              </w:rPr>
            </w:pPr>
            <w:r w:rsidRPr="007426D5">
              <w:rPr>
                <w:rFonts w:hint="eastAsia"/>
                <w:sz w:val="21"/>
                <w:szCs w:val="21"/>
              </w:rPr>
              <w:t>0.718</w:t>
            </w:r>
          </w:p>
        </w:tc>
        <w:tc>
          <w:tcPr>
            <w:tcW w:w="759" w:type="pct"/>
          </w:tcPr>
          <w:p w14:paraId="54CAC9EB" w14:textId="77777777" w:rsidR="007A4D1F" w:rsidRPr="007426D5" w:rsidRDefault="007A4D1F" w:rsidP="007426D5">
            <w:pPr>
              <w:spacing w:line="0" w:lineRule="atLeast"/>
              <w:rPr>
                <w:sz w:val="21"/>
                <w:szCs w:val="21"/>
              </w:rPr>
            </w:pPr>
            <w:r w:rsidRPr="007426D5">
              <w:rPr>
                <w:rFonts w:hint="eastAsia"/>
                <w:sz w:val="21"/>
                <w:szCs w:val="21"/>
              </w:rPr>
              <w:t>0.796</w:t>
            </w:r>
          </w:p>
        </w:tc>
        <w:tc>
          <w:tcPr>
            <w:tcW w:w="759" w:type="pct"/>
          </w:tcPr>
          <w:p w14:paraId="02B12F17" w14:textId="77777777" w:rsidR="007A4D1F" w:rsidRPr="007426D5" w:rsidRDefault="007A4D1F" w:rsidP="007426D5">
            <w:pPr>
              <w:spacing w:line="0" w:lineRule="atLeast"/>
              <w:rPr>
                <w:sz w:val="21"/>
                <w:szCs w:val="21"/>
              </w:rPr>
            </w:pPr>
            <w:r w:rsidRPr="007426D5">
              <w:rPr>
                <w:rFonts w:hint="eastAsia"/>
                <w:sz w:val="21"/>
                <w:szCs w:val="21"/>
              </w:rPr>
              <w:t>0.883</w:t>
            </w:r>
          </w:p>
        </w:tc>
        <w:tc>
          <w:tcPr>
            <w:tcW w:w="759" w:type="pct"/>
          </w:tcPr>
          <w:p w14:paraId="62683C5A" w14:textId="77777777" w:rsidR="007A4D1F" w:rsidRPr="007426D5" w:rsidRDefault="007A4D1F" w:rsidP="007426D5">
            <w:pPr>
              <w:spacing w:line="0" w:lineRule="atLeast"/>
              <w:rPr>
                <w:sz w:val="21"/>
                <w:szCs w:val="21"/>
              </w:rPr>
            </w:pPr>
            <w:r w:rsidRPr="007426D5">
              <w:rPr>
                <w:rFonts w:hint="eastAsia"/>
                <w:sz w:val="21"/>
                <w:szCs w:val="21"/>
              </w:rPr>
              <w:t>0.894</w:t>
            </w:r>
          </w:p>
        </w:tc>
      </w:tr>
      <w:tr w:rsidR="007A4D1F" w14:paraId="618ABA2B" w14:textId="77777777" w:rsidTr="000E5558">
        <w:tc>
          <w:tcPr>
            <w:tcW w:w="837" w:type="pct"/>
          </w:tcPr>
          <w:p w14:paraId="5A76F4FA"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4</w:t>
            </w:r>
          </w:p>
        </w:tc>
        <w:tc>
          <w:tcPr>
            <w:tcW w:w="1125" w:type="pct"/>
          </w:tcPr>
          <w:p w14:paraId="20A0F197"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5960EE5E" w14:textId="77777777" w:rsidR="007A4D1F" w:rsidRPr="007426D5" w:rsidRDefault="007A4D1F" w:rsidP="007426D5">
            <w:pPr>
              <w:spacing w:line="0" w:lineRule="atLeast"/>
              <w:rPr>
                <w:sz w:val="21"/>
                <w:szCs w:val="21"/>
              </w:rPr>
            </w:pPr>
            <w:r w:rsidRPr="007426D5">
              <w:rPr>
                <w:rFonts w:hint="eastAsia"/>
                <w:sz w:val="21"/>
                <w:szCs w:val="21"/>
              </w:rPr>
              <w:t>0.733</w:t>
            </w:r>
          </w:p>
        </w:tc>
        <w:tc>
          <w:tcPr>
            <w:tcW w:w="759" w:type="pct"/>
          </w:tcPr>
          <w:p w14:paraId="76A5750C" w14:textId="77777777" w:rsidR="007A4D1F" w:rsidRPr="007426D5" w:rsidRDefault="007A4D1F" w:rsidP="007426D5">
            <w:pPr>
              <w:spacing w:line="0" w:lineRule="atLeast"/>
              <w:rPr>
                <w:sz w:val="21"/>
                <w:szCs w:val="21"/>
              </w:rPr>
            </w:pPr>
            <w:r w:rsidRPr="007426D5">
              <w:rPr>
                <w:rFonts w:hint="eastAsia"/>
                <w:sz w:val="21"/>
                <w:szCs w:val="21"/>
              </w:rPr>
              <w:t>0.847</w:t>
            </w:r>
          </w:p>
        </w:tc>
        <w:tc>
          <w:tcPr>
            <w:tcW w:w="759" w:type="pct"/>
          </w:tcPr>
          <w:p w14:paraId="44883296" w14:textId="77777777" w:rsidR="007A4D1F" w:rsidRPr="007426D5" w:rsidRDefault="007A4D1F" w:rsidP="007426D5">
            <w:pPr>
              <w:spacing w:line="0" w:lineRule="atLeast"/>
              <w:rPr>
                <w:sz w:val="21"/>
                <w:szCs w:val="21"/>
              </w:rPr>
            </w:pPr>
            <w:r w:rsidRPr="007426D5">
              <w:rPr>
                <w:rFonts w:hint="eastAsia"/>
                <w:sz w:val="21"/>
                <w:szCs w:val="21"/>
              </w:rPr>
              <w:t>0.928</w:t>
            </w:r>
          </w:p>
        </w:tc>
        <w:tc>
          <w:tcPr>
            <w:tcW w:w="759" w:type="pct"/>
          </w:tcPr>
          <w:p w14:paraId="38098D9E" w14:textId="77777777" w:rsidR="007A4D1F" w:rsidRPr="007426D5" w:rsidRDefault="007A4D1F" w:rsidP="007426D5">
            <w:pPr>
              <w:spacing w:line="0" w:lineRule="atLeast"/>
              <w:rPr>
                <w:sz w:val="21"/>
                <w:szCs w:val="21"/>
              </w:rPr>
            </w:pPr>
            <w:r w:rsidRPr="007426D5">
              <w:rPr>
                <w:rFonts w:hint="eastAsia"/>
                <w:sz w:val="21"/>
                <w:szCs w:val="21"/>
              </w:rPr>
              <w:t>0.926</w:t>
            </w:r>
          </w:p>
        </w:tc>
      </w:tr>
      <w:tr w:rsidR="007A4D1F" w14:paraId="4F2F0EA3" w14:textId="77777777" w:rsidTr="000E5558">
        <w:tc>
          <w:tcPr>
            <w:tcW w:w="837" w:type="pct"/>
          </w:tcPr>
          <w:p w14:paraId="2214E04F" w14:textId="77777777" w:rsidR="007A4D1F" w:rsidRPr="007426D5" w:rsidRDefault="007A4D1F" w:rsidP="007426D5">
            <w:pPr>
              <w:spacing w:line="0" w:lineRule="atLeast"/>
              <w:rPr>
                <w:sz w:val="21"/>
                <w:szCs w:val="21"/>
              </w:rPr>
            </w:pPr>
          </w:p>
        </w:tc>
        <w:tc>
          <w:tcPr>
            <w:tcW w:w="1125" w:type="pct"/>
          </w:tcPr>
          <w:p w14:paraId="15EE04A1"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6734445E" w14:textId="77777777" w:rsidR="007A4D1F" w:rsidRPr="007426D5" w:rsidRDefault="007A4D1F" w:rsidP="007426D5">
            <w:pPr>
              <w:spacing w:line="0" w:lineRule="atLeast"/>
              <w:rPr>
                <w:sz w:val="21"/>
                <w:szCs w:val="21"/>
              </w:rPr>
            </w:pPr>
            <w:r w:rsidRPr="007426D5">
              <w:rPr>
                <w:rFonts w:hint="eastAsia"/>
                <w:sz w:val="21"/>
                <w:szCs w:val="21"/>
              </w:rPr>
              <w:t>0.722</w:t>
            </w:r>
          </w:p>
        </w:tc>
        <w:tc>
          <w:tcPr>
            <w:tcW w:w="759" w:type="pct"/>
          </w:tcPr>
          <w:p w14:paraId="5B2FA69C" w14:textId="77777777" w:rsidR="007A4D1F" w:rsidRPr="007426D5" w:rsidRDefault="007A4D1F" w:rsidP="007426D5">
            <w:pPr>
              <w:spacing w:line="0" w:lineRule="atLeast"/>
              <w:rPr>
                <w:sz w:val="21"/>
                <w:szCs w:val="21"/>
              </w:rPr>
            </w:pPr>
            <w:r w:rsidRPr="007426D5">
              <w:rPr>
                <w:rFonts w:hint="eastAsia"/>
                <w:sz w:val="21"/>
                <w:szCs w:val="21"/>
              </w:rPr>
              <w:t>0.788</w:t>
            </w:r>
          </w:p>
        </w:tc>
        <w:tc>
          <w:tcPr>
            <w:tcW w:w="759" w:type="pct"/>
          </w:tcPr>
          <w:p w14:paraId="4E178E0E" w14:textId="77777777" w:rsidR="007A4D1F" w:rsidRPr="007426D5" w:rsidRDefault="007A4D1F" w:rsidP="007426D5">
            <w:pPr>
              <w:spacing w:line="0" w:lineRule="atLeast"/>
              <w:rPr>
                <w:sz w:val="21"/>
                <w:szCs w:val="21"/>
              </w:rPr>
            </w:pPr>
            <w:r w:rsidRPr="007426D5">
              <w:rPr>
                <w:rFonts w:hint="eastAsia"/>
                <w:sz w:val="21"/>
                <w:szCs w:val="21"/>
              </w:rPr>
              <w:t>0.930</w:t>
            </w:r>
          </w:p>
        </w:tc>
        <w:tc>
          <w:tcPr>
            <w:tcW w:w="759" w:type="pct"/>
          </w:tcPr>
          <w:p w14:paraId="78B191B0" w14:textId="77777777" w:rsidR="007A4D1F" w:rsidRPr="007426D5" w:rsidRDefault="007A4D1F" w:rsidP="007426D5">
            <w:pPr>
              <w:spacing w:line="0" w:lineRule="atLeast"/>
              <w:rPr>
                <w:sz w:val="21"/>
                <w:szCs w:val="21"/>
              </w:rPr>
            </w:pPr>
            <w:r w:rsidRPr="007426D5">
              <w:rPr>
                <w:rFonts w:hint="eastAsia"/>
                <w:sz w:val="21"/>
                <w:szCs w:val="21"/>
              </w:rPr>
              <w:t>0.928</w:t>
            </w:r>
          </w:p>
        </w:tc>
      </w:tr>
      <w:tr w:rsidR="007A4D1F" w14:paraId="0C28A021" w14:textId="77777777" w:rsidTr="000E5558">
        <w:tc>
          <w:tcPr>
            <w:tcW w:w="837" w:type="pct"/>
          </w:tcPr>
          <w:p w14:paraId="5B516D3D"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5</w:t>
            </w:r>
          </w:p>
        </w:tc>
        <w:tc>
          <w:tcPr>
            <w:tcW w:w="1125" w:type="pct"/>
          </w:tcPr>
          <w:p w14:paraId="5DD897D2"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59454B3F" w14:textId="77777777" w:rsidR="007A4D1F" w:rsidRPr="007426D5" w:rsidRDefault="007A4D1F" w:rsidP="007426D5">
            <w:pPr>
              <w:spacing w:line="0" w:lineRule="atLeast"/>
              <w:rPr>
                <w:sz w:val="21"/>
                <w:szCs w:val="21"/>
              </w:rPr>
            </w:pPr>
            <w:r w:rsidRPr="007426D5">
              <w:rPr>
                <w:rFonts w:hint="eastAsia"/>
                <w:sz w:val="21"/>
                <w:szCs w:val="21"/>
              </w:rPr>
              <w:t>0.772</w:t>
            </w:r>
          </w:p>
        </w:tc>
        <w:tc>
          <w:tcPr>
            <w:tcW w:w="759" w:type="pct"/>
          </w:tcPr>
          <w:p w14:paraId="5264A8AC" w14:textId="77777777" w:rsidR="007A4D1F" w:rsidRPr="007426D5" w:rsidRDefault="007A4D1F" w:rsidP="007426D5">
            <w:pPr>
              <w:spacing w:line="0" w:lineRule="atLeast"/>
              <w:rPr>
                <w:sz w:val="21"/>
                <w:szCs w:val="21"/>
              </w:rPr>
            </w:pPr>
            <w:r w:rsidRPr="007426D5">
              <w:rPr>
                <w:rFonts w:hint="eastAsia"/>
                <w:sz w:val="21"/>
                <w:szCs w:val="21"/>
              </w:rPr>
              <w:t>0.839</w:t>
            </w:r>
          </w:p>
        </w:tc>
        <w:tc>
          <w:tcPr>
            <w:tcW w:w="759" w:type="pct"/>
          </w:tcPr>
          <w:p w14:paraId="7AA7A0D4" w14:textId="77777777" w:rsidR="007A4D1F" w:rsidRPr="007426D5" w:rsidRDefault="007A4D1F" w:rsidP="007426D5">
            <w:pPr>
              <w:spacing w:line="0" w:lineRule="atLeast"/>
              <w:rPr>
                <w:sz w:val="21"/>
                <w:szCs w:val="21"/>
              </w:rPr>
            </w:pPr>
            <w:r w:rsidRPr="007426D5">
              <w:rPr>
                <w:rFonts w:hint="eastAsia"/>
                <w:sz w:val="21"/>
                <w:szCs w:val="21"/>
              </w:rPr>
              <w:t>0.919</w:t>
            </w:r>
          </w:p>
        </w:tc>
        <w:tc>
          <w:tcPr>
            <w:tcW w:w="759" w:type="pct"/>
          </w:tcPr>
          <w:p w14:paraId="0BD1D6C3" w14:textId="77777777" w:rsidR="007A4D1F" w:rsidRPr="007426D5" w:rsidRDefault="007A4D1F" w:rsidP="007426D5">
            <w:pPr>
              <w:spacing w:line="0" w:lineRule="atLeast"/>
              <w:rPr>
                <w:sz w:val="21"/>
                <w:szCs w:val="21"/>
              </w:rPr>
            </w:pPr>
            <w:r w:rsidRPr="007426D5">
              <w:rPr>
                <w:rFonts w:hint="eastAsia"/>
                <w:sz w:val="21"/>
                <w:szCs w:val="21"/>
              </w:rPr>
              <w:t>0.930</w:t>
            </w:r>
          </w:p>
        </w:tc>
      </w:tr>
      <w:tr w:rsidR="007A4D1F" w14:paraId="27070740" w14:textId="77777777" w:rsidTr="000E5558">
        <w:tc>
          <w:tcPr>
            <w:tcW w:w="837" w:type="pct"/>
          </w:tcPr>
          <w:p w14:paraId="0D93C8B0" w14:textId="77777777" w:rsidR="007A4D1F" w:rsidRPr="007426D5" w:rsidRDefault="007A4D1F" w:rsidP="007426D5">
            <w:pPr>
              <w:spacing w:line="0" w:lineRule="atLeast"/>
              <w:rPr>
                <w:sz w:val="21"/>
                <w:szCs w:val="21"/>
              </w:rPr>
            </w:pPr>
          </w:p>
        </w:tc>
        <w:tc>
          <w:tcPr>
            <w:tcW w:w="1125" w:type="pct"/>
          </w:tcPr>
          <w:p w14:paraId="7986D257"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44403B9B" w14:textId="77777777" w:rsidR="007A4D1F" w:rsidRPr="007426D5" w:rsidRDefault="007A4D1F" w:rsidP="007426D5">
            <w:pPr>
              <w:spacing w:line="0" w:lineRule="atLeast"/>
              <w:rPr>
                <w:sz w:val="21"/>
                <w:szCs w:val="21"/>
              </w:rPr>
            </w:pPr>
            <w:r w:rsidRPr="007426D5">
              <w:rPr>
                <w:rFonts w:hint="eastAsia"/>
                <w:sz w:val="21"/>
                <w:szCs w:val="21"/>
              </w:rPr>
              <w:t>0.764</w:t>
            </w:r>
          </w:p>
        </w:tc>
        <w:tc>
          <w:tcPr>
            <w:tcW w:w="759" w:type="pct"/>
          </w:tcPr>
          <w:p w14:paraId="6F3B87A4" w14:textId="77777777" w:rsidR="007A4D1F" w:rsidRPr="007426D5" w:rsidRDefault="007A4D1F" w:rsidP="007426D5">
            <w:pPr>
              <w:spacing w:line="0" w:lineRule="atLeast"/>
              <w:rPr>
                <w:sz w:val="21"/>
                <w:szCs w:val="21"/>
              </w:rPr>
            </w:pPr>
            <w:r w:rsidRPr="007426D5">
              <w:rPr>
                <w:rFonts w:hint="eastAsia"/>
                <w:sz w:val="21"/>
                <w:szCs w:val="21"/>
              </w:rPr>
              <w:t>0.772</w:t>
            </w:r>
          </w:p>
        </w:tc>
        <w:tc>
          <w:tcPr>
            <w:tcW w:w="759" w:type="pct"/>
          </w:tcPr>
          <w:p w14:paraId="59CF92B7" w14:textId="77777777" w:rsidR="007A4D1F" w:rsidRPr="007426D5" w:rsidRDefault="007A4D1F" w:rsidP="007426D5">
            <w:pPr>
              <w:spacing w:line="0" w:lineRule="atLeast"/>
              <w:rPr>
                <w:sz w:val="21"/>
                <w:szCs w:val="21"/>
              </w:rPr>
            </w:pPr>
            <w:r w:rsidRPr="007426D5">
              <w:rPr>
                <w:rFonts w:hint="eastAsia"/>
                <w:sz w:val="21"/>
                <w:szCs w:val="21"/>
              </w:rPr>
              <w:t>0.923</w:t>
            </w:r>
          </w:p>
        </w:tc>
        <w:tc>
          <w:tcPr>
            <w:tcW w:w="759" w:type="pct"/>
          </w:tcPr>
          <w:p w14:paraId="0B3C654E" w14:textId="77777777" w:rsidR="007A4D1F" w:rsidRPr="007426D5" w:rsidRDefault="007A4D1F" w:rsidP="007426D5">
            <w:pPr>
              <w:spacing w:line="0" w:lineRule="atLeast"/>
              <w:rPr>
                <w:sz w:val="21"/>
                <w:szCs w:val="21"/>
              </w:rPr>
            </w:pPr>
            <w:r w:rsidRPr="007426D5">
              <w:rPr>
                <w:rFonts w:hint="eastAsia"/>
                <w:sz w:val="21"/>
                <w:szCs w:val="21"/>
              </w:rPr>
              <w:t>0.933</w:t>
            </w:r>
          </w:p>
        </w:tc>
      </w:tr>
      <w:tr w:rsidR="007A4D1F" w14:paraId="62DBCF63" w14:textId="77777777" w:rsidTr="000E5558">
        <w:tc>
          <w:tcPr>
            <w:tcW w:w="837" w:type="pct"/>
          </w:tcPr>
          <w:p w14:paraId="53ADF8A4" w14:textId="77777777" w:rsidR="007A4D1F" w:rsidRPr="007426D5" w:rsidRDefault="007A4D1F" w:rsidP="007426D5">
            <w:pPr>
              <w:spacing w:line="0" w:lineRule="atLeast"/>
              <w:rPr>
                <w:sz w:val="21"/>
                <w:szCs w:val="21"/>
              </w:rPr>
            </w:pPr>
            <w:r w:rsidRPr="007426D5">
              <w:rPr>
                <w:rFonts w:hint="eastAsia"/>
                <w:sz w:val="21"/>
                <w:szCs w:val="21"/>
              </w:rPr>
              <w:t>Test</w:t>
            </w:r>
          </w:p>
        </w:tc>
        <w:tc>
          <w:tcPr>
            <w:tcW w:w="1125" w:type="pct"/>
          </w:tcPr>
          <w:p w14:paraId="542895FA"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340E6EF7" w14:textId="77777777" w:rsidR="007A4D1F" w:rsidRPr="007426D5" w:rsidRDefault="007A4D1F" w:rsidP="007426D5">
            <w:pPr>
              <w:spacing w:line="0" w:lineRule="atLeast"/>
              <w:rPr>
                <w:sz w:val="21"/>
                <w:szCs w:val="21"/>
              </w:rPr>
            </w:pPr>
            <w:r w:rsidRPr="007426D5">
              <w:rPr>
                <w:rFonts w:hint="eastAsia"/>
                <w:sz w:val="21"/>
                <w:szCs w:val="21"/>
              </w:rPr>
              <w:t>0.754</w:t>
            </w:r>
          </w:p>
        </w:tc>
        <w:tc>
          <w:tcPr>
            <w:tcW w:w="759" w:type="pct"/>
          </w:tcPr>
          <w:p w14:paraId="28C3B6B9" w14:textId="77777777" w:rsidR="007A4D1F" w:rsidRPr="007426D5" w:rsidRDefault="007A4D1F" w:rsidP="007426D5">
            <w:pPr>
              <w:spacing w:line="0" w:lineRule="atLeast"/>
              <w:rPr>
                <w:sz w:val="21"/>
                <w:szCs w:val="21"/>
              </w:rPr>
            </w:pPr>
            <w:r w:rsidRPr="007426D5">
              <w:rPr>
                <w:rFonts w:hint="eastAsia"/>
                <w:sz w:val="21"/>
                <w:szCs w:val="21"/>
              </w:rPr>
              <w:t>0.864</w:t>
            </w:r>
          </w:p>
        </w:tc>
        <w:tc>
          <w:tcPr>
            <w:tcW w:w="759" w:type="pct"/>
          </w:tcPr>
          <w:p w14:paraId="7745AB80" w14:textId="77777777" w:rsidR="007A4D1F" w:rsidRPr="007426D5" w:rsidRDefault="007A4D1F" w:rsidP="007426D5">
            <w:pPr>
              <w:spacing w:line="0" w:lineRule="atLeast"/>
              <w:rPr>
                <w:sz w:val="21"/>
                <w:szCs w:val="21"/>
              </w:rPr>
            </w:pPr>
            <w:r w:rsidRPr="007426D5">
              <w:rPr>
                <w:rFonts w:hint="eastAsia"/>
                <w:sz w:val="21"/>
                <w:szCs w:val="21"/>
              </w:rPr>
              <w:t>0.883</w:t>
            </w:r>
          </w:p>
        </w:tc>
        <w:tc>
          <w:tcPr>
            <w:tcW w:w="759" w:type="pct"/>
          </w:tcPr>
          <w:p w14:paraId="46D1349A" w14:textId="77777777" w:rsidR="007A4D1F" w:rsidRPr="007426D5" w:rsidRDefault="007A4D1F" w:rsidP="007426D5">
            <w:pPr>
              <w:spacing w:line="0" w:lineRule="atLeast"/>
              <w:rPr>
                <w:sz w:val="21"/>
                <w:szCs w:val="21"/>
              </w:rPr>
            </w:pPr>
            <w:r w:rsidRPr="007426D5">
              <w:rPr>
                <w:rFonts w:hint="eastAsia"/>
                <w:sz w:val="21"/>
                <w:szCs w:val="21"/>
              </w:rPr>
              <w:t>0.883</w:t>
            </w:r>
          </w:p>
        </w:tc>
      </w:tr>
      <w:tr w:rsidR="007A4D1F" w14:paraId="6D86363E" w14:textId="77777777" w:rsidTr="000E5558">
        <w:tc>
          <w:tcPr>
            <w:tcW w:w="837" w:type="pct"/>
          </w:tcPr>
          <w:p w14:paraId="25AFE1D5" w14:textId="77777777" w:rsidR="007A4D1F" w:rsidRPr="007426D5" w:rsidRDefault="007A4D1F" w:rsidP="007426D5">
            <w:pPr>
              <w:spacing w:line="0" w:lineRule="atLeast"/>
              <w:rPr>
                <w:sz w:val="21"/>
                <w:szCs w:val="21"/>
              </w:rPr>
            </w:pPr>
          </w:p>
        </w:tc>
        <w:tc>
          <w:tcPr>
            <w:tcW w:w="1125" w:type="pct"/>
          </w:tcPr>
          <w:p w14:paraId="67776C30"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6B7E5609" w14:textId="77777777" w:rsidR="007A4D1F" w:rsidRPr="007426D5" w:rsidRDefault="007A4D1F" w:rsidP="007426D5">
            <w:pPr>
              <w:spacing w:line="0" w:lineRule="atLeast"/>
              <w:rPr>
                <w:sz w:val="21"/>
                <w:szCs w:val="21"/>
              </w:rPr>
            </w:pPr>
            <w:r w:rsidRPr="007426D5">
              <w:rPr>
                <w:rFonts w:hint="eastAsia"/>
                <w:sz w:val="21"/>
                <w:szCs w:val="21"/>
              </w:rPr>
              <w:t>0.682</w:t>
            </w:r>
          </w:p>
        </w:tc>
        <w:tc>
          <w:tcPr>
            <w:tcW w:w="759" w:type="pct"/>
          </w:tcPr>
          <w:p w14:paraId="68B786FC" w14:textId="77777777" w:rsidR="007A4D1F" w:rsidRPr="007426D5" w:rsidRDefault="007A4D1F" w:rsidP="007426D5">
            <w:pPr>
              <w:spacing w:line="0" w:lineRule="atLeast"/>
              <w:rPr>
                <w:sz w:val="21"/>
                <w:szCs w:val="21"/>
              </w:rPr>
            </w:pPr>
            <w:r w:rsidRPr="007426D5">
              <w:rPr>
                <w:rFonts w:hint="eastAsia"/>
                <w:sz w:val="21"/>
                <w:szCs w:val="21"/>
              </w:rPr>
              <w:t>0.810</w:t>
            </w:r>
          </w:p>
        </w:tc>
        <w:tc>
          <w:tcPr>
            <w:tcW w:w="759" w:type="pct"/>
          </w:tcPr>
          <w:p w14:paraId="63C26B27" w14:textId="77777777" w:rsidR="007A4D1F" w:rsidRPr="007426D5" w:rsidRDefault="007A4D1F" w:rsidP="007426D5">
            <w:pPr>
              <w:spacing w:line="0" w:lineRule="atLeast"/>
              <w:rPr>
                <w:sz w:val="21"/>
                <w:szCs w:val="21"/>
              </w:rPr>
            </w:pPr>
            <w:r w:rsidRPr="007426D5">
              <w:rPr>
                <w:rFonts w:hint="eastAsia"/>
                <w:sz w:val="21"/>
                <w:szCs w:val="21"/>
              </w:rPr>
              <w:t>0.839</w:t>
            </w:r>
          </w:p>
        </w:tc>
        <w:tc>
          <w:tcPr>
            <w:tcW w:w="759" w:type="pct"/>
          </w:tcPr>
          <w:p w14:paraId="3495AFCE" w14:textId="77777777" w:rsidR="007A4D1F" w:rsidRPr="007426D5" w:rsidRDefault="007A4D1F" w:rsidP="007426D5">
            <w:pPr>
              <w:spacing w:line="0" w:lineRule="atLeast"/>
              <w:rPr>
                <w:sz w:val="21"/>
                <w:szCs w:val="21"/>
              </w:rPr>
            </w:pPr>
            <w:r w:rsidRPr="007426D5">
              <w:rPr>
                <w:rFonts w:hint="eastAsia"/>
                <w:sz w:val="21"/>
                <w:szCs w:val="21"/>
              </w:rPr>
              <w:t>0.840</w:t>
            </w:r>
          </w:p>
        </w:tc>
      </w:tr>
    </w:tbl>
    <w:p w14:paraId="1E8D63FB" w14:textId="06888E9C" w:rsidR="00940739" w:rsidRDefault="00940739" w:rsidP="00940739">
      <w:r>
        <w:br w:type="page"/>
      </w:r>
    </w:p>
    <w:p w14:paraId="314143FD" w14:textId="514295E1" w:rsidR="007A4D1F" w:rsidRPr="00940739" w:rsidRDefault="007A4D1F" w:rsidP="007A4D1F">
      <w:pPr>
        <w:rPr>
          <w:rFonts w:eastAsiaTheme="minorEastAsia"/>
          <w:b/>
          <w:bCs/>
        </w:rPr>
      </w:pPr>
      <w:r w:rsidRPr="00940739">
        <w:rPr>
          <w:rFonts w:hint="eastAsia"/>
          <w:b/>
          <w:bCs/>
        </w:rPr>
        <w:lastRenderedPageBreak/>
        <w:t xml:space="preserve">Table </w:t>
      </w:r>
      <w:r w:rsidRPr="00940739">
        <w:rPr>
          <w:rFonts w:eastAsiaTheme="minorEastAsia" w:hint="eastAsia"/>
          <w:b/>
          <w:bCs/>
        </w:rPr>
        <w:t>S</w:t>
      </w:r>
      <w:r w:rsidR="00131D85">
        <w:rPr>
          <w:rFonts w:eastAsiaTheme="minorEastAsia" w:hint="eastAsia"/>
          <w:b/>
          <w:bCs/>
        </w:rPr>
        <w:t>10</w:t>
      </w:r>
      <w:r w:rsidRPr="00940739">
        <w:rPr>
          <w:rFonts w:eastAsiaTheme="minorEastAsia" w:hint="eastAsia"/>
          <w:b/>
          <w:bCs/>
        </w:rPr>
        <w:t>. Zn</w:t>
      </w:r>
    </w:p>
    <w:tbl>
      <w:tblPr>
        <w:tblStyle w:val="af2"/>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2"/>
        <w:gridCol w:w="2194"/>
        <w:gridCol w:w="1480"/>
        <w:gridCol w:w="1480"/>
        <w:gridCol w:w="1480"/>
        <w:gridCol w:w="1480"/>
      </w:tblGrid>
      <w:tr w:rsidR="007A4D1F" w14:paraId="10EAFBE9" w14:textId="77777777" w:rsidTr="000E5558">
        <w:tc>
          <w:tcPr>
            <w:tcW w:w="837" w:type="pct"/>
            <w:tcBorders>
              <w:top w:val="single" w:sz="4" w:space="0" w:color="auto"/>
              <w:bottom w:val="single" w:sz="4" w:space="0" w:color="auto"/>
            </w:tcBorders>
          </w:tcPr>
          <w:p w14:paraId="2FDA1668" w14:textId="77777777" w:rsidR="007A4D1F" w:rsidRPr="007426D5" w:rsidRDefault="007A4D1F" w:rsidP="007426D5">
            <w:pPr>
              <w:spacing w:line="0" w:lineRule="atLeast"/>
              <w:rPr>
                <w:sz w:val="21"/>
                <w:szCs w:val="21"/>
              </w:rPr>
            </w:pPr>
          </w:p>
        </w:tc>
        <w:tc>
          <w:tcPr>
            <w:tcW w:w="1125" w:type="pct"/>
            <w:tcBorders>
              <w:top w:val="single" w:sz="4" w:space="0" w:color="auto"/>
              <w:bottom w:val="single" w:sz="4" w:space="0" w:color="auto"/>
            </w:tcBorders>
          </w:tcPr>
          <w:p w14:paraId="5C9A50EC" w14:textId="77777777" w:rsidR="007A4D1F" w:rsidRPr="007426D5" w:rsidRDefault="007A4D1F" w:rsidP="007426D5">
            <w:pPr>
              <w:spacing w:line="0" w:lineRule="atLeast"/>
              <w:rPr>
                <w:sz w:val="21"/>
                <w:szCs w:val="21"/>
              </w:rPr>
            </w:pPr>
          </w:p>
        </w:tc>
        <w:tc>
          <w:tcPr>
            <w:tcW w:w="759" w:type="pct"/>
            <w:tcBorders>
              <w:top w:val="single" w:sz="4" w:space="0" w:color="auto"/>
              <w:bottom w:val="single" w:sz="4" w:space="0" w:color="auto"/>
            </w:tcBorders>
          </w:tcPr>
          <w:p w14:paraId="271F4FF8" w14:textId="77777777" w:rsidR="007A4D1F" w:rsidRPr="007426D5" w:rsidRDefault="007A4D1F" w:rsidP="007426D5">
            <w:pPr>
              <w:spacing w:line="0" w:lineRule="atLeast"/>
              <w:rPr>
                <w:sz w:val="21"/>
                <w:szCs w:val="21"/>
              </w:rPr>
            </w:pPr>
            <w:r w:rsidRPr="007426D5">
              <w:rPr>
                <w:rFonts w:hint="eastAsia"/>
                <w:sz w:val="21"/>
                <w:szCs w:val="21"/>
              </w:rPr>
              <w:t>SVM</w:t>
            </w:r>
          </w:p>
        </w:tc>
        <w:tc>
          <w:tcPr>
            <w:tcW w:w="759" w:type="pct"/>
            <w:tcBorders>
              <w:top w:val="single" w:sz="4" w:space="0" w:color="auto"/>
              <w:bottom w:val="single" w:sz="4" w:space="0" w:color="auto"/>
            </w:tcBorders>
          </w:tcPr>
          <w:p w14:paraId="774B9596" w14:textId="77777777" w:rsidR="007A4D1F" w:rsidRPr="007426D5" w:rsidRDefault="007A4D1F" w:rsidP="007426D5">
            <w:pPr>
              <w:spacing w:line="0" w:lineRule="atLeast"/>
              <w:rPr>
                <w:sz w:val="21"/>
                <w:szCs w:val="21"/>
              </w:rPr>
            </w:pPr>
            <w:r w:rsidRPr="007426D5">
              <w:rPr>
                <w:rFonts w:hint="eastAsia"/>
                <w:sz w:val="21"/>
                <w:szCs w:val="21"/>
              </w:rPr>
              <w:t>KNN</w:t>
            </w:r>
          </w:p>
        </w:tc>
        <w:tc>
          <w:tcPr>
            <w:tcW w:w="759" w:type="pct"/>
            <w:tcBorders>
              <w:top w:val="single" w:sz="4" w:space="0" w:color="auto"/>
              <w:bottom w:val="single" w:sz="4" w:space="0" w:color="auto"/>
            </w:tcBorders>
          </w:tcPr>
          <w:p w14:paraId="29B69A0C" w14:textId="77777777" w:rsidR="007A4D1F" w:rsidRPr="007426D5" w:rsidRDefault="007A4D1F" w:rsidP="007426D5">
            <w:pPr>
              <w:spacing w:line="0" w:lineRule="atLeast"/>
              <w:rPr>
                <w:sz w:val="21"/>
                <w:szCs w:val="21"/>
              </w:rPr>
            </w:pPr>
            <w:r w:rsidRPr="007426D5">
              <w:rPr>
                <w:rFonts w:hint="eastAsia"/>
                <w:sz w:val="21"/>
                <w:szCs w:val="21"/>
              </w:rPr>
              <w:t>RF</w:t>
            </w:r>
          </w:p>
        </w:tc>
        <w:tc>
          <w:tcPr>
            <w:tcW w:w="759" w:type="pct"/>
            <w:tcBorders>
              <w:top w:val="single" w:sz="4" w:space="0" w:color="auto"/>
              <w:bottom w:val="single" w:sz="4" w:space="0" w:color="auto"/>
            </w:tcBorders>
          </w:tcPr>
          <w:p w14:paraId="5D409041" w14:textId="77777777" w:rsidR="007A4D1F" w:rsidRPr="007426D5" w:rsidRDefault="007A4D1F" w:rsidP="007426D5">
            <w:pPr>
              <w:spacing w:line="0" w:lineRule="atLeast"/>
              <w:rPr>
                <w:sz w:val="21"/>
                <w:szCs w:val="21"/>
              </w:rPr>
            </w:pPr>
            <w:r w:rsidRPr="007426D5">
              <w:rPr>
                <w:rFonts w:hint="eastAsia"/>
                <w:sz w:val="21"/>
                <w:szCs w:val="21"/>
              </w:rPr>
              <w:t>XGB</w:t>
            </w:r>
          </w:p>
        </w:tc>
      </w:tr>
      <w:tr w:rsidR="007A4D1F" w14:paraId="14595DEF" w14:textId="77777777" w:rsidTr="000E5558">
        <w:tc>
          <w:tcPr>
            <w:tcW w:w="837" w:type="pct"/>
            <w:tcBorders>
              <w:top w:val="single" w:sz="4" w:space="0" w:color="auto"/>
            </w:tcBorders>
          </w:tcPr>
          <w:p w14:paraId="21CEDB82" w14:textId="77777777" w:rsidR="007A4D1F" w:rsidRPr="007426D5" w:rsidRDefault="007A4D1F" w:rsidP="007426D5">
            <w:pPr>
              <w:spacing w:line="0" w:lineRule="atLeast"/>
              <w:rPr>
                <w:sz w:val="21"/>
                <w:szCs w:val="21"/>
              </w:rPr>
            </w:pPr>
            <w:r w:rsidRPr="007426D5">
              <w:rPr>
                <w:sz w:val="21"/>
                <w:szCs w:val="21"/>
              </w:rPr>
              <w:t>Fold 1</w:t>
            </w:r>
          </w:p>
        </w:tc>
        <w:tc>
          <w:tcPr>
            <w:tcW w:w="1125" w:type="pct"/>
            <w:tcBorders>
              <w:top w:val="single" w:sz="4" w:space="0" w:color="auto"/>
            </w:tcBorders>
          </w:tcPr>
          <w:p w14:paraId="17C7D71B" w14:textId="77777777" w:rsidR="007A4D1F" w:rsidRPr="007426D5" w:rsidRDefault="007A4D1F" w:rsidP="007426D5">
            <w:pPr>
              <w:spacing w:line="0" w:lineRule="atLeast"/>
              <w:rPr>
                <w:sz w:val="21"/>
                <w:szCs w:val="21"/>
              </w:rPr>
            </w:pPr>
            <w:r w:rsidRPr="007426D5">
              <w:rPr>
                <w:sz w:val="21"/>
                <w:szCs w:val="21"/>
              </w:rPr>
              <w:t>Accuracy</w:t>
            </w:r>
          </w:p>
        </w:tc>
        <w:tc>
          <w:tcPr>
            <w:tcW w:w="759" w:type="pct"/>
            <w:tcBorders>
              <w:top w:val="single" w:sz="4" w:space="0" w:color="auto"/>
            </w:tcBorders>
          </w:tcPr>
          <w:p w14:paraId="6893E838" w14:textId="77777777" w:rsidR="007A4D1F" w:rsidRPr="007426D5" w:rsidRDefault="007A4D1F" w:rsidP="007426D5">
            <w:pPr>
              <w:spacing w:line="0" w:lineRule="atLeast"/>
              <w:rPr>
                <w:sz w:val="21"/>
                <w:szCs w:val="21"/>
              </w:rPr>
            </w:pPr>
            <w:r w:rsidRPr="007426D5">
              <w:rPr>
                <w:rFonts w:hint="eastAsia"/>
                <w:sz w:val="21"/>
                <w:szCs w:val="21"/>
              </w:rPr>
              <w:t>0.724</w:t>
            </w:r>
          </w:p>
        </w:tc>
        <w:tc>
          <w:tcPr>
            <w:tcW w:w="759" w:type="pct"/>
            <w:tcBorders>
              <w:top w:val="single" w:sz="4" w:space="0" w:color="auto"/>
            </w:tcBorders>
          </w:tcPr>
          <w:p w14:paraId="0D409C24" w14:textId="77777777" w:rsidR="007A4D1F" w:rsidRPr="007426D5" w:rsidRDefault="007A4D1F" w:rsidP="007426D5">
            <w:pPr>
              <w:spacing w:line="0" w:lineRule="atLeast"/>
              <w:rPr>
                <w:sz w:val="21"/>
                <w:szCs w:val="21"/>
              </w:rPr>
            </w:pPr>
            <w:r w:rsidRPr="007426D5">
              <w:rPr>
                <w:rFonts w:hint="eastAsia"/>
                <w:sz w:val="21"/>
                <w:szCs w:val="21"/>
              </w:rPr>
              <w:t>0.915</w:t>
            </w:r>
          </w:p>
        </w:tc>
        <w:tc>
          <w:tcPr>
            <w:tcW w:w="759" w:type="pct"/>
            <w:tcBorders>
              <w:top w:val="single" w:sz="4" w:space="0" w:color="auto"/>
            </w:tcBorders>
          </w:tcPr>
          <w:p w14:paraId="02B2C4DC" w14:textId="77777777" w:rsidR="007A4D1F" w:rsidRPr="007426D5" w:rsidRDefault="007A4D1F" w:rsidP="007426D5">
            <w:pPr>
              <w:spacing w:line="0" w:lineRule="atLeast"/>
              <w:rPr>
                <w:sz w:val="21"/>
                <w:szCs w:val="21"/>
              </w:rPr>
            </w:pPr>
            <w:r w:rsidRPr="007426D5">
              <w:rPr>
                <w:rFonts w:hint="eastAsia"/>
                <w:sz w:val="21"/>
                <w:szCs w:val="21"/>
              </w:rPr>
              <w:t>0.935</w:t>
            </w:r>
          </w:p>
        </w:tc>
        <w:tc>
          <w:tcPr>
            <w:tcW w:w="759" w:type="pct"/>
            <w:tcBorders>
              <w:top w:val="single" w:sz="4" w:space="0" w:color="auto"/>
            </w:tcBorders>
          </w:tcPr>
          <w:p w14:paraId="1F36CCBE" w14:textId="77777777" w:rsidR="007A4D1F" w:rsidRPr="007426D5" w:rsidRDefault="007A4D1F" w:rsidP="007426D5">
            <w:pPr>
              <w:spacing w:line="0" w:lineRule="atLeast"/>
              <w:rPr>
                <w:sz w:val="21"/>
                <w:szCs w:val="21"/>
              </w:rPr>
            </w:pPr>
            <w:r w:rsidRPr="007426D5">
              <w:rPr>
                <w:rFonts w:hint="eastAsia"/>
                <w:sz w:val="21"/>
                <w:szCs w:val="21"/>
              </w:rPr>
              <w:t>0.942</w:t>
            </w:r>
          </w:p>
        </w:tc>
      </w:tr>
      <w:tr w:rsidR="007A4D1F" w14:paraId="48083F55" w14:textId="77777777" w:rsidTr="000E5558">
        <w:tc>
          <w:tcPr>
            <w:tcW w:w="837" w:type="pct"/>
          </w:tcPr>
          <w:p w14:paraId="43755A30" w14:textId="77777777" w:rsidR="007A4D1F" w:rsidRPr="007426D5" w:rsidRDefault="007A4D1F" w:rsidP="007426D5">
            <w:pPr>
              <w:spacing w:line="0" w:lineRule="atLeast"/>
              <w:rPr>
                <w:sz w:val="21"/>
                <w:szCs w:val="21"/>
              </w:rPr>
            </w:pPr>
          </w:p>
        </w:tc>
        <w:tc>
          <w:tcPr>
            <w:tcW w:w="1125" w:type="pct"/>
          </w:tcPr>
          <w:p w14:paraId="0811BE67"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2BC23C87" w14:textId="77777777" w:rsidR="007A4D1F" w:rsidRPr="007426D5" w:rsidRDefault="007A4D1F" w:rsidP="007426D5">
            <w:pPr>
              <w:spacing w:line="0" w:lineRule="atLeast"/>
              <w:rPr>
                <w:sz w:val="21"/>
                <w:szCs w:val="21"/>
              </w:rPr>
            </w:pPr>
            <w:r w:rsidRPr="007426D5">
              <w:rPr>
                <w:rFonts w:hint="eastAsia"/>
                <w:sz w:val="21"/>
                <w:szCs w:val="21"/>
              </w:rPr>
              <w:t>0.722</w:t>
            </w:r>
          </w:p>
        </w:tc>
        <w:tc>
          <w:tcPr>
            <w:tcW w:w="759" w:type="pct"/>
          </w:tcPr>
          <w:p w14:paraId="5598C8FB" w14:textId="77777777" w:rsidR="007A4D1F" w:rsidRPr="007426D5" w:rsidRDefault="007A4D1F" w:rsidP="007426D5">
            <w:pPr>
              <w:spacing w:line="0" w:lineRule="atLeast"/>
              <w:rPr>
                <w:sz w:val="21"/>
                <w:szCs w:val="21"/>
              </w:rPr>
            </w:pPr>
            <w:r w:rsidRPr="007426D5">
              <w:rPr>
                <w:rFonts w:hint="eastAsia"/>
                <w:sz w:val="21"/>
                <w:szCs w:val="21"/>
              </w:rPr>
              <w:t>0.838</w:t>
            </w:r>
          </w:p>
        </w:tc>
        <w:tc>
          <w:tcPr>
            <w:tcW w:w="759" w:type="pct"/>
          </w:tcPr>
          <w:p w14:paraId="61631907" w14:textId="77777777" w:rsidR="007A4D1F" w:rsidRPr="007426D5" w:rsidRDefault="007A4D1F" w:rsidP="007426D5">
            <w:pPr>
              <w:spacing w:line="0" w:lineRule="atLeast"/>
              <w:rPr>
                <w:sz w:val="21"/>
                <w:szCs w:val="21"/>
              </w:rPr>
            </w:pPr>
            <w:r w:rsidRPr="007426D5">
              <w:rPr>
                <w:rFonts w:hint="eastAsia"/>
                <w:sz w:val="21"/>
                <w:szCs w:val="21"/>
              </w:rPr>
              <w:t>0.933</w:t>
            </w:r>
          </w:p>
        </w:tc>
        <w:tc>
          <w:tcPr>
            <w:tcW w:w="759" w:type="pct"/>
          </w:tcPr>
          <w:p w14:paraId="31C40533" w14:textId="77777777" w:rsidR="007A4D1F" w:rsidRPr="007426D5" w:rsidRDefault="007A4D1F" w:rsidP="007426D5">
            <w:pPr>
              <w:spacing w:line="0" w:lineRule="atLeast"/>
              <w:rPr>
                <w:sz w:val="21"/>
                <w:szCs w:val="21"/>
              </w:rPr>
            </w:pPr>
            <w:r w:rsidRPr="007426D5">
              <w:rPr>
                <w:rFonts w:hint="eastAsia"/>
                <w:sz w:val="21"/>
                <w:szCs w:val="21"/>
              </w:rPr>
              <w:t>0.942</w:t>
            </w:r>
          </w:p>
        </w:tc>
      </w:tr>
      <w:tr w:rsidR="007A4D1F" w14:paraId="57A2FBF1" w14:textId="77777777" w:rsidTr="000E5558">
        <w:tc>
          <w:tcPr>
            <w:tcW w:w="837" w:type="pct"/>
          </w:tcPr>
          <w:p w14:paraId="7F72767E"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2</w:t>
            </w:r>
          </w:p>
        </w:tc>
        <w:tc>
          <w:tcPr>
            <w:tcW w:w="1125" w:type="pct"/>
          </w:tcPr>
          <w:p w14:paraId="6538BF13"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4D072D1E" w14:textId="77777777" w:rsidR="007A4D1F" w:rsidRPr="007426D5" w:rsidRDefault="007A4D1F" w:rsidP="007426D5">
            <w:pPr>
              <w:spacing w:line="0" w:lineRule="atLeast"/>
              <w:rPr>
                <w:sz w:val="21"/>
                <w:szCs w:val="21"/>
              </w:rPr>
            </w:pPr>
            <w:r w:rsidRPr="007426D5">
              <w:rPr>
                <w:rFonts w:hint="eastAsia"/>
                <w:sz w:val="21"/>
                <w:szCs w:val="21"/>
              </w:rPr>
              <w:t>0.754</w:t>
            </w:r>
          </w:p>
        </w:tc>
        <w:tc>
          <w:tcPr>
            <w:tcW w:w="759" w:type="pct"/>
          </w:tcPr>
          <w:p w14:paraId="275AC359" w14:textId="77777777" w:rsidR="007A4D1F" w:rsidRPr="007426D5" w:rsidRDefault="007A4D1F" w:rsidP="007426D5">
            <w:pPr>
              <w:spacing w:line="0" w:lineRule="atLeast"/>
              <w:rPr>
                <w:sz w:val="21"/>
                <w:szCs w:val="21"/>
              </w:rPr>
            </w:pPr>
            <w:r w:rsidRPr="007426D5">
              <w:rPr>
                <w:rFonts w:hint="eastAsia"/>
                <w:sz w:val="21"/>
                <w:szCs w:val="21"/>
              </w:rPr>
              <w:t>0.909</w:t>
            </w:r>
          </w:p>
        </w:tc>
        <w:tc>
          <w:tcPr>
            <w:tcW w:w="759" w:type="pct"/>
          </w:tcPr>
          <w:p w14:paraId="6004F2F0" w14:textId="77777777" w:rsidR="007A4D1F" w:rsidRPr="007426D5" w:rsidRDefault="007A4D1F" w:rsidP="007426D5">
            <w:pPr>
              <w:spacing w:line="0" w:lineRule="atLeast"/>
              <w:rPr>
                <w:sz w:val="21"/>
                <w:szCs w:val="21"/>
              </w:rPr>
            </w:pPr>
            <w:r w:rsidRPr="007426D5">
              <w:rPr>
                <w:rFonts w:hint="eastAsia"/>
                <w:sz w:val="21"/>
                <w:szCs w:val="21"/>
              </w:rPr>
              <w:t>0.944</w:t>
            </w:r>
          </w:p>
        </w:tc>
        <w:tc>
          <w:tcPr>
            <w:tcW w:w="759" w:type="pct"/>
          </w:tcPr>
          <w:p w14:paraId="38E8D793" w14:textId="77777777" w:rsidR="007A4D1F" w:rsidRPr="007426D5" w:rsidRDefault="007A4D1F" w:rsidP="007426D5">
            <w:pPr>
              <w:spacing w:line="0" w:lineRule="atLeast"/>
              <w:rPr>
                <w:sz w:val="21"/>
                <w:szCs w:val="21"/>
              </w:rPr>
            </w:pPr>
            <w:r w:rsidRPr="007426D5">
              <w:rPr>
                <w:rFonts w:hint="eastAsia"/>
                <w:sz w:val="21"/>
                <w:szCs w:val="21"/>
              </w:rPr>
              <w:t>0.950</w:t>
            </w:r>
          </w:p>
        </w:tc>
      </w:tr>
      <w:tr w:rsidR="007A4D1F" w14:paraId="36E74CCD" w14:textId="77777777" w:rsidTr="000E5558">
        <w:tc>
          <w:tcPr>
            <w:tcW w:w="837" w:type="pct"/>
          </w:tcPr>
          <w:p w14:paraId="22A828B7" w14:textId="77777777" w:rsidR="007A4D1F" w:rsidRPr="007426D5" w:rsidRDefault="007A4D1F" w:rsidP="007426D5">
            <w:pPr>
              <w:spacing w:line="0" w:lineRule="atLeast"/>
              <w:rPr>
                <w:sz w:val="21"/>
                <w:szCs w:val="21"/>
              </w:rPr>
            </w:pPr>
          </w:p>
        </w:tc>
        <w:tc>
          <w:tcPr>
            <w:tcW w:w="1125" w:type="pct"/>
          </w:tcPr>
          <w:p w14:paraId="282EB7FE"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23555801" w14:textId="77777777" w:rsidR="007A4D1F" w:rsidRPr="007426D5" w:rsidRDefault="007A4D1F" w:rsidP="007426D5">
            <w:pPr>
              <w:spacing w:line="0" w:lineRule="atLeast"/>
              <w:rPr>
                <w:sz w:val="21"/>
                <w:szCs w:val="21"/>
              </w:rPr>
            </w:pPr>
            <w:r w:rsidRPr="007426D5">
              <w:rPr>
                <w:rFonts w:hint="eastAsia"/>
                <w:sz w:val="21"/>
                <w:szCs w:val="21"/>
              </w:rPr>
              <w:t>0.749</w:t>
            </w:r>
          </w:p>
        </w:tc>
        <w:tc>
          <w:tcPr>
            <w:tcW w:w="759" w:type="pct"/>
          </w:tcPr>
          <w:p w14:paraId="1C1DD1D7" w14:textId="77777777" w:rsidR="007A4D1F" w:rsidRPr="007426D5" w:rsidRDefault="007A4D1F" w:rsidP="007426D5">
            <w:pPr>
              <w:spacing w:line="0" w:lineRule="atLeast"/>
              <w:rPr>
                <w:sz w:val="21"/>
                <w:szCs w:val="21"/>
              </w:rPr>
            </w:pPr>
            <w:r w:rsidRPr="007426D5">
              <w:rPr>
                <w:rFonts w:hint="eastAsia"/>
                <w:sz w:val="21"/>
                <w:szCs w:val="21"/>
              </w:rPr>
              <w:t>0.827</w:t>
            </w:r>
          </w:p>
        </w:tc>
        <w:tc>
          <w:tcPr>
            <w:tcW w:w="759" w:type="pct"/>
          </w:tcPr>
          <w:p w14:paraId="3F07F6C7" w14:textId="77777777" w:rsidR="007A4D1F" w:rsidRPr="007426D5" w:rsidRDefault="007A4D1F" w:rsidP="007426D5">
            <w:pPr>
              <w:spacing w:line="0" w:lineRule="atLeast"/>
              <w:rPr>
                <w:sz w:val="21"/>
                <w:szCs w:val="21"/>
              </w:rPr>
            </w:pPr>
            <w:r w:rsidRPr="007426D5">
              <w:rPr>
                <w:rFonts w:hint="eastAsia"/>
                <w:sz w:val="21"/>
                <w:szCs w:val="21"/>
              </w:rPr>
              <w:t>0.943</w:t>
            </w:r>
          </w:p>
        </w:tc>
        <w:tc>
          <w:tcPr>
            <w:tcW w:w="759" w:type="pct"/>
          </w:tcPr>
          <w:p w14:paraId="2F9309AF" w14:textId="77777777" w:rsidR="007A4D1F" w:rsidRPr="007426D5" w:rsidRDefault="007A4D1F" w:rsidP="007426D5">
            <w:pPr>
              <w:spacing w:line="0" w:lineRule="atLeast"/>
              <w:rPr>
                <w:sz w:val="21"/>
                <w:szCs w:val="21"/>
              </w:rPr>
            </w:pPr>
            <w:r w:rsidRPr="007426D5">
              <w:rPr>
                <w:rFonts w:hint="eastAsia"/>
                <w:sz w:val="21"/>
                <w:szCs w:val="21"/>
              </w:rPr>
              <w:t>0.950</w:t>
            </w:r>
          </w:p>
        </w:tc>
      </w:tr>
      <w:tr w:rsidR="007A4D1F" w14:paraId="286CD759" w14:textId="77777777" w:rsidTr="000E5558">
        <w:tc>
          <w:tcPr>
            <w:tcW w:w="837" w:type="pct"/>
          </w:tcPr>
          <w:p w14:paraId="627A2039"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3</w:t>
            </w:r>
          </w:p>
        </w:tc>
        <w:tc>
          <w:tcPr>
            <w:tcW w:w="1125" w:type="pct"/>
          </w:tcPr>
          <w:p w14:paraId="02331D0D"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7DEE363D" w14:textId="77777777" w:rsidR="007A4D1F" w:rsidRPr="007426D5" w:rsidRDefault="007A4D1F" w:rsidP="007426D5">
            <w:pPr>
              <w:spacing w:line="0" w:lineRule="atLeast"/>
              <w:rPr>
                <w:sz w:val="21"/>
                <w:szCs w:val="21"/>
              </w:rPr>
            </w:pPr>
            <w:r w:rsidRPr="007426D5">
              <w:rPr>
                <w:rFonts w:hint="eastAsia"/>
                <w:sz w:val="21"/>
                <w:szCs w:val="21"/>
              </w:rPr>
              <w:t>0.746</w:t>
            </w:r>
          </w:p>
        </w:tc>
        <w:tc>
          <w:tcPr>
            <w:tcW w:w="759" w:type="pct"/>
          </w:tcPr>
          <w:p w14:paraId="36A3BD0C" w14:textId="77777777" w:rsidR="007A4D1F" w:rsidRPr="007426D5" w:rsidRDefault="007A4D1F" w:rsidP="007426D5">
            <w:pPr>
              <w:spacing w:line="0" w:lineRule="atLeast"/>
              <w:rPr>
                <w:sz w:val="21"/>
                <w:szCs w:val="21"/>
              </w:rPr>
            </w:pPr>
            <w:r w:rsidRPr="007426D5">
              <w:rPr>
                <w:rFonts w:hint="eastAsia"/>
                <w:sz w:val="21"/>
                <w:szCs w:val="21"/>
              </w:rPr>
              <w:t>0.920</w:t>
            </w:r>
          </w:p>
        </w:tc>
        <w:tc>
          <w:tcPr>
            <w:tcW w:w="759" w:type="pct"/>
          </w:tcPr>
          <w:p w14:paraId="42983BB8" w14:textId="77777777" w:rsidR="007A4D1F" w:rsidRPr="007426D5" w:rsidRDefault="007A4D1F" w:rsidP="007426D5">
            <w:pPr>
              <w:spacing w:line="0" w:lineRule="atLeast"/>
              <w:rPr>
                <w:sz w:val="21"/>
                <w:szCs w:val="21"/>
              </w:rPr>
            </w:pPr>
            <w:r w:rsidRPr="007426D5">
              <w:rPr>
                <w:rFonts w:hint="eastAsia"/>
                <w:sz w:val="21"/>
                <w:szCs w:val="21"/>
              </w:rPr>
              <w:t>0.956</w:t>
            </w:r>
          </w:p>
        </w:tc>
        <w:tc>
          <w:tcPr>
            <w:tcW w:w="759" w:type="pct"/>
          </w:tcPr>
          <w:p w14:paraId="6537CAD2" w14:textId="77777777" w:rsidR="007A4D1F" w:rsidRPr="007426D5" w:rsidRDefault="007A4D1F" w:rsidP="007426D5">
            <w:pPr>
              <w:spacing w:line="0" w:lineRule="atLeast"/>
              <w:rPr>
                <w:sz w:val="21"/>
                <w:szCs w:val="21"/>
              </w:rPr>
            </w:pPr>
            <w:r w:rsidRPr="007426D5">
              <w:rPr>
                <w:rFonts w:hint="eastAsia"/>
                <w:sz w:val="21"/>
                <w:szCs w:val="21"/>
              </w:rPr>
              <w:t>0.962</w:t>
            </w:r>
          </w:p>
        </w:tc>
      </w:tr>
      <w:tr w:rsidR="007A4D1F" w14:paraId="65597457" w14:textId="77777777" w:rsidTr="000E5558">
        <w:tc>
          <w:tcPr>
            <w:tcW w:w="837" w:type="pct"/>
          </w:tcPr>
          <w:p w14:paraId="728E2AE0" w14:textId="77777777" w:rsidR="007A4D1F" w:rsidRPr="007426D5" w:rsidRDefault="007A4D1F" w:rsidP="007426D5">
            <w:pPr>
              <w:spacing w:line="0" w:lineRule="atLeast"/>
              <w:rPr>
                <w:sz w:val="21"/>
                <w:szCs w:val="21"/>
              </w:rPr>
            </w:pPr>
          </w:p>
        </w:tc>
        <w:tc>
          <w:tcPr>
            <w:tcW w:w="1125" w:type="pct"/>
          </w:tcPr>
          <w:p w14:paraId="530FC065"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1E54C79F" w14:textId="77777777" w:rsidR="007A4D1F" w:rsidRPr="007426D5" w:rsidRDefault="007A4D1F" w:rsidP="007426D5">
            <w:pPr>
              <w:spacing w:line="0" w:lineRule="atLeast"/>
              <w:rPr>
                <w:sz w:val="21"/>
                <w:szCs w:val="21"/>
              </w:rPr>
            </w:pPr>
            <w:r w:rsidRPr="007426D5">
              <w:rPr>
                <w:rFonts w:hint="eastAsia"/>
                <w:sz w:val="21"/>
                <w:szCs w:val="21"/>
              </w:rPr>
              <w:t>0.744</w:t>
            </w:r>
          </w:p>
        </w:tc>
        <w:tc>
          <w:tcPr>
            <w:tcW w:w="759" w:type="pct"/>
          </w:tcPr>
          <w:p w14:paraId="357AEBF0" w14:textId="77777777" w:rsidR="007A4D1F" w:rsidRPr="007426D5" w:rsidRDefault="007A4D1F" w:rsidP="007426D5">
            <w:pPr>
              <w:spacing w:line="0" w:lineRule="atLeast"/>
              <w:rPr>
                <w:sz w:val="21"/>
                <w:szCs w:val="21"/>
              </w:rPr>
            </w:pPr>
            <w:r w:rsidRPr="007426D5">
              <w:rPr>
                <w:rFonts w:hint="eastAsia"/>
                <w:sz w:val="21"/>
                <w:szCs w:val="21"/>
              </w:rPr>
              <w:t>0.853</w:t>
            </w:r>
          </w:p>
        </w:tc>
        <w:tc>
          <w:tcPr>
            <w:tcW w:w="759" w:type="pct"/>
          </w:tcPr>
          <w:p w14:paraId="47BA3379" w14:textId="77777777" w:rsidR="007A4D1F" w:rsidRPr="007426D5" w:rsidRDefault="007A4D1F" w:rsidP="007426D5">
            <w:pPr>
              <w:spacing w:line="0" w:lineRule="atLeast"/>
              <w:rPr>
                <w:sz w:val="21"/>
                <w:szCs w:val="21"/>
              </w:rPr>
            </w:pPr>
            <w:r w:rsidRPr="007426D5">
              <w:rPr>
                <w:rFonts w:hint="eastAsia"/>
                <w:sz w:val="21"/>
                <w:szCs w:val="21"/>
              </w:rPr>
              <w:t>0.956</w:t>
            </w:r>
          </w:p>
        </w:tc>
        <w:tc>
          <w:tcPr>
            <w:tcW w:w="759" w:type="pct"/>
          </w:tcPr>
          <w:p w14:paraId="4D558844" w14:textId="77777777" w:rsidR="007A4D1F" w:rsidRPr="007426D5" w:rsidRDefault="007A4D1F" w:rsidP="007426D5">
            <w:pPr>
              <w:spacing w:line="0" w:lineRule="atLeast"/>
              <w:rPr>
                <w:sz w:val="21"/>
                <w:szCs w:val="21"/>
              </w:rPr>
            </w:pPr>
            <w:r w:rsidRPr="007426D5">
              <w:rPr>
                <w:rFonts w:hint="eastAsia"/>
                <w:sz w:val="21"/>
                <w:szCs w:val="21"/>
              </w:rPr>
              <w:t>0.962</w:t>
            </w:r>
          </w:p>
        </w:tc>
      </w:tr>
      <w:tr w:rsidR="007A4D1F" w14:paraId="44DE17DA" w14:textId="77777777" w:rsidTr="000E5558">
        <w:tc>
          <w:tcPr>
            <w:tcW w:w="837" w:type="pct"/>
          </w:tcPr>
          <w:p w14:paraId="33D10D11"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4</w:t>
            </w:r>
          </w:p>
        </w:tc>
        <w:tc>
          <w:tcPr>
            <w:tcW w:w="1125" w:type="pct"/>
          </w:tcPr>
          <w:p w14:paraId="75EF0862"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6E21952E" w14:textId="77777777" w:rsidR="007A4D1F" w:rsidRPr="007426D5" w:rsidRDefault="007A4D1F" w:rsidP="007426D5">
            <w:pPr>
              <w:spacing w:line="0" w:lineRule="atLeast"/>
              <w:rPr>
                <w:sz w:val="21"/>
                <w:szCs w:val="21"/>
              </w:rPr>
            </w:pPr>
            <w:r w:rsidRPr="007426D5">
              <w:rPr>
                <w:rFonts w:hint="eastAsia"/>
                <w:sz w:val="21"/>
                <w:szCs w:val="21"/>
              </w:rPr>
              <w:t>0.754</w:t>
            </w:r>
          </w:p>
        </w:tc>
        <w:tc>
          <w:tcPr>
            <w:tcW w:w="759" w:type="pct"/>
          </w:tcPr>
          <w:p w14:paraId="1964F009" w14:textId="77777777" w:rsidR="007A4D1F" w:rsidRPr="007426D5" w:rsidRDefault="007A4D1F" w:rsidP="007426D5">
            <w:pPr>
              <w:spacing w:line="0" w:lineRule="atLeast"/>
              <w:rPr>
                <w:sz w:val="21"/>
                <w:szCs w:val="21"/>
              </w:rPr>
            </w:pPr>
            <w:r w:rsidRPr="007426D5">
              <w:rPr>
                <w:rFonts w:hint="eastAsia"/>
                <w:sz w:val="21"/>
                <w:szCs w:val="21"/>
              </w:rPr>
              <w:t>0.898</w:t>
            </w:r>
          </w:p>
        </w:tc>
        <w:tc>
          <w:tcPr>
            <w:tcW w:w="759" w:type="pct"/>
          </w:tcPr>
          <w:p w14:paraId="50595984" w14:textId="77777777" w:rsidR="007A4D1F" w:rsidRPr="007426D5" w:rsidRDefault="007A4D1F" w:rsidP="007426D5">
            <w:pPr>
              <w:spacing w:line="0" w:lineRule="atLeast"/>
              <w:rPr>
                <w:sz w:val="21"/>
                <w:szCs w:val="21"/>
              </w:rPr>
            </w:pPr>
            <w:r w:rsidRPr="007426D5">
              <w:rPr>
                <w:rFonts w:hint="eastAsia"/>
                <w:sz w:val="21"/>
                <w:szCs w:val="21"/>
              </w:rPr>
              <w:t>0.965</w:t>
            </w:r>
          </w:p>
        </w:tc>
        <w:tc>
          <w:tcPr>
            <w:tcW w:w="759" w:type="pct"/>
          </w:tcPr>
          <w:p w14:paraId="0ECC0B67" w14:textId="77777777" w:rsidR="007A4D1F" w:rsidRPr="007426D5" w:rsidRDefault="007A4D1F" w:rsidP="007426D5">
            <w:pPr>
              <w:spacing w:line="0" w:lineRule="atLeast"/>
              <w:rPr>
                <w:sz w:val="21"/>
                <w:szCs w:val="21"/>
              </w:rPr>
            </w:pPr>
            <w:r w:rsidRPr="007426D5">
              <w:rPr>
                <w:rFonts w:hint="eastAsia"/>
                <w:sz w:val="21"/>
                <w:szCs w:val="21"/>
              </w:rPr>
              <w:t>0.966</w:t>
            </w:r>
          </w:p>
        </w:tc>
      </w:tr>
      <w:tr w:rsidR="007A4D1F" w14:paraId="6882BCE6" w14:textId="77777777" w:rsidTr="000E5558">
        <w:tc>
          <w:tcPr>
            <w:tcW w:w="837" w:type="pct"/>
          </w:tcPr>
          <w:p w14:paraId="1745F132" w14:textId="77777777" w:rsidR="007A4D1F" w:rsidRPr="007426D5" w:rsidRDefault="007A4D1F" w:rsidP="007426D5">
            <w:pPr>
              <w:spacing w:line="0" w:lineRule="atLeast"/>
              <w:rPr>
                <w:sz w:val="21"/>
                <w:szCs w:val="21"/>
              </w:rPr>
            </w:pPr>
          </w:p>
        </w:tc>
        <w:tc>
          <w:tcPr>
            <w:tcW w:w="1125" w:type="pct"/>
          </w:tcPr>
          <w:p w14:paraId="7142CD53"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2ACBD1E7" w14:textId="77777777" w:rsidR="007A4D1F" w:rsidRPr="007426D5" w:rsidRDefault="007A4D1F" w:rsidP="007426D5">
            <w:pPr>
              <w:spacing w:line="0" w:lineRule="atLeast"/>
              <w:rPr>
                <w:sz w:val="21"/>
                <w:szCs w:val="21"/>
              </w:rPr>
            </w:pPr>
            <w:r w:rsidRPr="007426D5">
              <w:rPr>
                <w:rFonts w:hint="eastAsia"/>
                <w:sz w:val="21"/>
                <w:szCs w:val="21"/>
              </w:rPr>
              <w:t>0.752</w:t>
            </w:r>
          </w:p>
        </w:tc>
        <w:tc>
          <w:tcPr>
            <w:tcW w:w="759" w:type="pct"/>
          </w:tcPr>
          <w:p w14:paraId="6840625B" w14:textId="77777777" w:rsidR="007A4D1F" w:rsidRPr="007426D5" w:rsidRDefault="007A4D1F" w:rsidP="007426D5">
            <w:pPr>
              <w:spacing w:line="0" w:lineRule="atLeast"/>
              <w:rPr>
                <w:sz w:val="21"/>
                <w:szCs w:val="21"/>
              </w:rPr>
            </w:pPr>
            <w:r w:rsidRPr="007426D5">
              <w:rPr>
                <w:rFonts w:hint="eastAsia"/>
                <w:sz w:val="21"/>
                <w:szCs w:val="21"/>
              </w:rPr>
              <w:t>0.799</w:t>
            </w:r>
          </w:p>
        </w:tc>
        <w:tc>
          <w:tcPr>
            <w:tcW w:w="759" w:type="pct"/>
          </w:tcPr>
          <w:p w14:paraId="090A3C4A" w14:textId="77777777" w:rsidR="007A4D1F" w:rsidRPr="007426D5" w:rsidRDefault="007A4D1F" w:rsidP="007426D5">
            <w:pPr>
              <w:spacing w:line="0" w:lineRule="atLeast"/>
              <w:rPr>
                <w:sz w:val="21"/>
                <w:szCs w:val="21"/>
              </w:rPr>
            </w:pPr>
            <w:r w:rsidRPr="007426D5">
              <w:rPr>
                <w:rFonts w:hint="eastAsia"/>
                <w:sz w:val="21"/>
                <w:szCs w:val="21"/>
              </w:rPr>
              <w:t>0.965</w:t>
            </w:r>
          </w:p>
        </w:tc>
        <w:tc>
          <w:tcPr>
            <w:tcW w:w="759" w:type="pct"/>
          </w:tcPr>
          <w:p w14:paraId="68B7A6B1" w14:textId="77777777" w:rsidR="007A4D1F" w:rsidRPr="007426D5" w:rsidRDefault="007A4D1F" w:rsidP="007426D5">
            <w:pPr>
              <w:spacing w:line="0" w:lineRule="atLeast"/>
              <w:rPr>
                <w:sz w:val="21"/>
                <w:szCs w:val="21"/>
              </w:rPr>
            </w:pPr>
            <w:r w:rsidRPr="007426D5">
              <w:rPr>
                <w:rFonts w:hint="eastAsia"/>
                <w:sz w:val="21"/>
                <w:szCs w:val="21"/>
              </w:rPr>
              <w:t>0.967</w:t>
            </w:r>
          </w:p>
        </w:tc>
      </w:tr>
      <w:tr w:rsidR="007A4D1F" w14:paraId="66B752F2" w14:textId="77777777" w:rsidTr="000E5558">
        <w:tc>
          <w:tcPr>
            <w:tcW w:w="837" w:type="pct"/>
          </w:tcPr>
          <w:p w14:paraId="7A95B345"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5</w:t>
            </w:r>
          </w:p>
        </w:tc>
        <w:tc>
          <w:tcPr>
            <w:tcW w:w="1125" w:type="pct"/>
          </w:tcPr>
          <w:p w14:paraId="5C0B5799"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3A2C7A66" w14:textId="77777777" w:rsidR="007A4D1F" w:rsidRPr="007426D5" w:rsidRDefault="007A4D1F" w:rsidP="007426D5">
            <w:pPr>
              <w:spacing w:line="0" w:lineRule="atLeast"/>
              <w:rPr>
                <w:sz w:val="21"/>
                <w:szCs w:val="21"/>
              </w:rPr>
            </w:pPr>
            <w:r w:rsidRPr="007426D5">
              <w:rPr>
                <w:rFonts w:hint="eastAsia"/>
                <w:sz w:val="21"/>
                <w:szCs w:val="21"/>
              </w:rPr>
              <w:t>0.751</w:t>
            </w:r>
          </w:p>
        </w:tc>
        <w:tc>
          <w:tcPr>
            <w:tcW w:w="759" w:type="pct"/>
          </w:tcPr>
          <w:p w14:paraId="57607185" w14:textId="77777777" w:rsidR="007A4D1F" w:rsidRPr="007426D5" w:rsidRDefault="007A4D1F" w:rsidP="007426D5">
            <w:pPr>
              <w:spacing w:line="0" w:lineRule="atLeast"/>
              <w:rPr>
                <w:sz w:val="21"/>
                <w:szCs w:val="21"/>
              </w:rPr>
            </w:pPr>
            <w:r w:rsidRPr="007426D5">
              <w:rPr>
                <w:rFonts w:hint="eastAsia"/>
                <w:sz w:val="21"/>
                <w:szCs w:val="21"/>
              </w:rPr>
              <w:t>0.895</w:t>
            </w:r>
          </w:p>
        </w:tc>
        <w:tc>
          <w:tcPr>
            <w:tcW w:w="759" w:type="pct"/>
          </w:tcPr>
          <w:p w14:paraId="29EFECAF" w14:textId="77777777" w:rsidR="007A4D1F" w:rsidRPr="007426D5" w:rsidRDefault="007A4D1F" w:rsidP="007426D5">
            <w:pPr>
              <w:spacing w:line="0" w:lineRule="atLeast"/>
              <w:rPr>
                <w:sz w:val="21"/>
                <w:szCs w:val="21"/>
              </w:rPr>
            </w:pPr>
            <w:r w:rsidRPr="007426D5">
              <w:rPr>
                <w:rFonts w:hint="eastAsia"/>
                <w:sz w:val="21"/>
                <w:szCs w:val="21"/>
              </w:rPr>
              <w:t>0.957</w:t>
            </w:r>
          </w:p>
        </w:tc>
        <w:tc>
          <w:tcPr>
            <w:tcW w:w="759" w:type="pct"/>
          </w:tcPr>
          <w:p w14:paraId="7457C898" w14:textId="77777777" w:rsidR="007A4D1F" w:rsidRPr="007426D5" w:rsidRDefault="007A4D1F" w:rsidP="007426D5">
            <w:pPr>
              <w:spacing w:line="0" w:lineRule="atLeast"/>
              <w:rPr>
                <w:sz w:val="21"/>
                <w:szCs w:val="21"/>
              </w:rPr>
            </w:pPr>
            <w:r w:rsidRPr="007426D5">
              <w:rPr>
                <w:rFonts w:hint="eastAsia"/>
                <w:sz w:val="21"/>
                <w:szCs w:val="21"/>
              </w:rPr>
              <w:t>0.954</w:t>
            </w:r>
          </w:p>
        </w:tc>
      </w:tr>
      <w:tr w:rsidR="007A4D1F" w14:paraId="777B06D7" w14:textId="77777777" w:rsidTr="000E5558">
        <w:tc>
          <w:tcPr>
            <w:tcW w:w="837" w:type="pct"/>
          </w:tcPr>
          <w:p w14:paraId="21F60521" w14:textId="77777777" w:rsidR="007A4D1F" w:rsidRPr="007426D5" w:rsidRDefault="007A4D1F" w:rsidP="007426D5">
            <w:pPr>
              <w:spacing w:line="0" w:lineRule="atLeast"/>
              <w:rPr>
                <w:sz w:val="21"/>
                <w:szCs w:val="21"/>
              </w:rPr>
            </w:pPr>
          </w:p>
        </w:tc>
        <w:tc>
          <w:tcPr>
            <w:tcW w:w="1125" w:type="pct"/>
          </w:tcPr>
          <w:p w14:paraId="762F7616"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15D2258D" w14:textId="77777777" w:rsidR="007A4D1F" w:rsidRPr="007426D5" w:rsidRDefault="007A4D1F" w:rsidP="007426D5">
            <w:pPr>
              <w:spacing w:line="0" w:lineRule="atLeast"/>
              <w:rPr>
                <w:sz w:val="21"/>
                <w:szCs w:val="21"/>
              </w:rPr>
            </w:pPr>
            <w:r w:rsidRPr="007426D5">
              <w:rPr>
                <w:rFonts w:hint="eastAsia"/>
                <w:sz w:val="21"/>
                <w:szCs w:val="21"/>
              </w:rPr>
              <w:t>0.742</w:t>
            </w:r>
          </w:p>
        </w:tc>
        <w:tc>
          <w:tcPr>
            <w:tcW w:w="759" w:type="pct"/>
          </w:tcPr>
          <w:p w14:paraId="39F759EE" w14:textId="77777777" w:rsidR="007A4D1F" w:rsidRPr="007426D5" w:rsidRDefault="007A4D1F" w:rsidP="007426D5">
            <w:pPr>
              <w:spacing w:line="0" w:lineRule="atLeast"/>
              <w:rPr>
                <w:sz w:val="21"/>
                <w:szCs w:val="21"/>
              </w:rPr>
            </w:pPr>
            <w:r w:rsidRPr="007426D5">
              <w:rPr>
                <w:rFonts w:hint="eastAsia"/>
                <w:sz w:val="21"/>
                <w:szCs w:val="21"/>
              </w:rPr>
              <w:t>0.806</w:t>
            </w:r>
          </w:p>
        </w:tc>
        <w:tc>
          <w:tcPr>
            <w:tcW w:w="759" w:type="pct"/>
          </w:tcPr>
          <w:p w14:paraId="6141D2C8" w14:textId="77777777" w:rsidR="007A4D1F" w:rsidRPr="007426D5" w:rsidRDefault="007A4D1F" w:rsidP="007426D5">
            <w:pPr>
              <w:spacing w:line="0" w:lineRule="atLeast"/>
              <w:rPr>
                <w:sz w:val="21"/>
                <w:szCs w:val="21"/>
              </w:rPr>
            </w:pPr>
            <w:r w:rsidRPr="007426D5">
              <w:rPr>
                <w:rFonts w:hint="eastAsia"/>
                <w:sz w:val="21"/>
                <w:szCs w:val="21"/>
              </w:rPr>
              <w:t>0.957</w:t>
            </w:r>
          </w:p>
        </w:tc>
        <w:tc>
          <w:tcPr>
            <w:tcW w:w="759" w:type="pct"/>
          </w:tcPr>
          <w:p w14:paraId="35401BE6" w14:textId="77777777" w:rsidR="007A4D1F" w:rsidRPr="007426D5" w:rsidRDefault="007A4D1F" w:rsidP="007426D5">
            <w:pPr>
              <w:spacing w:line="0" w:lineRule="atLeast"/>
              <w:rPr>
                <w:sz w:val="21"/>
                <w:szCs w:val="21"/>
              </w:rPr>
            </w:pPr>
            <w:r w:rsidRPr="007426D5">
              <w:rPr>
                <w:rFonts w:hint="eastAsia"/>
                <w:sz w:val="21"/>
                <w:szCs w:val="21"/>
              </w:rPr>
              <w:t>0.955</w:t>
            </w:r>
          </w:p>
        </w:tc>
      </w:tr>
      <w:tr w:rsidR="007A4D1F" w14:paraId="520DECD2" w14:textId="77777777" w:rsidTr="000E5558">
        <w:tc>
          <w:tcPr>
            <w:tcW w:w="837" w:type="pct"/>
          </w:tcPr>
          <w:p w14:paraId="45C26077" w14:textId="77777777" w:rsidR="007A4D1F" w:rsidRPr="007426D5" w:rsidRDefault="007A4D1F" w:rsidP="007426D5">
            <w:pPr>
              <w:spacing w:line="0" w:lineRule="atLeast"/>
              <w:rPr>
                <w:sz w:val="21"/>
                <w:szCs w:val="21"/>
              </w:rPr>
            </w:pPr>
            <w:r w:rsidRPr="007426D5">
              <w:rPr>
                <w:rFonts w:hint="eastAsia"/>
                <w:sz w:val="21"/>
                <w:szCs w:val="21"/>
              </w:rPr>
              <w:t>Test</w:t>
            </w:r>
          </w:p>
        </w:tc>
        <w:tc>
          <w:tcPr>
            <w:tcW w:w="1125" w:type="pct"/>
          </w:tcPr>
          <w:p w14:paraId="4CFB8088"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677ED04C" w14:textId="77777777" w:rsidR="007A4D1F" w:rsidRPr="007426D5" w:rsidRDefault="007A4D1F" w:rsidP="007426D5">
            <w:pPr>
              <w:spacing w:line="0" w:lineRule="atLeast"/>
              <w:rPr>
                <w:sz w:val="21"/>
                <w:szCs w:val="21"/>
              </w:rPr>
            </w:pPr>
            <w:r w:rsidRPr="007426D5">
              <w:rPr>
                <w:rFonts w:hint="eastAsia"/>
                <w:sz w:val="21"/>
                <w:szCs w:val="21"/>
              </w:rPr>
              <w:t>0.764</w:t>
            </w:r>
          </w:p>
        </w:tc>
        <w:tc>
          <w:tcPr>
            <w:tcW w:w="759" w:type="pct"/>
          </w:tcPr>
          <w:p w14:paraId="0709ED39" w14:textId="77777777" w:rsidR="007A4D1F" w:rsidRPr="007426D5" w:rsidRDefault="007A4D1F" w:rsidP="007426D5">
            <w:pPr>
              <w:spacing w:line="0" w:lineRule="atLeast"/>
              <w:rPr>
                <w:sz w:val="21"/>
                <w:szCs w:val="21"/>
              </w:rPr>
            </w:pPr>
            <w:r w:rsidRPr="007426D5">
              <w:rPr>
                <w:rFonts w:hint="eastAsia"/>
                <w:sz w:val="21"/>
                <w:szCs w:val="21"/>
              </w:rPr>
              <w:t>0.915</w:t>
            </w:r>
          </w:p>
        </w:tc>
        <w:tc>
          <w:tcPr>
            <w:tcW w:w="759" w:type="pct"/>
          </w:tcPr>
          <w:p w14:paraId="22DE4F9E" w14:textId="77777777" w:rsidR="007A4D1F" w:rsidRPr="007426D5" w:rsidRDefault="007A4D1F" w:rsidP="007426D5">
            <w:pPr>
              <w:spacing w:line="0" w:lineRule="atLeast"/>
              <w:rPr>
                <w:sz w:val="21"/>
                <w:szCs w:val="21"/>
              </w:rPr>
            </w:pPr>
            <w:r w:rsidRPr="007426D5">
              <w:rPr>
                <w:rFonts w:hint="eastAsia"/>
                <w:sz w:val="21"/>
                <w:szCs w:val="21"/>
              </w:rPr>
              <w:t>0.935</w:t>
            </w:r>
          </w:p>
        </w:tc>
        <w:tc>
          <w:tcPr>
            <w:tcW w:w="759" w:type="pct"/>
          </w:tcPr>
          <w:p w14:paraId="45A124CF" w14:textId="77777777" w:rsidR="007A4D1F" w:rsidRPr="007426D5" w:rsidRDefault="007A4D1F" w:rsidP="007426D5">
            <w:pPr>
              <w:spacing w:line="0" w:lineRule="atLeast"/>
              <w:rPr>
                <w:sz w:val="21"/>
                <w:szCs w:val="21"/>
              </w:rPr>
            </w:pPr>
            <w:r w:rsidRPr="007426D5">
              <w:rPr>
                <w:rFonts w:hint="eastAsia"/>
                <w:sz w:val="21"/>
                <w:szCs w:val="21"/>
              </w:rPr>
              <w:t>0.930</w:t>
            </w:r>
          </w:p>
        </w:tc>
      </w:tr>
      <w:tr w:rsidR="007A4D1F" w14:paraId="3941D159" w14:textId="77777777" w:rsidTr="000E5558">
        <w:tc>
          <w:tcPr>
            <w:tcW w:w="837" w:type="pct"/>
          </w:tcPr>
          <w:p w14:paraId="7B430309" w14:textId="77777777" w:rsidR="007A4D1F" w:rsidRPr="007426D5" w:rsidRDefault="007A4D1F" w:rsidP="007426D5">
            <w:pPr>
              <w:spacing w:line="0" w:lineRule="atLeast"/>
              <w:rPr>
                <w:sz w:val="21"/>
                <w:szCs w:val="21"/>
              </w:rPr>
            </w:pPr>
          </w:p>
        </w:tc>
        <w:tc>
          <w:tcPr>
            <w:tcW w:w="1125" w:type="pct"/>
          </w:tcPr>
          <w:p w14:paraId="54D86CCD"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0DD2CA1E" w14:textId="77777777" w:rsidR="007A4D1F" w:rsidRPr="007426D5" w:rsidRDefault="007A4D1F" w:rsidP="007426D5">
            <w:pPr>
              <w:spacing w:line="0" w:lineRule="atLeast"/>
              <w:rPr>
                <w:sz w:val="21"/>
                <w:szCs w:val="21"/>
              </w:rPr>
            </w:pPr>
            <w:r w:rsidRPr="007426D5">
              <w:rPr>
                <w:rFonts w:hint="eastAsia"/>
                <w:sz w:val="21"/>
                <w:szCs w:val="21"/>
              </w:rPr>
              <w:t>0.641</w:t>
            </w:r>
          </w:p>
        </w:tc>
        <w:tc>
          <w:tcPr>
            <w:tcW w:w="759" w:type="pct"/>
          </w:tcPr>
          <w:p w14:paraId="6AA0ABF9" w14:textId="77777777" w:rsidR="007A4D1F" w:rsidRPr="007426D5" w:rsidRDefault="007A4D1F" w:rsidP="007426D5">
            <w:pPr>
              <w:spacing w:line="0" w:lineRule="atLeast"/>
              <w:rPr>
                <w:sz w:val="21"/>
                <w:szCs w:val="21"/>
              </w:rPr>
            </w:pPr>
            <w:r w:rsidRPr="007426D5">
              <w:rPr>
                <w:rFonts w:hint="eastAsia"/>
                <w:sz w:val="21"/>
                <w:szCs w:val="21"/>
              </w:rPr>
              <w:t>0.851</w:t>
            </w:r>
          </w:p>
        </w:tc>
        <w:tc>
          <w:tcPr>
            <w:tcW w:w="759" w:type="pct"/>
          </w:tcPr>
          <w:p w14:paraId="30F26FCF" w14:textId="77777777" w:rsidR="007A4D1F" w:rsidRPr="007426D5" w:rsidRDefault="007A4D1F" w:rsidP="007426D5">
            <w:pPr>
              <w:spacing w:line="0" w:lineRule="atLeast"/>
              <w:rPr>
                <w:sz w:val="21"/>
                <w:szCs w:val="21"/>
              </w:rPr>
            </w:pPr>
            <w:r w:rsidRPr="007426D5">
              <w:rPr>
                <w:rFonts w:hint="eastAsia"/>
                <w:sz w:val="21"/>
                <w:szCs w:val="21"/>
              </w:rPr>
              <w:t>0.883</w:t>
            </w:r>
          </w:p>
        </w:tc>
        <w:tc>
          <w:tcPr>
            <w:tcW w:w="759" w:type="pct"/>
          </w:tcPr>
          <w:p w14:paraId="5FB837CE" w14:textId="77777777" w:rsidR="007A4D1F" w:rsidRPr="007426D5" w:rsidRDefault="007A4D1F" w:rsidP="007426D5">
            <w:pPr>
              <w:spacing w:line="0" w:lineRule="atLeast"/>
              <w:rPr>
                <w:sz w:val="21"/>
                <w:szCs w:val="21"/>
              </w:rPr>
            </w:pPr>
            <w:r w:rsidRPr="007426D5">
              <w:rPr>
                <w:rFonts w:hint="eastAsia"/>
                <w:sz w:val="21"/>
                <w:szCs w:val="21"/>
              </w:rPr>
              <w:t>0.878</w:t>
            </w:r>
          </w:p>
        </w:tc>
      </w:tr>
    </w:tbl>
    <w:p w14:paraId="334BC22C" w14:textId="3F4E9360" w:rsidR="007A4D1F" w:rsidRDefault="007A4D1F" w:rsidP="00940739"/>
    <w:p w14:paraId="7C64E5C0" w14:textId="05695F77" w:rsidR="007A4D1F" w:rsidRPr="00940739" w:rsidRDefault="005E4664" w:rsidP="007A4D1F">
      <w:pPr>
        <w:rPr>
          <w:rFonts w:eastAsiaTheme="minorEastAsia"/>
          <w:b/>
          <w:bCs/>
        </w:rPr>
      </w:pPr>
      <w:r w:rsidRPr="00940739">
        <w:rPr>
          <w:rFonts w:hint="eastAsia"/>
          <w:b/>
          <w:bCs/>
        </w:rPr>
        <w:t xml:space="preserve">Table </w:t>
      </w:r>
      <w:r w:rsidRPr="00940739">
        <w:rPr>
          <w:rFonts w:eastAsiaTheme="minorEastAsia" w:hint="eastAsia"/>
          <w:b/>
          <w:bCs/>
        </w:rPr>
        <w:t>S</w:t>
      </w:r>
      <w:r w:rsidR="00131D85">
        <w:rPr>
          <w:rFonts w:eastAsiaTheme="minorEastAsia" w:hint="eastAsia"/>
          <w:b/>
          <w:bCs/>
        </w:rPr>
        <w:t>11</w:t>
      </w:r>
      <w:r w:rsidRPr="00940739">
        <w:rPr>
          <w:rFonts w:eastAsiaTheme="minorEastAsia" w:hint="eastAsia"/>
          <w:b/>
          <w:bCs/>
        </w:rPr>
        <w:t>. W</w:t>
      </w:r>
    </w:p>
    <w:tbl>
      <w:tblPr>
        <w:tblStyle w:val="af2"/>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2"/>
        <w:gridCol w:w="2194"/>
        <w:gridCol w:w="1480"/>
        <w:gridCol w:w="1480"/>
        <w:gridCol w:w="1480"/>
        <w:gridCol w:w="1480"/>
      </w:tblGrid>
      <w:tr w:rsidR="007A4D1F" w:rsidRPr="007426D5" w14:paraId="6FEE2ED9" w14:textId="77777777" w:rsidTr="000E5558">
        <w:tc>
          <w:tcPr>
            <w:tcW w:w="837" w:type="pct"/>
            <w:tcBorders>
              <w:top w:val="single" w:sz="4" w:space="0" w:color="auto"/>
              <w:bottom w:val="single" w:sz="4" w:space="0" w:color="auto"/>
            </w:tcBorders>
          </w:tcPr>
          <w:p w14:paraId="45CEF9CD" w14:textId="77777777" w:rsidR="007A4D1F" w:rsidRPr="007426D5" w:rsidRDefault="007A4D1F" w:rsidP="007426D5">
            <w:pPr>
              <w:spacing w:line="0" w:lineRule="atLeast"/>
              <w:rPr>
                <w:sz w:val="21"/>
                <w:szCs w:val="21"/>
              </w:rPr>
            </w:pPr>
          </w:p>
        </w:tc>
        <w:tc>
          <w:tcPr>
            <w:tcW w:w="1125" w:type="pct"/>
            <w:tcBorders>
              <w:top w:val="single" w:sz="4" w:space="0" w:color="auto"/>
              <w:bottom w:val="single" w:sz="4" w:space="0" w:color="auto"/>
            </w:tcBorders>
          </w:tcPr>
          <w:p w14:paraId="3051FB79" w14:textId="77777777" w:rsidR="007A4D1F" w:rsidRPr="007426D5" w:rsidRDefault="007A4D1F" w:rsidP="007426D5">
            <w:pPr>
              <w:spacing w:line="0" w:lineRule="atLeast"/>
              <w:rPr>
                <w:sz w:val="21"/>
                <w:szCs w:val="21"/>
              </w:rPr>
            </w:pPr>
          </w:p>
        </w:tc>
        <w:tc>
          <w:tcPr>
            <w:tcW w:w="759" w:type="pct"/>
            <w:tcBorders>
              <w:top w:val="single" w:sz="4" w:space="0" w:color="auto"/>
              <w:bottom w:val="single" w:sz="4" w:space="0" w:color="auto"/>
            </w:tcBorders>
          </w:tcPr>
          <w:p w14:paraId="54292E2B" w14:textId="77777777" w:rsidR="007A4D1F" w:rsidRPr="007426D5" w:rsidRDefault="007A4D1F" w:rsidP="007426D5">
            <w:pPr>
              <w:spacing w:line="0" w:lineRule="atLeast"/>
              <w:rPr>
                <w:sz w:val="21"/>
                <w:szCs w:val="21"/>
              </w:rPr>
            </w:pPr>
            <w:r w:rsidRPr="007426D5">
              <w:rPr>
                <w:rFonts w:hint="eastAsia"/>
                <w:sz w:val="21"/>
                <w:szCs w:val="21"/>
              </w:rPr>
              <w:t>SVM</w:t>
            </w:r>
          </w:p>
        </w:tc>
        <w:tc>
          <w:tcPr>
            <w:tcW w:w="759" w:type="pct"/>
            <w:tcBorders>
              <w:top w:val="single" w:sz="4" w:space="0" w:color="auto"/>
              <w:bottom w:val="single" w:sz="4" w:space="0" w:color="auto"/>
            </w:tcBorders>
          </w:tcPr>
          <w:p w14:paraId="4ADCFFF6" w14:textId="77777777" w:rsidR="007A4D1F" w:rsidRPr="007426D5" w:rsidRDefault="007A4D1F" w:rsidP="007426D5">
            <w:pPr>
              <w:spacing w:line="0" w:lineRule="atLeast"/>
              <w:rPr>
                <w:sz w:val="21"/>
                <w:szCs w:val="21"/>
              </w:rPr>
            </w:pPr>
            <w:r w:rsidRPr="007426D5">
              <w:rPr>
                <w:rFonts w:hint="eastAsia"/>
                <w:sz w:val="21"/>
                <w:szCs w:val="21"/>
              </w:rPr>
              <w:t>KNN</w:t>
            </w:r>
          </w:p>
        </w:tc>
        <w:tc>
          <w:tcPr>
            <w:tcW w:w="759" w:type="pct"/>
            <w:tcBorders>
              <w:top w:val="single" w:sz="4" w:space="0" w:color="auto"/>
              <w:bottom w:val="single" w:sz="4" w:space="0" w:color="auto"/>
            </w:tcBorders>
          </w:tcPr>
          <w:p w14:paraId="1B546021" w14:textId="77777777" w:rsidR="007A4D1F" w:rsidRPr="007426D5" w:rsidRDefault="007A4D1F" w:rsidP="007426D5">
            <w:pPr>
              <w:spacing w:line="0" w:lineRule="atLeast"/>
              <w:rPr>
                <w:sz w:val="21"/>
                <w:szCs w:val="21"/>
              </w:rPr>
            </w:pPr>
            <w:r w:rsidRPr="007426D5">
              <w:rPr>
                <w:rFonts w:hint="eastAsia"/>
                <w:sz w:val="21"/>
                <w:szCs w:val="21"/>
              </w:rPr>
              <w:t>RF</w:t>
            </w:r>
          </w:p>
        </w:tc>
        <w:tc>
          <w:tcPr>
            <w:tcW w:w="759" w:type="pct"/>
            <w:tcBorders>
              <w:top w:val="single" w:sz="4" w:space="0" w:color="auto"/>
              <w:bottom w:val="single" w:sz="4" w:space="0" w:color="auto"/>
            </w:tcBorders>
          </w:tcPr>
          <w:p w14:paraId="0EF88AB6" w14:textId="77777777" w:rsidR="007A4D1F" w:rsidRPr="007426D5" w:rsidRDefault="007A4D1F" w:rsidP="007426D5">
            <w:pPr>
              <w:spacing w:line="0" w:lineRule="atLeast"/>
              <w:rPr>
                <w:sz w:val="21"/>
                <w:szCs w:val="21"/>
              </w:rPr>
            </w:pPr>
            <w:r w:rsidRPr="007426D5">
              <w:rPr>
                <w:rFonts w:hint="eastAsia"/>
                <w:sz w:val="21"/>
                <w:szCs w:val="21"/>
              </w:rPr>
              <w:t>XGB</w:t>
            </w:r>
          </w:p>
        </w:tc>
      </w:tr>
      <w:tr w:rsidR="007A4D1F" w:rsidRPr="007426D5" w14:paraId="4A1F3505" w14:textId="77777777" w:rsidTr="000E5558">
        <w:tc>
          <w:tcPr>
            <w:tcW w:w="837" w:type="pct"/>
            <w:tcBorders>
              <w:top w:val="single" w:sz="4" w:space="0" w:color="auto"/>
            </w:tcBorders>
          </w:tcPr>
          <w:p w14:paraId="1F8826A8" w14:textId="77777777" w:rsidR="007A4D1F" w:rsidRPr="007426D5" w:rsidRDefault="007A4D1F" w:rsidP="007426D5">
            <w:pPr>
              <w:spacing w:line="0" w:lineRule="atLeast"/>
              <w:rPr>
                <w:sz w:val="21"/>
                <w:szCs w:val="21"/>
              </w:rPr>
            </w:pPr>
            <w:r w:rsidRPr="007426D5">
              <w:rPr>
                <w:sz w:val="21"/>
                <w:szCs w:val="21"/>
              </w:rPr>
              <w:t>Fold 1</w:t>
            </w:r>
          </w:p>
        </w:tc>
        <w:tc>
          <w:tcPr>
            <w:tcW w:w="1125" w:type="pct"/>
            <w:tcBorders>
              <w:top w:val="single" w:sz="4" w:space="0" w:color="auto"/>
            </w:tcBorders>
          </w:tcPr>
          <w:p w14:paraId="453FBD31" w14:textId="77777777" w:rsidR="007A4D1F" w:rsidRPr="007426D5" w:rsidRDefault="007A4D1F" w:rsidP="007426D5">
            <w:pPr>
              <w:spacing w:line="0" w:lineRule="atLeast"/>
              <w:rPr>
                <w:sz w:val="21"/>
                <w:szCs w:val="21"/>
              </w:rPr>
            </w:pPr>
            <w:r w:rsidRPr="007426D5">
              <w:rPr>
                <w:sz w:val="21"/>
                <w:szCs w:val="21"/>
              </w:rPr>
              <w:t>Accuracy</w:t>
            </w:r>
          </w:p>
        </w:tc>
        <w:tc>
          <w:tcPr>
            <w:tcW w:w="759" w:type="pct"/>
            <w:tcBorders>
              <w:top w:val="single" w:sz="4" w:space="0" w:color="auto"/>
            </w:tcBorders>
          </w:tcPr>
          <w:p w14:paraId="3949E98D" w14:textId="77777777" w:rsidR="007A4D1F" w:rsidRPr="007426D5" w:rsidRDefault="007A4D1F" w:rsidP="007426D5">
            <w:pPr>
              <w:spacing w:line="0" w:lineRule="atLeast"/>
              <w:rPr>
                <w:sz w:val="21"/>
                <w:szCs w:val="21"/>
              </w:rPr>
            </w:pPr>
            <w:r w:rsidRPr="007426D5">
              <w:rPr>
                <w:rFonts w:hint="eastAsia"/>
                <w:sz w:val="21"/>
                <w:szCs w:val="21"/>
              </w:rPr>
              <w:t>0.725</w:t>
            </w:r>
          </w:p>
        </w:tc>
        <w:tc>
          <w:tcPr>
            <w:tcW w:w="759" w:type="pct"/>
            <w:tcBorders>
              <w:top w:val="single" w:sz="4" w:space="0" w:color="auto"/>
            </w:tcBorders>
          </w:tcPr>
          <w:p w14:paraId="63919D83" w14:textId="77777777" w:rsidR="007A4D1F" w:rsidRPr="007426D5" w:rsidRDefault="007A4D1F" w:rsidP="007426D5">
            <w:pPr>
              <w:spacing w:line="0" w:lineRule="atLeast"/>
              <w:rPr>
                <w:sz w:val="21"/>
                <w:szCs w:val="21"/>
              </w:rPr>
            </w:pPr>
            <w:r w:rsidRPr="007426D5">
              <w:rPr>
                <w:rFonts w:hint="eastAsia"/>
                <w:sz w:val="21"/>
                <w:szCs w:val="21"/>
              </w:rPr>
              <w:t>0.891</w:t>
            </w:r>
          </w:p>
        </w:tc>
        <w:tc>
          <w:tcPr>
            <w:tcW w:w="759" w:type="pct"/>
            <w:tcBorders>
              <w:top w:val="single" w:sz="4" w:space="0" w:color="auto"/>
            </w:tcBorders>
          </w:tcPr>
          <w:p w14:paraId="64549BE1" w14:textId="77777777" w:rsidR="007A4D1F" w:rsidRPr="007426D5" w:rsidRDefault="007A4D1F" w:rsidP="007426D5">
            <w:pPr>
              <w:spacing w:line="0" w:lineRule="atLeast"/>
              <w:rPr>
                <w:sz w:val="21"/>
                <w:szCs w:val="21"/>
              </w:rPr>
            </w:pPr>
            <w:r w:rsidRPr="007426D5">
              <w:rPr>
                <w:rFonts w:hint="eastAsia"/>
                <w:sz w:val="21"/>
                <w:szCs w:val="21"/>
              </w:rPr>
              <w:t>0.899</w:t>
            </w:r>
          </w:p>
        </w:tc>
        <w:tc>
          <w:tcPr>
            <w:tcW w:w="759" w:type="pct"/>
            <w:tcBorders>
              <w:top w:val="single" w:sz="4" w:space="0" w:color="auto"/>
            </w:tcBorders>
          </w:tcPr>
          <w:p w14:paraId="1CECF928" w14:textId="77777777" w:rsidR="007A4D1F" w:rsidRPr="007426D5" w:rsidRDefault="007A4D1F" w:rsidP="007426D5">
            <w:pPr>
              <w:spacing w:line="0" w:lineRule="atLeast"/>
              <w:rPr>
                <w:sz w:val="21"/>
                <w:szCs w:val="21"/>
              </w:rPr>
            </w:pPr>
            <w:r w:rsidRPr="007426D5">
              <w:rPr>
                <w:rFonts w:hint="eastAsia"/>
                <w:sz w:val="21"/>
                <w:szCs w:val="21"/>
              </w:rPr>
              <w:t>0.921</w:t>
            </w:r>
          </w:p>
        </w:tc>
      </w:tr>
      <w:tr w:rsidR="007A4D1F" w:rsidRPr="007426D5" w14:paraId="32FB4F31" w14:textId="77777777" w:rsidTr="000E5558">
        <w:tc>
          <w:tcPr>
            <w:tcW w:w="837" w:type="pct"/>
          </w:tcPr>
          <w:p w14:paraId="2A41D137" w14:textId="77777777" w:rsidR="007A4D1F" w:rsidRPr="007426D5" w:rsidRDefault="007A4D1F" w:rsidP="007426D5">
            <w:pPr>
              <w:spacing w:line="0" w:lineRule="atLeast"/>
              <w:rPr>
                <w:sz w:val="21"/>
                <w:szCs w:val="21"/>
              </w:rPr>
            </w:pPr>
          </w:p>
        </w:tc>
        <w:tc>
          <w:tcPr>
            <w:tcW w:w="1125" w:type="pct"/>
          </w:tcPr>
          <w:p w14:paraId="3A040100"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46A7248E" w14:textId="77777777" w:rsidR="007A4D1F" w:rsidRPr="007426D5" w:rsidRDefault="007A4D1F" w:rsidP="007426D5">
            <w:pPr>
              <w:spacing w:line="0" w:lineRule="atLeast"/>
              <w:rPr>
                <w:sz w:val="21"/>
                <w:szCs w:val="21"/>
              </w:rPr>
            </w:pPr>
            <w:r w:rsidRPr="007426D5">
              <w:rPr>
                <w:rFonts w:hint="eastAsia"/>
                <w:sz w:val="21"/>
                <w:szCs w:val="21"/>
              </w:rPr>
              <w:t>0.717</w:t>
            </w:r>
          </w:p>
        </w:tc>
        <w:tc>
          <w:tcPr>
            <w:tcW w:w="759" w:type="pct"/>
          </w:tcPr>
          <w:p w14:paraId="15324756" w14:textId="77777777" w:rsidR="007A4D1F" w:rsidRPr="007426D5" w:rsidRDefault="007A4D1F" w:rsidP="007426D5">
            <w:pPr>
              <w:spacing w:line="0" w:lineRule="atLeast"/>
              <w:rPr>
                <w:sz w:val="21"/>
                <w:szCs w:val="21"/>
              </w:rPr>
            </w:pPr>
            <w:r w:rsidRPr="007426D5">
              <w:rPr>
                <w:rFonts w:hint="eastAsia"/>
                <w:sz w:val="21"/>
                <w:szCs w:val="21"/>
              </w:rPr>
              <w:t>0.694</w:t>
            </w:r>
          </w:p>
        </w:tc>
        <w:tc>
          <w:tcPr>
            <w:tcW w:w="759" w:type="pct"/>
          </w:tcPr>
          <w:p w14:paraId="44E7695C" w14:textId="77777777" w:rsidR="007A4D1F" w:rsidRPr="007426D5" w:rsidRDefault="007A4D1F" w:rsidP="007426D5">
            <w:pPr>
              <w:spacing w:line="0" w:lineRule="atLeast"/>
              <w:rPr>
                <w:sz w:val="21"/>
                <w:szCs w:val="21"/>
              </w:rPr>
            </w:pPr>
            <w:r w:rsidRPr="007426D5">
              <w:rPr>
                <w:rFonts w:hint="eastAsia"/>
                <w:sz w:val="21"/>
                <w:szCs w:val="21"/>
              </w:rPr>
              <w:t>0.896</w:t>
            </w:r>
          </w:p>
        </w:tc>
        <w:tc>
          <w:tcPr>
            <w:tcW w:w="759" w:type="pct"/>
          </w:tcPr>
          <w:p w14:paraId="7CC1D452" w14:textId="77777777" w:rsidR="007A4D1F" w:rsidRPr="007426D5" w:rsidRDefault="007A4D1F" w:rsidP="007426D5">
            <w:pPr>
              <w:spacing w:line="0" w:lineRule="atLeast"/>
              <w:rPr>
                <w:sz w:val="21"/>
                <w:szCs w:val="21"/>
              </w:rPr>
            </w:pPr>
            <w:r w:rsidRPr="007426D5">
              <w:rPr>
                <w:rFonts w:hint="eastAsia"/>
                <w:sz w:val="21"/>
                <w:szCs w:val="21"/>
              </w:rPr>
              <w:t>0.919</w:t>
            </w:r>
          </w:p>
        </w:tc>
      </w:tr>
      <w:tr w:rsidR="007A4D1F" w:rsidRPr="007426D5" w14:paraId="6D82ECFF" w14:textId="77777777" w:rsidTr="000E5558">
        <w:tc>
          <w:tcPr>
            <w:tcW w:w="837" w:type="pct"/>
          </w:tcPr>
          <w:p w14:paraId="6E19D8F3"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2</w:t>
            </w:r>
          </w:p>
        </w:tc>
        <w:tc>
          <w:tcPr>
            <w:tcW w:w="1125" w:type="pct"/>
          </w:tcPr>
          <w:p w14:paraId="70A4CD6C"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7D699ED8" w14:textId="77777777" w:rsidR="007A4D1F" w:rsidRPr="007426D5" w:rsidRDefault="007A4D1F" w:rsidP="007426D5">
            <w:pPr>
              <w:spacing w:line="0" w:lineRule="atLeast"/>
              <w:rPr>
                <w:sz w:val="21"/>
                <w:szCs w:val="21"/>
              </w:rPr>
            </w:pPr>
            <w:r w:rsidRPr="007426D5">
              <w:rPr>
                <w:rFonts w:hint="eastAsia"/>
                <w:sz w:val="21"/>
                <w:szCs w:val="21"/>
              </w:rPr>
              <w:t>0.733</w:t>
            </w:r>
          </w:p>
        </w:tc>
        <w:tc>
          <w:tcPr>
            <w:tcW w:w="759" w:type="pct"/>
          </w:tcPr>
          <w:p w14:paraId="57FFB2FD" w14:textId="77777777" w:rsidR="007A4D1F" w:rsidRPr="007426D5" w:rsidRDefault="007A4D1F" w:rsidP="007426D5">
            <w:pPr>
              <w:spacing w:line="0" w:lineRule="atLeast"/>
              <w:rPr>
                <w:sz w:val="21"/>
                <w:szCs w:val="21"/>
              </w:rPr>
            </w:pPr>
            <w:r w:rsidRPr="007426D5">
              <w:rPr>
                <w:rFonts w:hint="eastAsia"/>
                <w:sz w:val="21"/>
                <w:szCs w:val="21"/>
              </w:rPr>
              <w:t>0.888</w:t>
            </w:r>
          </w:p>
        </w:tc>
        <w:tc>
          <w:tcPr>
            <w:tcW w:w="759" w:type="pct"/>
          </w:tcPr>
          <w:p w14:paraId="07826AC1" w14:textId="77777777" w:rsidR="007A4D1F" w:rsidRPr="007426D5" w:rsidRDefault="007A4D1F" w:rsidP="007426D5">
            <w:pPr>
              <w:spacing w:line="0" w:lineRule="atLeast"/>
              <w:rPr>
                <w:sz w:val="21"/>
                <w:szCs w:val="21"/>
              </w:rPr>
            </w:pPr>
            <w:r w:rsidRPr="007426D5">
              <w:rPr>
                <w:rFonts w:hint="eastAsia"/>
                <w:sz w:val="21"/>
                <w:szCs w:val="21"/>
              </w:rPr>
              <w:t>0.936</w:t>
            </w:r>
          </w:p>
        </w:tc>
        <w:tc>
          <w:tcPr>
            <w:tcW w:w="759" w:type="pct"/>
          </w:tcPr>
          <w:p w14:paraId="31463599" w14:textId="77777777" w:rsidR="007A4D1F" w:rsidRPr="007426D5" w:rsidRDefault="007A4D1F" w:rsidP="007426D5">
            <w:pPr>
              <w:spacing w:line="0" w:lineRule="atLeast"/>
              <w:rPr>
                <w:sz w:val="21"/>
                <w:szCs w:val="21"/>
              </w:rPr>
            </w:pPr>
            <w:r w:rsidRPr="007426D5">
              <w:rPr>
                <w:rFonts w:hint="eastAsia"/>
                <w:sz w:val="21"/>
                <w:szCs w:val="21"/>
              </w:rPr>
              <w:t>0.941</w:t>
            </w:r>
          </w:p>
        </w:tc>
      </w:tr>
      <w:tr w:rsidR="007A4D1F" w:rsidRPr="007426D5" w14:paraId="76DFF868" w14:textId="77777777" w:rsidTr="000E5558">
        <w:tc>
          <w:tcPr>
            <w:tcW w:w="837" w:type="pct"/>
          </w:tcPr>
          <w:p w14:paraId="52CAD83D" w14:textId="77777777" w:rsidR="007A4D1F" w:rsidRPr="007426D5" w:rsidRDefault="007A4D1F" w:rsidP="007426D5">
            <w:pPr>
              <w:spacing w:line="0" w:lineRule="atLeast"/>
              <w:rPr>
                <w:sz w:val="21"/>
                <w:szCs w:val="21"/>
              </w:rPr>
            </w:pPr>
          </w:p>
        </w:tc>
        <w:tc>
          <w:tcPr>
            <w:tcW w:w="1125" w:type="pct"/>
          </w:tcPr>
          <w:p w14:paraId="4AD681B0"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223A1B80" w14:textId="77777777" w:rsidR="007A4D1F" w:rsidRPr="007426D5" w:rsidRDefault="007A4D1F" w:rsidP="007426D5">
            <w:pPr>
              <w:spacing w:line="0" w:lineRule="atLeast"/>
              <w:rPr>
                <w:sz w:val="21"/>
                <w:szCs w:val="21"/>
              </w:rPr>
            </w:pPr>
            <w:r w:rsidRPr="007426D5">
              <w:rPr>
                <w:rFonts w:hint="eastAsia"/>
                <w:sz w:val="21"/>
                <w:szCs w:val="21"/>
              </w:rPr>
              <w:t>0.719</w:t>
            </w:r>
          </w:p>
        </w:tc>
        <w:tc>
          <w:tcPr>
            <w:tcW w:w="759" w:type="pct"/>
          </w:tcPr>
          <w:p w14:paraId="2A3DB9D2" w14:textId="77777777" w:rsidR="007A4D1F" w:rsidRPr="007426D5" w:rsidRDefault="007A4D1F" w:rsidP="007426D5">
            <w:pPr>
              <w:spacing w:line="0" w:lineRule="atLeast"/>
              <w:rPr>
                <w:sz w:val="21"/>
                <w:szCs w:val="21"/>
              </w:rPr>
            </w:pPr>
            <w:r w:rsidRPr="007426D5">
              <w:rPr>
                <w:rFonts w:hint="eastAsia"/>
                <w:sz w:val="21"/>
                <w:szCs w:val="21"/>
              </w:rPr>
              <w:t>0.691</w:t>
            </w:r>
          </w:p>
        </w:tc>
        <w:tc>
          <w:tcPr>
            <w:tcW w:w="759" w:type="pct"/>
          </w:tcPr>
          <w:p w14:paraId="1D0E693C" w14:textId="77777777" w:rsidR="007A4D1F" w:rsidRPr="007426D5" w:rsidRDefault="007A4D1F" w:rsidP="007426D5">
            <w:pPr>
              <w:spacing w:line="0" w:lineRule="atLeast"/>
              <w:rPr>
                <w:sz w:val="21"/>
                <w:szCs w:val="21"/>
              </w:rPr>
            </w:pPr>
            <w:r w:rsidRPr="007426D5">
              <w:rPr>
                <w:rFonts w:hint="eastAsia"/>
                <w:sz w:val="21"/>
                <w:szCs w:val="21"/>
              </w:rPr>
              <w:t>0.936</w:t>
            </w:r>
          </w:p>
        </w:tc>
        <w:tc>
          <w:tcPr>
            <w:tcW w:w="759" w:type="pct"/>
          </w:tcPr>
          <w:p w14:paraId="4CE7E243" w14:textId="77777777" w:rsidR="007A4D1F" w:rsidRPr="007426D5" w:rsidRDefault="007A4D1F" w:rsidP="007426D5">
            <w:pPr>
              <w:spacing w:line="0" w:lineRule="atLeast"/>
              <w:rPr>
                <w:sz w:val="21"/>
                <w:szCs w:val="21"/>
              </w:rPr>
            </w:pPr>
            <w:r w:rsidRPr="007426D5">
              <w:rPr>
                <w:rFonts w:hint="eastAsia"/>
                <w:sz w:val="21"/>
                <w:szCs w:val="21"/>
              </w:rPr>
              <w:t>0.942</w:t>
            </w:r>
          </w:p>
        </w:tc>
      </w:tr>
      <w:tr w:rsidR="007A4D1F" w:rsidRPr="007426D5" w14:paraId="636F7901" w14:textId="77777777" w:rsidTr="000E5558">
        <w:tc>
          <w:tcPr>
            <w:tcW w:w="837" w:type="pct"/>
          </w:tcPr>
          <w:p w14:paraId="0949A658"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3</w:t>
            </w:r>
          </w:p>
        </w:tc>
        <w:tc>
          <w:tcPr>
            <w:tcW w:w="1125" w:type="pct"/>
          </w:tcPr>
          <w:p w14:paraId="697F3B7C"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5119E2C1" w14:textId="77777777" w:rsidR="007A4D1F" w:rsidRPr="007426D5" w:rsidRDefault="007A4D1F" w:rsidP="007426D5">
            <w:pPr>
              <w:spacing w:line="0" w:lineRule="atLeast"/>
              <w:rPr>
                <w:sz w:val="21"/>
                <w:szCs w:val="21"/>
              </w:rPr>
            </w:pPr>
            <w:r w:rsidRPr="007426D5">
              <w:rPr>
                <w:rFonts w:hint="eastAsia"/>
                <w:sz w:val="21"/>
                <w:szCs w:val="21"/>
              </w:rPr>
              <w:t>0.729</w:t>
            </w:r>
          </w:p>
        </w:tc>
        <w:tc>
          <w:tcPr>
            <w:tcW w:w="759" w:type="pct"/>
          </w:tcPr>
          <w:p w14:paraId="691CF6BA" w14:textId="77777777" w:rsidR="007A4D1F" w:rsidRPr="007426D5" w:rsidRDefault="007A4D1F" w:rsidP="007426D5">
            <w:pPr>
              <w:spacing w:line="0" w:lineRule="atLeast"/>
              <w:rPr>
                <w:sz w:val="21"/>
                <w:szCs w:val="21"/>
              </w:rPr>
            </w:pPr>
            <w:r w:rsidRPr="007426D5">
              <w:rPr>
                <w:rFonts w:hint="eastAsia"/>
                <w:sz w:val="21"/>
                <w:szCs w:val="21"/>
              </w:rPr>
              <w:t>0.898</w:t>
            </w:r>
          </w:p>
        </w:tc>
        <w:tc>
          <w:tcPr>
            <w:tcW w:w="759" w:type="pct"/>
          </w:tcPr>
          <w:p w14:paraId="17323E00" w14:textId="77777777" w:rsidR="007A4D1F" w:rsidRPr="007426D5" w:rsidRDefault="007A4D1F" w:rsidP="007426D5">
            <w:pPr>
              <w:spacing w:line="0" w:lineRule="atLeast"/>
              <w:rPr>
                <w:sz w:val="21"/>
                <w:szCs w:val="21"/>
              </w:rPr>
            </w:pPr>
            <w:r w:rsidRPr="007426D5">
              <w:rPr>
                <w:rFonts w:hint="eastAsia"/>
                <w:sz w:val="21"/>
                <w:szCs w:val="21"/>
              </w:rPr>
              <w:t>0.951</w:t>
            </w:r>
          </w:p>
        </w:tc>
        <w:tc>
          <w:tcPr>
            <w:tcW w:w="759" w:type="pct"/>
          </w:tcPr>
          <w:p w14:paraId="7D814636" w14:textId="77777777" w:rsidR="007A4D1F" w:rsidRPr="007426D5" w:rsidRDefault="007A4D1F" w:rsidP="007426D5">
            <w:pPr>
              <w:spacing w:line="0" w:lineRule="atLeast"/>
              <w:rPr>
                <w:sz w:val="21"/>
                <w:szCs w:val="21"/>
              </w:rPr>
            </w:pPr>
            <w:r w:rsidRPr="007426D5">
              <w:rPr>
                <w:rFonts w:hint="eastAsia"/>
                <w:sz w:val="21"/>
                <w:szCs w:val="21"/>
              </w:rPr>
              <w:t>0.962</w:t>
            </w:r>
          </w:p>
        </w:tc>
      </w:tr>
      <w:tr w:rsidR="007A4D1F" w:rsidRPr="007426D5" w14:paraId="53E973C8" w14:textId="77777777" w:rsidTr="000E5558">
        <w:tc>
          <w:tcPr>
            <w:tcW w:w="837" w:type="pct"/>
          </w:tcPr>
          <w:p w14:paraId="46821113" w14:textId="77777777" w:rsidR="007A4D1F" w:rsidRPr="007426D5" w:rsidRDefault="007A4D1F" w:rsidP="007426D5">
            <w:pPr>
              <w:spacing w:line="0" w:lineRule="atLeast"/>
              <w:rPr>
                <w:sz w:val="21"/>
                <w:szCs w:val="21"/>
              </w:rPr>
            </w:pPr>
          </w:p>
        </w:tc>
        <w:tc>
          <w:tcPr>
            <w:tcW w:w="1125" w:type="pct"/>
          </w:tcPr>
          <w:p w14:paraId="06D5ED75"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58035607" w14:textId="77777777" w:rsidR="007A4D1F" w:rsidRPr="007426D5" w:rsidRDefault="007A4D1F" w:rsidP="007426D5">
            <w:pPr>
              <w:spacing w:line="0" w:lineRule="atLeast"/>
              <w:rPr>
                <w:sz w:val="21"/>
                <w:szCs w:val="21"/>
              </w:rPr>
            </w:pPr>
            <w:r w:rsidRPr="007426D5">
              <w:rPr>
                <w:rFonts w:hint="eastAsia"/>
                <w:sz w:val="21"/>
                <w:szCs w:val="21"/>
              </w:rPr>
              <w:t>0.725</w:t>
            </w:r>
          </w:p>
        </w:tc>
        <w:tc>
          <w:tcPr>
            <w:tcW w:w="759" w:type="pct"/>
          </w:tcPr>
          <w:p w14:paraId="1308310C" w14:textId="77777777" w:rsidR="007A4D1F" w:rsidRPr="007426D5" w:rsidRDefault="007A4D1F" w:rsidP="007426D5">
            <w:pPr>
              <w:spacing w:line="0" w:lineRule="atLeast"/>
              <w:rPr>
                <w:sz w:val="21"/>
                <w:szCs w:val="21"/>
              </w:rPr>
            </w:pPr>
            <w:r w:rsidRPr="007426D5">
              <w:rPr>
                <w:rFonts w:hint="eastAsia"/>
                <w:sz w:val="21"/>
                <w:szCs w:val="21"/>
              </w:rPr>
              <w:t>0.716</w:t>
            </w:r>
          </w:p>
        </w:tc>
        <w:tc>
          <w:tcPr>
            <w:tcW w:w="759" w:type="pct"/>
          </w:tcPr>
          <w:p w14:paraId="3C4E5F6B" w14:textId="77777777" w:rsidR="007A4D1F" w:rsidRPr="007426D5" w:rsidRDefault="007A4D1F" w:rsidP="007426D5">
            <w:pPr>
              <w:spacing w:line="0" w:lineRule="atLeast"/>
              <w:rPr>
                <w:sz w:val="21"/>
                <w:szCs w:val="21"/>
              </w:rPr>
            </w:pPr>
            <w:r w:rsidRPr="007426D5">
              <w:rPr>
                <w:rFonts w:hint="eastAsia"/>
                <w:sz w:val="21"/>
                <w:szCs w:val="21"/>
              </w:rPr>
              <w:t>0.952</w:t>
            </w:r>
          </w:p>
        </w:tc>
        <w:tc>
          <w:tcPr>
            <w:tcW w:w="759" w:type="pct"/>
          </w:tcPr>
          <w:p w14:paraId="25AF5F58" w14:textId="77777777" w:rsidR="007A4D1F" w:rsidRPr="007426D5" w:rsidRDefault="007A4D1F" w:rsidP="007426D5">
            <w:pPr>
              <w:spacing w:line="0" w:lineRule="atLeast"/>
              <w:rPr>
                <w:sz w:val="21"/>
                <w:szCs w:val="21"/>
              </w:rPr>
            </w:pPr>
            <w:r w:rsidRPr="007426D5">
              <w:rPr>
                <w:rFonts w:hint="eastAsia"/>
                <w:sz w:val="21"/>
                <w:szCs w:val="21"/>
              </w:rPr>
              <w:t>0.963</w:t>
            </w:r>
          </w:p>
        </w:tc>
      </w:tr>
      <w:tr w:rsidR="007A4D1F" w:rsidRPr="007426D5" w14:paraId="6E98FF11" w14:textId="77777777" w:rsidTr="000E5558">
        <w:tc>
          <w:tcPr>
            <w:tcW w:w="837" w:type="pct"/>
          </w:tcPr>
          <w:p w14:paraId="3E0B9E11"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4</w:t>
            </w:r>
          </w:p>
        </w:tc>
        <w:tc>
          <w:tcPr>
            <w:tcW w:w="1125" w:type="pct"/>
          </w:tcPr>
          <w:p w14:paraId="5EBBC6EB"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64CB0FEB" w14:textId="77777777" w:rsidR="007A4D1F" w:rsidRPr="007426D5" w:rsidRDefault="007A4D1F" w:rsidP="007426D5">
            <w:pPr>
              <w:spacing w:line="0" w:lineRule="atLeast"/>
              <w:rPr>
                <w:sz w:val="21"/>
                <w:szCs w:val="21"/>
              </w:rPr>
            </w:pPr>
            <w:r w:rsidRPr="007426D5">
              <w:rPr>
                <w:rFonts w:hint="eastAsia"/>
                <w:sz w:val="21"/>
                <w:szCs w:val="21"/>
              </w:rPr>
              <w:t>0.714</w:t>
            </w:r>
          </w:p>
        </w:tc>
        <w:tc>
          <w:tcPr>
            <w:tcW w:w="759" w:type="pct"/>
          </w:tcPr>
          <w:p w14:paraId="5D2E8F73" w14:textId="77777777" w:rsidR="007A4D1F" w:rsidRPr="007426D5" w:rsidRDefault="007A4D1F" w:rsidP="007426D5">
            <w:pPr>
              <w:spacing w:line="0" w:lineRule="atLeast"/>
              <w:rPr>
                <w:sz w:val="21"/>
                <w:szCs w:val="21"/>
              </w:rPr>
            </w:pPr>
            <w:r w:rsidRPr="007426D5">
              <w:rPr>
                <w:rFonts w:hint="eastAsia"/>
                <w:sz w:val="21"/>
                <w:szCs w:val="21"/>
              </w:rPr>
              <w:t>0.898</w:t>
            </w:r>
          </w:p>
        </w:tc>
        <w:tc>
          <w:tcPr>
            <w:tcW w:w="759" w:type="pct"/>
          </w:tcPr>
          <w:p w14:paraId="5E4209E3" w14:textId="77777777" w:rsidR="007A4D1F" w:rsidRPr="007426D5" w:rsidRDefault="007A4D1F" w:rsidP="007426D5">
            <w:pPr>
              <w:spacing w:line="0" w:lineRule="atLeast"/>
              <w:rPr>
                <w:sz w:val="21"/>
                <w:szCs w:val="21"/>
              </w:rPr>
            </w:pPr>
            <w:r w:rsidRPr="007426D5">
              <w:rPr>
                <w:rFonts w:hint="eastAsia"/>
                <w:sz w:val="21"/>
                <w:szCs w:val="21"/>
              </w:rPr>
              <w:t>0.952</w:t>
            </w:r>
          </w:p>
        </w:tc>
        <w:tc>
          <w:tcPr>
            <w:tcW w:w="759" w:type="pct"/>
          </w:tcPr>
          <w:p w14:paraId="268244E0" w14:textId="77777777" w:rsidR="007A4D1F" w:rsidRPr="007426D5" w:rsidRDefault="007A4D1F" w:rsidP="007426D5">
            <w:pPr>
              <w:spacing w:line="0" w:lineRule="atLeast"/>
              <w:rPr>
                <w:sz w:val="21"/>
                <w:szCs w:val="21"/>
              </w:rPr>
            </w:pPr>
            <w:r w:rsidRPr="007426D5">
              <w:rPr>
                <w:rFonts w:hint="eastAsia"/>
                <w:sz w:val="21"/>
                <w:szCs w:val="21"/>
              </w:rPr>
              <w:t>0.955</w:t>
            </w:r>
          </w:p>
        </w:tc>
      </w:tr>
      <w:tr w:rsidR="007A4D1F" w:rsidRPr="007426D5" w14:paraId="1D64082F" w14:textId="77777777" w:rsidTr="000E5558">
        <w:tc>
          <w:tcPr>
            <w:tcW w:w="837" w:type="pct"/>
          </w:tcPr>
          <w:p w14:paraId="7E7E2A21" w14:textId="77777777" w:rsidR="007A4D1F" w:rsidRPr="007426D5" w:rsidRDefault="007A4D1F" w:rsidP="007426D5">
            <w:pPr>
              <w:spacing w:line="0" w:lineRule="atLeast"/>
              <w:rPr>
                <w:sz w:val="21"/>
                <w:szCs w:val="21"/>
              </w:rPr>
            </w:pPr>
          </w:p>
        </w:tc>
        <w:tc>
          <w:tcPr>
            <w:tcW w:w="1125" w:type="pct"/>
          </w:tcPr>
          <w:p w14:paraId="4923370A"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670348A2" w14:textId="77777777" w:rsidR="007A4D1F" w:rsidRPr="007426D5" w:rsidRDefault="007A4D1F" w:rsidP="007426D5">
            <w:pPr>
              <w:spacing w:line="0" w:lineRule="atLeast"/>
              <w:rPr>
                <w:sz w:val="21"/>
                <w:szCs w:val="21"/>
              </w:rPr>
            </w:pPr>
            <w:r w:rsidRPr="007426D5">
              <w:rPr>
                <w:rFonts w:hint="eastAsia"/>
                <w:sz w:val="21"/>
                <w:szCs w:val="21"/>
              </w:rPr>
              <w:t>0.704</w:t>
            </w:r>
          </w:p>
        </w:tc>
        <w:tc>
          <w:tcPr>
            <w:tcW w:w="759" w:type="pct"/>
          </w:tcPr>
          <w:p w14:paraId="04064C11" w14:textId="77777777" w:rsidR="007A4D1F" w:rsidRPr="007426D5" w:rsidRDefault="007A4D1F" w:rsidP="007426D5">
            <w:pPr>
              <w:spacing w:line="0" w:lineRule="atLeast"/>
              <w:rPr>
                <w:sz w:val="21"/>
                <w:szCs w:val="21"/>
              </w:rPr>
            </w:pPr>
            <w:r w:rsidRPr="007426D5">
              <w:rPr>
                <w:rFonts w:hint="eastAsia"/>
                <w:sz w:val="21"/>
                <w:szCs w:val="21"/>
              </w:rPr>
              <w:t>0.710</w:t>
            </w:r>
          </w:p>
        </w:tc>
        <w:tc>
          <w:tcPr>
            <w:tcW w:w="759" w:type="pct"/>
          </w:tcPr>
          <w:p w14:paraId="00A0DA28" w14:textId="77777777" w:rsidR="007A4D1F" w:rsidRPr="007426D5" w:rsidRDefault="007A4D1F" w:rsidP="007426D5">
            <w:pPr>
              <w:spacing w:line="0" w:lineRule="atLeast"/>
              <w:rPr>
                <w:sz w:val="21"/>
                <w:szCs w:val="21"/>
              </w:rPr>
            </w:pPr>
            <w:r w:rsidRPr="007426D5">
              <w:rPr>
                <w:rFonts w:hint="eastAsia"/>
                <w:sz w:val="21"/>
                <w:szCs w:val="21"/>
              </w:rPr>
              <w:t>0.952</w:t>
            </w:r>
          </w:p>
        </w:tc>
        <w:tc>
          <w:tcPr>
            <w:tcW w:w="759" w:type="pct"/>
          </w:tcPr>
          <w:p w14:paraId="35DDE9ED" w14:textId="77777777" w:rsidR="007A4D1F" w:rsidRPr="007426D5" w:rsidRDefault="007A4D1F" w:rsidP="007426D5">
            <w:pPr>
              <w:spacing w:line="0" w:lineRule="atLeast"/>
              <w:rPr>
                <w:sz w:val="21"/>
                <w:szCs w:val="21"/>
              </w:rPr>
            </w:pPr>
            <w:r w:rsidRPr="007426D5">
              <w:rPr>
                <w:rFonts w:hint="eastAsia"/>
                <w:sz w:val="21"/>
                <w:szCs w:val="21"/>
              </w:rPr>
              <w:t>0.956</w:t>
            </w:r>
          </w:p>
        </w:tc>
      </w:tr>
      <w:tr w:rsidR="007A4D1F" w:rsidRPr="007426D5" w14:paraId="1DBF7B37" w14:textId="77777777" w:rsidTr="000E5558">
        <w:tc>
          <w:tcPr>
            <w:tcW w:w="837" w:type="pct"/>
          </w:tcPr>
          <w:p w14:paraId="219AC546"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5</w:t>
            </w:r>
          </w:p>
        </w:tc>
        <w:tc>
          <w:tcPr>
            <w:tcW w:w="1125" w:type="pct"/>
          </w:tcPr>
          <w:p w14:paraId="498ECBDF"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063001C2" w14:textId="77777777" w:rsidR="007A4D1F" w:rsidRPr="007426D5" w:rsidRDefault="007A4D1F" w:rsidP="007426D5">
            <w:pPr>
              <w:spacing w:line="0" w:lineRule="atLeast"/>
              <w:rPr>
                <w:sz w:val="21"/>
                <w:szCs w:val="21"/>
              </w:rPr>
            </w:pPr>
            <w:r w:rsidRPr="007426D5">
              <w:rPr>
                <w:rFonts w:hint="eastAsia"/>
                <w:sz w:val="21"/>
                <w:szCs w:val="21"/>
              </w:rPr>
              <w:t>0.744</w:t>
            </w:r>
          </w:p>
        </w:tc>
        <w:tc>
          <w:tcPr>
            <w:tcW w:w="759" w:type="pct"/>
          </w:tcPr>
          <w:p w14:paraId="7AC0177C" w14:textId="77777777" w:rsidR="007A4D1F" w:rsidRPr="007426D5" w:rsidRDefault="007A4D1F" w:rsidP="007426D5">
            <w:pPr>
              <w:spacing w:line="0" w:lineRule="atLeast"/>
              <w:rPr>
                <w:sz w:val="21"/>
                <w:szCs w:val="21"/>
              </w:rPr>
            </w:pPr>
            <w:r w:rsidRPr="007426D5">
              <w:rPr>
                <w:rFonts w:hint="eastAsia"/>
                <w:sz w:val="21"/>
                <w:szCs w:val="21"/>
              </w:rPr>
              <w:t>0.887</w:t>
            </w:r>
          </w:p>
        </w:tc>
        <w:tc>
          <w:tcPr>
            <w:tcW w:w="759" w:type="pct"/>
          </w:tcPr>
          <w:p w14:paraId="3651F01A" w14:textId="77777777" w:rsidR="007A4D1F" w:rsidRPr="007426D5" w:rsidRDefault="007A4D1F" w:rsidP="007426D5">
            <w:pPr>
              <w:spacing w:line="0" w:lineRule="atLeast"/>
              <w:rPr>
                <w:sz w:val="21"/>
                <w:szCs w:val="21"/>
              </w:rPr>
            </w:pPr>
            <w:r w:rsidRPr="007426D5">
              <w:rPr>
                <w:rFonts w:hint="eastAsia"/>
                <w:sz w:val="21"/>
                <w:szCs w:val="21"/>
              </w:rPr>
              <w:t>0.951</w:t>
            </w:r>
          </w:p>
        </w:tc>
        <w:tc>
          <w:tcPr>
            <w:tcW w:w="759" w:type="pct"/>
          </w:tcPr>
          <w:p w14:paraId="0074D942" w14:textId="77777777" w:rsidR="007A4D1F" w:rsidRPr="007426D5" w:rsidRDefault="007A4D1F" w:rsidP="007426D5">
            <w:pPr>
              <w:spacing w:line="0" w:lineRule="atLeast"/>
              <w:rPr>
                <w:sz w:val="21"/>
                <w:szCs w:val="21"/>
              </w:rPr>
            </w:pPr>
            <w:r w:rsidRPr="007426D5">
              <w:rPr>
                <w:rFonts w:hint="eastAsia"/>
                <w:sz w:val="21"/>
                <w:szCs w:val="21"/>
              </w:rPr>
              <w:t>0.954</w:t>
            </w:r>
          </w:p>
        </w:tc>
      </w:tr>
      <w:tr w:rsidR="007A4D1F" w:rsidRPr="007426D5" w14:paraId="542CA33A" w14:textId="77777777" w:rsidTr="000E5558">
        <w:tc>
          <w:tcPr>
            <w:tcW w:w="837" w:type="pct"/>
          </w:tcPr>
          <w:p w14:paraId="55E6B656" w14:textId="77777777" w:rsidR="007A4D1F" w:rsidRPr="007426D5" w:rsidRDefault="007A4D1F" w:rsidP="007426D5">
            <w:pPr>
              <w:spacing w:line="0" w:lineRule="atLeast"/>
              <w:rPr>
                <w:sz w:val="21"/>
                <w:szCs w:val="21"/>
              </w:rPr>
            </w:pPr>
          </w:p>
        </w:tc>
        <w:tc>
          <w:tcPr>
            <w:tcW w:w="1125" w:type="pct"/>
          </w:tcPr>
          <w:p w14:paraId="0EEDDFEB"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56B3EDEC" w14:textId="77777777" w:rsidR="007A4D1F" w:rsidRPr="007426D5" w:rsidRDefault="007A4D1F" w:rsidP="007426D5">
            <w:pPr>
              <w:spacing w:line="0" w:lineRule="atLeast"/>
              <w:rPr>
                <w:sz w:val="21"/>
                <w:szCs w:val="21"/>
              </w:rPr>
            </w:pPr>
            <w:r w:rsidRPr="007426D5">
              <w:rPr>
                <w:rFonts w:hint="eastAsia"/>
                <w:sz w:val="21"/>
                <w:szCs w:val="21"/>
              </w:rPr>
              <w:t>0.738</w:t>
            </w:r>
          </w:p>
        </w:tc>
        <w:tc>
          <w:tcPr>
            <w:tcW w:w="759" w:type="pct"/>
          </w:tcPr>
          <w:p w14:paraId="4FBB4F60" w14:textId="77777777" w:rsidR="007A4D1F" w:rsidRPr="007426D5" w:rsidRDefault="007A4D1F" w:rsidP="007426D5">
            <w:pPr>
              <w:spacing w:line="0" w:lineRule="atLeast"/>
              <w:rPr>
                <w:sz w:val="21"/>
                <w:szCs w:val="21"/>
              </w:rPr>
            </w:pPr>
            <w:r w:rsidRPr="007426D5">
              <w:rPr>
                <w:rFonts w:hint="eastAsia"/>
                <w:sz w:val="21"/>
                <w:szCs w:val="21"/>
              </w:rPr>
              <w:t>0.693</w:t>
            </w:r>
          </w:p>
        </w:tc>
        <w:tc>
          <w:tcPr>
            <w:tcW w:w="759" w:type="pct"/>
          </w:tcPr>
          <w:p w14:paraId="5FE0EB24" w14:textId="77777777" w:rsidR="007A4D1F" w:rsidRPr="007426D5" w:rsidRDefault="007A4D1F" w:rsidP="007426D5">
            <w:pPr>
              <w:spacing w:line="0" w:lineRule="atLeast"/>
              <w:rPr>
                <w:sz w:val="21"/>
                <w:szCs w:val="21"/>
              </w:rPr>
            </w:pPr>
            <w:r w:rsidRPr="007426D5">
              <w:rPr>
                <w:rFonts w:hint="eastAsia"/>
                <w:sz w:val="21"/>
                <w:szCs w:val="21"/>
              </w:rPr>
              <w:t>0.952</w:t>
            </w:r>
          </w:p>
        </w:tc>
        <w:tc>
          <w:tcPr>
            <w:tcW w:w="759" w:type="pct"/>
          </w:tcPr>
          <w:p w14:paraId="52A9B90A" w14:textId="77777777" w:rsidR="007A4D1F" w:rsidRPr="007426D5" w:rsidRDefault="007A4D1F" w:rsidP="007426D5">
            <w:pPr>
              <w:spacing w:line="0" w:lineRule="atLeast"/>
              <w:rPr>
                <w:sz w:val="21"/>
                <w:szCs w:val="21"/>
              </w:rPr>
            </w:pPr>
            <w:r w:rsidRPr="007426D5">
              <w:rPr>
                <w:rFonts w:hint="eastAsia"/>
                <w:sz w:val="21"/>
                <w:szCs w:val="21"/>
              </w:rPr>
              <w:t>0.955</w:t>
            </w:r>
          </w:p>
        </w:tc>
      </w:tr>
      <w:tr w:rsidR="007A4D1F" w:rsidRPr="007426D5" w14:paraId="57055008" w14:textId="77777777" w:rsidTr="000E5558">
        <w:tc>
          <w:tcPr>
            <w:tcW w:w="837" w:type="pct"/>
          </w:tcPr>
          <w:p w14:paraId="4F7EC5CE" w14:textId="77777777" w:rsidR="007A4D1F" w:rsidRPr="007426D5" w:rsidRDefault="007A4D1F" w:rsidP="007426D5">
            <w:pPr>
              <w:spacing w:line="0" w:lineRule="atLeast"/>
              <w:rPr>
                <w:sz w:val="21"/>
                <w:szCs w:val="21"/>
              </w:rPr>
            </w:pPr>
            <w:r w:rsidRPr="007426D5">
              <w:rPr>
                <w:rFonts w:hint="eastAsia"/>
                <w:sz w:val="21"/>
                <w:szCs w:val="21"/>
              </w:rPr>
              <w:t>Test</w:t>
            </w:r>
          </w:p>
        </w:tc>
        <w:tc>
          <w:tcPr>
            <w:tcW w:w="1125" w:type="pct"/>
          </w:tcPr>
          <w:p w14:paraId="4D775297"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75A85420" w14:textId="77777777" w:rsidR="007A4D1F" w:rsidRPr="007426D5" w:rsidRDefault="007A4D1F" w:rsidP="007426D5">
            <w:pPr>
              <w:spacing w:line="0" w:lineRule="atLeast"/>
              <w:rPr>
                <w:sz w:val="21"/>
                <w:szCs w:val="21"/>
              </w:rPr>
            </w:pPr>
            <w:r w:rsidRPr="007426D5">
              <w:rPr>
                <w:rFonts w:hint="eastAsia"/>
                <w:sz w:val="21"/>
                <w:szCs w:val="21"/>
              </w:rPr>
              <w:t>0.776</w:t>
            </w:r>
          </w:p>
        </w:tc>
        <w:tc>
          <w:tcPr>
            <w:tcW w:w="759" w:type="pct"/>
          </w:tcPr>
          <w:p w14:paraId="55B057B2" w14:textId="77777777" w:rsidR="007A4D1F" w:rsidRPr="007426D5" w:rsidRDefault="007A4D1F" w:rsidP="007426D5">
            <w:pPr>
              <w:spacing w:line="0" w:lineRule="atLeast"/>
              <w:rPr>
                <w:sz w:val="21"/>
                <w:szCs w:val="21"/>
              </w:rPr>
            </w:pPr>
            <w:r w:rsidRPr="007426D5">
              <w:rPr>
                <w:rFonts w:hint="eastAsia"/>
                <w:sz w:val="21"/>
                <w:szCs w:val="21"/>
              </w:rPr>
              <w:t>0.893</w:t>
            </w:r>
          </w:p>
        </w:tc>
        <w:tc>
          <w:tcPr>
            <w:tcW w:w="759" w:type="pct"/>
          </w:tcPr>
          <w:p w14:paraId="69211C1B" w14:textId="77777777" w:rsidR="007A4D1F" w:rsidRPr="007426D5" w:rsidRDefault="007A4D1F" w:rsidP="007426D5">
            <w:pPr>
              <w:spacing w:line="0" w:lineRule="atLeast"/>
              <w:rPr>
                <w:sz w:val="21"/>
                <w:szCs w:val="21"/>
              </w:rPr>
            </w:pPr>
            <w:r w:rsidRPr="007426D5">
              <w:rPr>
                <w:rFonts w:hint="eastAsia"/>
                <w:sz w:val="21"/>
                <w:szCs w:val="21"/>
              </w:rPr>
              <w:t>0.907</w:t>
            </w:r>
          </w:p>
        </w:tc>
        <w:tc>
          <w:tcPr>
            <w:tcW w:w="759" w:type="pct"/>
          </w:tcPr>
          <w:p w14:paraId="36402CD9" w14:textId="77777777" w:rsidR="007A4D1F" w:rsidRPr="007426D5" w:rsidRDefault="007A4D1F" w:rsidP="007426D5">
            <w:pPr>
              <w:spacing w:line="0" w:lineRule="atLeast"/>
              <w:rPr>
                <w:sz w:val="21"/>
                <w:szCs w:val="21"/>
              </w:rPr>
            </w:pPr>
            <w:r w:rsidRPr="007426D5">
              <w:rPr>
                <w:rFonts w:hint="eastAsia"/>
                <w:sz w:val="21"/>
                <w:szCs w:val="21"/>
              </w:rPr>
              <w:t>0.912</w:t>
            </w:r>
          </w:p>
        </w:tc>
      </w:tr>
      <w:tr w:rsidR="007A4D1F" w:rsidRPr="007426D5" w14:paraId="5B7A44E3" w14:textId="77777777" w:rsidTr="000E5558">
        <w:tc>
          <w:tcPr>
            <w:tcW w:w="837" w:type="pct"/>
          </w:tcPr>
          <w:p w14:paraId="01DC1C86" w14:textId="77777777" w:rsidR="007A4D1F" w:rsidRPr="007426D5" w:rsidRDefault="007A4D1F" w:rsidP="007426D5">
            <w:pPr>
              <w:spacing w:line="0" w:lineRule="atLeast"/>
              <w:rPr>
                <w:sz w:val="21"/>
                <w:szCs w:val="21"/>
              </w:rPr>
            </w:pPr>
          </w:p>
        </w:tc>
        <w:tc>
          <w:tcPr>
            <w:tcW w:w="1125" w:type="pct"/>
          </w:tcPr>
          <w:p w14:paraId="743EFD72"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2F8DE42C" w14:textId="77777777" w:rsidR="007A4D1F" w:rsidRPr="007426D5" w:rsidRDefault="007A4D1F" w:rsidP="007426D5">
            <w:pPr>
              <w:spacing w:line="0" w:lineRule="atLeast"/>
              <w:rPr>
                <w:sz w:val="21"/>
                <w:szCs w:val="21"/>
              </w:rPr>
            </w:pPr>
            <w:r w:rsidRPr="007426D5">
              <w:rPr>
                <w:rFonts w:hint="eastAsia"/>
                <w:sz w:val="21"/>
                <w:szCs w:val="21"/>
              </w:rPr>
              <w:t>0.556</w:t>
            </w:r>
          </w:p>
        </w:tc>
        <w:tc>
          <w:tcPr>
            <w:tcW w:w="759" w:type="pct"/>
          </w:tcPr>
          <w:p w14:paraId="717729CC" w14:textId="77777777" w:rsidR="007A4D1F" w:rsidRPr="007426D5" w:rsidRDefault="007A4D1F" w:rsidP="007426D5">
            <w:pPr>
              <w:spacing w:line="0" w:lineRule="atLeast"/>
              <w:rPr>
                <w:sz w:val="21"/>
                <w:szCs w:val="21"/>
              </w:rPr>
            </w:pPr>
            <w:r w:rsidRPr="007426D5">
              <w:rPr>
                <w:rFonts w:hint="eastAsia"/>
                <w:sz w:val="21"/>
                <w:szCs w:val="21"/>
              </w:rPr>
              <w:t>0.703</w:t>
            </w:r>
          </w:p>
        </w:tc>
        <w:tc>
          <w:tcPr>
            <w:tcW w:w="759" w:type="pct"/>
          </w:tcPr>
          <w:p w14:paraId="038B71B2" w14:textId="77777777" w:rsidR="007A4D1F" w:rsidRPr="007426D5" w:rsidRDefault="007A4D1F" w:rsidP="007426D5">
            <w:pPr>
              <w:spacing w:line="0" w:lineRule="atLeast"/>
              <w:rPr>
                <w:sz w:val="21"/>
                <w:szCs w:val="21"/>
              </w:rPr>
            </w:pPr>
            <w:r w:rsidRPr="007426D5">
              <w:rPr>
                <w:rFonts w:hint="eastAsia"/>
                <w:sz w:val="21"/>
                <w:szCs w:val="21"/>
              </w:rPr>
              <w:t>0.762</w:t>
            </w:r>
          </w:p>
        </w:tc>
        <w:tc>
          <w:tcPr>
            <w:tcW w:w="759" w:type="pct"/>
          </w:tcPr>
          <w:p w14:paraId="17957370" w14:textId="77777777" w:rsidR="007A4D1F" w:rsidRPr="007426D5" w:rsidRDefault="007A4D1F" w:rsidP="007426D5">
            <w:pPr>
              <w:spacing w:line="0" w:lineRule="atLeast"/>
              <w:rPr>
                <w:sz w:val="21"/>
                <w:szCs w:val="21"/>
              </w:rPr>
            </w:pPr>
            <w:r w:rsidRPr="007426D5">
              <w:rPr>
                <w:rFonts w:hint="eastAsia"/>
                <w:sz w:val="21"/>
                <w:szCs w:val="21"/>
              </w:rPr>
              <w:t>0.780</w:t>
            </w:r>
          </w:p>
        </w:tc>
      </w:tr>
    </w:tbl>
    <w:p w14:paraId="7CB190F4" w14:textId="77777777" w:rsidR="007A4D1F" w:rsidRPr="007426D5" w:rsidRDefault="007A4D1F" w:rsidP="00940739"/>
    <w:p w14:paraId="43829016" w14:textId="6BA3798A" w:rsidR="007A4D1F" w:rsidRPr="00940739" w:rsidRDefault="005E4664" w:rsidP="007A4D1F">
      <w:pPr>
        <w:rPr>
          <w:rFonts w:eastAsiaTheme="minorEastAsia"/>
          <w:b/>
          <w:bCs/>
        </w:rPr>
      </w:pPr>
      <w:r w:rsidRPr="00940739">
        <w:rPr>
          <w:rFonts w:hint="eastAsia"/>
          <w:b/>
          <w:bCs/>
        </w:rPr>
        <w:t xml:space="preserve">Table </w:t>
      </w:r>
      <w:r w:rsidRPr="00940739">
        <w:rPr>
          <w:rFonts w:eastAsiaTheme="minorEastAsia" w:hint="eastAsia"/>
          <w:b/>
          <w:bCs/>
        </w:rPr>
        <w:t>S</w:t>
      </w:r>
      <w:r w:rsidR="007426D5" w:rsidRPr="00940739">
        <w:rPr>
          <w:rFonts w:eastAsiaTheme="minorEastAsia" w:hint="eastAsia"/>
          <w:b/>
          <w:bCs/>
        </w:rPr>
        <w:t>1</w:t>
      </w:r>
      <w:r w:rsidR="00131D85">
        <w:rPr>
          <w:rFonts w:eastAsiaTheme="minorEastAsia" w:hint="eastAsia"/>
          <w:b/>
          <w:bCs/>
        </w:rPr>
        <w:t>2</w:t>
      </w:r>
      <w:r w:rsidRPr="00940739">
        <w:rPr>
          <w:rFonts w:eastAsiaTheme="minorEastAsia" w:hint="eastAsia"/>
          <w:b/>
          <w:bCs/>
        </w:rPr>
        <w:t>. Mo</w:t>
      </w:r>
    </w:p>
    <w:tbl>
      <w:tblPr>
        <w:tblStyle w:val="af2"/>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2"/>
        <w:gridCol w:w="2194"/>
        <w:gridCol w:w="1480"/>
        <w:gridCol w:w="1480"/>
        <w:gridCol w:w="1480"/>
        <w:gridCol w:w="1480"/>
      </w:tblGrid>
      <w:tr w:rsidR="007A4D1F" w:rsidRPr="007426D5" w14:paraId="509AE274" w14:textId="77777777" w:rsidTr="000E5558">
        <w:tc>
          <w:tcPr>
            <w:tcW w:w="837" w:type="pct"/>
            <w:tcBorders>
              <w:top w:val="single" w:sz="4" w:space="0" w:color="auto"/>
              <w:bottom w:val="single" w:sz="4" w:space="0" w:color="auto"/>
            </w:tcBorders>
          </w:tcPr>
          <w:p w14:paraId="02DE637A" w14:textId="77777777" w:rsidR="007A4D1F" w:rsidRPr="007426D5" w:rsidRDefault="007A4D1F" w:rsidP="007426D5">
            <w:pPr>
              <w:spacing w:line="0" w:lineRule="atLeast"/>
              <w:rPr>
                <w:sz w:val="21"/>
                <w:szCs w:val="21"/>
              </w:rPr>
            </w:pPr>
          </w:p>
        </w:tc>
        <w:tc>
          <w:tcPr>
            <w:tcW w:w="1125" w:type="pct"/>
            <w:tcBorders>
              <w:top w:val="single" w:sz="4" w:space="0" w:color="auto"/>
              <w:bottom w:val="single" w:sz="4" w:space="0" w:color="auto"/>
            </w:tcBorders>
          </w:tcPr>
          <w:p w14:paraId="289AFDBD" w14:textId="77777777" w:rsidR="007A4D1F" w:rsidRPr="007426D5" w:rsidRDefault="007A4D1F" w:rsidP="007426D5">
            <w:pPr>
              <w:spacing w:line="0" w:lineRule="atLeast"/>
              <w:rPr>
                <w:sz w:val="21"/>
                <w:szCs w:val="21"/>
              </w:rPr>
            </w:pPr>
          </w:p>
        </w:tc>
        <w:tc>
          <w:tcPr>
            <w:tcW w:w="759" w:type="pct"/>
            <w:tcBorders>
              <w:top w:val="single" w:sz="4" w:space="0" w:color="auto"/>
              <w:bottom w:val="single" w:sz="4" w:space="0" w:color="auto"/>
            </w:tcBorders>
          </w:tcPr>
          <w:p w14:paraId="5D04FAE7" w14:textId="77777777" w:rsidR="007A4D1F" w:rsidRPr="007426D5" w:rsidRDefault="007A4D1F" w:rsidP="007426D5">
            <w:pPr>
              <w:spacing w:line="0" w:lineRule="atLeast"/>
              <w:rPr>
                <w:sz w:val="21"/>
                <w:szCs w:val="21"/>
              </w:rPr>
            </w:pPr>
            <w:r w:rsidRPr="007426D5">
              <w:rPr>
                <w:rFonts w:hint="eastAsia"/>
                <w:sz w:val="21"/>
                <w:szCs w:val="21"/>
              </w:rPr>
              <w:t>SVM</w:t>
            </w:r>
          </w:p>
        </w:tc>
        <w:tc>
          <w:tcPr>
            <w:tcW w:w="759" w:type="pct"/>
            <w:tcBorders>
              <w:top w:val="single" w:sz="4" w:space="0" w:color="auto"/>
              <w:bottom w:val="single" w:sz="4" w:space="0" w:color="auto"/>
            </w:tcBorders>
          </w:tcPr>
          <w:p w14:paraId="231A4616" w14:textId="77777777" w:rsidR="007A4D1F" w:rsidRPr="007426D5" w:rsidRDefault="007A4D1F" w:rsidP="007426D5">
            <w:pPr>
              <w:spacing w:line="0" w:lineRule="atLeast"/>
              <w:rPr>
                <w:sz w:val="21"/>
                <w:szCs w:val="21"/>
              </w:rPr>
            </w:pPr>
            <w:r w:rsidRPr="007426D5">
              <w:rPr>
                <w:rFonts w:hint="eastAsia"/>
                <w:sz w:val="21"/>
                <w:szCs w:val="21"/>
              </w:rPr>
              <w:t>KNN</w:t>
            </w:r>
          </w:p>
        </w:tc>
        <w:tc>
          <w:tcPr>
            <w:tcW w:w="759" w:type="pct"/>
            <w:tcBorders>
              <w:top w:val="single" w:sz="4" w:space="0" w:color="auto"/>
              <w:bottom w:val="single" w:sz="4" w:space="0" w:color="auto"/>
            </w:tcBorders>
          </w:tcPr>
          <w:p w14:paraId="41FF8F7C" w14:textId="77777777" w:rsidR="007A4D1F" w:rsidRPr="007426D5" w:rsidRDefault="007A4D1F" w:rsidP="007426D5">
            <w:pPr>
              <w:spacing w:line="0" w:lineRule="atLeast"/>
              <w:rPr>
                <w:sz w:val="21"/>
                <w:szCs w:val="21"/>
              </w:rPr>
            </w:pPr>
            <w:r w:rsidRPr="007426D5">
              <w:rPr>
                <w:rFonts w:hint="eastAsia"/>
                <w:sz w:val="21"/>
                <w:szCs w:val="21"/>
              </w:rPr>
              <w:t>RF</w:t>
            </w:r>
          </w:p>
        </w:tc>
        <w:tc>
          <w:tcPr>
            <w:tcW w:w="759" w:type="pct"/>
            <w:tcBorders>
              <w:top w:val="single" w:sz="4" w:space="0" w:color="auto"/>
              <w:bottom w:val="single" w:sz="4" w:space="0" w:color="auto"/>
            </w:tcBorders>
          </w:tcPr>
          <w:p w14:paraId="04306B8E" w14:textId="77777777" w:rsidR="007A4D1F" w:rsidRPr="007426D5" w:rsidRDefault="007A4D1F" w:rsidP="007426D5">
            <w:pPr>
              <w:spacing w:line="0" w:lineRule="atLeast"/>
              <w:rPr>
                <w:sz w:val="21"/>
                <w:szCs w:val="21"/>
              </w:rPr>
            </w:pPr>
            <w:r w:rsidRPr="007426D5">
              <w:rPr>
                <w:rFonts w:hint="eastAsia"/>
                <w:sz w:val="21"/>
                <w:szCs w:val="21"/>
              </w:rPr>
              <w:t>XGB</w:t>
            </w:r>
          </w:p>
        </w:tc>
      </w:tr>
      <w:tr w:rsidR="007A4D1F" w:rsidRPr="007426D5" w14:paraId="2ED067D9" w14:textId="77777777" w:rsidTr="000E5558">
        <w:tc>
          <w:tcPr>
            <w:tcW w:w="837" w:type="pct"/>
            <w:tcBorders>
              <w:top w:val="single" w:sz="4" w:space="0" w:color="auto"/>
            </w:tcBorders>
          </w:tcPr>
          <w:p w14:paraId="60EE5B00" w14:textId="77777777" w:rsidR="007A4D1F" w:rsidRPr="007426D5" w:rsidRDefault="007A4D1F" w:rsidP="007426D5">
            <w:pPr>
              <w:spacing w:line="0" w:lineRule="atLeast"/>
              <w:rPr>
                <w:sz w:val="21"/>
                <w:szCs w:val="21"/>
              </w:rPr>
            </w:pPr>
            <w:r w:rsidRPr="007426D5">
              <w:rPr>
                <w:sz w:val="21"/>
                <w:szCs w:val="21"/>
              </w:rPr>
              <w:t>Fold 1</w:t>
            </w:r>
          </w:p>
        </w:tc>
        <w:tc>
          <w:tcPr>
            <w:tcW w:w="1125" w:type="pct"/>
            <w:tcBorders>
              <w:top w:val="single" w:sz="4" w:space="0" w:color="auto"/>
            </w:tcBorders>
          </w:tcPr>
          <w:p w14:paraId="3325E731" w14:textId="77777777" w:rsidR="007A4D1F" w:rsidRPr="007426D5" w:rsidRDefault="007A4D1F" w:rsidP="007426D5">
            <w:pPr>
              <w:spacing w:line="0" w:lineRule="atLeast"/>
              <w:rPr>
                <w:sz w:val="21"/>
                <w:szCs w:val="21"/>
              </w:rPr>
            </w:pPr>
            <w:r w:rsidRPr="007426D5">
              <w:rPr>
                <w:sz w:val="21"/>
                <w:szCs w:val="21"/>
              </w:rPr>
              <w:t>Accuracy</w:t>
            </w:r>
          </w:p>
        </w:tc>
        <w:tc>
          <w:tcPr>
            <w:tcW w:w="759" w:type="pct"/>
            <w:tcBorders>
              <w:top w:val="single" w:sz="4" w:space="0" w:color="auto"/>
            </w:tcBorders>
          </w:tcPr>
          <w:p w14:paraId="5023149F" w14:textId="77777777" w:rsidR="007A4D1F" w:rsidRPr="007426D5" w:rsidRDefault="007A4D1F" w:rsidP="007426D5">
            <w:pPr>
              <w:spacing w:line="0" w:lineRule="atLeast"/>
              <w:rPr>
                <w:sz w:val="21"/>
                <w:szCs w:val="21"/>
              </w:rPr>
            </w:pPr>
            <w:r w:rsidRPr="007426D5">
              <w:rPr>
                <w:rFonts w:hint="eastAsia"/>
                <w:sz w:val="21"/>
                <w:szCs w:val="21"/>
              </w:rPr>
              <w:t>0.719</w:t>
            </w:r>
          </w:p>
        </w:tc>
        <w:tc>
          <w:tcPr>
            <w:tcW w:w="759" w:type="pct"/>
            <w:tcBorders>
              <w:top w:val="single" w:sz="4" w:space="0" w:color="auto"/>
            </w:tcBorders>
          </w:tcPr>
          <w:p w14:paraId="6CDAFF16" w14:textId="77777777" w:rsidR="007A4D1F" w:rsidRPr="007426D5" w:rsidRDefault="007A4D1F" w:rsidP="007426D5">
            <w:pPr>
              <w:spacing w:line="0" w:lineRule="atLeast"/>
              <w:rPr>
                <w:sz w:val="21"/>
                <w:szCs w:val="21"/>
              </w:rPr>
            </w:pPr>
            <w:r w:rsidRPr="007426D5">
              <w:rPr>
                <w:rFonts w:hint="eastAsia"/>
                <w:sz w:val="21"/>
                <w:szCs w:val="21"/>
              </w:rPr>
              <w:t>0.859</w:t>
            </w:r>
          </w:p>
        </w:tc>
        <w:tc>
          <w:tcPr>
            <w:tcW w:w="759" w:type="pct"/>
            <w:tcBorders>
              <w:top w:val="single" w:sz="4" w:space="0" w:color="auto"/>
            </w:tcBorders>
          </w:tcPr>
          <w:p w14:paraId="2878DB57" w14:textId="77777777" w:rsidR="007A4D1F" w:rsidRPr="007426D5" w:rsidRDefault="007A4D1F" w:rsidP="007426D5">
            <w:pPr>
              <w:spacing w:line="0" w:lineRule="atLeast"/>
              <w:rPr>
                <w:sz w:val="21"/>
                <w:szCs w:val="21"/>
              </w:rPr>
            </w:pPr>
            <w:r w:rsidRPr="007426D5">
              <w:rPr>
                <w:rFonts w:hint="eastAsia"/>
                <w:sz w:val="21"/>
                <w:szCs w:val="21"/>
              </w:rPr>
              <w:t>0.899</w:t>
            </w:r>
          </w:p>
        </w:tc>
        <w:tc>
          <w:tcPr>
            <w:tcW w:w="759" w:type="pct"/>
            <w:tcBorders>
              <w:top w:val="single" w:sz="4" w:space="0" w:color="auto"/>
            </w:tcBorders>
          </w:tcPr>
          <w:p w14:paraId="3F836542" w14:textId="77777777" w:rsidR="007A4D1F" w:rsidRPr="007426D5" w:rsidRDefault="007A4D1F" w:rsidP="007426D5">
            <w:pPr>
              <w:spacing w:line="0" w:lineRule="atLeast"/>
              <w:rPr>
                <w:sz w:val="21"/>
                <w:szCs w:val="21"/>
              </w:rPr>
            </w:pPr>
            <w:r w:rsidRPr="007426D5">
              <w:rPr>
                <w:rFonts w:hint="eastAsia"/>
                <w:sz w:val="21"/>
                <w:szCs w:val="21"/>
              </w:rPr>
              <w:t>0.921</w:t>
            </w:r>
          </w:p>
        </w:tc>
      </w:tr>
      <w:tr w:rsidR="007A4D1F" w:rsidRPr="007426D5" w14:paraId="2009F1B4" w14:textId="77777777" w:rsidTr="000E5558">
        <w:tc>
          <w:tcPr>
            <w:tcW w:w="837" w:type="pct"/>
          </w:tcPr>
          <w:p w14:paraId="0C2CC5A1" w14:textId="77777777" w:rsidR="007A4D1F" w:rsidRPr="007426D5" w:rsidRDefault="007A4D1F" w:rsidP="007426D5">
            <w:pPr>
              <w:spacing w:line="0" w:lineRule="atLeast"/>
              <w:rPr>
                <w:sz w:val="21"/>
                <w:szCs w:val="21"/>
              </w:rPr>
            </w:pPr>
          </w:p>
        </w:tc>
        <w:tc>
          <w:tcPr>
            <w:tcW w:w="1125" w:type="pct"/>
          </w:tcPr>
          <w:p w14:paraId="2CA66424"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065C8AD4" w14:textId="77777777" w:rsidR="007A4D1F" w:rsidRPr="007426D5" w:rsidRDefault="007A4D1F" w:rsidP="007426D5">
            <w:pPr>
              <w:spacing w:line="0" w:lineRule="atLeast"/>
              <w:rPr>
                <w:sz w:val="21"/>
                <w:szCs w:val="21"/>
              </w:rPr>
            </w:pPr>
            <w:r w:rsidRPr="007426D5">
              <w:rPr>
                <w:rFonts w:hint="eastAsia"/>
                <w:sz w:val="21"/>
                <w:szCs w:val="21"/>
              </w:rPr>
              <w:t>0.705</w:t>
            </w:r>
          </w:p>
        </w:tc>
        <w:tc>
          <w:tcPr>
            <w:tcW w:w="759" w:type="pct"/>
          </w:tcPr>
          <w:p w14:paraId="2746A103" w14:textId="77777777" w:rsidR="007A4D1F" w:rsidRPr="007426D5" w:rsidRDefault="007A4D1F" w:rsidP="007426D5">
            <w:pPr>
              <w:spacing w:line="0" w:lineRule="atLeast"/>
              <w:rPr>
                <w:sz w:val="21"/>
                <w:szCs w:val="21"/>
              </w:rPr>
            </w:pPr>
            <w:r w:rsidRPr="007426D5">
              <w:rPr>
                <w:rFonts w:hint="eastAsia"/>
                <w:sz w:val="21"/>
                <w:szCs w:val="21"/>
              </w:rPr>
              <w:t>0.691</w:t>
            </w:r>
          </w:p>
        </w:tc>
        <w:tc>
          <w:tcPr>
            <w:tcW w:w="759" w:type="pct"/>
          </w:tcPr>
          <w:p w14:paraId="5B9BBA31" w14:textId="77777777" w:rsidR="007A4D1F" w:rsidRPr="007426D5" w:rsidRDefault="007A4D1F" w:rsidP="007426D5">
            <w:pPr>
              <w:spacing w:line="0" w:lineRule="atLeast"/>
              <w:rPr>
                <w:sz w:val="21"/>
                <w:szCs w:val="21"/>
              </w:rPr>
            </w:pPr>
            <w:r w:rsidRPr="007426D5">
              <w:rPr>
                <w:rFonts w:hint="eastAsia"/>
                <w:sz w:val="21"/>
                <w:szCs w:val="21"/>
              </w:rPr>
              <w:t>0.893</w:t>
            </w:r>
          </w:p>
        </w:tc>
        <w:tc>
          <w:tcPr>
            <w:tcW w:w="759" w:type="pct"/>
          </w:tcPr>
          <w:p w14:paraId="0042DC4C" w14:textId="77777777" w:rsidR="007A4D1F" w:rsidRPr="007426D5" w:rsidRDefault="007A4D1F" w:rsidP="007426D5">
            <w:pPr>
              <w:spacing w:line="0" w:lineRule="atLeast"/>
              <w:rPr>
                <w:sz w:val="21"/>
                <w:szCs w:val="21"/>
              </w:rPr>
            </w:pPr>
            <w:r w:rsidRPr="007426D5">
              <w:rPr>
                <w:rFonts w:hint="eastAsia"/>
                <w:sz w:val="21"/>
                <w:szCs w:val="21"/>
              </w:rPr>
              <w:t>0.919</w:t>
            </w:r>
          </w:p>
        </w:tc>
      </w:tr>
      <w:tr w:rsidR="007A4D1F" w:rsidRPr="007426D5" w14:paraId="6933BBB3" w14:textId="77777777" w:rsidTr="000E5558">
        <w:tc>
          <w:tcPr>
            <w:tcW w:w="837" w:type="pct"/>
          </w:tcPr>
          <w:p w14:paraId="388A52AB"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2</w:t>
            </w:r>
          </w:p>
        </w:tc>
        <w:tc>
          <w:tcPr>
            <w:tcW w:w="1125" w:type="pct"/>
          </w:tcPr>
          <w:p w14:paraId="2D924EE7"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60E9B328" w14:textId="77777777" w:rsidR="007A4D1F" w:rsidRPr="007426D5" w:rsidRDefault="007A4D1F" w:rsidP="007426D5">
            <w:pPr>
              <w:spacing w:line="0" w:lineRule="atLeast"/>
              <w:rPr>
                <w:sz w:val="21"/>
                <w:szCs w:val="21"/>
              </w:rPr>
            </w:pPr>
            <w:r w:rsidRPr="007426D5">
              <w:rPr>
                <w:rFonts w:hint="eastAsia"/>
                <w:sz w:val="21"/>
                <w:szCs w:val="21"/>
              </w:rPr>
              <w:t>0.743</w:t>
            </w:r>
          </w:p>
        </w:tc>
        <w:tc>
          <w:tcPr>
            <w:tcW w:w="759" w:type="pct"/>
          </w:tcPr>
          <w:p w14:paraId="008AEB10" w14:textId="77777777" w:rsidR="007A4D1F" w:rsidRPr="007426D5" w:rsidRDefault="007A4D1F" w:rsidP="007426D5">
            <w:pPr>
              <w:spacing w:line="0" w:lineRule="atLeast"/>
              <w:rPr>
                <w:sz w:val="21"/>
                <w:szCs w:val="21"/>
              </w:rPr>
            </w:pPr>
            <w:r w:rsidRPr="007426D5">
              <w:rPr>
                <w:rFonts w:hint="eastAsia"/>
                <w:sz w:val="21"/>
                <w:szCs w:val="21"/>
              </w:rPr>
              <w:t>0.871</w:t>
            </w:r>
          </w:p>
        </w:tc>
        <w:tc>
          <w:tcPr>
            <w:tcW w:w="759" w:type="pct"/>
          </w:tcPr>
          <w:p w14:paraId="6C687D02" w14:textId="77777777" w:rsidR="007A4D1F" w:rsidRPr="007426D5" w:rsidRDefault="007A4D1F" w:rsidP="007426D5">
            <w:pPr>
              <w:spacing w:line="0" w:lineRule="atLeast"/>
              <w:rPr>
                <w:sz w:val="21"/>
                <w:szCs w:val="21"/>
              </w:rPr>
            </w:pPr>
            <w:r w:rsidRPr="007426D5">
              <w:rPr>
                <w:rFonts w:hint="eastAsia"/>
                <w:sz w:val="21"/>
                <w:szCs w:val="21"/>
              </w:rPr>
              <w:t>0.917</w:t>
            </w:r>
          </w:p>
        </w:tc>
        <w:tc>
          <w:tcPr>
            <w:tcW w:w="759" w:type="pct"/>
          </w:tcPr>
          <w:p w14:paraId="7F909868" w14:textId="77777777" w:rsidR="007A4D1F" w:rsidRPr="007426D5" w:rsidRDefault="007A4D1F" w:rsidP="007426D5">
            <w:pPr>
              <w:spacing w:line="0" w:lineRule="atLeast"/>
              <w:rPr>
                <w:sz w:val="21"/>
                <w:szCs w:val="21"/>
              </w:rPr>
            </w:pPr>
            <w:r w:rsidRPr="007426D5">
              <w:rPr>
                <w:rFonts w:hint="eastAsia"/>
                <w:sz w:val="21"/>
                <w:szCs w:val="21"/>
              </w:rPr>
              <w:t>0.920</w:t>
            </w:r>
          </w:p>
        </w:tc>
      </w:tr>
      <w:tr w:rsidR="007A4D1F" w:rsidRPr="007426D5" w14:paraId="450967EA" w14:textId="77777777" w:rsidTr="000E5558">
        <w:tc>
          <w:tcPr>
            <w:tcW w:w="837" w:type="pct"/>
          </w:tcPr>
          <w:p w14:paraId="00B4ADDA" w14:textId="77777777" w:rsidR="007A4D1F" w:rsidRPr="007426D5" w:rsidRDefault="007A4D1F" w:rsidP="007426D5">
            <w:pPr>
              <w:spacing w:line="0" w:lineRule="atLeast"/>
              <w:rPr>
                <w:sz w:val="21"/>
                <w:szCs w:val="21"/>
              </w:rPr>
            </w:pPr>
          </w:p>
        </w:tc>
        <w:tc>
          <w:tcPr>
            <w:tcW w:w="1125" w:type="pct"/>
          </w:tcPr>
          <w:p w14:paraId="2E7E4649"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3D5B19F0" w14:textId="77777777" w:rsidR="007A4D1F" w:rsidRPr="007426D5" w:rsidRDefault="007A4D1F" w:rsidP="007426D5">
            <w:pPr>
              <w:spacing w:line="0" w:lineRule="atLeast"/>
              <w:rPr>
                <w:sz w:val="21"/>
                <w:szCs w:val="21"/>
              </w:rPr>
            </w:pPr>
            <w:r w:rsidRPr="007426D5">
              <w:rPr>
                <w:rFonts w:hint="eastAsia"/>
                <w:sz w:val="21"/>
                <w:szCs w:val="21"/>
              </w:rPr>
              <w:t>0.728</w:t>
            </w:r>
          </w:p>
        </w:tc>
        <w:tc>
          <w:tcPr>
            <w:tcW w:w="759" w:type="pct"/>
          </w:tcPr>
          <w:p w14:paraId="6AFEF319" w14:textId="77777777" w:rsidR="007A4D1F" w:rsidRPr="007426D5" w:rsidRDefault="007A4D1F" w:rsidP="007426D5">
            <w:pPr>
              <w:spacing w:line="0" w:lineRule="atLeast"/>
              <w:rPr>
                <w:sz w:val="21"/>
                <w:szCs w:val="21"/>
              </w:rPr>
            </w:pPr>
            <w:r w:rsidRPr="007426D5">
              <w:rPr>
                <w:rFonts w:hint="eastAsia"/>
                <w:sz w:val="21"/>
                <w:szCs w:val="21"/>
              </w:rPr>
              <w:t>0.734</w:t>
            </w:r>
          </w:p>
        </w:tc>
        <w:tc>
          <w:tcPr>
            <w:tcW w:w="759" w:type="pct"/>
          </w:tcPr>
          <w:p w14:paraId="51C1059C" w14:textId="77777777" w:rsidR="007A4D1F" w:rsidRPr="007426D5" w:rsidRDefault="007A4D1F" w:rsidP="007426D5">
            <w:pPr>
              <w:spacing w:line="0" w:lineRule="atLeast"/>
              <w:rPr>
                <w:sz w:val="21"/>
                <w:szCs w:val="21"/>
              </w:rPr>
            </w:pPr>
            <w:r w:rsidRPr="007426D5">
              <w:rPr>
                <w:rFonts w:hint="eastAsia"/>
                <w:sz w:val="21"/>
                <w:szCs w:val="21"/>
              </w:rPr>
              <w:t>0.915</w:t>
            </w:r>
          </w:p>
        </w:tc>
        <w:tc>
          <w:tcPr>
            <w:tcW w:w="759" w:type="pct"/>
          </w:tcPr>
          <w:p w14:paraId="75011181" w14:textId="77777777" w:rsidR="007A4D1F" w:rsidRPr="007426D5" w:rsidRDefault="007A4D1F" w:rsidP="007426D5">
            <w:pPr>
              <w:spacing w:line="0" w:lineRule="atLeast"/>
              <w:rPr>
                <w:sz w:val="21"/>
                <w:szCs w:val="21"/>
              </w:rPr>
            </w:pPr>
            <w:r w:rsidRPr="007426D5">
              <w:rPr>
                <w:rFonts w:hint="eastAsia"/>
                <w:sz w:val="21"/>
                <w:szCs w:val="21"/>
              </w:rPr>
              <w:t>0.918</w:t>
            </w:r>
          </w:p>
        </w:tc>
      </w:tr>
      <w:tr w:rsidR="007A4D1F" w:rsidRPr="007426D5" w14:paraId="5625D9F2" w14:textId="77777777" w:rsidTr="000E5558">
        <w:tc>
          <w:tcPr>
            <w:tcW w:w="837" w:type="pct"/>
          </w:tcPr>
          <w:p w14:paraId="14E46523"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3</w:t>
            </w:r>
          </w:p>
        </w:tc>
        <w:tc>
          <w:tcPr>
            <w:tcW w:w="1125" w:type="pct"/>
          </w:tcPr>
          <w:p w14:paraId="19089D20"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7A808AF2" w14:textId="77777777" w:rsidR="007A4D1F" w:rsidRPr="007426D5" w:rsidRDefault="007A4D1F" w:rsidP="007426D5">
            <w:pPr>
              <w:spacing w:line="0" w:lineRule="atLeast"/>
              <w:rPr>
                <w:sz w:val="21"/>
                <w:szCs w:val="21"/>
              </w:rPr>
            </w:pPr>
            <w:r w:rsidRPr="007426D5">
              <w:rPr>
                <w:rFonts w:hint="eastAsia"/>
                <w:sz w:val="21"/>
                <w:szCs w:val="21"/>
              </w:rPr>
              <w:t>0.763</w:t>
            </w:r>
          </w:p>
        </w:tc>
        <w:tc>
          <w:tcPr>
            <w:tcW w:w="759" w:type="pct"/>
          </w:tcPr>
          <w:p w14:paraId="305F5A34" w14:textId="77777777" w:rsidR="007A4D1F" w:rsidRPr="007426D5" w:rsidRDefault="007A4D1F" w:rsidP="007426D5">
            <w:pPr>
              <w:spacing w:line="0" w:lineRule="atLeast"/>
              <w:rPr>
                <w:sz w:val="21"/>
                <w:szCs w:val="21"/>
              </w:rPr>
            </w:pPr>
            <w:r w:rsidRPr="007426D5">
              <w:rPr>
                <w:rFonts w:hint="eastAsia"/>
                <w:sz w:val="21"/>
                <w:szCs w:val="21"/>
              </w:rPr>
              <w:t>0.876</w:t>
            </w:r>
          </w:p>
        </w:tc>
        <w:tc>
          <w:tcPr>
            <w:tcW w:w="759" w:type="pct"/>
          </w:tcPr>
          <w:p w14:paraId="55145322" w14:textId="77777777" w:rsidR="007A4D1F" w:rsidRPr="007426D5" w:rsidRDefault="007A4D1F" w:rsidP="007426D5">
            <w:pPr>
              <w:spacing w:line="0" w:lineRule="atLeast"/>
              <w:rPr>
                <w:sz w:val="21"/>
                <w:szCs w:val="21"/>
              </w:rPr>
            </w:pPr>
            <w:r w:rsidRPr="007426D5">
              <w:rPr>
                <w:rFonts w:hint="eastAsia"/>
                <w:sz w:val="21"/>
                <w:szCs w:val="21"/>
              </w:rPr>
              <w:t>0.959</w:t>
            </w:r>
          </w:p>
        </w:tc>
        <w:tc>
          <w:tcPr>
            <w:tcW w:w="759" w:type="pct"/>
          </w:tcPr>
          <w:p w14:paraId="07C61BD1" w14:textId="77777777" w:rsidR="007A4D1F" w:rsidRPr="007426D5" w:rsidRDefault="007A4D1F" w:rsidP="007426D5">
            <w:pPr>
              <w:spacing w:line="0" w:lineRule="atLeast"/>
              <w:rPr>
                <w:sz w:val="21"/>
                <w:szCs w:val="21"/>
              </w:rPr>
            </w:pPr>
            <w:r w:rsidRPr="007426D5">
              <w:rPr>
                <w:rFonts w:hint="eastAsia"/>
                <w:sz w:val="21"/>
                <w:szCs w:val="21"/>
              </w:rPr>
              <w:t>0.961</w:t>
            </w:r>
          </w:p>
        </w:tc>
      </w:tr>
      <w:tr w:rsidR="007A4D1F" w:rsidRPr="007426D5" w14:paraId="6AE4D484" w14:textId="77777777" w:rsidTr="000E5558">
        <w:tc>
          <w:tcPr>
            <w:tcW w:w="837" w:type="pct"/>
          </w:tcPr>
          <w:p w14:paraId="0526FB86" w14:textId="77777777" w:rsidR="007A4D1F" w:rsidRPr="007426D5" w:rsidRDefault="007A4D1F" w:rsidP="007426D5">
            <w:pPr>
              <w:spacing w:line="0" w:lineRule="atLeast"/>
              <w:rPr>
                <w:sz w:val="21"/>
                <w:szCs w:val="21"/>
              </w:rPr>
            </w:pPr>
          </w:p>
        </w:tc>
        <w:tc>
          <w:tcPr>
            <w:tcW w:w="1125" w:type="pct"/>
          </w:tcPr>
          <w:p w14:paraId="438BF8A7"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6BCF089D" w14:textId="77777777" w:rsidR="007A4D1F" w:rsidRPr="007426D5" w:rsidRDefault="007A4D1F" w:rsidP="007426D5">
            <w:pPr>
              <w:spacing w:line="0" w:lineRule="atLeast"/>
              <w:rPr>
                <w:sz w:val="21"/>
                <w:szCs w:val="21"/>
              </w:rPr>
            </w:pPr>
            <w:r w:rsidRPr="007426D5">
              <w:rPr>
                <w:rFonts w:hint="eastAsia"/>
                <w:sz w:val="21"/>
                <w:szCs w:val="21"/>
              </w:rPr>
              <w:t>0.749</w:t>
            </w:r>
          </w:p>
        </w:tc>
        <w:tc>
          <w:tcPr>
            <w:tcW w:w="759" w:type="pct"/>
          </w:tcPr>
          <w:p w14:paraId="008A6919" w14:textId="77777777" w:rsidR="007A4D1F" w:rsidRPr="007426D5" w:rsidRDefault="007A4D1F" w:rsidP="007426D5">
            <w:pPr>
              <w:spacing w:line="0" w:lineRule="atLeast"/>
              <w:rPr>
                <w:sz w:val="21"/>
                <w:szCs w:val="21"/>
              </w:rPr>
            </w:pPr>
            <w:r w:rsidRPr="007426D5">
              <w:rPr>
                <w:rFonts w:hint="eastAsia"/>
                <w:sz w:val="21"/>
                <w:szCs w:val="21"/>
              </w:rPr>
              <w:t>0.741</w:t>
            </w:r>
          </w:p>
        </w:tc>
        <w:tc>
          <w:tcPr>
            <w:tcW w:w="759" w:type="pct"/>
          </w:tcPr>
          <w:p w14:paraId="58EE9383" w14:textId="77777777" w:rsidR="007A4D1F" w:rsidRPr="007426D5" w:rsidRDefault="007A4D1F" w:rsidP="007426D5">
            <w:pPr>
              <w:spacing w:line="0" w:lineRule="atLeast"/>
              <w:rPr>
                <w:sz w:val="21"/>
                <w:szCs w:val="21"/>
              </w:rPr>
            </w:pPr>
            <w:r w:rsidRPr="007426D5">
              <w:rPr>
                <w:rFonts w:hint="eastAsia"/>
                <w:sz w:val="21"/>
                <w:szCs w:val="21"/>
              </w:rPr>
              <w:t>0.960</w:t>
            </w:r>
          </w:p>
        </w:tc>
        <w:tc>
          <w:tcPr>
            <w:tcW w:w="759" w:type="pct"/>
          </w:tcPr>
          <w:p w14:paraId="539DE19B" w14:textId="77777777" w:rsidR="007A4D1F" w:rsidRPr="007426D5" w:rsidRDefault="007A4D1F" w:rsidP="007426D5">
            <w:pPr>
              <w:spacing w:line="0" w:lineRule="atLeast"/>
              <w:rPr>
                <w:sz w:val="21"/>
                <w:szCs w:val="21"/>
              </w:rPr>
            </w:pPr>
            <w:r w:rsidRPr="007426D5">
              <w:rPr>
                <w:rFonts w:hint="eastAsia"/>
                <w:sz w:val="21"/>
                <w:szCs w:val="21"/>
              </w:rPr>
              <w:t>0.962</w:t>
            </w:r>
          </w:p>
        </w:tc>
      </w:tr>
      <w:tr w:rsidR="007A4D1F" w:rsidRPr="007426D5" w14:paraId="4CAE21DC" w14:textId="77777777" w:rsidTr="000E5558">
        <w:tc>
          <w:tcPr>
            <w:tcW w:w="837" w:type="pct"/>
          </w:tcPr>
          <w:p w14:paraId="67B9CAA8"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4</w:t>
            </w:r>
          </w:p>
        </w:tc>
        <w:tc>
          <w:tcPr>
            <w:tcW w:w="1125" w:type="pct"/>
          </w:tcPr>
          <w:p w14:paraId="5DA06EDD"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6EC9FA56" w14:textId="77777777" w:rsidR="007A4D1F" w:rsidRPr="007426D5" w:rsidRDefault="007A4D1F" w:rsidP="007426D5">
            <w:pPr>
              <w:spacing w:line="0" w:lineRule="atLeast"/>
              <w:rPr>
                <w:sz w:val="21"/>
                <w:szCs w:val="21"/>
              </w:rPr>
            </w:pPr>
            <w:r w:rsidRPr="007426D5">
              <w:rPr>
                <w:rFonts w:hint="eastAsia"/>
                <w:sz w:val="21"/>
                <w:szCs w:val="21"/>
              </w:rPr>
              <w:t>0.726</w:t>
            </w:r>
          </w:p>
        </w:tc>
        <w:tc>
          <w:tcPr>
            <w:tcW w:w="759" w:type="pct"/>
          </w:tcPr>
          <w:p w14:paraId="55959E37" w14:textId="77777777" w:rsidR="007A4D1F" w:rsidRPr="007426D5" w:rsidRDefault="007A4D1F" w:rsidP="007426D5">
            <w:pPr>
              <w:spacing w:line="0" w:lineRule="atLeast"/>
              <w:rPr>
                <w:sz w:val="21"/>
                <w:szCs w:val="21"/>
              </w:rPr>
            </w:pPr>
            <w:r w:rsidRPr="007426D5">
              <w:rPr>
                <w:rFonts w:hint="eastAsia"/>
                <w:sz w:val="21"/>
                <w:szCs w:val="21"/>
              </w:rPr>
              <w:t>0.877</w:t>
            </w:r>
          </w:p>
        </w:tc>
        <w:tc>
          <w:tcPr>
            <w:tcW w:w="759" w:type="pct"/>
          </w:tcPr>
          <w:p w14:paraId="67E39040" w14:textId="77777777" w:rsidR="007A4D1F" w:rsidRPr="007426D5" w:rsidRDefault="007A4D1F" w:rsidP="007426D5">
            <w:pPr>
              <w:spacing w:line="0" w:lineRule="atLeast"/>
              <w:rPr>
                <w:sz w:val="21"/>
                <w:szCs w:val="21"/>
              </w:rPr>
            </w:pPr>
            <w:r w:rsidRPr="007426D5">
              <w:rPr>
                <w:rFonts w:hint="eastAsia"/>
                <w:sz w:val="21"/>
                <w:szCs w:val="21"/>
              </w:rPr>
              <w:t>0.950</w:t>
            </w:r>
          </w:p>
        </w:tc>
        <w:tc>
          <w:tcPr>
            <w:tcW w:w="759" w:type="pct"/>
          </w:tcPr>
          <w:p w14:paraId="2021D326" w14:textId="77777777" w:rsidR="007A4D1F" w:rsidRPr="007426D5" w:rsidRDefault="007A4D1F" w:rsidP="007426D5">
            <w:pPr>
              <w:spacing w:line="0" w:lineRule="atLeast"/>
              <w:rPr>
                <w:sz w:val="21"/>
                <w:szCs w:val="21"/>
              </w:rPr>
            </w:pPr>
            <w:r w:rsidRPr="007426D5">
              <w:rPr>
                <w:rFonts w:hint="eastAsia"/>
                <w:sz w:val="21"/>
                <w:szCs w:val="21"/>
              </w:rPr>
              <w:t>0.951</w:t>
            </w:r>
          </w:p>
        </w:tc>
      </w:tr>
      <w:tr w:rsidR="007A4D1F" w:rsidRPr="007426D5" w14:paraId="77A3F12A" w14:textId="77777777" w:rsidTr="000E5558">
        <w:tc>
          <w:tcPr>
            <w:tcW w:w="837" w:type="pct"/>
          </w:tcPr>
          <w:p w14:paraId="4F55D295" w14:textId="77777777" w:rsidR="007A4D1F" w:rsidRPr="007426D5" w:rsidRDefault="007A4D1F" w:rsidP="007426D5">
            <w:pPr>
              <w:spacing w:line="0" w:lineRule="atLeast"/>
              <w:rPr>
                <w:sz w:val="21"/>
                <w:szCs w:val="21"/>
              </w:rPr>
            </w:pPr>
          </w:p>
        </w:tc>
        <w:tc>
          <w:tcPr>
            <w:tcW w:w="1125" w:type="pct"/>
          </w:tcPr>
          <w:p w14:paraId="2A7C79EB"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045DF368" w14:textId="77777777" w:rsidR="007A4D1F" w:rsidRPr="007426D5" w:rsidRDefault="007A4D1F" w:rsidP="007426D5">
            <w:pPr>
              <w:spacing w:line="0" w:lineRule="atLeast"/>
              <w:rPr>
                <w:sz w:val="21"/>
                <w:szCs w:val="21"/>
              </w:rPr>
            </w:pPr>
            <w:r w:rsidRPr="007426D5">
              <w:rPr>
                <w:rFonts w:hint="eastAsia"/>
                <w:sz w:val="21"/>
                <w:szCs w:val="21"/>
              </w:rPr>
              <w:t>0.707</w:t>
            </w:r>
          </w:p>
        </w:tc>
        <w:tc>
          <w:tcPr>
            <w:tcW w:w="759" w:type="pct"/>
          </w:tcPr>
          <w:p w14:paraId="234F97C0" w14:textId="77777777" w:rsidR="007A4D1F" w:rsidRPr="007426D5" w:rsidRDefault="007A4D1F" w:rsidP="007426D5">
            <w:pPr>
              <w:spacing w:line="0" w:lineRule="atLeast"/>
              <w:rPr>
                <w:sz w:val="21"/>
                <w:szCs w:val="21"/>
              </w:rPr>
            </w:pPr>
            <w:r w:rsidRPr="007426D5">
              <w:rPr>
                <w:rFonts w:hint="eastAsia"/>
                <w:sz w:val="21"/>
                <w:szCs w:val="21"/>
              </w:rPr>
              <w:t>0.746</w:t>
            </w:r>
          </w:p>
        </w:tc>
        <w:tc>
          <w:tcPr>
            <w:tcW w:w="759" w:type="pct"/>
          </w:tcPr>
          <w:p w14:paraId="3F7D78B7" w14:textId="77777777" w:rsidR="007A4D1F" w:rsidRPr="007426D5" w:rsidRDefault="007A4D1F" w:rsidP="007426D5">
            <w:pPr>
              <w:spacing w:line="0" w:lineRule="atLeast"/>
              <w:rPr>
                <w:sz w:val="21"/>
                <w:szCs w:val="21"/>
              </w:rPr>
            </w:pPr>
            <w:r w:rsidRPr="007426D5">
              <w:rPr>
                <w:rFonts w:hint="eastAsia"/>
                <w:sz w:val="21"/>
                <w:szCs w:val="21"/>
              </w:rPr>
              <w:t>0.951</w:t>
            </w:r>
          </w:p>
        </w:tc>
        <w:tc>
          <w:tcPr>
            <w:tcW w:w="759" w:type="pct"/>
          </w:tcPr>
          <w:p w14:paraId="4B8CE7C3" w14:textId="77777777" w:rsidR="007A4D1F" w:rsidRPr="007426D5" w:rsidRDefault="007A4D1F" w:rsidP="007426D5">
            <w:pPr>
              <w:spacing w:line="0" w:lineRule="atLeast"/>
              <w:rPr>
                <w:sz w:val="21"/>
                <w:szCs w:val="21"/>
              </w:rPr>
            </w:pPr>
            <w:r w:rsidRPr="007426D5">
              <w:rPr>
                <w:rFonts w:hint="eastAsia"/>
                <w:sz w:val="21"/>
                <w:szCs w:val="21"/>
              </w:rPr>
              <w:t>0.952</w:t>
            </w:r>
          </w:p>
        </w:tc>
      </w:tr>
      <w:tr w:rsidR="007A4D1F" w:rsidRPr="007426D5" w14:paraId="4BD92381" w14:textId="77777777" w:rsidTr="000E5558">
        <w:tc>
          <w:tcPr>
            <w:tcW w:w="837" w:type="pct"/>
          </w:tcPr>
          <w:p w14:paraId="6767C37A"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5</w:t>
            </w:r>
          </w:p>
        </w:tc>
        <w:tc>
          <w:tcPr>
            <w:tcW w:w="1125" w:type="pct"/>
          </w:tcPr>
          <w:p w14:paraId="12C31CD4"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6235AE01" w14:textId="77777777" w:rsidR="007A4D1F" w:rsidRPr="007426D5" w:rsidRDefault="007A4D1F" w:rsidP="007426D5">
            <w:pPr>
              <w:spacing w:line="0" w:lineRule="atLeast"/>
              <w:rPr>
                <w:sz w:val="21"/>
                <w:szCs w:val="21"/>
              </w:rPr>
            </w:pPr>
            <w:r w:rsidRPr="007426D5">
              <w:rPr>
                <w:rFonts w:hint="eastAsia"/>
                <w:sz w:val="21"/>
                <w:szCs w:val="21"/>
              </w:rPr>
              <w:t>0.724</w:t>
            </w:r>
          </w:p>
        </w:tc>
        <w:tc>
          <w:tcPr>
            <w:tcW w:w="759" w:type="pct"/>
          </w:tcPr>
          <w:p w14:paraId="40615705" w14:textId="77777777" w:rsidR="007A4D1F" w:rsidRPr="007426D5" w:rsidRDefault="007A4D1F" w:rsidP="007426D5">
            <w:pPr>
              <w:spacing w:line="0" w:lineRule="atLeast"/>
              <w:rPr>
                <w:sz w:val="21"/>
                <w:szCs w:val="21"/>
              </w:rPr>
            </w:pPr>
            <w:r w:rsidRPr="007426D5">
              <w:rPr>
                <w:rFonts w:hint="eastAsia"/>
                <w:sz w:val="21"/>
                <w:szCs w:val="21"/>
              </w:rPr>
              <w:t>0.865</w:t>
            </w:r>
          </w:p>
        </w:tc>
        <w:tc>
          <w:tcPr>
            <w:tcW w:w="759" w:type="pct"/>
          </w:tcPr>
          <w:p w14:paraId="715441EA" w14:textId="77777777" w:rsidR="007A4D1F" w:rsidRPr="007426D5" w:rsidRDefault="007A4D1F" w:rsidP="007426D5">
            <w:pPr>
              <w:spacing w:line="0" w:lineRule="atLeast"/>
              <w:rPr>
                <w:sz w:val="21"/>
                <w:szCs w:val="21"/>
              </w:rPr>
            </w:pPr>
            <w:r w:rsidRPr="007426D5">
              <w:rPr>
                <w:rFonts w:hint="eastAsia"/>
                <w:sz w:val="21"/>
                <w:szCs w:val="21"/>
              </w:rPr>
              <w:t>0.947</w:t>
            </w:r>
          </w:p>
        </w:tc>
        <w:tc>
          <w:tcPr>
            <w:tcW w:w="759" w:type="pct"/>
          </w:tcPr>
          <w:p w14:paraId="4871ABD0" w14:textId="77777777" w:rsidR="007A4D1F" w:rsidRPr="007426D5" w:rsidRDefault="007A4D1F" w:rsidP="007426D5">
            <w:pPr>
              <w:spacing w:line="0" w:lineRule="atLeast"/>
              <w:rPr>
                <w:sz w:val="21"/>
                <w:szCs w:val="21"/>
              </w:rPr>
            </w:pPr>
            <w:r w:rsidRPr="007426D5">
              <w:rPr>
                <w:rFonts w:hint="eastAsia"/>
                <w:sz w:val="21"/>
                <w:szCs w:val="21"/>
              </w:rPr>
              <w:t>0.944</w:t>
            </w:r>
          </w:p>
        </w:tc>
      </w:tr>
      <w:tr w:rsidR="007A4D1F" w:rsidRPr="007426D5" w14:paraId="42BFEEC6" w14:textId="77777777" w:rsidTr="000E5558">
        <w:tc>
          <w:tcPr>
            <w:tcW w:w="837" w:type="pct"/>
          </w:tcPr>
          <w:p w14:paraId="6433D6A4" w14:textId="77777777" w:rsidR="007A4D1F" w:rsidRPr="007426D5" w:rsidRDefault="007A4D1F" w:rsidP="007426D5">
            <w:pPr>
              <w:spacing w:line="0" w:lineRule="atLeast"/>
              <w:rPr>
                <w:sz w:val="21"/>
                <w:szCs w:val="21"/>
              </w:rPr>
            </w:pPr>
          </w:p>
        </w:tc>
        <w:tc>
          <w:tcPr>
            <w:tcW w:w="1125" w:type="pct"/>
          </w:tcPr>
          <w:p w14:paraId="33BE360F"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232CA72E" w14:textId="77777777" w:rsidR="007A4D1F" w:rsidRPr="007426D5" w:rsidRDefault="007A4D1F" w:rsidP="007426D5">
            <w:pPr>
              <w:spacing w:line="0" w:lineRule="atLeast"/>
              <w:rPr>
                <w:sz w:val="21"/>
                <w:szCs w:val="21"/>
              </w:rPr>
            </w:pPr>
            <w:r w:rsidRPr="007426D5">
              <w:rPr>
                <w:rFonts w:hint="eastAsia"/>
                <w:sz w:val="21"/>
                <w:szCs w:val="21"/>
              </w:rPr>
              <w:t>0.696</w:t>
            </w:r>
          </w:p>
        </w:tc>
        <w:tc>
          <w:tcPr>
            <w:tcW w:w="759" w:type="pct"/>
          </w:tcPr>
          <w:p w14:paraId="03165F5D" w14:textId="77777777" w:rsidR="007A4D1F" w:rsidRPr="007426D5" w:rsidRDefault="007A4D1F" w:rsidP="007426D5">
            <w:pPr>
              <w:spacing w:line="0" w:lineRule="atLeast"/>
              <w:rPr>
                <w:sz w:val="21"/>
                <w:szCs w:val="21"/>
              </w:rPr>
            </w:pPr>
            <w:r w:rsidRPr="007426D5">
              <w:rPr>
                <w:rFonts w:hint="eastAsia"/>
                <w:sz w:val="21"/>
                <w:szCs w:val="21"/>
              </w:rPr>
              <w:t>0.709</w:t>
            </w:r>
          </w:p>
        </w:tc>
        <w:tc>
          <w:tcPr>
            <w:tcW w:w="759" w:type="pct"/>
          </w:tcPr>
          <w:p w14:paraId="0C55297C" w14:textId="77777777" w:rsidR="007A4D1F" w:rsidRPr="007426D5" w:rsidRDefault="007A4D1F" w:rsidP="007426D5">
            <w:pPr>
              <w:spacing w:line="0" w:lineRule="atLeast"/>
              <w:rPr>
                <w:sz w:val="21"/>
                <w:szCs w:val="21"/>
              </w:rPr>
            </w:pPr>
            <w:r w:rsidRPr="007426D5">
              <w:rPr>
                <w:rFonts w:hint="eastAsia"/>
                <w:sz w:val="21"/>
                <w:szCs w:val="21"/>
              </w:rPr>
              <w:t>0.949</w:t>
            </w:r>
          </w:p>
        </w:tc>
        <w:tc>
          <w:tcPr>
            <w:tcW w:w="759" w:type="pct"/>
          </w:tcPr>
          <w:p w14:paraId="3A254474" w14:textId="77777777" w:rsidR="007A4D1F" w:rsidRPr="007426D5" w:rsidRDefault="007A4D1F" w:rsidP="007426D5">
            <w:pPr>
              <w:spacing w:line="0" w:lineRule="atLeast"/>
              <w:rPr>
                <w:sz w:val="21"/>
                <w:szCs w:val="21"/>
              </w:rPr>
            </w:pPr>
            <w:r w:rsidRPr="007426D5">
              <w:rPr>
                <w:rFonts w:hint="eastAsia"/>
                <w:sz w:val="21"/>
                <w:szCs w:val="21"/>
              </w:rPr>
              <w:t>0.946</w:t>
            </w:r>
          </w:p>
        </w:tc>
      </w:tr>
      <w:tr w:rsidR="007A4D1F" w:rsidRPr="007426D5" w14:paraId="14FF2F72" w14:textId="77777777" w:rsidTr="000E5558">
        <w:tc>
          <w:tcPr>
            <w:tcW w:w="837" w:type="pct"/>
          </w:tcPr>
          <w:p w14:paraId="5837E7E9" w14:textId="77777777" w:rsidR="007A4D1F" w:rsidRPr="007426D5" w:rsidRDefault="007A4D1F" w:rsidP="007426D5">
            <w:pPr>
              <w:spacing w:line="0" w:lineRule="atLeast"/>
              <w:rPr>
                <w:sz w:val="21"/>
                <w:szCs w:val="21"/>
              </w:rPr>
            </w:pPr>
            <w:r w:rsidRPr="007426D5">
              <w:rPr>
                <w:rFonts w:hint="eastAsia"/>
                <w:sz w:val="21"/>
                <w:szCs w:val="21"/>
              </w:rPr>
              <w:t>Test</w:t>
            </w:r>
          </w:p>
        </w:tc>
        <w:tc>
          <w:tcPr>
            <w:tcW w:w="1125" w:type="pct"/>
          </w:tcPr>
          <w:p w14:paraId="73C8C882"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78C10E85" w14:textId="77777777" w:rsidR="007A4D1F" w:rsidRPr="007426D5" w:rsidRDefault="007A4D1F" w:rsidP="007426D5">
            <w:pPr>
              <w:spacing w:line="0" w:lineRule="atLeast"/>
              <w:rPr>
                <w:sz w:val="21"/>
                <w:szCs w:val="21"/>
              </w:rPr>
            </w:pPr>
            <w:r w:rsidRPr="007426D5">
              <w:rPr>
                <w:rFonts w:hint="eastAsia"/>
                <w:sz w:val="21"/>
                <w:szCs w:val="21"/>
              </w:rPr>
              <w:t>0.754</w:t>
            </w:r>
          </w:p>
        </w:tc>
        <w:tc>
          <w:tcPr>
            <w:tcW w:w="759" w:type="pct"/>
          </w:tcPr>
          <w:p w14:paraId="215708B8" w14:textId="77777777" w:rsidR="007A4D1F" w:rsidRPr="007426D5" w:rsidRDefault="007A4D1F" w:rsidP="007426D5">
            <w:pPr>
              <w:spacing w:line="0" w:lineRule="atLeast"/>
              <w:rPr>
                <w:sz w:val="21"/>
                <w:szCs w:val="21"/>
              </w:rPr>
            </w:pPr>
            <w:r w:rsidRPr="007426D5">
              <w:rPr>
                <w:rFonts w:hint="eastAsia"/>
                <w:sz w:val="21"/>
                <w:szCs w:val="21"/>
              </w:rPr>
              <w:t>0.892</w:t>
            </w:r>
          </w:p>
        </w:tc>
        <w:tc>
          <w:tcPr>
            <w:tcW w:w="759" w:type="pct"/>
          </w:tcPr>
          <w:p w14:paraId="22F62CD3" w14:textId="77777777" w:rsidR="007A4D1F" w:rsidRPr="007426D5" w:rsidRDefault="007A4D1F" w:rsidP="007426D5">
            <w:pPr>
              <w:spacing w:line="0" w:lineRule="atLeast"/>
              <w:rPr>
                <w:sz w:val="21"/>
                <w:szCs w:val="21"/>
              </w:rPr>
            </w:pPr>
            <w:r w:rsidRPr="007426D5">
              <w:rPr>
                <w:rFonts w:hint="eastAsia"/>
                <w:sz w:val="21"/>
                <w:szCs w:val="21"/>
              </w:rPr>
              <w:t>0.904</w:t>
            </w:r>
          </w:p>
        </w:tc>
        <w:tc>
          <w:tcPr>
            <w:tcW w:w="759" w:type="pct"/>
          </w:tcPr>
          <w:p w14:paraId="5922540C" w14:textId="77777777" w:rsidR="007A4D1F" w:rsidRPr="007426D5" w:rsidRDefault="007A4D1F" w:rsidP="007426D5">
            <w:pPr>
              <w:spacing w:line="0" w:lineRule="atLeast"/>
              <w:rPr>
                <w:sz w:val="21"/>
                <w:szCs w:val="21"/>
              </w:rPr>
            </w:pPr>
            <w:r w:rsidRPr="007426D5">
              <w:rPr>
                <w:rFonts w:hint="eastAsia"/>
                <w:sz w:val="21"/>
                <w:szCs w:val="21"/>
              </w:rPr>
              <w:t>0.913</w:t>
            </w:r>
          </w:p>
        </w:tc>
      </w:tr>
      <w:tr w:rsidR="007A4D1F" w:rsidRPr="007426D5" w14:paraId="1BADA936" w14:textId="77777777" w:rsidTr="000E5558">
        <w:tc>
          <w:tcPr>
            <w:tcW w:w="837" w:type="pct"/>
          </w:tcPr>
          <w:p w14:paraId="1CCBEF26" w14:textId="77777777" w:rsidR="007A4D1F" w:rsidRPr="007426D5" w:rsidRDefault="007A4D1F" w:rsidP="007426D5">
            <w:pPr>
              <w:spacing w:line="0" w:lineRule="atLeast"/>
              <w:rPr>
                <w:sz w:val="21"/>
                <w:szCs w:val="21"/>
              </w:rPr>
            </w:pPr>
          </w:p>
        </w:tc>
        <w:tc>
          <w:tcPr>
            <w:tcW w:w="1125" w:type="pct"/>
          </w:tcPr>
          <w:p w14:paraId="56A24A43"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2B07D4CB" w14:textId="77777777" w:rsidR="007A4D1F" w:rsidRPr="007426D5" w:rsidRDefault="007A4D1F" w:rsidP="007426D5">
            <w:pPr>
              <w:spacing w:line="0" w:lineRule="atLeast"/>
              <w:rPr>
                <w:sz w:val="21"/>
                <w:szCs w:val="21"/>
              </w:rPr>
            </w:pPr>
            <w:r w:rsidRPr="007426D5">
              <w:rPr>
                <w:rFonts w:hint="eastAsia"/>
                <w:sz w:val="21"/>
                <w:szCs w:val="21"/>
              </w:rPr>
              <w:t>0.590</w:t>
            </w:r>
          </w:p>
        </w:tc>
        <w:tc>
          <w:tcPr>
            <w:tcW w:w="759" w:type="pct"/>
          </w:tcPr>
          <w:p w14:paraId="667B2B2A" w14:textId="77777777" w:rsidR="007A4D1F" w:rsidRPr="007426D5" w:rsidRDefault="007A4D1F" w:rsidP="007426D5">
            <w:pPr>
              <w:spacing w:line="0" w:lineRule="atLeast"/>
              <w:rPr>
                <w:sz w:val="21"/>
                <w:szCs w:val="21"/>
              </w:rPr>
            </w:pPr>
            <w:r w:rsidRPr="007426D5">
              <w:rPr>
                <w:rFonts w:hint="eastAsia"/>
                <w:sz w:val="21"/>
                <w:szCs w:val="21"/>
              </w:rPr>
              <w:t>0.788</w:t>
            </w:r>
          </w:p>
        </w:tc>
        <w:tc>
          <w:tcPr>
            <w:tcW w:w="759" w:type="pct"/>
          </w:tcPr>
          <w:p w14:paraId="1E33C5AC" w14:textId="77777777" w:rsidR="007A4D1F" w:rsidRPr="007426D5" w:rsidRDefault="007A4D1F" w:rsidP="007426D5">
            <w:pPr>
              <w:spacing w:line="0" w:lineRule="atLeast"/>
              <w:rPr>
                <w:sz w:val="21"/>
                <w:szCs w:val="21"/>
              </w:rPr>
            </w:pPr>
            <w:r w:rsidRPr="007426D5">
              <w:rPr>
                <w:rFonts w:hint="eastAsia"/>
                <w:sz w:val="21"/>
                <w:szCs w:val="21"/>
              </w:rPr>
              <w:t>0.814</w:t>
            </w:r>
          </w:p>
        </w:tc>
        <w:tc>
          <w:tcPr>
            <w:tcW w:w="759" w:type="pct"/>
          </w:tcPr>
          <w:p w14:paraId="4333220A" w14:textId="77777777" w:rsidR="007A4D1F" w:rsidRPr="007426D5" w:rsidRDefault="007A4D1F" w:rsidP="007426D5">
            <w:pPr>
              <w:spacing w:line="0" w:lineRule="atLeast"/>
              <w:rPr>
                <w:sz w:val="21"/>
                <w:szCs w:val="21"/>
              </w:rPr>
            </w:pPr>
            <w:r w:rsidRPr="007426D5">
              <w:rPr>
                <w:rFonts w:hint="eastAsia"/>
                <w:sz w:val="21"/>
                <w:szCs w:val="21"/>
              </w:rPr>
              <w:t>0.833</w:t>
            </w:r>
          </w:p>
        </w:tc>
      </w:tr>
    </w:tbl>
    <w:p w14:paraId="0F4F20DC" w14:textId="1F4F1351" w:rsidR="00940739" w:rsidRDefault="00940739" w:rsidP="00940739">
      <w:r>
        <w:br w:type="page"/>
      </w:r>
    </w:p>
    <w:p w14:paraId="69AC592F" w14:textId="6F99DA44" w:rsidR="007A4D1F" w:rsidRPr="00940739" w:rsidRDefault="00BB33BF" w:rsidP="00940739">
      <w:pPr>
        <w:rPr>
          <w:rFonts w:eastAsiaTheme="minorEastAsia"/>
          <w:b/>
          <w:bCs/>
        </w:rPr>
      </w:pPr>
      <w:r w:rsidRPr="00940739">
        <w:rPr>
          <w:rFonts w:hint="eastAsia"/>
          <w:b/>
          <w:bCs/>
        </w:rPr>
        <w:lastRenderedPageBreak/>
        <w:t xml:space="preserve">Table </w:t>
      </w:r>
      <w:r w:rsidRPr="00940739">
        <w:rPr>
          <w:rFonts w:eastAsiaTheme="minorEastAsia" w:hint="eastAsia"/>
          <w:b/>
          <w:bCs/>
        </w:rPr>
        <w:t>S1</w:t>
      </w:r>
      <w:r w:rsidR="00131D85">
        <w:rPr>
          <w:rFonts w:eastAsiaTheme="minorEastAsia" w:hint="eastAsia"/>
          <w:b/>
          <w:bCs/>
        </w:rPr>
        <w:t>3</w:t>
      </w:r>
      <w:r w:rsidRPr="00940739">
        <w:rPr>
          <w:rFonts w:eastAsiaTheme="minorEastAsia" w:hint="eastAsia"/>
          <w:b/>
          <w:bCs/>
        </w:rPr>
        <w:t>. Sn</w:t>
      </w:r>
    </w:p>
    <w:tbl>
      <w:tblPr>
        <w:tblStyle w:val="af2"/>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2"/>
        <w:gridCol w:w="2194"/>
        <w:gridCol w:w="1480"/>
        <w:gridCol w:w="1480"/>
        <w:gridCol w:w="1480"/>
        <w:gridCol w:w="1480"/>
      </w:tblGrid>
      <w:tr w:rsidR="007A4D1F" w14:paraId="2C9B20A0" w14:textId="77777777" w:rsidTr="000E5558">
        <w:tc>
          <w:tcPr>
            <w:tcW w:w="837" w:type="pct"/>
            <w:tcBorders>
              <w:top w:val="single" w:sz="4" w:space="0" w:color="auto"/>
              <w:bottom w:val="single" w:sz="4" w:space="0" w:color="auto"/>
            </w:tcBorders>
          </w:tcPr>
          <w:p w14:paraId="13E641EF" w14:textId="77777777" w:rsidR="007A4D1F" w:rsidRPr="007426D5" w:rsidRDefault="007A4D1F" w:rsidP="007426D5">
            <w:pPr>
              <w:spacing w:line="0" w:lineRule="atLeast"/>
              <w:rPr>
                <w:sz w:val="21"/>
                <w:szCs w:val="21"/>
              </w:rPr>
            </w:pPr>
          </w:p>
        </w:tc>
        <w:tc>
          <w:tcPr>
            <w:tcW w:w="1125" w:type="pct"/>
            <w:tcBorders>
              <w:top w:val="single" w:sz="4" w:space="0" w:color="auto"/>
              <w:bottom w:val="single" w:sz="4" w:space="0" w:color="auto"/>
            </w:tcBorders>
          </w:tcPr>
          <w:p w14:paraId="037C29D9" w14:textId="77777777" w:rsidR="007A4D1F" w:rsidRPr="007426D5" w:rsidRDefault="007A4D1F" w:rsidP="007426D5">
            <w:pPr>
              <w:spacing w:line="0" w:lineRule="atLeast"/>
              <w:rPr>
                <w:sz w:val="21"/>
                <w:szCs w:val="21"/>
              </w:rPr>
            </w:pPr>
          </w:p>
        </w:tc>
        <w:tc>
          <w:tcPr>
            <w:tcW w:w="759" w:type="pct"/>
            <w:tcBorders>
              <w:top w:val="single" w:sz="4" w:space="0" w:color="auto"/>
              <w:bottom w:val="single" w:sz="4" w:space="0" w:color="auto"/>
            </w:tcBorders>
          </w:tcPr>
          <w:p w14:paraId="4D5E09E7" w14:textId="77777777" w:rsidR="007A4D1F" w:rsidRPr="007426D5" w:rsidRDefault="007A4D1F" w:rsidP="007426D5">
            <w:pPr>
              <w:spacing w:line="0" w:lineRule="atLeast"/>
              <w:rPr>
                <w:sz w:val="21"/>
                <w:szCs w:val="21"/>
              </w:rPr>
            </w:pPr>
            <w:r w:rsidRPr="007426D5">
              <w:rPr>
                <w:rFonts w:hint="eastAsia"/>
                <w:sz w:val="21"/>
                <w:szCs w:val="21"/>
              </w:rPr>
              <w:t>SVM</w:t>
            </w:r>
          </w:p>
        </w:tc>
        <w:tc>
          <w:tcPr>
            <w:tcW w:w="759" w:type="pct"/>
            <w:tcBorders>
              <w:top w:val="single" w:sz="4" w:space="0" w:color="auto"/>
              <w:bottom w:val="single" w:sz="4" w:space="0" w:color="auto"/>
            </w:tcBorders>
          </w:tcPr>
          <w:p w14:paraId="2BAEB2DE" w14:textId="77777777" w:rsidR="007A4D1F" w:rsidRPr="007426D5" w:rsidRDefault="007A4D1F" w:rsidP="007426D5">
            <w:pPr>
              <w:spacing w:line="0" w:lineRule="atLeast"/>
              <w:rPr>
                <w:sz w:val="21"/>
                <w:szCs w:val="21"/>
              </w:rPr>
            </w:pPr>
            <w:r w:rsidRPr="007426D5">
              <w:rPr>
                <w:rFonts w:hint="eastAsia"/>
                <w:sz w:val="21"/>
                <w:szCs w:val="21"/>
              </w:rPr>
              <w:t>KNN</w:t>
            </w:r>
          </w:p>
        </w:tc>
        <w:tc>
          <w:tcPr>
            <w:tcW w:w="759" w:type="pct"/>
            <w:tcBorders>
              <w:top w:val="single" w:sz="4" w:space="0" w:color="auto"/>
              <w:bottom w:val="single" w:sz="4" w:space="0" w:color="auto"/>
            </w:tcBorders>
          </w:tcPr>
          <w:p w14:paraId="6810C138" w14:textId="77777777" w:rsidR="007A4D1F" w:rsidRPr="007426D5" w:rsidRDefault="007A4D1F" w:rsidP="007426D5">
            <w:pPr>
              <w:spacing w:line="0" w:lineRule="atLeast"/>
              <w:rPr>
                <w:sz w:val="21"/>
                <w:szCs w:val="21"/>
              </w:rPr>
            </w:pPr>
            <w:r w:rsidRPr="007426D5">
              <w:rPr>
                <w:rFonts w:hint="eastAsia"/>
                <w:sz w:val="21"/>
                <w:szCs w:val="21"/>
              </w:rPr>
              <w:t>RF</w:t>
            </w:r>
          </w:p>
        </w:tc>
        <w:tc>
          <w:tcPr>
            <w:tcW w:w="759" w:type="pct"/>
            <w:tcBorders>
              <w:top w:val="single" w:sz="4" w:space="0" w:color="auto"/>
              <w:bottom w:val="single" w:sz="4" w:space="0" w:color="auto"/>
            </w:tcBorders>
          </w:tcPr>
          <w:p w14:paraId="65D161A0" w14:textId="77777777" w:rsidR="007A4D1F" w:rsidRPr="007426D5" w:rsidRDefault="007A4D1F" w:rsidP="007426D5">
            <w:pPr>
              <w:spacing w:line="0" w:lineRule="atLeast"/>
              <w:rPr>
                <w:sz w:val="21"/>
                <w:szCs w:val="21"/>
              </w:rPr>
            </w:pPr>
            <w:r w:rsidRPr="007426D5">
              <w:rPr>
                <w:rFonts w:hint="eastAsia"/>
                <w:sz w:val="21"/>
                <w:szCs w:val="21"/>
              </w:rPr>
              <w:t>XGB</w:t>
            </w:r>
          </w:p>
        </w:tc>
      </w:tr>
      <w:tr w:rsidR="007A4D1F" w14:paraId="2F30F799" w14:textId="77777777" w:rsidTr="000E5558">
        <w:tc>
          <w:tcPr>
            <w:tcW w:w="837" w:type="pct"/>
            <w:tcBorders>
              <w:top w:val="single" w:sz="4" w:space="0" w:color="auto"/>
            </w:tcBorders>
          </w:tcPr>
          <w:p w14:paraId="563F6A5F" w14:textId="77777777" w:rsidR="007A4D1F" w:rsidRPr="007426D5" w:rsidRDefault="007A4D1F" w:rsidP="007426D5">
            <w:pPr>
              <w:spacing w:line="0" w:lineRule="atLeast"/>
              <w:rPr>
                <w:sz w:val="21"/>
                <w:szCs w:val="21"/>
              </w:rPr>
            </w:pPr>
            <w:r w:rsidRPr="007426D5">
              <w:rPr>
                <w:sz w:val="21"/>
                <w:szCs w:val="21"/>
              </w:rPr>
              <w:t>Fold 1</w:t>
            </w:r>
          </w:p>
        </w:tc>
        <w:tc>
          <w:tcPr>
            <w:tcW w:w="1125" w:type="pct"/>
            <w:tcBorders>
              <w:top w:val="single" w:sz="4" w:space="0" w:color="auto"/>
            </w:tcBorders>
          </w:tcPr>
          <w:p w14:paraId="59E0ACF4" w14:textId="77777777" w:rsidR="007A4D1F" w:rsidRPr="007426D5" w:rsidRDefault="007A4D1F" w:rsidP="007426D5">
            <w:pPr>
              <w:spacing w:line="0" w:lineRule="atLeast"/>
              <w:rPr>
                <w:sz w:val="21"/>
                <w:szCs w:val="21"/>
              </w:rPr>
            </w:pPr>
            <w:r w:rsidRPr="007426D5">
              <w:rPr>
                <w:sz w:val="21"/>
                <w:szCs w:val="21"/>
              </w:rPr>
              <w:t>Accuracy</w:t>
            </w:r>
          </w:p>
        </w:tc>
        <w:tc>
          <w:tcPr>
            <w:tcW w:w="759" w:type="pct"/>
            <w:tcBorders>
              <w:top w:val="single" w:sz="4" w:space="0" w:color="auto"/>
            </w:tcBorders>
          </w:tcPr>
          <w:p w14:paraId="1B5802CE" w14:textId="77777777" w:rsidR="007A4D1F" w:rsidRPr="007426D5" w:rsidRDefault="007A4D1F" w:rsidP="007426D5">
            <w:pPr>
              <w:spacing w:line="0" w:lineRule="atLeast"/>
              <w:rPr>
                <w:sz w:val="21"/>
                <w:szCs w:val="21"/>
              </w:rPr>
            </w:pPr>
            <w:r w:rsidRPr="007426D5">
              <w:rPr>
                <w:rFonts w:hint="eastAsia"/>
                <w:sz w:val="21"/>
                <w:szCs w:val="21"/>
              </w:rPr>
              <w:t>0.769</w:t>
            </w:r>
          </w:p>
        </w:tc>
        <w:tc>
          <w:tcPr>
            <w:tcW w:w="759" w:type="pct"/>
            <w:tcBorders>
              <w:top w:val="single" w:sz="4" w:space="0" w:color="auto"/>
            </w:tcBorders>
          </w:tcPr>
          <w:p w14:paraId="1A705D79" w14:textId="77777777" w:rsidR="007A4D1F" w:rsidRPr="007426D5" w:rsidRDefault="007A4D1F" w:rsidP="007426D5">
            <w:pPr>
              <w:spacing w:line="0" w:lineRule="atLeast"/>
              <w:rPr>
                <w:sz w:val="21"/>
                <w:szCs w:val="21"/>
              </w:rPr>
            </w:pPr>
            <w:r w:rsidRPr="007426D5">
              <w:rPr>
                <w:rFonts w:hint="eastAsia"/>
                <w:sz w:val="21"/>
                <w:szCs w:val="21"/>
              </w:rPr>
              <w:t>0.860</w:t>
            </w:r>
          </w:p>
        </w:tc>
        <w:tc>
          <w:tcPr>
            <w:tcW w:w="759" w:type="pct"/>
            <w:tcBorders>
              <w:top w:val="single" w:sz="4" w:space="0" w:color="auto"/>
            </w:tcBorders>
          </w:tcPr>
          <w:p w14:paraId="63BEAD1E" w14:textId="77777777" w:rsidR="007A4D1F" w:rsidRPr="007426D5" w:rsidRDefault="007A4D1F" w:rsidP="007426D5">
            <w:pPr>
              <w:spacing w:line="0" w:lineRule="atLeast"/>
              <w:rPr>
                <w:sz w:val="21"/>
                <w:szCs w:val="21"/>
              </w:rPr>
            </w:pPr>
            <w:r w:rsidRPr="007426D5">
              <w:rPr>
                <w:rFonts w:hint="eastAsia"/>
                <w:sz w:val="21"/>
                <w:szCs w:val="21"/>
              </w:rPr>
              <w:t>0.906</w:t>
            </w:r>
          </w:p>
        </w:tc>
        <w:tc>
          <w:tcPr>
            <w:tcW w:w="759" w:type="pct"/>
            <w:tcBorders>
              <w:top w:val="single" w:sz="4" w:space="0" w:color="auto"/>
            </w:tcBorders>
          </w:tcPr>
          <w:p w14:paraId="250440A6" w14:textId="77777777" w:rsidR="007A4D1F" w:rsidRPr="007426D5" w:rsidRDefault="007A4D1F" w:rsidP="007426D5">
            <w:pPr>
              <w:spacing w:line="0" w:lineRule="atLeast"/>
              <w:rPr>
                <w:sz w:val="21"/>
                <w:szCs w:val="21"/>
              </w:rPr>
            </w:pPr>
            <w:r w:rsidRPr="007426D5">
              <w:rPr>
                <w:rFonts w:hint="eastAsia"/>
                <w:sz w:val="21"/>
                <w:szCs w:val="21"/>
              </w:rPr>
              <w:t>0.915</w:t>
            </w:r>
          </w:p>
        </w:tc>
      </w:tr>
      <w:tr w:rsidR="007A4D1F" w14:paraId="4BD78FF2" w14:textId="77777777" w:rsidTr="000E5558">
        <w:tc>
          <w:tcPr>
            <w:tcW w:w="837" w:type="pct"/>
          </w:tcPr>
          <w:p w14:paraId="04977384" w14:textId="77777777" w:rsidR="007A4D1F" w:rsidRPr="007426D5" w:rsidRDefault="007A4D1F" w:rsidP="007426D5">
            <w:pPr>
              <w:spacing w:line="0" w:lineRule="atLeast"/>
              <w:rPr>
                <w:sz w:val="21"/>
                <w:szCs w:val="21"/>
              </w:rPr>
            </w:pPr>
          </w:p>
        </w:tc>
        <w:tc>
          <w:tcPr>
            <w:tcW w:w="1125" w:type="pct"/>
          </w:tcPr>
          <w:p w14:paraId="413734A4"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7DEB5F6D" w14:textId="77777777" w:rsidR="007A4D1F" w:rsidRPr="007426D5" w:rsidRDefault="007A4D1F" w:rsidP="007426D5">
            <w:pPr>
              <w:spacing w:line="0" w:lineRule="atLeast"/>
              <w:rPr>
                <w:sz w:val="21"/>
                <w:szCs w:val="21"/>
              </w:rPr>
            </w:pPr>
            <w:r w:rsidRPr="007426D5">
              <w:rPr>
                <w:rFonts w:hint="eastAsia"/>
                <w:sz w:val="21"/>
                <w:szCs w:val="21"/>
              </w:rPr>
              <w:t>0.788</w:t>
            </w:r>
          </w:p>
        </w:tc>
        <w:tc>
          <w:tcPr>
            <w:tcW w:w="759" w:type="pct"/>
          </w:tcPr>
          <w:p w14:paraId="49B8CF5C" w14:textId="77777777" w:rsidR="007A4D1F" w:rsidRPr="007426D5" w:rsidRDefault="007A4D1F" w:rsidP="007426D5">
            <w:pPr>
              <w:spacing w:line="0" w:lineRule="atLeast"/>
              <w:rPr>
                <w:sz w:val="21"/>
                <w:szCs w:val="21"/>
              </w:rPr>
            </w:pPr>
            <w:r w:rsidRPr="007426D5">
              <w:rPr>
                <w:rFonts w:hint="eastAsia"/>
                <w:sz w:val="21"/>
                <w:szCs w:val="21"/>
              </w:rPr>
              <w:t>0.808</w:t>
            </w:r>
          </w:p>
        </w:tc>
        <w:tc>
          <w:tcPr>
            <w:tcW w:w="759" w:type="pct"/>
          </w:tcPr>
          <w:p w14:paraId="51F7D284" w14:textId="77777777" w:rsidR="007A4D1F" w:rsidRPr="007426D5" w:rsidRDefault="007A4D1F" w:rsidP="007426D5">
            <w:pPr>
              <w:spacing w:line="0" w:lineRule="atLeast"/>
              <w:rPr>
                <w:sz w:val="21"/>
                <w:szCs w:val="21"/>
              </w:rPr>
            </w:pPr>
            <w:r w:rsidRPr="007426D5">
              <w:rPr>
                <w:rFonts w:hint="eastAsia"/>
                <w:sz w:val="21"/>
                <w:szCs w:val="21"/>
              </w:rPr>
              <w:t>0.907</w:t>
            </w:r>
          </w:p>
        </w:tc>
        <w:tc>
          <w:tcPr>
            <w:tcW w:w="759" w:type="pct"/>
          </w:tcPr>
          <w:p w14:paraId="2B53E07B" w14:textId="77777777" w:rsidR="007A4D1F" w:rsidRPr="007426D5" w:rsidRDefault="007A4D1F" w:rsidP="007426D5">
            <w:pPr>
              <w:spacing w:line="0" w:lineRule="atLeast"/>
              <w:rPr>
                <w:sz w:val="21"/>
                <w:szCs w:val="21"/>
              </w:rPr>
            </w:pPr>
            <w:r w:rsidRPr="007426D5">
              <w:rPr>
                <w:rFonts w:hint="eastAsia"/>
                <w:sz w:val="21"/>
                <w:szCs w:val="21"/>
              </w:rPr>
              <w:t>0.915</w:t>
            </w:r>
          </w:p>
        </w:tc>
      </w:tr>
      <w:tr w:rsidR="007A4D1F" w14:paraId="2C8CCB9F" w14:textId="77777777" w:rsidTr="000E5558">
        <w:tc>
          <w:tcPr>
            <w:tcW w:w="837" w:type="pct"/>
          </w:tcPr>
          <w:p w14:paraId="27BA18C6"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2</w:t>
            </w:r>
          </w:p>
        </w:tc>
        <w:tc>
          <w:tcPr>
            <w:tcW w:w="1125" w:type="pct"/>
          </w:tcPr>
          <w:p w14:paraId="29551FF3"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41B773B6" w14:textId="77777777" w:rsidR="007A4D1F" w:rsidRPr="007426D5" w:rsidRDefault="007A4D1F" w:rsidP="007426D5">
            <w:pPr>
              <w:spacing w:line="0" w:lineRule="atLeast"/>
              <w:rPr>
                <w:sz w:val="21"/>
                <w:szCs w:val="21"/>
              </w:rPr>
            </w:pPr>
            <w:r w:rsidRPr="007426D5">
              <w:rPr>
                <w:rFonts w:hint="eastAsia"/>
                <w:sz w:val="21"/>
                <w:szCs w:val="21"/>
              </w:rPr>
              <w:t>0.782</w:t>
            </w:r>
          </w:p>
        </w:tc>
        <w:tc>
          <w:tcPr>
            <w:tcW w:w="759" w:type="pct"/>
          </w:tcPr>
          <w:p w14:paraId="35DEDD11" w14:textId="77777777" w:rsidR="007A4D1F" w:rsidRPr="007426D5" w:rsidRDefault="007A4D1F" w:rsidP="007426D5">
            <w:pPr>
              <w:spacing w:line="0" w:lineRule="atLeast"/>
              <w:rPr>
                <w:sz w:val="21"/>
                <w:szCs w:val="21"/>
              </w:rPr>
            </w:pPr>
            <w:r w:rsidRPr="007426D5">
              <w:rPr>
                <w:rFonts w:hint="eastAsia"/>
                <w:sz w:val="21"/>
                <w:szCs w:val="21"/>
              </w:rPr>
              <w:t>0.863</w:t>
            </w:r>
          </w:p>
        </w:tc>
        <w:tc>
          <w:tcPr>
            <w:tcW w:w="759" w:type="pct"/>
          </w:tcPr>
          <w:p w14:paraId="41D3A7BF" w14:textId="77777777" w:rsidR="007A4D1F" w:rsidRPr="007426D5" w:rsidRDefault="007A4D1F" w:rsidP="007426D5">
            <w:pPr>
              <w:spacing w:line="0" w:lineRule="atLeast"/>
              <w:rPr>
                <w:sz w:val="21"/>
                <w:szCs w:val="21"/>
              </w:rPr>
            </w:pPr>
            <w:r w:rsidRPr="007426D5">
              <w:rPr>
                <w:rFonts w:hint="eastAsia"/>
                <w:sz w:val="21"/>
                <w:szCs w:val="21"/>
              </w:rPr>
              <w:t>0.903</w:t>
            </w:r>
          </w:p>
        </w:tc>
        <w:tc>
          <w:tcPr>
            <w:tcW w:w="759" w:type="pct"/>
          </w:tcPr>
          <w:p w14:paraId="6FD72AAB" w14:textId="77777777" w:rsidR="007A4D1F" w:rsidRPr="007426D5" w:rsidRDefault="007A4D1F" w:rsidP="007426D5">
            <w:pPr>
              <w:spacing w:line="0" w:lineRule="atLeast"/>
              <w:rPr>
                <w:sz w:val="21"/>
                <w:szCs w:val="21"/>
              </w:rPr>
            </w:pPr>
            <w:r w:rsidRPr="007426D5">
              <w:rPr>
                <w:rFonts w:hint="eastAsia"/>
                <w:sz w:val="21"/>
                <w:szCs w:val="21"/>
              </w:rPr>
              <w:t>0.923</w:t>
            </w:r>
          </w:p>
        </w:tc>
      </w:tr>
      <w:tr w:rsidR="007A4D1F" w14:paraId="1848AF84" w14:textId="77777777" w:rsidTr="000E5558">
        <w:tc>
          <w:tcPr>
            <w:tcW w:w="837" w:type="pct"/>
          </w:tcPr>
          <w:p w14:paraId="306C6303" w14:textId="77777777" w:rsidR="007A4D1F" w:rsidRPr="007426D5" w:rsidRDefault="007A4D1F" w:rsidP="007426D5">
            <w:pPr>
              <w:spacing w:line="0" w:lineRule="atLeast"/>
              <w:rPr>
                <w:sz w:val="21"/>
                <w:szCs w:val="21"/>
              </w:rPr>
            </w:pPr>
          </w:p>
        </w:tc>
        <w:tc>
          <w:tcPr>
            <w:tcW w:w="1125" w:type="pct"/>
          </w:tcPr>
          <w:p w14:paraId="491F322C"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4CD491C8" w14:textId="77777777" w:rsidR="007A4D1F" w:rsidRPr="007426D5" w:rsidRDefault="007A4D1F" w:rsidP="007426D5">
            <w:pPr>
              <w:spacing w:line="0" w:lineRule="atLeast"/>
              <w:rPr>
                <w:sz w:val="21"/>
                <w:szCs w:val="21"/>
              </w:rPr>
            </w:pPr>
            <w:r w:rsidRPr="007426D5">
              <w:rPr>
                <w:rFonts w:hint="eastAsia"/>
                <w:sz w:val="21"/>
                <w:szCs w:val="21"/>
              </w:rPr>
              <w:t>0.798</w:t>
            </w:r>
          </w:p>
        </w:tc>
        <w:tc>
          <w:tcPr>
            <w:tcW w:w="759" w:type="pct"/>
          </w:tcPr>
          <w:p w14:paraId="11E990A8" w14:textId="77777777" w:rsidR="007A4D1F" w:rsidRPr="007426D5" w:rsidRDefault="007A4D1F" w:rsidP="007426D5">
            <w:pPr>
              <w:spacing w:line="0" w:lineRule="atLeast"/>
              <w:rPr>
                <w:sz w:val="21"/>
                <w:szCs w:val="21"/>
              </w:rPr>
            </w:pPr>
            <w:r w:rsidRPr="007426D5">
              <w:rPr>
                <w:rFonts w:hint="eastAsia"/>
                <w:sz w:val="21"/>
                <w:szCs w:val="21"/>
              </w:rPr>
              <w:t>0.812</w:t>
            </w:r>
          </w:p>
        </w:tc>
        <w:tc>
          <w:tcPr>
            <w:tcW w:w="759" w:type="pct"/>
          </w:tcPr>
          <w:p w14:paraId="485F3F31" w14:textId="77777777" w:rsidR="007A4D1F" w:rsidRPr="007426D5" w:rsidRDefault="007A4D1F" w:rsidP="007426D5">
            <w:pPr>
              <w:spacing w:line="0" w:lineRule="atLeast"/>
              <w:rPr>
                <w:sz w:val="21"/>
                <w:szCs w:val="21"/>
              </w:rPr>
            </w:pPr>
            <w:r w:rsidRPr="007426D5">
              <w:rPr>
                <w:rFonts w:hint="eastAsia"/>
                <w:sz w:val="21"/>
                <w:szCs w:val="21"/>
              </w:rPr>
              <w:t>0.904</w:t>
            </w:r>
          </w:p>
        </w:tc>
        <w:tc>
          <w:tcPr>
            <w:tcW w:w="759" w:type="pct"/>
          </w:tcPr>
          <w:p w14:paraId="0908238E" w14:textId="77777777" w:rsidR="007A4D1F" w:rsidRPr="007426D5" w:rsidRDefault="007A4D1F" w:rsidP="007426D5">
            <w:pPr>
              <w:spacing w:line="0" w:lineRule="atLeast"/>
              <w:rPr>
                <w:sz w:val="21"/>
                <w:szCs w:val="21"/>
              </w:rPr>
            </w:pPr>
            <w:r w:rsidRPr="007426D5">
              <w:rPr>
                <w:rFonts w:hint="eastAsia"/>
                <w:sz w:val="21"/>
                <w:szCs w:val="21"/>
              </w:rPr>
              <w:t>0.923</w:t>
            </w:r>
          </w:p>
        </w:tc>
      </w:tr>
      <w:tr w:rsidR="007A4D1F" w14:paraId="66C4C155" w14:textId="77777777" w:rsidTr="000E5558">
        <w:tc>
          <w:tcPr>
            <w:tcW w:w="837" w:type="pct"/>
          </w:tcPr>
          <w:p w14:paraId="378225E2"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3</w:t>
            </w:r>
          </w:p>
        </w:tc>
        <w:tc>
          <w:tcPr>
            <w:tcW w:w="1125" w:type="pct"/>
          </w:tcPr>
          <w:p w14:paraId="16F41B28"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2DC28F05" w14:textId="77777777" w:rsidR="007A4D1F" w:rsidRPr="007426D5" w:rsidRDefault="007A4D1F" w:rsidP="007426D5">
            <w:pPr>
              <w:spacing w:line="0" w:lineRule="atLeast"/>
              <w:rPr>
                <w:sz w:val="21"/>
                <w:szCs w:val="21"/>
              </w:rPr>
            </w:pPr>
            <w:r w:rsidRPr="007426D5">
              <w:rPr>
                <w:rFonts w:hint="eastAsia"/>
                <w:sz w:val="21"/>
                <w:szCs w:val="21"/>
              </w:rPr>
              <w:t>0.790</w:t>
            </w:r>
          </w:p>
        </w:tc>
        <w:tc>
          <w:tcPr>
            <w:tcW w:w="759" w:type="pct"/>
          </w:tcPr>
          <w:p w14:paraId="1BF58338" w14:textId="77777777" w:rsidR="007A4D1F" w:rsidRPr="007426D5" w:rsidRDefault="007A4D1F" w:rsidP="007426D5">
            <w:pPr>
              <w:spacing w:line="0" w:lineRule="atLeast"/>
              <w:rPr>
                <w:sz w:val="21"/>
                <w:szCs w:val="21"/>
              </w:rPr>
            </w:pPr>
            <w:r w:rsidRPr="007426D5">
              <w:rPr>
                <w:rFonts w:hint="eastAsia"/>
                <w:sz w:val="21"/>
                <w:szCs w:val="21"/>
              </w:rPr>
              <w:t>0.876</w:t>
            </w:r>
          </w:p>
        </w:tc>
        <w:tc>
          <w:tcPr>
            <w:tcW w:w="759" w:type="pct"/>
          </w:tcPr>
          <w:p w14:paraId="34B7AB00" w14:textId="77777777" w:rsidR="007A4D1F" w:rsidRPr="007426D5" w:rsidRDefault="007A4D1F" w:rsidP="007426D5">
            <w:pPr>
              <w:spacing w:line="0" w:lineRule="atLeast"/>
              <w:rPr>
                <w:sz w:val="21"/>
                <w:szCs w:val="21"/>
              </w:rPr>
            </w:pPr>
            <w:r w:rsidRPr="007426D5">
              <w:rPr>
                <w:rFonts w:hint="eastAsia"/>
                <w:sz w:val="21"/>
                <w:szCs w:val="21"/>
              </w:rPr>
              <w:t>0.922</w:t>
            </w:r>
          </w:p>
        </w:tc>
        <w:tc>
          <w:tcPr>
            <w:tcW w:w="759" w:type="pct"/>
          </w:tcPr>
          <w:p w14:paraId="0527E68F" w14:textId="77777777" w:rsidR="007A4D1F" w:rsidRPr="007426D5" w:rsidRDefault="007A4D1F" w:rsidP="007426D5">
            <w:pPr>
              <w:spacing w:line="0" w:lineRule="atLeast"/>
              <w:rPr>
                <w:sz w:val="21"/>
                <w:szCs w:val="21"/>
              </w:rPr>
            </w:pPr>
            <w:r w:rsidRPr="007426D5">
              <w:rPr>
                <w:rFonts w:hint="eastAsia"/>
                <w:sz w:val="21"/>
                <w:szCs w:val="21"/>
              </w:rPr>
              <w:t>0.939</w:t>
            </w:r>
          </w:p>
        </w:tc>
      </w:tr>
      <w:tr w:rsidR="007A4D1F" w14:paraId="3957A4F8" w14:textId="77777777" w:rsidTr="000E5558">
        <w:tc>
          <w:tcPr>
            <w:tcW w:w="837" w:type="pct"/>
          </w:tcPr>
          <w:p w14:paraId="2539BB5D" w14:textId="77777777" w:rsidR="007A4D1F" w:rsidRPr="007426D5" w:rsidRDefault="007A4D1F" w:rsidP="007426D5">
            <w:pPr>
              <w:spacing w:line="0" w:lineRule="atLeast"/>
              <w:rPr>
                <w:sz w:val="21"/>
                <w:szCs w:val="21"/>
              </w:rPr>
            </w:pPr>
          </w:p>
        </w:tc>
        <w:tc>
          <w:tcPr>
            <w:tcW w:w="1125" w:type="pct"/>
          </w:tcPr>
          <w:p w14:paraId="32D59E53"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4827B131" w14:textId="77777777" w:rsidR="007A4D1F" w:rsidRPr="007426D5" w:rsidRDefault="007A4D1F" w:rsidP="007426D5">
            <w:pPr>
              <w:spacing w:line="0" w:lineRule="atLeast"/>
              <w:rPr>
                <w:sz w:val="21"/>
                <w:szCs w:val="21"/>
              </w:rPr>
            </w:pPr>
            <w:r w:rsidRPr="007426D5">
              <w:rPr>
                <w:rFonts w:hint="eastAsia"/>
                <w:sz w:val="21"/>
                <w:szCs w:val="21"/>
              </w:rPr>
              <w:t>0.805</w:t>
            </w:r>
          </w:p>
        </w:tc>
        <w:tc>
          <w:tcPr>
            <w:tcW w:w="759" w:type="pct"/>
          </w:tcPr>
          <w:p w14:paraId="35C572E1" w14:textId="77777777" w:rsidR="007A4D1F" w:rsidRPr="007426D5" w:rsidRDefault="007A4D1F" w:rsidP="007426D5">
            <w:pPr>
              <w:spacing w:line="0" w:lineRule="atLeast"/>
              <w:rPr>
                <w:sz w:val="21"/>
                <w:szCs w:val="21"/>
              </w:rPr>
            </w:pPr>
            <w:r w:rsidRPr="007426D5">
              <w:rPr>
                <w:rFonts w:hint="eastAsia"/>
                <w:sz w:val="21"/>
                <w:szCs w:val="21"/>
              </w:rPr>
              <w:t>0.829</w:t>
            </w:r>
          </w:p>
        </w:tc>
        <w:tc>
          <w:tcPr>
            <w:tcW w:w="759" w:type="pct"/>
          </w:tcPr>
          <w:p w14:paraId="72D4DF8D" w14:textId="77777777" w:rsidR="007A4D1F" w:rsidRPr="007426D5" w:rsidRDefault="007A4D1F" w:rsidP="007426D5">
            <w:pPr>
              <w:spacing w:line="0" w:lineRule="atLeast"/>
              <w:rPr>
                <w:sz w:val="21"/>
                <w:szCs w:val="21"/>
              </w:rPr>
            </w:pPr>
            <w:r w:rsidRPr="007426D5">
              <w:rPr>
                <w:rFonts w:hint="eastAsia"/>
                <w:sz w:val="21"/>
                <w:szCs w:val="21"/>
              </w:rPr>
              <w:t>0.922</w:t>
            </w:r>
          </w:p>
        </w:tc>
        <w:tc>
          <w:tcPr>
            <w:tcW w:w="759" w:type="pct"/>
          </w:tcPr>
          <w:p w14:paraId="6B911ECE" w14:textId="77777777" w:rsidR="007A4D1F" w:rsidRPr="007426D5" w:rsidRDefault="007A4D1F" w:rsidP="007426D5">
            <w:pPr>
              <w:spacing w:line="0" w:lineRule="atLeast"/>
              <w:rPr>
                <w:sz w:val="21"/>
                <w:szCs w:val="21"/>
              </w:rPr>
            </w:pPr>
            <w:r w:rsidRPr="007426D5">
              <w:rPr>
                <w:rFonts w:hint="eastAsia"/>
                <w:sz w:val="21"/>
                <w:szCs w:val="21"/>
              </w:rPr>
              <w:t>0.939</w:t>
            </w:r>
          </w:p>
        </w:tc>
      </w:tr>
      <w:tr w:rsidR="007A4D1F" w14:paraId="505F113C" w14:textId="77777777" w:rsidTr="000E5558">
        <w:tc>
          <w:tcPr>
            <w:tcW w:w="837" w:type="pct"/>
          </w:tcPr>
          <w:p w14:paraId="726099BA"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4</w:t>
            </w:r>
          </w:p>
        </w:tc>
        <w:tc>
          <w:tcPr>
            <w:tcW w:w="1125" w:type="pct"/>
          </w:tcPr>
          <w:p w14:paraId="7EF67A64"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50C2380D" w14:textId="77777777" w:rsidR="007A4D1F" w:rsidRPr="007426D5" w:rsidRDefault="007A4D1F" w:rsidP="007426D5">
            <w:pPr>
              <w:spacing w:line="0" w:lineRule="atLeast"/>
              <w:rPr>
                <w:sz w:val="21"/>
                <w:szCs w:val="21"/>
              </w:rPr>
            </w:pPr>
            <w:r w:rsidRPr="007426D5">
              <w:rPr>
                <w:rFonts w:hint="eastAsia"/>
                <w:sz w:val="21"/>
                <w:szCs w:val="21"/>
              </w:rPr>
              <w:t>0.772</w:t>
            </w:r>
          </w:p>
        </w:tc>
        <w:tc>
          <w:tcPr>
            <w:tcW w:w="759" w:type="pct"/>
          </w:tcPr>
          <w:p w14:paraId="45ED2FF3" w14:textId="77777777" w:rsidR="007A4D1F" w:rsidRPr="007426D5" w:rsidRDefault="007A4D1F" w:rsidP="007426D5">
            <w:pPr>
              <w:spacing w:line="0" w:lineRule="atLeast"/>
              <w:rPr>
                <w:sz w:val="21"/>
                <w:szCs w:val="21"/>
              </w:rPr>
            </w:pPr>
            <w:r w:rsidRPr="007426D5">
              <w:rPr>
                <w:rFonts w:hint="eastAsia"/>
                <w:sz w:val="21"/>
                <w:szCs w:val="21"/>
              </w:rPr>
              <w:t>0.859</w:t>
            </w:r>
          </w:p>
        </w:tc>
        <w:tc>
          <w:tcPr>
            <w:tcW w:w="759" w:type="pct"/>
          </w:tcPr>
          <w:p w14:paraId="37556654" w14:textId="77777777" w:rsidR="007A4D1F" w:rsidRPr="007426D5" w:rsidRDefault="007A4D1F" w:rsidP="007426D5">
            <w:pPr>
              <w:spacing w:line="0" w:lineRule="atLeast"/>
              <w:rPr>
                <w:sz w:val="21"/>
                <w:szCs w:val="21"/>
              </w:rPr>
            </w:pPr>
            <w:r w:rsidRPr="007426D5">
              <w:rPr>
                <w:rFonts w:hint="eastAsia"/>
                <w:sz w:val="21"/>
                <w:szCs w:val="21"/>
              </w:rPr>
              <w:t>0.915</w:t>
            </w:r>
          </w:p>
        </w:tc>
        <w:tc>
          <w:tcPr>
            <w:tcW w:w="759" w:type="pct"/>
          </w:tcPr>
          <w:p w14:paraId="62437151" w14:textId="77777777" w:rsidR="007A4D1F" w:rsidRPr="007426D5" w:rsidRDefault="007A4D1F" w:rsidP="007426D5">
            <w:pPr>
              <w:spacing w:line="0" w:lineRule="atLeast"/>
              <w:rPr>
                <w:sz w:val="21"/>
                <w:szCs w:val="21"/>
              </w:rPr>
            </w:pPr>
            <w:r w:rsidRPr="007426D5">
              <w:rPr>
                <w:rFonts w:hint="eastAsia"/>
                <w:sz w:val="21"/>
                <w:szCs w:val="21"/>
              </w:rPr>
              <w:t>0.929</w:t>
            </w:r>
          </w:p>
        </w:tc>
      </w:tr>
      <w:tr w:rsidR="007A4D1F" w14:paraId="12520EFC" w14:textId="77777777" w:rsidTr="000E5558">
        <w:tc>
          <w:tcPr>
            <w:tcW w:w="837" w:type="pct"/>
          </w:tcPr>
          <w:p w14:paraId="6A24F858" w14:textId="77777777" w:rsidR="007A4D1F" w:rsidRPr="007426D5" w:rsidRDefault="007A4D1F" w:rsidP="007426D5">
            <w:pPr>
              <w:spacing w:line="0" w:lineRule="atLeast"/>
              <w:rPr>
                <w:sz w:val="21"/>
                <w:szCs w:val="21"/>
              </w:rPr>
            </w:pPr>
          </w:p>
        </w:tc>
        <w:tc>
          <w:tcPr>
            <w:tcW w:w="1125" w:type="pct"/>
          </w:tcPr>
          <w:p w14:paraId="27584819"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00D2B1CA" w14:textId="77777777" w:rsidR="007A4D1F" w:rsidRPr="007426D5" w:rsidRDefault="007A4D1F" w:rsidP="007426D5">
            <w:pPr>
              <w:spacing w:line="0" w:lineRule="atLeast"/>
              <w:rPr>
                <w:sz w:val="21"/>
                <w:szCs w:val="21"/>
              </w:rPr>
            </w:pPr>
            <w:r w:rsidRPr="007426D5">
              <w:rPr>
                <w:rFonts w:hint="eastAsia"/>
                <w:sz w:val="21"/>
                <w:szCs w:val="21"/>
              </w:rPr>
              <w:t>0.794</w:t>
            </w:r>
          </w:p>
        </w:tc>
        <w:tc>
          <w:tcPr>
            <w:tcW w:w="759" w:type="pct"/>
          </w:tcPr>
          <w:p w14:paraId="2DFB4988" w14:textId="77777777" w:rsidR="007A4D1F" w:rsidRPr="007426D5" w:rsidRDefault="007A4D1F" w:rsidP="007426D5">
            <w:pPr>
              <w:spacing w:line="0" w:lineRule="atLeast"/>
              <w:rPr>
                <w:sz w:val="21"/>
                <w:szCs w:val="21"/>
              </w:rPr>
            </w:pPr>
            <w:r w:rsidRPr="007426D5">
              <w:rPr>
                <w:rFonts w:hint="eastAsia"/>
                <w:sz w:val="21"/>
                <w:szCs w:val="21"/>
              </w:rPr>
              <w:t>0.812</w:t>
            </w:r>
          </w:p>
        </w:tc>
        <w:tc>
          <w:tcPr>
            <w:tcW w:w="759" w:type="pct"/>
          </w:tcPr>
          <w:p w14:paraId="1C40B443" w14:textId="77777777" w:rsidR="007A4D1F" w:rsidRPr="007426D5" w:rsidRDefault="007A4D1F" w:rsidP="007426D5">
            <w:pPr>
              <w:spacing w:line="0" w:lineRule="atLeast"/>
              <w:rPr>
                <w:sz w:val="21"/>
                <w:szCs w:val="21"/>
              </w:rPr>
            </w:pPr>
            <w:r w:rsidRPr="007426D5">
              <w:rPr>
                <w:rFonts w:hint="eastAsia"/>
                <w:sz w:val="21"/>
                <w:szCs w:val="21"/>
              </w:rPr>
              <w:t>0.919</w:t>
            </w:r>
          </w:p>
        </w:tc>
        <w:tc>
          <w:tcPr>
            <w:tcW w:w="759" w:type="pct"/>
          </w:tcPr>
          <w:p w14:paraId="795022C0" w14:textId="77777777" w:rsidR="007A4D1F" w:rsidRPr="007426D5" w:rsidRDefault="007A4D1F" w:rsidP="007426D5">
            <w:pPr>
              <w:spacing w:line="0" w:lineRule="atLeast"/>
              <w:rPr>
                <w:sz w:val="21"/>
                <w:szCs w:val="21"/>
              </w:rPr>
            </w:pPr>
            <w:r w:rsidRPr="007426D5">
              <w:rPr>
                <w:rFonts w:hint="eastAsia"/>
                <w:sz w:val="21"/>
                <w:szCs w:val="21"/>
              </w:rPr>
              <w:t>0.931</w:t>
            </w:r>
          </w:p>
        </w:tc>
      </w:tr>
      <w:tr w:rsidR="007A4D1F" w14:paraId="5D0B684F" w14:textId="77777777" w:rsidTr="000E5558">
        <w:tc>
          <w:tcPr>
            <w:tcW w:w="837" w:type="pct"/>
          </w:tcPr>
          <w:p w14:paraId="711592B7" w14:textId="77777777" w:rsidR="007A4D1F" w:rsidRPr="007426D5" w:rsidRDefault="007A4D1F" w:rsidP="007426D5">
            <w:pPr>
              <w:spacing w:line="0" w:lineRule="atLeast"/>
              <w:rPr>
                <w:sz w:val="21"/>
                <w:szCs w:val="21"/>
              </w:rPr>
            </w:pPr>
            <w:r w:rsidRPr="007426D5">
              <w:rPr>
                <w:sz w:val="21"/>
                <w:szCs w:val="21"/>
              </w:rPr>
              <w:t xml:space="preserve">Fold </w:t>
            </w:r>
            <w:r w:rsidRPr="007426D5">
              <w:rPr>
                <w:rFonts w:hint="eastAsia"/>
                <w:sz w:val="21"/>
                <w:szCs w:val="21"/>
              </w:rPr>
              <w:t>5</w:t>
            </w:r>
          </w:p>
        </w:tc>
        <w:tc>
          <w:tcPr>
            <w:tcW w:w="1125" w:type="pct"/>
          </w:tcPr>
          <w:p w14:paraId="63AA6705"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1B3F246D" w14:textId="77777777" w:rsidR="007A4D1F" w:rsidRPr="007426D5" w:rsidRDefault="007A4D1F" w:rsidP="007426D5">
            <w:pPr>
              <w:spacing w:line="0" w:lineRule="atLeast"/>
              <w:rPr>
                <w:sz w:val="21"/>
                <w:szCs w:val="21"/>
              </w:rPr>
            </w:pPr>
            <w:r w:rsidRPr="007426D5">
              <w:rPr>
                <w:rFonts w:hint="eastAsia"/>
                <w:sz w:val="21"/>
                <w:szCs w:val="21"/>
              </w:rPr>
              <w:t>0.784</w:t>
            </w:r>
          </w:p>
        </w:tc>
        <w:tc>
          <w:tcPr>
            <w:tcW w:w="759" w:type="pct"/>
          </w:tcPr>
          <w:p w14:paraId="60653BDE" w14:textId="77777777" w:rsidR="007A4D1F" w:rsidRPr="007426D5" w:rsidRDefault="007A4D1F" w:rsidP="007426D5">
            <w:pPr>
              <w:spacing w:line="0" w:lineRule="atLeast"/>
              <w:rPr>
                <w:sz w:val="21"/>
                <w:szCs w:val="21"/>
              </w:rPr>
            </w:pPr>
            <w:r w:rsidRPr="007426D5">
              <w:rPr>
                <w:rFonts w:hint="eastAsia"/>
                <w:sz w:val="21"/>
                <w:szCs w:val="21"/>
              </w:rPr>
              <w:t>0.847</w:t>
            </w:r>
          </w:p>
        </w:tc>
        <w:tc>
          <w:tcPr>
            <w:tcW w:w="759" w:type="pct"/>
          </w:tcPr>
          <w:p w14:paraId="26B69E6C" w14:textId="77777777" w:rsidR="007A4D1F" w:rsidRPr="007426D5" w:rsidRDefault="007A4D1F" w:rsidP="007426D5">
            <w:pPr>
              <w:spacing w:line="0" w:lineRule="atLeast"/>
              <w:rPr>
                <w:sz w:val="21"/>
                <w:szCs w:val="21"/>
              </w:rPr>
            </w:pPr>
            <w:r w:rsidRPr="007426D5">
              <w:rPr>
                <w:rFonts w:hint="eastAsia"/>
                <w:sz w:val="21"/>
                <w:szCs w:val="21"/>
              </w:rPr>
              <w:t>0.926</w:t>
            </w:r>
          </w:p>
        </w:tc>
        <w:tc>
          <w:tcPr>
            <w:tcW w:w="759" w:type="pct"/>
          </w:tcPr>
          <w:p w14:paraId="46E868DB" w14:textId="77777777" w:rsidR="007A4D1F" w:rsidRPr="007426D5" w:rsidRDefault="007A4D1F" w:rsidP="007426D5">
            <w:pPr>
              <w:spacing w:line="0" w:lineRule="atLeast"/>
              <w:rPr>
                <w:sz w:val="21"/>
                <w:szCs w:val="21"/>
              </w:rPr>
            </w:pPr>
            <w:r w:rsidRPr="007426D5">
              <w:rPr>
                <w:rFonts w:hint="eastAsia"/>
                <w:sz w:val="21"/>
                <w:szCs w:val="21"/>
              </w:rPr>
              <w:t>0.930</w:t>
            </w:r>
          </w:p>
        </w:tc>
      </w:tr>
      <w:tr w:rsidR="007A4D1F" w14:paraId="286D2628" w14:textId="77777777" w:rsidTr="000E5558">
        <w:tc>
          <w:tcPr>
            <w:tcW w:w="837" w:type="pct"/>
          </w:tcPr>
          <w:p w14:paraId="19AD74DF" w14:textId="77777777" w:rsidR="007A4D1F" w:rsidRPr="007426D5" w:rsidRDefault="007A4D1F" w:rsidP="007426D5">
            <w:pPr>
              <w:spacing w:line="0" w:lineRule="atLeast"/>
              <w:rPr>
                <w:sz w:val="21"/>
                <w:szCs w:val="21"/>
              </w:rPr>
            </w:pPr>
          </w:p>
        </w:tc>
        <w:tc>
          <w:tcPr>
            <w:tcW w:w="1125" w:type="pct"/>
          </w:tcPr>
          <w:p w14:paraId="2E693E25"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1681CE96" w14:textId="77777777" w:rsidR="007A4D1F" w:rsidRPr="007426D5" w:rsidRDefault="007A4D1F" w:rsidP="007426D5">
            <w:pPr>
              <w:spacing w:line="0" w:lineRule="atLeast"/>
              <w:rPr>
                <w:sz w:val="21"/>
                <w:szCs w:val="21"/>
              </w:rPr>
            </w:pPr>
            <w:r w:rsidRPr="007426D5">
              <w:rPr>
                <w:rFonts w:hint="eastAsia"/>
                <w:sz w:val="21"/>
                <w:szCs w:val="21"/>
              </w:rPr>
              <w:t>0.803</w:t>
            </w:r>
          </w:p>
        </w:tc>
        <w:tc>
          <w:tcPr>
            <w:tcW w:w="759" w:type="pct"/>
          </w:tcPr>
          <w:p w14:paraId="0CDF0C5D" w14:textId="77777777" w:rsidR="007A4D1F" w:rsidRPr="007426D5" w:rsidRDefault="007A4D1F" w:rsidP="007426D5">
            <w:pPr>
              <w:spacing w:line="0" w:lineRule="atLeast"/>
              <w:rPr>
                <w:sz w:val="21"/>
                <w:szCs w:val="21"/>
              </w:rPr>
            </w:pPr>
            <w:r w:rsidRPr="007426D5">
              <w:rPr>
                <w:rFonts w:hint="eastAsia"/>
                <w:sz w:val="21"/>
                <w:szCs w:val="21"/>
              </w:rPr>
              <w:t>0.791</w:t>
            </w:r>
          </w:p>
        </w:tc>
        <w:tc>
          <w:tcPr>
            <w:tcW w:w="759" w:type="pct"/>
          </w:tcPr>
          <w:p w14:paraId="63EA0447" w14:textId="77777777" w:rsidR="007A4D1F" w:rsidRPr="007426D5" w:rsidRDefault="007A4D1F" w:rsidP="007426D5">
            <w:pPr>
              <w:spacing w:line="0" w:lineRule="atLeast"/>
              <w:rPr>
                <w:sz w:val="21"/>
                <w:szCs w:val="21"/>
              </w:rPr>
            </w:pPr>
            <w:r w:rsidRPr="007426D5">
              <w:rPr>
                <w:rFonts w:hint="eastAsia"/>
                <w:sz w:val="21"/>
                <w:szCs w:val="21"/>
              </w:rPr>
              <w:t>0.930</w:t>
            </w:r>
          </w:p>
        </w:tc>
        <w:tc>
          <w:tcPr>
            <w:tcW w:w="759" w:type="pct"/>
          </w:tcPr>
          <w:p w14:paraId="23B31659" w14:textId="77777777" w:rsidR="007A4D1F" w:rsidRPr="007426D5" w:rsidRDefault="007A4D1F" w:rsidP="007426D5">
            <w:pPr>
              <w:spacing w:line="0" w:lineRule="atLeast"/>
              <w:rPr>
                <w:sz w:val="21"/>
                <w:szCs w:val="21"/>
              </w:rPr>
            </w:pPr>
            <w:r w:rsidRPr="007426D5">
              <w:rPr>
                <w:rFonts w:hint="eastAsia"/>
                <w:sz w:val="21"/>
                <w:szCs w:val="21"/>
              </w:rPr>
              <w:t>0.933</w:t>
            </w:r>
          </w:p>
        </w:tc>
      </w:tr>
      <w:tr w:rsidR="007A4D1F" w14:paraId="2BD8F2FC" w14:textId="77777777" w:rsidTr="000E5558">
        <w:tc>
          <w:tcPr>
            <w:tcW w:w="837" w:type="pct"/>
          </w:tcPr>
          <w:p w14:paraId="7E5D8D7E" w14:textId="77777777" w:rsidR="007A4D1F" w:rsidRPr="007426D5" w:rsidRDefault="007A4D1F" w:rsidP="007426D5">
            <w:pPr>
              <w:spacing w:line="0" w:lineRule="atLeast"/>
              <w:rPr>
                <w:sz w:val="21"/>
                <w:szCs w:val="21"/>
              </w:rPr>
            </w:pPr>
            <w:r w:rsidRPr="007426D5">
              <w:rPr>
                <w:rFonts w:hint="eastAsia"/>
                <w:sz w:val="21"/>
                <w:szCs w:val="21"/>
              </w:rPr>
              <w:t>Test</w:t>
            </w:r>
          </w:p>
        </w:tc>
        <w:tc>
          <w:tcPr>
            <w:tcW w:w="1125" w:type="pct"/>
          </w:tcPr>
          <w:p w14:paraId="660A071E" w14:textId="77777777" w:rsidR="007A4D1F" w:rsidRPr="007426D5" w:rsidRDefault="007A4D1F" w:rsidP="007426D5">
            <w:pPr>
              <w:spacing w:line="0" w:lineRule="atLeast"/>
              <w:rPr>
                <w:sz w:val="21"/>
                <w:szCs w:val="21"/>
              </w:rPr>
            </w:pPr>
            <w:r w:rsidRPr="007426D5">
              <w:rPr>
                <w:sz w:val="21"/>
                <w:szCs w:val="21"/>
              </w:rPr>
              <w:t>Accuracy</w:t>
            </w:r>
          </w:p>
        </w:tc>
        <w:tc>
          <w:tcPr>
            <w:tcW w:w="759" w:type="pct"/>
          </w:tcPr>
          <w:p w14:paraId="29BFFCEA" w14:textId="77777777" w:rsidR="007A4D1F" w:rsidRPr="007426D5" w:rsidRDefault="007A4D1F" w:rsidP="007426D5">
            <w:pPr>
              <w:spacing w:line="0" w:lineRule="atLeast"/>
              <w:rPr>
                <w:sz w:val="21"/>
                <w:szCs w:val="21"/>
              </w:rPr>
            </w:pPr>
            <w:r w:rsidRPr="007426D5">
              <w:rPr>
                <w:rFonts w:hint="eastAsia"/>
                <w:sz w:val="21"/>
                <w:szCs w:val="21"/>
              </w:rPr>
              <w:t>0.731</w:t>
            </w:r>
          </w:p>
        </w:tc>
        <w:tc>
          <w:tcPr>
            <w:tcW w:w="759" w:type="pct"/>
          </w:tcPr>
          <w:p w14:paraId="45566FE1" w14:textId="77777777" w:rsidR="007A4D1F" w:rsidRPr="007426D5" w:rsidRDefault="007A4D1F" w:rsidP="007426D5">
            <w:pPr>
              <w:spacing w:line="0" w:lineRule="atLeast"/>
              <w:rPr>
                <w:sz w:val="21"/>
                <w:szCs w:val="21"/>
              </w:rPr>
            </w:pPr>
            <w:r w:rsidRPr="007426D5">
              <w:rPr>
                <w:rFonts w:hint="eastAsia"/>
                <w:sz w:val="21"/>
                <w:szCs w:val="21"/>
              </w:rPr>
              <w:t>0.862</w:t>
            </w:r>
          </w:p>
        </w:tc>
        <w:tc>
          <w:tcPr>
            <w:tcW w:w="759" w:type="pct"/>
          </w:tcPr>
          <w:p w14:paraId="200EE089" w14:textId="77777777" w:rsidR="007A4D1F" w:rsidRPr="007426D5" w:rsidRDefault="007A4D1F" w:rsidP="007426D5">
            <w:pPr>
              <w:spacing w:line="0" w:lineRule="atLeast"/>
              <w:rPr>
                <w:sz w:val="21"/>
                <w:szCs w:val="21"/>
              </w:rPr>
            </w:pPr>
            <w:r w:rsidRPr="007426D5">
              <w:rPr>
                <w:rFonts w:hint="eastAsia"/>
                <w:sz w:val="21"/>
                <w:szCs w:val="21"/>
              </w:rPr>
              <w:t>0.891</w:t>
            </w:r>
          </w:p>
        </w:tc>
        <w:tc>
          <w:tcPr>
            <w:tcW w:w="759" w:type="pct"/>
          </w:tcPr>
          <w:p w14:paraId="75C89A6B" w14:textId="77777777" w:rsidR="007A4D1F" w:rsidRPr="007426D5" w:rsidRDefault="007A4D1F" w:rsidP="007426D5">
            <w:pPr>
              <w:spacing w:line="0" w:lineRule="atLeast"/>
              <w:rPr>
                <w:sz w:val="21"/>
                <w:szCs w:val="21"/>
              </w:rPr>
            </w:pPr>
            <w:r w:rsidRPr="007426D5">
              <w:rPr>
                <w:rFonts w:hint="eastAsia"/>
                <w:sz w:val="21"/>
                <w:szCs w:val="21"/>
              </w:rPr>
              <w:t>0.905</w:t>
            </w:r>
          </w:p>
        </w:tc>
      </w:tr>
      <w:tr w:rsidR="007A4D1F" w14:paraId="4D2F6F6C" w14:textId="77777777" w:rsidTr="000E5558">
        <w:tc>
          <w:tcPr>
            <w:tcW w:w="837" w:type="pct"/>
          </w:tcPr>
          <w:p w14:paraId="3CEE679E" w14:textId="77777777" w:rsidR="007A4D1F" w:rsidRPr="007426D5" w:rsidRDefault="007A4D1F" w:rsidP="007426D5">
            <w:pPr>
              <w:spacing w:line="0" w:lineRule="atLeast"/>
              <w:rPr>
                <w:sz w:val="21"/>
                <w:szCs w:val="21"/>
              </w:rPr>
            </w:pPr>
          </w:p>
        </w:tc>
        <w:tc>
          <w:tcPr>
            <w:tcW w:w="1125" w:type="pct"/>
          </w:tcPr>
          <w:p w14:paraId="2109E979" w14:textId="77777777" w:rsidR="007A4D1F" w:rsidRPr="007426D5" w:rsidRDefault="007A4D1F" w:rsidP="007426D5">
            <w:pPr>
              <w:spacing w:line="0" w:lineRule="atLeast"/>
              <w:rPr>
                <w:sz w:val="21"/>
                <w:szCs w:val="21"/>
              </w:rPr>
            </w:pPr>
            <w:r w:rsidRPr="007426D5">
              <w:rPr>
                <w:sz w:val="21"/>
                <w:szCs w:val="21"/>
              </w:rPr>
              <w:t>F1-Score</w:t>
            </w:r>
          </w:p>
        </w:tc>
        <w:tc>
          <w:tcPr>
            <w:tcW w:w="759" w:type="pct"/>
          </w:tcPr>
          <w:p w14:paraId="144E8EF7" w14:textId="77777777" w:rsidR="007A4D1F" w:rsidRPr="007426D5" w:rsidRDefault="007A4D1F" w:rsidP="007426D5">
            <w:pPr>
              <w:spacing w:line="0" w:lineRule="atLeast"/>
              <w:rPr>
                <w:sz w:val="21"/>
                <w:szCs w:val="21"/>
              </w:rPr>
            </w:pPr>
            <w:r w:rsidRPr="007426D5">
              <w:rPr>
                <w:rFonts w:hint="eastAsia"/>
                <w:sz w:val="21"/>
                <w:szCs w:val="21"/>
              </w:rPr>
              <w:t>0.682</w:t>
            </w:r>
          </w:p>
        </w:tc>
        <w:tc>
          <w:tcPr>
            <w:tcW w:w="759" w:type="pct"/>
          </w:tcPr>
          <w:p w14:paraId="24CF6290" w14:textId="77777777" w:rsidR="007A4D1F" w:rsidRPr="007426D5" w:rsidRDefault="007A4D1F" w:rsidP="007426D5">
            <w:pPr>
              <w:spacing w:line="0" w:lineRule="atLeast"/>
              <w:rPr>
                <w:sz w:val="21"/>
                <w:szCs w:val="21"/>
              </w:rPr>
            </w:pPr>
            <w:r w:rsidRPr="007426D5">
              <w:rPr>
                <w:rFonts w:hint="eastAsia"/>
                <w:sz w:val="21"/>
                <w:szCs w:val="21"/>
              </w:rPr>
              <w:t>0.814</w:t>
            </w:r>
          </w:p>
        </w:tc>
        <w:tc>
          <w:tcPr>
            <w:tcW w:w="759" w:type="pct"/>
          </w:tcPr>
          <w:p w14:paraId="4304F711" w14:textId="77777777" w:rsidR="007A4D1F" w:rsidRPr="007426D5" w:rsidRDefault="007A4D1F" w:rsidP="007426D5">
            <w:pPr>
              <w:spacing w:line="0" w:lineRule="atLeast"/>
              <w:rPr>
                <w:sz w:val="21"/>
                <w:szCs w:val="21"/>
              </w:rPr>
            </w:pPr>
            <w:r w:rsidRPr="007426D5">
              <w:rPr>
                <w:rFonts w:hint="eastAsia"/>
                <w:sz w:val="21"/>
                <w:szCs w:val="21"/>
              </w:rPr>
              <w:t>0.851</w:t>
            </w:r>
          </w:p>
        </w:tc>
        <w:tc>
          <w:tcPr>
            <w:tcW w:w="759" w:type="pct"/>
          </w:tcPr>
          <w:p w14:paraId="30872F54" w14:textId="77777777" w:rsidR="007A4D1F" w:rsidRPr="007426D5" w:rsidRDefault="007A4D1F" w:rsidP="007426D5">
            <w:pPr>
              <w:spacing w:line="0" w:lineRule="atLeast"/>
              <w:rPr>
                <w:sz w:val="21"/>
                <w:szCs w:val="21"/>
              </w:rPr>
            </w:pPr>
            <w:r w:rsidRPr="007426D5">
              <w:rPr>
                <w:rFonts w:hint="eastAsia"/>
                <w:sz w:val="21"/>
                <w:szCs w:val="21"/>
              </w:rPr>
              <w:t>0.868</w:t>
            </w:r>
          </w:p>
        </w:tc>
      </w:tr>
    </w:tbl>
    <w:p w14:paraId="79D75A5C" w14:textId="669D528D" w:rsidR="003178E9" w:rsidRDefault="003178E9" w:rsidP="00940739">
      <w:pPr>
        <w:rPr>
          <w:rFonts w:eastAsiaTheme="minorEastAsia"/>
        </w:rPr>
      </w:pPr>
      <w:r>
        <w:rPr>
          <w:rFonts w:eastAsiaTheme="minorEastAsia"/>
        </w:rPr>
        <w:br w:type="page"/>
      </w:r>
    </w:p>
    <w:p w14:paraId="3B56942B" w14:textId="3AA27178" w:rsidR="004A017B" w:rsidRPr="004A017B" w:rsidRDefault="00402DD8" w:rsidP="004A017B">
      <w:pPr>
        <w:pStyle w:val="2"/>
        <w:rPr>
          <w:rFonts w:eastAsiaTheme="minorEastAsia"/>
          <w:b/>
          <w:bCs/>
        </w:rPr>
      </w:pPr>
      <w:r w:rsidRPr="00402DD8">
        <w:rPr>
          <w:rFonts w:eastAsiaTheme="minorEastAsia"/>
          <w:b/>
          <w:bCs/>
        </w:rPr>
        <w:lastRenderedPageBreak/>
        <w:t>The corresponding references for the training data</w:t>
      </w:r>
    </w:p>
    <w:p w14:paraId="48783ABF" w14:textId="77777777" w:rsidR="00FC264F" w:rsidRDefault="00FC264F" w:rsidP="00940739">
      <w:pPr>
        <w:rPr>
          <w:rFonts w:eastAsiaTheme="minorEastAsia" w:hint="eastAsia"/>
        </w:rPr>
      </w:pPr>
    </w:p>
    <w:p w14:paraId="11AD9922" w14:textId="4FC68196" w:rsidR="00FC264F" w:rsidRDefault="00FC264F" w:rsidP="00FC264F">
      <w:pPr>
        <w:pStyle w:val="af5"/>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Pr="00FC264F">
        <w:t xml:space="preserve"> </w:t>
      </w:r>
      <w:r>
        <w:t>Baghban, S., Hosseinzadeh, M.R., Moayyed, M., Mokhtari, M.A.A., Gregory, D.D., Mahmoudi Nia, H., 2016. Chemical composition and evolution of the garnets in the Astamal Fe-LREE distal skarn deposit, Qara-Dagh–Sabalan metallogenic belt, Lesser Caucasus, NW Iran. Ore Geol. Rev. 78, 166–175. https://doi.org/10.1016/j.oregeorev.2016.02.020</w:t>
      </w:r>
    </w:p>
    <w:p w14:paraId="4BD8762E" w14:textId="77777777" w:rsidR="00FC264F" w:rsidRDefault="00FC264F" w:rsidP="00FC264F">
      <w:pPr>
        <w:pStyle w:val="af5"/>
      </w:pPr>
      <w:r>
        <w:t>Cepedal, A., Martı́n-Izard, A., Reguilón, R., Rodrı́guez-Pevida, L., Spiering, E., González-Nistal, S., 2000. Origin and evolution of the calcic and magnesian skarns hosting the El Valle-Boinás copper–gold deposit, Asturias (Spain). J. Geochem. Explor. 71, 119–151. https://doi.org/10.1016/S0375-6742(00)00149-7</w:t>
      </w:r>
    </w:p>
    <w:p w14:paraId="4A3AB1D4" w14:textId="77777777" w:rsidR="00FC264F" w:rsidRDefault="00FC264F" w:rsidP="00FC264F">
      <w:pPr>
        <w:pStyle w:val="af5"/>
      </w:pPr>
      <w:r>
        <w:t>Chai, M., Hu, H., Li, J., Du, S., Hou, L., 2021. The Paleozoic Huoshenmiao iron skarn deposit in the Tongbai area of North Qinling Orogen, China: Insights from garnet U-Pb dating and geological constraints. Sci. China Earth Sci. 64, 2172–2189. https://doi.org/10.1007/s11430-021-9829-0</w:t>
      </w:r>
    </w:p>
    <w:p w14:paraId="48C4FA2A" w14:textId="77777777" w:rsidR="00FC264F" w:rsidRDefault="00FC264F" w:rsidP="00FC264F">
      <w:pPr>
        <w:pStyle w:val="af5"/>
      </w:pPr>
      <w:r>
        <w:t>Chao, N., Chen, X., Wu, J., Wang, X., Lin, Y., Lin, D., Li, J., Gu, Y., Li, M., Lu, J., Lin, H., Zheng, Y., 2023. Age and compositions of garnet in a magnesian skarn Au-Cu deposit, Tibet, implications for ore-fluid evolution. Ore Geol. Rev. 152, 105248. https://doi.org/10.1016/j.oregeorev.2022.105248</w:t>
      </w:r>
    </w:p>
    <w:p w14:paraId="47BE0987" w14:textId="77777777" w:rsidR="00FC264F" w:rsidRDefault="00FC264F" w:rsidP="00FC264F">
      <w:pPr>
        <w:pStyle w:val="af5"/>
      </w:pPr>
      <w:r>
        <w:t>Chen, J., Halls, C., Stanley, C.J., 1992. Tin-bearing skarns of South China: Geological setting and mineralogy. Ore Geol. Rev. 7, 225–248. https://doi.org/10.1016/0169-1368(92)90006-7</w:t>
      </w:r>
    </w:p>
    <w:p w14:paraId="60806BF0" w14:textId="77777777" w:rsidR="00FC264F" w:rsidRDefault="00FC264F" w:rsidP="00FC264F">
      <w:pPr>
        <w:pStyle w:val="af5"/>
      </w:pPr>
      <w:r>
        <w:t>Chen, L., Qin, K., Li, G., Li, J., Xiao, B., Zhao, J., 2020. In situ major and trace elements of garnet and scheelite in the Nuri Cu–W–Mo deposit, South Gangdese, Tibet: Implications for mineral genesis and ore-forming fluid records. Ore Geol. Rev. 122, 103549. https://doi.org/10.1016/j.oregeorev.2020.103549</w:t>
      </w:r>
    </w:p>
    <w:p w14:paraId="39B9C59B" w14:textId="77777777" w:rsidR="00FC264F" w:rsidRDefault="00FC264F" w:rsidP="00FC264F">
      <w:pPr>
        <w:pStyle w:val="af5"/>
      </w:pPr>
      <w:r>
        <w:t>Ciobanu, C.L., Cook, N.J., 2004. Skarn textures and a case study: the Ocna de Fier-Dognecea orefield, Banat, Romania. Ore Geol. Rev. 24, 315–370. https://doi.org/10.1016/j.oregeorev.2003.04.002</w:t>
      </w:r>
    </w:p>
    <w:p w14:paraId="26DEA8F9" w14:textId="77777777" w:rsidR="00FC264F" w:rsidRDefault="00FC264F" w:rsidP="00FC264F">
      <w:pPr>
        <w:pStyle w:val="af5"/>
      </w:pPr>
      <w:r>
        <w:t>Dana, C.D.P., Agangi, A., Idrus, A., Chelle-Michou, C., Lai, C.-K., Ishida, M., Guillong, M., González-Álvarez, I., Takahashi, R., Yano, M., Mimura, K., Ohta, J., Kato, Y., Simbolon, D.R., Xia, X.-P., 2023. The Age and Origin of the Ruwai Polymetallic Skarn Deposit, Indonesia: Evidence of Cretaceous Mineralization in the Central Borneo Metallogenic Belt. Econ. Geol. 118, 1341–1370. https://doi.org/10.5382/econgeo.5009</w:t>
      </w:r>
    </w:p>
    <w:p w14:paraId="47050DE1" w14:textId="77777777" w:rsidR="00FC264F" w:rsidRDefault="00FC264F" w:rsidP="00FC264F">
      <w:pPr>
        <w:pStyle w:val="af5"/>
      </w:pPr>
      <w:r>
        <w:t>Demir, Y., Bayraktar, K., 2020. Geochemistry, microthermometry, and C and O isotope constraints on the origin of the Düzköy Fe-Cu skarn deposit (Gümüşhane, NE Turkey). Arab. J. Geosci. 13, 1260. https://doi.org/10.1007/s12517-020-06272-z</w:t>
      </w:r>
    </w:p>
    <w:p w14:paraId="27F25E23" w14:textId="77777777" w:rsidR="00FC264F" w:rsidRDefault="00FC264F" w:rsidP="00FC264F">
      <w:pPr>
        <w:pStyle w:val="af5"/>
      </w:pPr>
      <w:r>
        <w:t>Ding, T., Ma, D., Lu, J., Zhang, R., 2018. Garnet and scheelite as indicators of multi-stage tungsten mineralization in the Huangshaping deposit, southern Hunan province, China. Ore Geol. Rev. 94, 193–211. https://doi.org/10.1016/j.oregeorev.2018.01.029</w:t>
      </w:r>
    </w:p>
    <w:p w14:paraId="18121FB0" w14:textId="77777777" w:rsidR="00FC264F" w:rsidRDefault="00FC264F" w:rsidP="00FC264F">
      <w:pPr>
        <w:pStyle w:val="af5"/>
      </w:pPr>
      <w:r>
        <w:t>Duan, X.-X., Ju, Y.-F., Chen, B., Wang, Z.-Q., 2020. Garnet Geochemistry of Reduced Skarn System: Implications for Fluid Evolution and Skarn Formation of the Zhuxiling W (Mo) Deposit, China. Minerals 10, 1024. https://doi.org/10.3390/min10111024</w:t>
      </w:r>
    </w:p>
    <w:p w14:paraId="0A56548B" w14:textId="77777777" w:rsidR="00FC264F" w:rsidRDefault="00FC264F" w:rsidP="00FC264F">
      <w:pPr>
        <w:pStyle w:val="af5"/>
      </w:pPr>
      <w:r>
        <w:t xml:space="preserve">Duan, Z., Gleeson, S.A., Gao, W.-S., Wang, F.-Y., Li, C.-J., Li, J.-W., 2020. Garnet U-Pb dating of </w:t>
      </w:r>
      <w:r>
        <w:lastRenderedPageBreak/>
        <w:t>the Yinan Au-Cu skarn deposit, Luxi District, North China Craton: Implications for district-wide coeval Au-Cu and Fe skarn mineralization. Ore Geol. Rev. 118, 103310. https://doi.org/10.1016/j.oregeorev.2020.103310</w:t>
      </w:r>
    </w:p>
    <w:p w14:paraId="2CF6156A" w14:textId="77777777" w:rsidR="00FC264F" w:rsidRDefault="00FC264F" w:rsidP="00FC264F">
      <w:pPr>
        <w:pStyle w:val="af5"/>
      </w:pPr>
      <w:r>
        <w:t>Ettlinger, A.D., Meinert, L.D., Ray, G.E., 1992. Gold skarn mineralization and fluid evolution in the Nickel Plate Deposit, British Columbia. Econ. Geol. 87, 1541–1565. https://doi.org/10.2113/gsecongeo.87.6.1541</w:t>
      </w:r>
    </w:p>
    <w:p w14:paraId="77A050D5" w14:textId="77777777" w:rsidR="00FC264F" w:rsidRDefault="00FC264F" w:rsidP="00FC264F">
      <w:pPr>
        <w:pStyle w:val="af5"/>
      </w:pPr>
      <w:r>
        <w:t>Fuertes-Fuente, M., Martin-Izard, A., Nieto, J.G., Maldonado, C., Varela, A., 2000. Preliminary mineralogical and petrological study of the Ortosa Au–Bi–Te ore deposit: a reduced gold skarn in the northern part of the Rio Narcea Gold Belt, Asturias, Spain. J. Geochem. Explor. 71, 177–190. https://doi.org/10.1016/S0375-6742(00)00151-5</w:t>
      </w:r>
    </w:p>
    <w:p w14:paraId="5C49E69A" w14:textId="77777777" w:rsidR="00FC264F" w:rsidRDefault="00FC264F" w:rsidP="00FC264F">
      <w:pPr>
        <w:pStyle w:val="af5"/>
      </w:pPr>
      <w:r>
        <w:t>Gaspar, M., Knaack, C., Meinert, L.D., Moretti, R., 2008. REE in skarn systems: A LA-ICP-MS study of garnets from the Crown Jewel gold deposit. Geochim. Cosmochim. Acta 72, 185–205. https://doi.org/10.1016/j.gca.2007.09.033</w:t>
      </w:r>
    </w:p>
    <w:p w14:paraId="1A207917" w14:textId="77777777" w:rsidR="00FC264F" w:rsidRDefault="00FC264F" w:rsidP="00FC264F">
      <w:pPr>
        <w:pStyle w:val="af5"/>
      </w:pPr>
      <w:r>
        <w:t>Guo, S., Chen, Y., Liu, C.-Z., Wang, J.-G., Su, B., Gao, Y.-J., Wu, F.-Y., Sein, K., Yang, Y.-H., Mao, Q., 2016. Scheelite and coexisting F-rich zoned garnet, vesuvianite, fluorite, and apatite in calc-silicate rocks from the Mogok metamorphic belt, Myanmar: Implications for metasomatism in marble and the role of halogens in W mobilization and mineralization. J. Asian Earth Sci. 117, 82–106. https://doi.org/10.1016/j.jseaes.2015.12.004</w:t>
      </w:r>
    </w:p>
    <w:p w14:paraId="6AD22458" w14:textId="77777777" w:rsidR="00FC264F" w:rsidRDefault="00FC264F" w:rsidP="00FC264F">
      <w:pPr>
        <w:pStyle w:val="af5"/>
      </w:pPr>
      <w:r>
        <w:t>Huang, X.-D., Lu, J.-J., Zhang, R.-Q., Sizaret, S., Ma, D.-S., Wang, R.-C., Zhu, X., He, Z.-Y., 2022. Garnet and scheelite chemistry of the Weijia tungsten deposit, South China: Implications for fluid evolution and W skarn mineralization in F-rich ore system. Ore Geol. Rev. 142, 104729. https://doi.org/10.1016/j.oregeorev.2022.104729</w:t>
      </w:r>
    </w:p>
    <w:p w14:paraId="1AC93EA1" w14:textId="77777777" w:rsidR="00FC264F" w:rsidRDefault="00FC264F" w:rsidP="00FC264F">
      <w:pPr>
        <w:pStyle w:val="af5"/>
      </w:pPr>
      <w:r>
        <w:t>Im, H., Jeong, J.-Y., Shin, D., 2020. Genetic environment of W skarn and Pb-Zn vein mineralization associated with the Imog granite in the Taebaeksan Mineralized District, South Korea. Ore Geol. Rev. 126, 103721. https://doi.org/10.1016/j.oregeorev.2020.103721</w:t>
      </w:r>
    </w:p>
    <w:p w14:paraId="3574674D" w14:textId="77777777" w:rsidR="00FC264F" w:rsidRDefault="00FC264F" w:rsidP="00FC264F">
      <w:pPr>
        <w:pStyle w:val="af5"/>
      </w:pPr>
      <w:r>
        <w:t>Jiang, X., Chen, X., Zheng, Y., Gao, S., Zhang, Z., Zhang, Y., Zhang, S., 2020. Decoding the oxygen fugacity of ore-forming fluids from garnet chemistry, the Longgen skarn Pb-Zn deposit, Tibet. Ore Geol. Rev. 126, 103770. https://doi.org/10.1016/j.oregeorev.2020.103770</w:t>
      </w:r>
    </w:p>
    <w:p w14:paraId="4DABD362" w14:textId="77777777" w:rsidR="00FC264F" w:rsidRDefault="00FC264F" w:rsidP="00FC264F">
      <w:pPr>
        <w:pStyle w:val="af5"/>
      </w:pPr>
      <w:r>
        <w:t>Karimzadeh Somarin, A., 2010. Garnetization as a ground preparation process for copper mineralization: evidence from the Mazraeh skarn deposit, Iran. Int. J. Earth Sci. 99, 343–356. https://doi.org/10.1007/s00531-008-0394-0</w:t>
      </w:r>
    </w:p>
    <w:p w14:paraId="53D92B58" w14:textId="77777777" w:rsidR="00FC264F" w:rsidRDefault="00FC264F" w:rsidP="00FC264F">
      <w:pPr>
        <w:pStyle w:val="af5"/>
      </w:pPr>
      <w:r>
        <w:t>Karimzadeh Somarin, A., 2004. Garnet composition as an indicator of Cu mineralization: evidence from skarn deposits of NW Iran. J. Geochem. Explor. 81, 47–57. https://doi.org/10.1016/S0375-6742(03)00212-7</w:t>
      </w:r>
    </w:p>
    <w:p w14:paraId="4D60B984" w14:textId="77777777" w:rsidR="00FC264F" w:rsidRDefault="00FC264F" w:rsidP="00FC264F">
      <w:pPr>
        <w:pStyle w:val="af5"/>
      </w:pPr>
      <w:r>
        <w:t>Laukamp, C., LeGras, M., Montenegro, V., Windle, S., McFarlane, A., 2022. Grandite-based resource characterization of the skarn-hosted Cu-Zn-Mo deposit of Antamina, Peru. Miner. Deposita 57, 107–128. https://doi.org/10.1007/s00126-021-01047-2</w:t>
      </w:r>
    </w:p>
    <w:p w14:paraId="12B9E209" w14:textId="77777777" w:rsidR="00FC264F" w:rsidRDefault="00FC264F" w:rsidP="00FC264F">
      <w:pPr>
        <w:pStyle w:val="af5"/>
      </w:pPr>
      <w:r>
        <w:t>Lawrence, D.M., Allibone, A.H., Chang, Z., Meffre, S., Lambert-Smith, J.S., Treloar, P.J., 2017. The Tongon Au Deposit, Northern Côte d’Ivoire: An Example of Paleoproterozoic Au Skarn Mineralization☼. Econ. Geol. 112, 1571–1593. https://doi.org/10.5382/econgeo.2017.4522</w:t>
      </w:r>
    </w:p>
    <w:p w14:paraId="00212806" w14:textId="77777777" w:rsidR="00FC264F" w:rsidRDefault="00FC264F" w:rsidP="00FC264F">
      <w:pPr>
        <w:pStyle w:val="af5"/>
      </w:pPr>
      <w:r>
        <w:t xml:space="preserve">Li, Y., Yuan, F., Jowitt, S.M., Li, Xiangling, Deng, Y., Li, Xiaohui, Zhou, T., 2021. Garnet major and trace element evidence of the alteration and mineralizing processes associated with genesis of </w:t>
      </w:r>
      <w:r>
        <w:lastRenderedPageBreak/>
        <w:t>the Qiaomaishan skarn deposit, Xuancheng ore district, eastern China. Ore Geol. Rev. 137, 104304. https://doi.org/10.1016/j.oregeorev.2021.104304</w:t>
      </w:r>
    </w:p>
    <w:p w14:paraId="13091CDD" w14:textId="77777777" w:rsidR="00FC264F" w:rsidRDefault="00FC264F" w:rsidP="00FC264F">
      <w:pPr>
        <w:pStyle w:val="af5"/>
      </w:pPr>
      <w:r>
        <w:t>Lingang, X., Jingwen, M., Fuquan, Y., Hennig, D., Jianmin, Z., 2010. Geology, geochemistry and age constraints on the Mengku skarn iron deposit in Xinjiang Altai, NW China. J. Asian Earth Sci. 39, 423–440. https://doi.org/10.1016/j.jseaes.2010.04.005</w:t>
      </w:r>
    </w:p>
    <w:p w14:paraId="5FA503FB" w14:textId="77777777" w:rsidR="00FC264F" w:rsidRDefault="00FC264F" w:rsidP="00FC264F">
      <w:pPr>
        <w:pStyle w:val="af5"/>
      </w:pPr>
      <w:r>
        <w:t>Liu, L., Zhou, T., Zhang, D., Liu, G., Zhao, Z., Sun, J., White, N.C., 2021. Major and trace elements analyses of garnet from the Haobugao Zn-Fe-Sn polymetallic deposit, northeast China: Implications for skarn formation and hydrothermal fluid evolution. Ore Geol. Rev. 138, 104337. https://doi.org/10.1016/j.oregeorev.2021.104337</w:t>
      </w:r>
    </w:p>
    <w:p w14:paraId="58969725" w14:textId="77777777" w:rsidR="00FC264F" w:rsidRDefault="00FC264F" w:rsidP="00FC264F">
      <w:pPr>
        <w:pStyle w:val="af5"/>
      </w:pPr>
      <w:r>
        <w:t>Liu, S.-L., Hu, F.-F., Fan, H.-R., Yang, K.-F., Qiu, Z.-J., Hu, H.-L., 2020. Ore-forming processes in the Xingjiashan W-Mo skarn deposit (Jiaodong, China): Insights from multi-generation scheelite and garnet geochemistry. Ore Geol. Rev. 124, 103645. https://doi.org/10.1016/j.oregeorev.2020.103645</w:t>
      </w:r>
    </w:p>
    <w:p w14:paraId="24314620" w14:textId="77777777" w:rsidR="00FC264F" w:rsidRDefault="00FC264F" w:rsidP="00FC264F">
      <w:pPr>
        <w:pStyle w:val="af5"/>
      </w:pPr>
      <w:r>
        <w:t>Liu, X., Liu, W., Si, C., 2016. Fluid metasomatic genesis of stratiform skarn in the Suoerkuduke Cu-Mo deposit, East Junggar, NW China. Ore Geol. Rev. 78, 239–251. https://doi.org/10.1016/j.oregeorev.2016.04.009</w:t>
      </w:r>
    </w:p>
    <w:p w14:paraId="115C11BE" w14:textId="77777777" w:rsidR="00FC264F" w:rsidRDefault="00FC264F" w:rsidP="00FC264F">
      <w:pPr>
        <w:pStyle w:val="af5"/>
      </w:pPr>
      <w:r>
        <w:t>Lu, H.-Z., Liu, Y., Wang, C., Xu, Y., Li, H., 2003. Mineralization and Fluid Inclusion Study of the Shizhuyuan W-Sn-Bi-Mo-F Skarn Deposit, Hunan Province, China. Econ. Geol. 98, 955–974. https://doi.org/10.2113/gsecongeo.98.5.955</w:t>
      </w:r>
    </w:p>
    <w:p w14:paraId="142170E1" w14:textId="77777777" w:rsidR="00FC264F" w:rsidRDefault="00FC264F" w:rsidP="00FC264F">
      <w:pPr>
        <w:pStyle w:val="af5"/>
      </w:pPr>
      <w:r>
        <w:t>Mei, W., Ruan, B., Liu, H., 2023. In Situ LA-ICP-MS of Zoned Garnets from the Huanggang Skarn Iron–Tin Polymetallic Deposit, Southeastern Mongolia, Northern China. Minerals 13, 450. https://doi.org/10.3390/min13030450</w:t>
      </w:r>
    </w:p>
    <w:p w14:paraId="61F42CD2" w14:textId="77777777" w:rsidR="00FC264F" w:rsidRDefault="00FC264F" w:rsidP="00FC264F">
      <w:pPr>
        <w:pStyle w:val="af5"/>
      </w:pPr>
      <w:r>
        <w:t>Meyer, N., Burisch, M., Gutzmer, J., Krause, J., Scheibert, H., Markl, G., 2024. Mineral chemistry of the Geyer SW tin skarn deposit: understanding variable fluid/rock ratios and metal fluxes. Miner. Deposita. https://doi.org/10.1007/s00126-024-01297-w</w:t>
      </w:r>
    </w:p>
    <w:p w14:paraId="6F686042" w14:textId="77777777" w:rsidR="00FC264F" w:rsidRDefault="00FC264F" w:rsidP="00FC264F">
      <w:pPr>
        <w:pStyle w:val="af5"/>
      </w:pPr>
      <w:r>
        <w:t>Mokhtari, M.A.A., Kouhestani, H., Gholizadeh, K., 2019. Mineral chemistry and formation conditions of calc-silicate minerals of Qozlou Fe skarn deposit, Zanjan Province, NW Iran. Arab. J. Geosci. 12, 658. https://doi.org/10.1007/s12517-019-4814-1</w:t>
      </w:r>
    </w:p>
    <w:p w14:paraId="1241BA5E" w14:textId="77777777" w:rsidR="00FC264F" w:rsidRDefault="00FC264F" w:rsidP="00FC264F">
      <w:pPr>
        <w:pStyle w:val="af5"/>
      </w:pPr>
      <w:r>
        <w:t>Park, C., Choi, W., Kim, H., Park, M.-H., Kang, I.-M., Lee, H.-S., Song, Y., 2017a. Oscillatory zoning in skarn garnet: Implications for tungsten ore exploration. Ore Geol. Rev. 89, 1006–1018. https://doi.org/10.1016/j.oregeorev.2017.08.003</w:t>
      </w:r>
    </w:p>
    <w:p w14:paraId="7E975B52" w14:textId="77777777" w:rsidR="00FC264F" w:rsidRDefault="00FC264F" w:rsidP="00FC264F">
      <w:pPr>
        <w:pStyle w:val="af5"/>
      </w:pPr>
      <w:r>
        <w:t>Park, C., Song, Y., Kang, I.-M., Shim, J., Chung, D., Park, C.-S., 2017b. Metasomatic changes during periodic fluid flux recorded in grandite garnet from the Weondong W-skarn deposit, South Korea. Chem. Geol. 451, 135–153. https://doi.org/10.1016/j.chemgeo.2017.01.011</w:t>
      </w:r>
    </w:p>
    <w:p w14:paraId="0F975B51" w14:textId="77777777" w:rsidR="00FC264F" w:rsidRDefault="00FC264F" w:rsidP="00FC264F">
      <w:pPr>
        <w:pStyle w:val="af5"/>
      </w:pPr>
      <w:r>
        <w:t>Park, Changyun, Park, Chaewon, Song, Y., Choi, S.-G., 2019. Sequential trace element analysis of zoned skarn garnet: Implications for multi-stage fluxing and flow of magmatic fluid into a skarn system. Lithos 350–351, 105213. https://doi.org/10.1016/j.lithos.2019.105213</w:t>
      </w:r>
    </w:p>
    <w:p w14:paraId="3C96F616" w14:textId="77777777" w:rsidR="00FC264F" w:rsidRDefault="00FC264F" w:rsidP="00FC264F">
      <w:pPr>
        <w:pStyle w:val="af5"/>
      </w:pPr>
      <w:r>
        <w:t>Peng, H., Zhang, C., Mao, J., Santosh, M., Zhou, Y., Hou, L., 2015. Garnets in porphyry–skarn systems: A LA–ICP–MS, fluid inclusion, and stable isotope study of garnets from the Hongniu–Hongshan copper deposit, Zhongdian area, NW Yunnan Province, China. J. Asian Earth Sci. 103, 229–251. https://doi.org/10.1016/j.jseaes.2014.10.020</w:t>
      </w:r>
    </w:p>
    <w:p w14:paraId="066B84A9" w14:textId="77777777" w:rsidR="00FC264F" w:rsidRDefault="00FC264F" w:rsidP="00FC264F">
      <w:pPr>
        <w:pStyle w:val="af5"/>
      </w:pPr>
      <w:r>
        <w:t xml:space="preserve">Reinhardt, N., Frenzel, M., Meinert, L.D., Gutzmer, J., Kürschner, T., Burisch, M., 2021. Mineralogy </w:t>
      </w:r>
      <w:r>
        <w:lastRenderedPageBreak/>
        <w:t>and fluid characteristics of the Waschleithe Zn skarn – a distal part of the Schwarzenberg mineral system, Erzgebirge, Germany. Ore Geol. Rev. 131, 104007. https://doi.org/10.1016/j.oregeorev.2021.104007</w:t>
      </w:r>
    </w:p>
    <w:p w14:paraId="65CCF2A0" w14:textId="77777777" w:rsidR="00FC264F" w:rsidRDefault="00FC264F" w:rsidP="00FC264F">
      <w:pPr>
        <w:pStyle w:val="af5"/>
      </w:pPr>
      <w:r>
        <w:t>Rubin, J.N., Kyle, J.R., 1988. Mineralogy and geochemistry of the San Martin skarn deposit, Zacatecas. Econ. Geol. 83, 1782–1801. https://doi.org/10.2113/gsecongeo.83.8.1782</w:t>
      </w:r>
    </w:p>
    <w:p w14:paraId="0284DCEA" w14:textId="77777777" w:rsidR="00FC264F" w:rsidRDefault="00FC264F" w:rsidP="00FC264F">
      <w:pPr>
        <w:pStyle w:val="af5"/>
      </w:pPr>
      <w:r>
        <w:t>Shu, Q., Deng, J., Chang, Z., Wang, Q., Niu, X., Xing, K., Sun, X., Zhang, Z., Zeng, Q., Zhao, H., Yu, F., 2024. Skarn Zonation of the Giant Jiama Cu-Mo-Au Deposit in Southern Tibet, SW China. Econ. Geol. 119, 1–22. https://doi.org/10.5382/econgeo.5038</w:t>
      </w:r>
    </w:p>
    <w:p w14:paraId="3E1BA8FE" w14:textId="77777777" w:rsidR="00FC264F" w:rsidRDefault="00FC264F" w:rsidP="00FC264F">
      <w:pPr>
        <w:pStyle w:val="af5"/>
      </w:pPr>
      <w:r>
        <w:t>Smith, M.P., 2004. The Rare Earth Elements and Uranium in Garnets from the Beinn an Dubhaich Aureole, Skye, Scotland, UK: Constraints on Processes in a Dynamic Hydrothermal System. J. Petrol. 45, 457–484. https://doi.org/10.1093/petrology/egg087</w:t>
      </w:r>
    </w:p>
    <w:p w14:paraId="462EE3A7" w14:textId="77777777" w:rsidR="00FC264F" w:rsidRDefault="00FC264F" w:rsidP="00FC264F">
      <w:pPr>
        <w:pStyle w:val="af5"/>
      </w:pPr>
      <w:r>
        <w:t>Sun, Z., Wang, J., Wang, Y., Long, L., 2021. Multigeneration garnets record the fluid evolution of volcanic-hosted skarn iron deposit: Study of the Yamansu deposit, NW China. Ore Geol. Rev. 132, 104004. https://doi.org/10.1016/j.oregeorev.2021.104004</w:t>
      </w:r>
    </w:p>
    <w:p w14:paraId="0FE0642C" w14:textId="77777777" w:rsidR="00FC264F" w:rsidRDefault="00FC264F" w:rsidP="00FC264F">
      <w:pPr>
        <w:pStyle w:val="af5"/>
      </w:pPr>
      <w:r>
        <w:t>Sun, Z., Wang, J., Wang, Y., Long, L., Hu, Q., Wang, M., Li, D., Xie, H., 2020. Two generations of garnets and their relevance for the hydrothermal fluid evolution of the Hongyuntan deposit, NW China. Ore Geol. Rev. 122, 103513. https://doi.org/10.1016/j.oregeorev.2020.103513</w:t>
      </w:r>
    </w:p>
    <w:p w14:paraId="2E6FB20B" w14:textId="77777777" w:rsidR="00FC264F" w:rsidRDefault="00FC264F" w:rsidP="00FC264F">
      <w:pPr>
        <w:pStyle w:val="af5"/>
      </w:pPr>
      <w:r>
        <w:t>Tian, Z.-D., Leng, C.-B., Zhang, X.-C., Zafar, T., Zhang, L.-J., Hong, W., Lai, C.-K., 2019. Chemical composition, genesis and exploration implication of garnet from the Hongshan Cu-Mo skarn deposit, SW China. Ore Geol. Rev. 112, 103016. https://doi.org/10.1016/j.oregeorev.2019.103016</w:t>
      </w:r>
    </w:p>
    <w:p w14:paraId="0E0E2378" w14:textId="77777777" w:rsidR="00FC264F" w:rsidRDefault="00FC264F" w:rsidP="00FC264F">
      <w:pPr>
        <w:pStyle w:val="af5"/>
      </w:pPr>
      <w:r>
        <w:t>Wang, C.-M., Zhang, L., Tang, H.-S., Chen, H.-Y., Li, X.-L., Zheng, Y., Li, D.-F., Fang, J., Dong, L.-H., Qu, X., 2017. Genesis of the Kaladawan Fe–Mo ore field in Altyn, Xinjiang, China: Constraints from mineralogy and geochemistry. Ore Geol. Rev. 81, 587</w:t>
      </w:r>
      <w:r>
        <w:rPr>
          <w:rFonts w:hint="eastAsia"/>
        </w:rPr>
        <w:t>–</w:t>
      </w:r>
      <w:r>
        <w:t>601. https://doi.org/10.1016/j.oregeorev.2016.09.001</w:t>
      </w:r>
    </w:p>
    <w:p w14:paraId="4F737368" w14:textId="77777777" w:rsidR="00FC264F" w:rsidRDefault="00FC264F" w:rsidP="00FC264F">
      <w:pPr>
        <w:pStyle w:val="af5"/>
      </w:pPr>
      <w:r>
        <w:t>Wang, K., Zhai, D., Williams-Jones, A.E., Li, D., Liu, J., 2023. Discrete late Jurassic Sn mineralizing events in the Xianghualing Ore District, South China: Constraints from cassiterite and garnet U-Pb geochronology. Am. Mineral. 108, 1384–1398. https://doi.org/10.2138/am-2022-8412</w:t>
      </w:r>
    </w:p>
    <w:p w14:paraId="1B1F3B32" w14:textId="77777777" w:rsidR="00FC264F" w:rsidRDefault="00FC264F" w:rsidP="00FC264F">
      <w:pPr>
        <w:pStyle w:val="af5"/>
      </w:pPr>
      <w:r>
        <w:t>Wang, Q., Yang, Y.-L., Tang, Y., Guo, W.-Q., Xiao, T.-X., 2021. Textural and geochemical characteristics of garnet from the Luoyang Fe skarn deposit, eastern China: implications for ore-forming fluid evolution and mineralization conditions. Geol. Mag. 158, 1937–1950. https://doi.org/10.1017/S0016756821000431</w:t>
      </w:r>
    </w:p>
    <w:p w14:paraId="182E9B8C" w14:textId="77777777" w:rsidR="00FC264F" w:rsidRDefault="00FC264F" w:rsidP="00FC264F">
      <w:pPr>
        <w:pStyle w:val="af5"/>
      </w:pPr>
      <w:r>
        <w:t>Wang, X., Zhou, R., Belousova, E., Dhnaram, C., Zhao, J., He, X., Patias, D., Von Gnielinski, F., Lisitsin, V., 2024. Mineralization processes of the Mount Garnet Zinc deposit, NE Queensland (Australia): Insights from garnet geochemistry and U-Pb geochronology. Ore Geol. Rev. 166, 105962. https://doi.org/10.1016/j.oregeorev.2024.105962</w:t>
      </w:r>
    </w:p>
    <w:p w14:paraId="4F120E0B" w14:textId="77777777" w:rsidR="00FC264F" w:rsidRDefault="00FC264F" w:rsidP="00FC264F">
      <w:pPr>
        <w:pStyle w:val="af5"/>
      </w:pPr>
      <w:r>
        <w:t>Xiao, X., Zhou, T., White, N.C., Zhang, L., Fan, Y., Wang, F., Chen, X., 2018. The formation and trace elements of garnet in the skarn zone from the Xinqiao Cu-S-Fe-Au deposit, Tongling ore district, Anhui Province, Eastern China. Lithos 302–303, 467–479. https://doi.org/10.1016/j.lithos.2018.01.023</w:t>
      </w:r>
    </w:p>
    <w:p w14:paraId="02B1A114" w14:textId="77777777" w:rsidR="00FC264F" w:rsidRDefault="00FC264F" w:rsidP="00FC264F">
      <w:pPr>
        <w:pStyle w:val="af5"/>
      </w:pPr>
      <w:r>
        <w:t xml:space="preserve">Xu, J., Ciobanu, C.L., Cook, N.J., Zheng, Y., Li, X., Wade, B.P., Verdugo-Ihl, M.R., Gao, W., Zhu, Q., 2020. Numerical modelling of rare earth element fractionation trends in garnet: a tool to </w:t>
      </w:r>
      <w:r>
        <w:lastRenderedPageBreak/>
        <w:t>monitor skarn evolution. Contrib. Mineral. Petrol. 175, 30. https://doi.org/10.1007/s00410-020-1670-7</w:t>
      </w:r>
    </w:p>
    <w:p w14:paraId="737D3103" w14:textId="77777777" w:rsidR="00FC264F" w:rsidRDefault="00FC264F" w:rsidP="00FC264F">
      <w:pPr>
        <w:pStyle w:val="af5"/>
      </w:pPr>
      <w:r>
        <w:t>Xu, J., Ciobanu, C.L., Cook, N.J., Zheng, Y., Sun, X., Wade, B.P., 2016. Skarn formation and trace elements in garnet and associated minerals from Zhibula copper deposit, Gangdese Belt, southern Tibet. Lithos 262, 213–231. https://doi.org/10.1016/j.lithos.2016.07.010</w:t>
      </w:r>
    </w:p>
    <w:p w14:paraId="24CE3B80" w14:textId="77777777" w:rsidR="00FC264F" w:rsidRDefault="00FC264F" w:rsidP="00FC264F">
      <w:pPr>
        <w:pStyle w:val="af5"/>
      </w:pPr>
      <w:r>
        <w:t>Yang, Y.-L., Ni, P., Wang, Q., Wang, J.-Y., Zhang, X.-L., 2020. In situ LA-ICP-MS study of garnets in the Makeng Fe skarn deposit, eastern China: Fluctuating fluid flow, ore-forming conditions and implication for mineral exploration. Ore Geol. Rev. 126, 103725. https://doi.org/10.1016/j.oregeorev.2020.103725</w:t>
      </w:r>
    </w:p>
    <w:p w14:paraId="16CD6E33" w14:textId="77777777" w:rsidR="00FC264F" w:rsidRDefault="00FC264F" w:rsidP="00FC264F">
      <w:pPr>
        <w:pStyle w:val="af5"/>
      </w:pPr>
      <w:r>
        <w:t>Yu, F., Shu, Q., Niu, X., Xing, K., Li, L., Lentz, D.R., Zeng, Q., Yang, W., 2020. Composition of Garnet from the Xianghualing Skarn Sn Deposit, South China: Its Petrogenetic Significance and Exploration Potential. Minerals 10, 456. https://doi.org/10.3390/min10050456</w:t>
      </w:r>
    </w:p>
    <w:p w14:paraId="6209660E" w14:textId="77777777" w:rsidR="00FC264F" w:rsidRDefault="00FC264F" w:rsidP="00FC264F">
      <w:pPr>
        <w:pStyle w:val="af5"/>
      </w:pPr>
      <w:r>
        <w:t>Zaw, K., Singoyi, B., 2000. Formation of Magnetite-Scheelite Skarn Mineralization at Kara, Northwestern Tasmania: Evidence from Mineral Chemistry and Stable Isotopes. Econ. Geol. 95, 1215–1230. https://doi.org/10.2113/gsecongeo.95.6.1215</w:t>
      </w:r>
    </w:p>
    <w:p w14:paraId="1D9D0486" w14:textId="77777777" w:rsidR="00FC264F" w:rsidRDefault="00FC264F" w:rsidP="00FC264F">
      <w:pPr>
        <w:pStyle w:val="af5"/>
      </w:pPr>
      <w:r>
        <w:t>Zhai, D.-G., Liu, J.-J., Zhang, H.-Y., Wang, J.-P., Su, L., Yang, X.-A., Wu, S.-H., 2014. Origin of oscillatory zoned garnets from the Xieertala Fe–Zn skarn deposit, northern China: In situ LA–ICP-MS evidence. Lithos 190–191, 279–291. https://doi.org/10.1016/j.lithos.2013.12.017</w:t>
      </w:r>
    </w:p>
    <w:p w14:paraId="2BC34F90" w14:textId="77777777" w:rsidR="00FC264F" w:rsidRDefault="00FC264F" w:rsidP="00FC264F">
      <w:pPr>
        <w:pStyle w:val="af5"/>
      </w:pPr>
      <w:r>
        <w:t>Zhang, S., Chen, H., Shu, Q., Zhang, Y., Chu, G., Cheng, J., Tian, J., 2019. Unveiling growth histories of multi-generational garnet in a single skarn deposit via newly-developed LA-ICP-MS U Pb dating of grandite. Gondwana Res. 73, 65–76. https://doi.org/10.1016/j.gr.2019.04.003</w:t>
      </w:r>
    </w:p>
    <w:p w14:paraId="7ED01AB4" w14:textId="77777777" w:rsidR="00FC264F" w:rsidRDefault="00FC264F" w:rsidP="00FC264F">
      <w:pPr>
        <w:pStyle w:val="af5"/>
      </w:pPr>
      <w:r>
        <w:t>Zhang, Y., Liu, Q., Shao, Y., Li, H., 2017a. Fingerprinting the Hydrothermal Fluid Characteristics from LA-ICP-MS Trace Element Geochemistry of Garnet in the Yongping Cu Deposit, SE China. Minerals 7, 199. https://doi.org/10.3390/min7100199</w:t>
      </w:r>
    </w:p>
    <w:p w14:paraId="109D71F7" w14:textId="77777777" w:rsidR="00FC264F" w:rsidRDefault="00FC264F" w:rsidP="00FC264F">
      <w:pPr>
        <w:pStyle w:val="af5"/>
      </w:pPr>
      <w:r>
        <w:t>Zhang, Y., Shao, Y., Wu, C., Chen, H., 2017b. LA-ICP-MS trace element geochemistry of garnets: Constraints on hydrothermal fluid evolution and genesis of the Xinqiao Cu–S–Fe–Au deposit, eastern China. Ore Geol. Rev. 86, 426–439. https://doi.org/10.1016/j.oregeorev.2017.03.005</w:t>
      </w:r>
    </w:p>
    <w:p w14:paraId="0329CCE7" w14:textId="77777777" w:rsidR="00FC264F" w:rsidRDefault="00FC264F" w:rsidP="00FC264F">
      <w:pPr>
        <w:pStyle w:val="af5"/>
      </w:pPr>
      <w:r>
        <w:t>Zhao, L., Zhang, Y., Shao, Y., Li, H., Ahmad Shah, S., Zhou, W., 2021. Using garnet geochemistry discriminating different skarn mineralization systems: Perspective from Huangshaping W-Mo-Sn-Cu polymetallic deposit, South China. Ore Geol. Rev. 138, 104412. https://doi.org/10.1016/j.oregeorev.2021.104412</w:t>
      </w:r>
    </w:p>
    <w:p w14:paraId="75A667EC" w14:textId="77777777" w:rsidR="00FC264F" w:rsidRDefault="00FC264F" w:rsidP="00FC264F">
      <w:pPr>
        <w:pStyle w:val="af5"/>
      </w:pPr>
      <w:r>
        <w:t>Zhao, W.W., Zhou, M.-F., Dudka, S., 2023. IN SITU U-Pb DATING OF GARNET AND CASSITERITE FROM THE KANBAUK W-Sn(-F) SKARN DEPOSIT, DAWEI REGION, SOUTHERN MYANMAR: NEW INSIGHTS ON THE REGIONAL Sn-W METALLOGENY IN THE SOUTHEAST ASIAN TIN BELT. Econ. Geol. 118, 1219–1229. https://doi.org/10.5382/econgeo.5002</w:t>
      </w:r>
    </w:p>
    <w:p w14:paraId="0BEDB6CF" w14:textId="77777777" w:rsidR="00FC264F" w:rsidRDefault="00FC264F" w:rsidP="00FC264F">
      <w:pPr>
        <w:pStyle w:val="af5"/>
      </w:pPr>
      <w:r>
        <w:t>Zhao, Y., Zhang, Y., Bi, C., 1999. Geology of gold-bearing skarn deposits in the middle and lower Yangtze River Valley and adjacent regions. Ore Geol. Rev. 14, 227–249. https://doi.org/10.1016/S0169-1368(99)00008-6</w:t>
      </w:r>
    </w:p>
    <w:p w14:paraId="398AE729" w14:textId="77777777" w:rsidR="00FC264F" w:rsidRDefault="00FC264F" w:rsidP="00FC264F">
      <w:pPr>
        <w:pStyle w:val="af5"/>
      </w:pPr>
      <w:r>
        <w:t xml:space="preserve">Zhou, J., Feng, C., Li, D., 2017. Geochemistry of the garnets in the Baiganhu W–Sn orefield, NW </w:t>
      </w:r>
      <w:r>
        <w:lastRenderedPageBreak/>
        <w:t>China. Ore Geol. Rev. 82, 70–92. https://doi.org/10.1016/j.oregeorev.2016.11.019</w:t>
      </w:r>
    </w:p>
    <w:p w14:paraId="20D2E012" w14:textId="77777777" w:rsidR="00FC264F" w:rsidRDefault="00FC264F" w:rsidP="00FC264F">
      <w:pPr>
        <w:pStyle w:val="af5"/>
      </w:pPr>
      <w:r>
        <w:t>Zhu, D.-P., Li, H., Algeo, T.J., Jiang, W.-C., Wang, C., 2021. The prograde-to-retrograde evolution of the Huangshaping skarn deposit (Nanling Range, South China). Miner. Deposita 56, 1087–1110. https://doi.org/10.1007/s00126-021-01042-7</w:t>
      </w:r>
    </w:p>
    <w:p w14:paraId="59876265" w14:textId="54EAD3A7" w:rsidR="00FC264F" w:rsidRDefault="00FC264F" w:rsidP="00FC264F">
      <w:pPr>
        <w:pStyle w:val="af5"/>
      </w:pPr>
      <w:r>
        <w:t>Zhu, Q., Xie, G., Ji, Y., Li, X., Wang, F., 2023. Relationship between garnet skarn and W mineralization: A case study from the Tongshankou Cu-Mo-W deposit, Daye, Hubei. Acta Petrol. Sin. 39, 1600–1618. https://doi.org/10.18654/1000-0569/2023.06.03</w:t>
      </w:r>
    </w:p>
    <w:p w14:paraId="18B0B51C" w14:textId="7BFD072C" w:rsidR="00FC264F" w:rsidRPr="00940739" w:rsidRDefault="00FC264F" w:rsidP="00940739">
      <w:pPr>
        <w:rPr>
          <w:rFonts w:eastAsiaTheme="minorEastAsia" w:hint="eastAsia"/>
        </w:rPr>
      </w:pPr>
      <w:r>
        <w:rPr>
          <w:rFonts w:eastAsiaTheme="minorEastAsia"/>
        </w:rPr>
        <w:fldChar w:fldCharType="end"/>
      </w:r>
    </w:p>
    <w:sectPr w:rsidR="00FC264F" w:rsidRPr="00940739" w:rsidSect="000E5558">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F88CB" w14:textId="77777777" w:rsidR="00491AE2" w:rsidRDefault="00491AE2" w:rsidP="00092C90">
      <w:pPr>
        <w:spacing w:line="240" w:lineRule="auto"/>
      </w:pPr>
      <w:r>
        <w:separator/>
      </w:r>
    </w:p>
  </w:endnote>
  <w:endnote w:type="continuationSeparator" w:id="0">
    <w:p w14:paraId="7C714E9A" w14:textId="77777777" w:rsidR="00491AE2" w:rsidRDefault="00491AE2" w:rsidP="00092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C2E95" w14:textId="77777777" w:rsidR="00491AE2" w:rsidRDefault="00491AE2" w:rsidP="00092C90">
      <w:pPr>
        <w:spacing w:line="240" w:lineRule="auto"/>
      </w:pPr>
      <w:r>
        <w:separator/>
      </w:r>
    </w:p>
  </w:footnote>
  <w:footnote w:type="continuationSeparator" w:id="0">
    <w:p w14:paraId="791B2413" w14:textId="77777777" w:rsidR="00491AE2" w:rsidRDefault="00491AE2" w:rsidP="00092C9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DA"/>
    <w:rsid w:val="00005488"/>
    <w:rsid w:val="00026B45"/>
    <w:rsid w:val="00092C90"/>
    <w:rsid w:val="000E5558"/>
    <w:rsid w:val="000F69B8"/>
    <w:rsid w:val="0010053E"/>
    <w:rsid w:val="001075CE"/>
    <w:rsid w:val="00131D85"/>
    <w:rsid w:val="002270EE"/>
    <w:rsid w:val="002626FC"/>
    <w:rsid w:val="00292B7B"/>
    <w:rsid w:val="002A5148"/>
    <w:rsid w:val="002B39FA"/>
    <w:rsid w:val="002D02D5"/>
    <w:rsid w:val="002D13D0"/>
    <w:rsid w:val="003178E9"/>
    <w:rsid w:val="0034307B"/>
    <w:rsid w:val="003802B8"/>
    <w:rsid w:val="003B2EFC"/>
    <w:rsid w:val="00402DD8"/>
    <w:rsid w:val="00457C86"/>
    <w:rsid w:val="00491AE2"/>
    <w:rsid w:val="00493A0B"/>
    <w:rsid w:val="004A017B"/>
    <w:rsid w:val="00507A86"/>
    <w:rsid w:val="00565478"/>
    <w:rsid w:val="00582338"/>
    <w:rsid w:val="005E4664"/>
    <w:rsid w:val="006070A3"/>
    <w:rsid w:val="006302E3"/>
    <w:rsid w:val="00646AB7"/>
    <w:rsid w:val="00670892"/>
    <w:rsid w:val="00684590"/>
    <w:rsid w:val="006867A4"/>
    <w:rsid w:val="006943FF"/>
    <w:rsid w:val="006F0D28"/>
    <w:rsid w:val="006F28AA"/>
    <w:rsid w:val="007076D4"/>
    <w:rsid w:val="00725043"/>
    <w:rsid w:val="007426D5"/>
    <w:rsid w:val="0079501A"/>
    <w:rsid w:val="007A22F3"/>
    <w:rsid w:val="007A4D1F"/>
    <w:rsid w:val="007D0129"/>
    <w:rsid w:val="00802DDA"/>
    <w:rsid w:val="008102EE"/>
    <w:rsid w:val="00940739"/>
    <w:rsid w:val="009B61D2"/>
    <w:rsid w:val="009F3308"/>
    <w:rsid w:val="00A20264"/>
    <w:rsid w:val="00A554CC"/>
    <w:rsid w:val="00B355DB"/>
    <w:rsid w:val="00B9085B"/>
    <w:rsid w:val="00BA6C1C"/>
    <w:rsid w:val="00BB33BF"/>
    <w:rsid w:val="00C17706"/>
    <w:rsid w:val="00C97515"/>
    <w:rsid w:val="00CC1E8F"/>
    <w:rsid w:val="00CF3236"/>
    <w:rsid w:val="00D359BB"/>
    <w:rsid w:val="00D6741A"/>
    <w:rsid w:val="00D92C17"/>
    <w:rsid w:val="00DD1937"/>
    <w:rsid w:val="00DD2379"/>
    <w:rsid w:val="00DE1EDE"/>
    <w:rsid w:val="00E40C0B"/>
    <w:rsid w:val="00E64B91"/>
    <w:rsid w:val="00F021A4"/>
    <w:rsid w:val="00F564C5"/>
    <w:rsid w:val="00FA4A1B"/>
    <w:rsid w:val="00FC2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D8AA"/>
  <w15:chartTrackingRefBased/>
  <w15:docId w15:val="{F74959CA-3A9C-44B4-B08B-008D6865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0264"/>
    <w:pPr>
      <w:widowControl w:val="0"/>
      <w:spacing w:after="0" w:line="240" w:lineRule="atLeast"/>
    </w:pPr>
    <w:rPr>
      <w:rFonts w:ascii="Times New Roman" w:eastAsia="Times New Roman" w:hAnsi="Times New Roman"/>
      <w:sz w:val="24"/>
    </w:rPr>
  </w:style>
  <w:style w:type="paragraph" w:styleId="1">
    <w:name w:val="heading 1"/>
    <w:basedOn w:val="a"/>
    <w:next w:val="a"/>
    <w:link w:val="10"/>
    <w:uiPriority w:val="9"/>
    <w:qFormat/>
    <w:rsid w:val="00092C90"/>
    <w:pPr>
      <w:keepNext/>
      <w:keepLines/>
      <w:spacing w:before="480" w:after="80"/>
      <w:outlineLvl w:val="0"/>
    </w:pPr>
    <w:rPr>
      <w:rFonts w:cstheme="majorBidi"/>
      <w:color w:val="000000" w:themeColor="text1"/>
      <w:sz w:val="30"/>
      <w:szCs w:val="48"/>
    </w:rPr>
  </w:style>
  <w:style w:type="paragraph" w:styleId="2">
    <w:name w:val="heading 2"/>
    <w:basedOn w:val="a"/>
    <w:next w:val="a"/>
    <w:link w:val="20"/>
    <w:uiPriority w:val="9"/>
    <w:unhideWhenUsed/>
    <w:qFormat/>
    <w:rsid w:val="000F69B8"/>
    <w:pPr>
      <w:keepNext/>
      <w:keepLines/>
      <w:spacing w:before="160" w:after="80"/>
      <w:outlineLvl w:val="1"/>
    </w:pPr>
    <w:rPr>
      <w:rFonts w:cstheme="majorBidi"/>
      <w:color w:val="000000" w:themeColor="text1"/>
      <w:szCs w:val="40"/>
    </w:rPr>
  </w:style>
  <w:style w:type="paragraph" w:styleId="3">
    <w:name w:val="heading 3"/>
    <w:basedOn w:val="a"/>
    <w:next w:val="a"/>
    <w:link w:val="30"/>
    <w:uiPriority w:val="9"/>
    <w:semiHidden/>
    <w:unhideWhenUsed/>
    <w:qFormat/>
    <w:rsid w:val="00802DD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02DD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02DDA"/>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802DD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02DD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02DD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02DD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2C90"/>
    <w:rPr>
      <w:rFonts w:ascii="Times New Roman" w:eastAsia="Times New Roman" w:hAnsi="Times New Roman" w:cstheme="majorBidi"/>
      <w:color w:val="000000" w:themeColor="text1"/>
      <w:sz w:val="30"/>
      <w:szCs w:val="48"/>
    </w:rPr>
  </w:style>
  <w:style w:type="character" w:customStyle="1" w:styleId="20">
    <w:name w:val="标题 2 字符"/>
    <w:basedOn w:val="a0"/>
    <w:link w:val="2"/>
    <w:uiPriority w:val="9"/>
    <w:rsid w:val="000F69B8"/>
    <w:rPr>
      <w:rFonts w:ascii="Times New Roman" w:eastAsia="Times New Roman" w:hAnsi="Times New Roman" w:cstheme="majorBidi"/>
      <w:color w:val="000000" w:themeColor="text1"/>
      <w:sz w:val="24"/>
      <w:szCs w:val="40"/>
    </w:rPr>
  </w:style>
  <w:style w:type="character" w:customStyle="1" w:styleId="30">
    <w:name w:val="标题 3 字符"/>
    <w:basedOn w:val="a0"/>
    <w:link w:val="3"/>
    <w:uiPriority w:val="9"/>
    <w:semiHidden/>
    <w:rsid w:val="00802DD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02DDA"/>
    <w:rPr>
      <w:rFonts w:cstheme="majorBidi"/>
      <w:color w:val="2F5496" w:themeColor="accent1" w:themeShade="BF"/>
      <w:sz w:val="28"/>
      <w:szCs w:val="28"/>
    </w:rPr>
  </w:style>
  <w:style w:type="character" w:customStyle="1" w:styleId="50">
    <w:name w:val="标题 5 字符"/>
    <w:basedOn w:val="a0"/>
    <w:link w:val="5"/>
    <w:uiPriority w:val="9"/>
    <w:semiHidden/>
    <w:rsid w:val="00802DDA"/>
    <w:rPr>
      <w:rFonts w:cstheme="majorBidi"/>
      <w:color w:val="2F5496" w:themeColor="accent1" w:themeShade="BF"/>
      <w:sz w:val="24"/>
    </w:rPr>
  </w:style>
  <w:style w:type="character" w:customStyle="1" w:styleId="60">
    <w:name w:val="标题 6 字符"/>
    <w:basedOn w:val="a0"/>
    <w:link w:val="6"/>
    <w:uiPriority w:val="9"/>
    <w:semiHidden/>
    <w:rsid w:val="00802DDA"/>
    <w:rPr>
      <w:rFonts w:cstheme="majorBidi"/>
      <w:b/>
      <w:bCs/>
      <w:color w:val="2F5496" w:themeColor="accent1" w:themeShade="BF"/>
    </w:rPr>
  </w:style>
  <w:style w:type="character" w:customStyle="1" w:styleId="70">
    <w:name w:val="标题 7 字符"/>
    <w:basedOn w:val="a0"/>
    <w:link w:val="7"/>
    <w:uiPriority w:val="9"/>
    <w:semiHidden/>
    <w:rsid w:val="00802DDA"/>
    <w:rPr>
      <w:rFonts w:cstheme="majorBidi"/>
      <w:b/>
      <w:bCs/>
      <w:color w:val="595959" w:themeColor="text1" w:themeTint="A6"/>
    </w:rPr>
  </w:style>
  <w:style w:type="character" w:customStyle="1" w:styleId="80">
    <w:name w:val="标题 8 字符"/>
    <w:basedOn w:val="a0"/>
    <w:link w:val="8"/>
    <w:uiPriority w:val="9"/>
    <w:semiHidden/>
    <w:rsid w:val="00802DDA"/>
    <w:rPr>
      <w:rFonts w:cstheme="majorBidi"/>
      <w:color w:val="595959" w:themeColor="text1" w:themeTint="A6"/>
    </w:rPr>
  </w:style>
  <w:style w:type="character" w:customStyle="1" w:styleId="90">
    <w:name w:val="标题 9 字符"/>
    <w:basedOn w:val="a0"/>
    <w:link w:val="9"/>
    <w:uiPriority w:val="9"/>
    <w:semiHidden/>
    <w:rsid w:val="00802DDA"/>
    <w:rPr>
      <w:rFonts w:eastAsiaTheme="majorEastAsia" w:cstheme="majorBidi"/>
      <w:color w:val="595959" w:themeColor="text1" w:themeTint="A6"/>
    </w:rPr>
  </w:style>
  <w:style w:type="paragraph" w:styleId="a3">
    <w:name w:val="Title"/>
    <w:basedOn w:val="a"/>
    <w:next w:val="a"/>
    <w:link w:val="a4"/>
    <w:uiPriority w:val="10"/>
    <w:qFormat/>
    <w:rsid w:val="00802DD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02D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2D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02D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02DDA"/>
    <w:pPr>
      <w:spacing w:before="160"/>
      <w:jc w:val="center"/>
    </w:pPr>
    <w:rPr>
      <w:i/>
      <w:iCs/>
      <w:color w:val="404040" w:themeColor="text1" w:themeTint="BF"/>
    </w:rPr>
  </w:style>
  <w:style w:type="character" w:customStyle="1" w:styleId="a8">
    <w:name w:val="引用 字符"/>
    <w:basedOn w:val="a0"/>
    <w:link w:val="a7"/>
    <w:uiPriority w:val="29"/>
    <w:rsid w:val="00802DDA"/>
    <w:rPr>
      <w:i/>
      <w:iCs/>
      <w:color w:val="404040" w:themeColor="text1" w:themeTint="BF"/>
    </w:rPr>
  </w:style>
  <w:style w:type="paragraph" w:styleId="a9">
    <w:name w:val="List Paragraph"/>
    <w:basedOn w:val="a"/>
    <w:uiPriority w:val="34"/>
    <w:qFormat/>
    <w:rsid w:val="00802DDA"/>
    <w:pPr>
      <w:ind w:left="720"/>
      <w:contextualSpacing/>
    </w:pPr>
  </w:style>
  <w:style w:type="character" w:styleId="aa">
    <w:name w:val="Intense Emphasis"/>
    <w:basedOn w:val="a0"/>
    <w:uiPriority w:val="21"/>
    <w:qFormat/>
    <w:rsid w:val="00802DDA"/>
    <w:rPr>
      <w:i/>
      <w:iCs/>
      <w:color w:val="2F5496" w:themeColor="accent1" w:themeShade="BF"/>
    </w:rPr>
  </w:style>
  <w:style w:type="paragraph" w:styleId="ab">
    <w:name w:val="Intense Quote"/>
    <w:basedOn w:val="a"/>
    <w:next w:val="a"/>
    <w:link w:val="ac"/>
    <w:uiPriority w:val="30"/>
    <w:qFormat/>
    <w:rsid w:val="00802D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02DDA"/>
    <w:rPr>
      <w:i/>
      <w:iCs/>
      <w:color w:val="2F5496" w:themeColor="accent1" w:themeShade="BF"/>
    </w:rPr>
  </w:style>
  <w:style w:type="character" w:styleId="ad">
    <w:name w:val="Intense Reference"/>
    <w:basedOn w:val="a0"/>
    <w:uiPriority w:val="32"/>
    <w:qFormat/>
    <w:rsid w:val="00802DDA"/>
    <w:rPr>
      <w:b/>
      <w:bCs/>
      <w:smallCaps/>
      <w:color w:val="2F5496" w:themeColor="accent1" w:themeShade="BF"/>
      <w:spacing w:val="5"/>
    </w:rPr>
  </w:style>
  <w:style w:type="paragraph" w:styleId="ae">
    <w:name w:val="header"/>
    <w:basedOn w:val="a"/>
    <w:link w:val="af"/>
    <w:uiPriority w:val="99"/>
    <w:unhideWhenUsed/>
    <w:rsid w:val="00092C9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92C90"/>
    <w:rPr>
      <w:sz w:val="18"/>
      <w:szCs w:val="18"/>
    </w:rPr>
  </w:style>
  <w:style w:type="paragraph" w:styleId="af0">
    <w:name w:val="footer"/>
    <w:basedOn w:val="a"/>
    <w:link w:val="af1"/>
    <w:uiPriority w:val="99"/>
    <w:unhideWhenUsed/>
    <w:rsid w:val="00092C9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92C90"/>
    <w:rPr>
      <w:sz w:val="18"/>
      <w:szCs w:val="18"/>
    </w:rPr>
  </w:style>
  <w:style w:type="table" w:styleId="af2">
    <w:name w:val="Table Grid"/>
    <w:basedOn w:val="a1"/>
    <w:uiPriority w:val="39"/>
    <w:rsid w:val="00100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4A017B"/>
    <w:rPr>
      <w:color w:val="0563C1" w:themeColor="hyperlink"/>
      <w:u w:val="single"/>
    </w:rPr>
  </w:style>
  <w:style w:type="character" w:styleId="af4">
    <w:name w:val="Unresolved Mention"/>
    <w:basedOn w:val="a0"/>
    <w:uiPriority w:val="99"/>
    <w:semiHidden/>
    <w:unhideWhenUsed/>
    <w:rsid w:val="004A017B"/>
    <w:rPr>
      <w:color w:val="605E5C"/>
      <w:shd w:val="clear" w:color="auto" w:fill="E1DFDD"/>
    </w:rPr>
  </w:style>
  <w:style w:type="paragraph" w:styleId="af5">
    <w:name w:val="Bibliography"/>
    <w:basedOn w:val="a"/>
    <w:next w:val="a"/>
    <w:uiPriority w:val="37"/>
    <w:unhideWhenUsed/>
    <w:rsid w:val="00FC264F"/>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84832">
      <w:bodyDiv w:val="1"/>
      <w:marLeft w:val="0"/>
      <w:marRight w:val="0"/>
      <w:marTop w:val="0"/>
      <w:marBottom w:val="0"/>
      <w:divBdr>
        <w:top w:val="none" w:sz="0" w:space="0" w:color="auto"/>
        <w:left w:val="none" w:sz="0" w:space="0" w:color="auto"/>
        <w:bottom w:val="none" w:sz="0" w:space="0" w:color="auto"/>
        <w:right w:val="none" w:sz="0" w:space="0" w:color="auto"/>
      </w:divBdr>
      <w:divsChild>
        <w:div w:id="1603142373">
          <w:marLeft w:val="480"/>
          <w:marRight w:val="0"/>
          <w:marTop w:val="0"/>
          <w:marBottom w:val="0"/>
          <w:divBdr>
            <w:top w:val="none" w:sz="0" w:space="0" w:color="auto"/>
            <w:left w:val="none" w:sz="0" w:space="0" w:color="auto"/>
            <w:bottom w:val="none" w:sz="0" w:space="0" w:color="auto"/>
            <w:right w:val="none" w:sz="0" w:space="0" w:color="auto"/>
          </w:divBdr>
          <w:divsChild>
            <w:div w:id="1166553161">
              <w:marLeft w:val="0"/>
              <w:marRight w:val="0"/>
              <w:marTop w:val="0"/>
              <w:marBottom w:val="0"/>
              <w:divBdr>
                <w:top w:val="none" w:sz="0" w:space="0" w:color="auto"/>
                <w:left w:val="none" w:sz="0" w:space="0" w:color="auto"/>
                <w:bottom w:val="none" w:sz="0" w:space="0" w:color="auto"/>
                <w:right w:val="none" w:sz="0" w:space="0" w:color="auto"/>
              </w:divBdr>
            </w:div>
            <w:div w:id="2009210772">
              <w:marLeft w:val="0"/>
              <w:marRight w:val="0"/>
              <w:marTop w:val="0"/>
              <w:marBottom w:val="0"/>
              <w:divBdr>
                <w:top w:val="none" w:sz="0" w:space="0" w:color="auto"/>
                <w:left w:val="none" w:sz="0" w:space="0" w:color="auto"/>
                <w:bottom w:val="none" w:sz="0" w:space="0" w:color="auto"/>
                <w:right w:val="none" w:sz="0" w:space="0" w:color="auto"/>
              </w:divBdr>
            </w:div>
            <w:div w:id="1996567779">
              <w:marLeft w:val="0"/>
              <w:marRight w:val="0"/>
              <w:marTop w:val="0"/>
              <w:marBottom w:val="0"/>
              <w:divBdr>
                <w:top w:val="none" w:sz="0" w:space="0" w:color="auto"/>
                <w:left w:val="none" w:sz="0" w:space="0" w:color="auto"/>
                <w:bottom w:val="none" w:sz="0" w:space="0" w:color="auto"/>
                <w:right w:val="none" w:sz="0" w:space="0" w:color="auto"/>
              </w:divBdr>
            </w:div>
            <w:div w:id="1997342098">
              <w:marLeft w:val="0"/>
              <w:marRight w:val="0"/>
              <w:marTop w:val="0"/>
              <w:marBottom w:val="0"/>
              <w:divBdr>
                <w:top w:val="none" w:sz="0" w:space="0" w:color="auto"/>
                <w:left w:val="none" w:sz="0" w:space="0" w:color="auto"/>
                <w:bottom w:val="none" w:sz="0" w:space="0" w:color="auto"/>
                <w:right w:val="none" w:sz="0" w:space="0" w:color="auto"/>
              </w:divBdr>
            </w:div>
            <w:div w:id="990015520">
              <w:marLeft w:val="0"/>
              <w:marRight w:val="0"/>
              <w:marTop w:val="0"/>
              <w:marBottom w:val="0"/>
              <w:divBdr>
                <w:top w:val="none" w:sz="0" w:space="0" w:color="auto"/>
                <w:left w:val="none" w:sz="0" w:space="0" w:color="auto"/>
                <w:bottom w:val="none" w:sz="0" w:space="0" w:color="auto"/>
                <w:right w:val="none" w:sz="0" w:space="0" w:color="auto"/>
              </w:divBdr>
            </w:div>
            <w:div w:id="769620562">
              <w:marLeft w:val="0"/>
              <w:marRight w:val="0"/>
              <w:marTop w:val="0"/>
              <w:marBottom w:val="0"/>
              <w:divBdr>
                <w:top w:val="none" w:sz="0" w:space="0" w:color="auto"/>
                <w:left w:val="none" w:sz="0" w:space="0" w:color="auto"/>
                <w:bottom w:val="none" w:sz="0" w:space="0" w:color="auto"/>
                <w:right w:val="none" w:sz="0" w:space="0" w:color="auto"/>
              </w:divBdr>
            </w:div>
            <w:div w:id="1355423351">
              <w:marLeft w:val="0"/>
              <w:marRight w:val="0"/>
              <w:marTop w:val="0"/>
              <w:marBottom w:val="0"/>
              <w:divBdr>
                <w:top w:val="none" w:sz="0" w:space="0" w:color="auto"/>
                <w:left w:val="none" w:sz="0" w:space="0" w:color="auto"/>
                <w:bottom w:val="none" w:sz="0" w:space="0" w:color="auto"/>
                <w:right w:val="none" w:sz="0" w:space="0" w:color="auto"/>
              </w:divBdr>
            </w:div>
            <w:div w:id="1531213798">
              <w:marLeft w:val="0"/>
              <w:marRight w:val="0"/>
              <w:marTop w:val="0"/>
              <w:marBottom w:val="0"/>
              <w:divBdr>
                <w:top w:val="none" w:sz="0" w:space="0" w:color="auto"/>
                <w:left w:val="none" w:sz="0" w:space="0" w:color="auto"/>
                <w:bottom w:val="none" w:sz="0" w:space="0" w:color="auto"/>
                <w:right w:val="none" w:sz="0" w:space="0" w:color="auto"/>
              </w:divBdr>
            </w:div>
            <w:div w:id="1338385593">
              <w:marLeft w:val="0"/>
              <w:marRight w:val="0"/>
              <w:marTop w:val="0"/>
              <w:marBottom w:val="0"/>
              <w:divBdr>
                <w:top w:val="none" w:sz="0" w:space="0" w:color="auto"/>
                <w:left w:val="none" w:sz="0" w:space="0" w:color="auto"/>
                <w:bottom w:val="none" w:sz="0" w:space="0" w:color="auto"/>
                <w:right w:val="none" w:sz="0" w:space="0" w:color="auto"/>
              </w:divBdr>
            </w:div>
            <w:div w:id="1515804929">
              <w:marLeft w:val="0"/>
              <w:marRight w:val="0"/>
              <w:marTop w:val="0"/>
              <w:marBottom w:val="0"/>
              <w:divBdr>
                <w:top w:val="none" w:sz="0" w:space="0" w:color="auto"/>
                <w:left w:val="none" w:sz="0" w:space="0" w:color="auto"/>
                <w:bottom w:val="none" w:sz="0" w:space="0" w:color="auto"/>
                <w:right w:val="none" w:sz="0" w:space="0" w:color="auto"/>
              </w:divBdr>
            </w:div>
            <w:div w:id="437021471">
              <w:marLeft w:val="0"/>
              <w:marRight w:val="0"/>
              <w:marTop w:val="0"/>
              <w:marBottom w:val="0"/>
              <w:divBdr>
                <w:top w:val="none" w:sz="0" w:space="0" w:color="auto"/>
                <w:left w:val="none" w:sz="0" w:space="0" w:color="auto"/>
                <w:bottom w:val="none" w:sz="0" w:space="0" w:color="auto"/>
                <w:right w:val="none" w:sz="0" w:space="0" w:color="auto"/>
              </w:divBdr>
            </w:div>
            <w:div w:id="535235640">
              <w:marLeft w:val="0"/>
              <w:marRight w:val="0"/>
              <w:marTop w:val="0"/>
              <w:marBottom w:val="0"/>
              <w:divBdr>
                <w:top w:val="none" w:sz="0" w:space="0" w:color="auto"/>
                <w:left w:val="none" w:sz="0" w:space="0" w:color="auto"/>
                <w:bottom w:val="none" w:sz="0" w:space="0" w:color="auto"/>
                <w:right w:val="none" w:sz="0" w:space="0" w:color="auto"/>
              </w:divBdr>
            </w:div>
            <w:div w:id="1135676677">
              <w:marLeft w:val="0"/>
              <w:marRight w:val="0"/>
              <w:marTop w:val="0"/>
              <w:marBottom w:val="0"/>
              <w:divBdr>
                <w:top w:val="none" w:sz="0" w:space="0" w:color="auto"/>
                <w:left w:val="none" w:sz="0" w:space="0" w:color="auto"/>
                <w:bottom w:val="none" w:sz="0" w:space="0" w:color="auto"/>
                <w:right w:val="none" w:sz="0" w:space="0" w:color="auto"/>
              </w:divBdr>
            </w:div>
            <w:div w:id="106511201">
              <w:marLeft w:val="0"/>
              <w:marRight w:val="0"/>
              <w:marTop w:val="0"/>
              <w:marBottom w:val="0"/>
              <w:divBdr>
                <w:top w:val="none" w:sz="0" w:space="0" w:color="auto"/>
                <w:left w:val="none" w:sz="0" w:space="0" w:color="auto"/>
                <w:bottom w:val="none" w:sz="0" w:space="0" w:color="auto"/>
                <w:right w:val="none" w:sz="0" w:space="0" w:color="auto"/>
              </w:divBdr>
            </w:div>
            <w:div w:id="579758935">
              <w:marLeft w:val="0"/>
              <w:marRight w:val="0"/>
              <w:marTop w:val="0"/>
              <w:marBottom w:val="0"/>
              <w:divBdr>
                <w:top w:val="none" w:sz="0" w:space="0" w:color="auto"/>
                <w:left w:val="none" w:sz="0" w:space="0" w:color="auto"/>
                <w:bottom w:val="none" w:sz="0" w:space="0" w:color="auto"/>
                <w:right w:val="none" w:sz="0" w:space="0" w:color="auto"/>
              </w:divBdr>
            </w:div>
            <w:div w:id="348920585">
              <w:marLeft w:val="0"/>
              <w:marRight w:val="0"/>
              <w:marTop w:val="0"/>
              <w:marBottom w:val="0"/>
              <w:divBdr>
                <w:top w:val="none" w:sz="0" w:space="0" w:color="auto"/>
                <w:left w:val="none" w:sz="0" w:space="0" w:color="auto"/>
                <w:bottom w:val="none" w:sz="0" w:space="0" w:color="auto"/>
                <w:right w:val="none" w:sz="0" w:space="0" w:color="auto"/>
              </w:divBdr>
            </w:div>
            <w:div w:id="1088502573">
              <w:marLeft w:val="0"/>
              <w:marRight w:val="0"/>
              <w:marTop w:val="0"/>
              <w:marBottom w:val="0"/>
              <w:divBdr>
                <w:top w:val="none" w:sz="0" w:space="0" w:color="auto"/>
                <w:left w:val="none" w:sz="0" w:space="0" w:color="auto"/>
                <w:bottom w:val="none" w:sz="0" w:space="0" w:color="auto"/>
                <w:right w:val="none" w:sz="0" w:space="0" w:color="auto"/>
              </w:divBdr>
            </w:div>
            <w:div w:id="1322658162">
              <w:marLeft w:val="0"/>
              <w:marRight w:val="0"/>
              <w:marTop w:val="0"/>
              <w:marBottom w:val="0"/>
              <w:divBdr>
                <w:top w:val="none" w:sz="0" w:space="0" w:color="auto"/>
                <w:left w:val="none" w:sz="0" w:space="0" w:color="auto"/>
                <w:bottom w:val="none" w:sz="0" w:space="0" w:color="auto"/>
                <w:right w:val="none" w:sz="0" w:space="0" w:color="auto"/>
              </w:divBdr>
            </w:div>
            <w:div w:id="236941802">
              <w:marLeft w:val="0"/>
              <w:marRight w:val="0"/>
              <w:marTop w:val="0"/>
              <w:marBottom w:val="0"/>
              <w:divBdr>
                <w:top w:val="none" w:sz="0" w:space="0" w:color="auto"/>
                <w:left w:val="none" w:sz="0" w:space="0" w:color="auto"/>
                <w:bottom w:val="none" w:sz="0" w:space="0" w:color="auto"/>
                <w:right w:val="none" w:sz="0" w:space="0" w:color="auto"/>
              </w:divBdr>
            </w:div>
            <w:div w:id="1193574085">
              <w:marLeft w:val="0"/>
              <w:marRight w:val="0"/>
              <w:marTop w:val="0"/>
              <w:marBottom w:val="0"/>
              <w:divBdr>
                <w:top w:val="none" w:sz="0" w:space="0" w:color="auto"/>
                <w:left w:val="none" w:sz="0" w:space="0" w:color="auto"/>
                <w:bottom w:val="none" w:sz="0" w:space="0" w:color="auto"/>
                <w:right w:val="none" w:sz="0" w:space="0" w:color="auto"/>
              </w:divBdr>
            </w:div>
            <w:div w:id="186406970">
              <w:marLeft w:val="0"/>
              <w:marRight w:val="0"/>
              <w:marTop w:val="0"/>
              <w:marBottom w:val="0"/>
              <w:divBdr>
                <w:top w:val="none" w:sz="0" w:space="0" w:color="auto"/>
                <w:left w:val="none" w:sz="0" w:space="0" w:color="auto"/>
                <w:bottom w:val="none" w:sz="0" w:space="0" w:color="auto"/>
                <w:right w:val="none" w:sz="0" w:space="0" w:color="auto"/>
              </w:divBdr>
            </w:div>
            <w:div w:id="1432510345">
              <w:marLeft w:val="0"/>
              <w:marRight w:val="0"/>
              <w:marTop w:val="0"/>
              <w:marBottom w:val="0"/>
              <w:divBdr>
                <w:top w:val="none" w:sz="0" w:space="0" w:color="auto"/>
                <w:left w:val="none" w:sz="0" w:space="0" w:color="auto"/>
                <w:bottom w:val="none" w:sz="0" w:space="0" w:color="auto"/>
                <w:right w:val="none" w:sz="0" w:space="0" w:color="auto"/>
              </w:divBdr>
            </w:div>
            <w:div w:id="782726717">
              <w:marLeft w:val="0"/>
              <w:marRight w:val="0"/>
              <w:marTop w:val="0"/>
              <w:marBottom w:val="0"/>
              <w:divBdr>
                <w:top w:val="none" w:sz="0" w:space="0" w:color="auto"/>
                <w:left w:val="none" w:sz="0" w:space="0" w:color="auto"/>
                <w:bottom w:val="none" w:sz="0" w:space="0" w:color="auto"/>
                <w:right w:val="none" w:sz="0" w:space="0" w:color="auto"/>
              </w:divBdr>
            </w:div>
            <w:div w:id="901452843">
              <w:marLeft w:val="0"/>
              <w:marRight w:val="0"/>
              <w:marTop w:val="0"/>
              <w:marBottom w:val="0"/>
              <w:divBdr>
                <w:top w:val="none" w:sz="0" w:space="0" w:color="auto"/>
                <w:left w:val="none" w:sz="0" w:space="0" w:color="auto"/>
                <w:bottom w:val="none" w:sz="0" w:space="0" w:color="auto"/>
                <w:right w:val="none" w:sz="0" w:space="0" w:color="auto"/>
              </w:divBdr>
            </w:div>
            <w:div w:id="1294217014">
              <w:marLeft w:val="0"/>
              <w:marRight w:val="0"/>
              <w:marTop w:val="0"/>
              <w:marBottom w:val="0"/>
              <w:divBdr>
                <w:top w:val="none" w:sz="0" w:space="0" w:color="auto"/>
                <w:left w:val="none" w:sz="0" w:space="0" w:color="auto"/>
                <w:bottom w:val="none" w:sz="0" w:space="0" w:color="auto"/>
                <w:right w:val="none" w:sz="0" w:space="0" w:color="auto"/>
              </w:divBdr>
            </w:div>
            <w:div w:id="914245266">
              <w:marLeft w:val="0"/>
              <w:marRight w:val="0"/>
              <w:marTop w:val="0"/>
              <w:marBottom w:val="0"/>
              <w:divBdr>
                <w:top w:val="none" w:sz="0" w:space="0" w:color="auto"/>
                <w:left w:val="none" w:sz="0" w:space="0" w:color="auto"/>
                <w:bottom w:val="none" w:sz="0" w:space="0" w:color="auto"/>
                <w:right w:val="none" w:sz="0" w:space="0" w:color="auto"/>
              </w:divBdr>
            </w:div>
            <w:div w:id="1787233545">
              <w:marLeft w:val="0"/>
              <w:marRight w:val="0"/>
              <w:marTop w:val="0"/>
              <w:marBottom w:val="0"/>
              <w:divBdr>
                <w:top w:val="none" w:sz="0" w:space="0" w:color="auto"/>
                <w:left w:val="none" w:sz="0" w:space="0" w:color="auto"/>
                <w:bottom w:val="none" w:sz="0" w:space="0" w:color="auto"/>
                <w:right w:val="none" w:sz="0" w:space="0" w:color="auto"/>
              </w:divBdr>
            </w:div>
            <w:div w:id="1101488954">
              <w:marLeft w:val="0"/>
              <w:marRight w:val="0"/>
              <w:marTop w:val="0"/>
              <w:marBottom w:val="0"/>
              <w:divBdr>
                <w:top w:val="none" w:sz="0" w:space="0" w:color="auto"/>
                <w:left w:val="none" w:sz="0" w:space="0" w:color="auto"/>
                <w:bottom w:val="none" w:sz="0" w:space="0" w:color="auto"/>
                <w:right w:val="none" w:sz="0" w:space="0" w:color="auto"/>
              </w:divBdr>
            </w:div>
            <w:div w:id="1161461333">
              <w:marLeft w:val="0"/>
              <w:marRight w:val="0"/>
              <w:marTop w:val="0"/>
              <w:marBottom w:val="0"/>
              <w:divBdr>
                <w:top w:val="none" w:sz="0" w:space="0" w:color="auto"/>
                <w:left w:val="none" w:sz="0" w:space="0" w:color="auto"/>
                <w:bottom w:val="none" w:sz="0" w:space="0" w:color="auto"/>
                <w:right w:val="none" w:sz="0" w:space="0" w:color="auto"/>
              </w:divBdr>
            </w:div>
            <w:div w:id="1101992429">
              <w:marLeft w:val="0"/>
              <w:marRight w:val="0"/>
              <w:marTop w:val="0"/>
              <w:marBottom w:val="0"/>
              <w:divBdr>
                <w:top w:val="none" w:sz="0" w:space="0" w:color="auto"/>
                <w:left w:val="none" w:sz="0" w:space="0" w:color="auto"/>
                <w:bottom w:val="none" w:sz="0" w:space="0" w:color="auto"/>
                <w:right w:val="none" w:sz="0" w:space="0" w:color="auto"/>
              </w:divBdr>
            </w:div>
            <w:div w:id="1277179594">
              <w:marLeft w:val="0"/>
              <w:marRight w:val="0"/>
              <w:marTop w:val="0"/>
              <w:marBottom w:val="0"/>
              <w:divBdr>
                <w:top w:val="none" w:sz="0" w:space="0" w:color="auto"/>
                <w:left w:val="none" w:sz="0" w:space="0" w:color="auto"/>
                <w:bottom w:val="none" w:sz="0" w:space="0" w:color="auto"/>
                <w:right w:val="none" w:sz="0" w:space="0" w:color="auto"/>
              </w:divBdr>
            </w:div>
            <w:div w:id="134104779">
              <w:marLeft w:val="0"/>
              <w:marRight w:val="0"/>
              <w:marTop w:val="0"/>
              <w:marBottom w:val="0"/>
              <w:divBdr>
                <w:top w:val="none" w:sz="0" w:space="0" w:color="auto"/>
                <w:left w:val="none" w:sz="0" w:space="0" w:color="auto"/>
                <w:bottom w:val="none" w:sz="0" w:space="0" w:color="auto"/>
                <w:right w:val="none" w:sz="0" w:space="0" w:color="auto"/>
              </w:divBdr>
            </w:div>
            <w:div w:id="1789817913">
              <w:marLeft w:val="0"/>
              <w:marRight w:val="0"/>
              <w:marTop w:val="0"/>
              <w:marBottom w:val="0"/>
              <w:divBdr>
                <w:top w:val="none" w:sz="0" w:space="0" w:color="auto"/>
                <w:left w:val="none" w:sz="0" w:space="0" w:color="auto"/>
                <w:bottom w:val="none" w:sz="0" w:space="0" w:color="auto"/>
                <w:right w:val="none" w:sz="0" w:space="0" w:color="auto"/>
              </w:divBdr>
            </w:div>
            <w:div w:id="1242640106">
              <w:marLeft w:val="0"/>
              <w:marRight w:val="0"/>
              <w:marTop w:val="0"/>
              <w:marBottom w:val="0"/>
              <w:divBdr>
                <w:top w:val="none" w:sz="0" w:space="0" w:color="auto"/>
                <w:left w:val="none" w:sz="0" w:space="0" w:color="auto"/>
                <w:bottom w:val="none" w:sz="0" w:space="0" w:color="auto"/>
                <w:right w:val="none" w:sz="0" w:space="0" w:color="auto"/>
              </w:divBdr>
            </w:div>
            <w:div w:id="1283881203">
              <w:marLeft w:val="0"/>
              <w:marRight w:val="0"/>
              <w:marTop w:val="0"/>
              <w:marBottom w:val="0"/>
              <w:divBdr>
                <w:top w:val="none" w:sz="0" w:space="0" w:color="auto"/>
                <w:left w:val="none" w:sz="0" w:space="0" w:color="auto"/>
                <w:bottom w:val="none" w:sz="0" w:space="0" w:color="auto"/>
                <w:right w:val="none" w:sz="0" w:space="0" w:color="auto"/>
              </w:divBdr>
            </w:div>
            <w:div w:id="888152949">
              <w:marLeft w:val="0"/>
              <w:marRight w:val="0"/>
              <w:marTop w:val="0"/>
              <w:marBottom w:val="0"/>
              <w:divBdr>
                <w:top w:val="none" w:sz="0" w:space="0" w:color="auto"/>
                <w:left w:val="none" w:sz="0" w:space="0" w:color="auto"/>
                <w:bottom w:val="none" w:sz="0" w:space="0" w:color="auto"/>
                <w:right w:val="none" w:sz="0" w:space="0" w:color="auto"/>
              </w:divBdr>
            </w:div>
            <w:div w:id="1543514771">
              <w:marLeft w:val="0"/>
              <w:marRight w:val="0"/>
              <w:marTop w:val="0"/>
              <w:marBottom w:val="0"/>
              <w:divBdr>
                <w:top w:val="none" w:sz="0" w:space="0" w:color="auto"/>
                <w:left w:val="none" w:sz="0" w:space="0" w:color="auto"/>
                <w:bottom w:val="none" w:sz="0" w:space="0" w:color="auto"/>
                <w:right w:val="none" w:sz="0" w:space="0" w:color="auto"/>
              </w:divBdr>
            </w:div>
            <w:div w:id="1377243256">
              <w:marLeft w:val="0"/>
              <w:marRight w:val="0"/>
              <w:marTop w:val="0"/>
              <w:marBottom w:val="0"/>
              <w:divBdr>
                <w:top w:val="none" w:sz="0" w:space="0" w:color="auto"/>
                <w:left w:val="none" w:sz="0" w:space="0" w:color="auto"/>
                <w:bottom w:val="none" w:sz="0" w:space="0" w:color="auto"/>
                <w:right w:val="none" w:sz="0" w:space="0" w:color="auto"/>
              </w:divBdr>
            </w:div>
            <w:div w:id="1609123112">
              <w:marLeft w:val="0"/>
              <w:marRight w:val="0"/>
              <w:marTop w:val="0"/>
              <w:marBottom w:val="0"/>
              <w:divBdr>
                <w:top w:val="none" w:sz="0" w:space="0" w:color="auto"/>
                <w:left w:val="none" w:sz="0" w:space="0" w:color="auto"/>
                <w:bottom w:val="none" w:sz="0" w:space="0" w:color="auto"/>
                <w:right w:val="none" w:sz="0" w:space="0" w:color="auto"/>
              </w:divBdr>
            </w:div>
            <w:div w:id="800347286">
              <w:marLeft w:val="0"/>
              <w:marRight w:val="0"/>
              <w:marTop w:val="0"/>
              <w:marBottom w:val="0"/>
              <w:divBdr>
                <w:top w:val="none" w:sz="0" w:space="0" w:color="auto"/>
                <w:left w:val="none" w:sz="0" w:space="0" w:color="auto"/>
                <w:bottom w:val="none" w:sz="0" w:space="0" w:color="auto"/>
                <w:right w:val="none" w:sz="0" w:space="0" w:color="auto"/>
              </w:divBdr>
            </w:div>
            <w:div w:id="542401528">
              <w:marLeft w:val="0"/>
              <w:marRight w:val="0"/>
              <w:marTop w:val="0"/>
              <w:marBottom w:val="0"/>
              <w:divBdr>
                <w:top w:val="none" w:sz="0" w:space="0" w:color="auto"/>
                <w:left w:val="none" w:sz="0" w:space="0" w:color="auto"/>
                <w:bottom w:val="none" w:sz="0" w:space="0" w:color="auto"/>
                <w:right w:val="none" w:sz="0" w:space="0" w:color="auto"/>
              </w:divBdr>
            </w:div>
            <w:div w:id="916402472">
              <w:marLeft w:val="0"/>
              <w:marRight w:val="0"/>
              <w:marTop w:val="0"/>
              <w:marBottom w:val="0"/>
              <w:divBdr>
                <w:top w:val="none" w:sz="0" w:space="0" w:color="auto"/>
                <w:left w:val="none" w:sz="0" w:space="0" w:color="auto"/>
                <w:bottom w:val="none" w:sz="0" w:space="0" w:color="auto"/>
                <w:right w:val="none" w:sz="0" w:space="0" w:color="auto"/>
              </w:divBdr>
            </w:div>
            <w:div w:id="1341391852">
              <w:marLeft w:val="0"/>
              <w:marRight w:val="0"/>
              <w:marTop w:val="0"/>
              <w:marBottom w:val="0"/>
              <w:divBdr>
                <w:top w:val="none" w:sz="0" w:space="0" w:color="auto"/>
                <w:left w:val="none" w:sz="0" w:space="0" w:color="auto"/>
                <w:bottom w:val="none" w:sz="0" w:space="0" w:color="auto"/>
                <w:right w:val="none" w:sz="0" w:space="0" w:color="auto"/>
              </w:divBdr>
            </w:div>
            <w:div w:id="1932004918">
              <w:marLeft w:val="0"/>
              <w:marRight w:val="0"/>
              <w:marTop w:val="0"/>
              <w:marBottom w:val="0"/>
              <w:divBdr>
                <w:top w:val="none" w:sz="0" w:space="0" w:color="auto"/>
                <w:left w:val="none" w:sz="0" w:space="0" w:color="auto"/>
                <w:bottom w:val="none" w:sz="0" w:space="0" w:color="auto"/>
                <w:right w:val="none" w:sz="0" w:space="0" w:color="auto"/>
              </w:divBdr>
            </w:div>
            <w:div w:id="1061251362">
              <w:marLeft w:val="0"/>
              <w:marRight w:val="0"/>
              <w:marTop w:val="0"/>
              <w:marBottom w:val="0"/>
              <w:divBdr>
                <w:top w:val="none" w:sz="0" w:space="0" w:color="auto"/>
                <w:left w:val="none" w:sz="0" w:space="0" w:color="auto"/>
                <w:bottom w:val="none" w:sz="0" w:space="0" w:color="auto"/>
                <w:right w:val="none" w:sz="0" w:space="0" w:color="auto"/>
              </w:divBdr>
            </w:div>
            <w:div w:id="1622032220">
              <w:marLeft w:val="0"/>
              <w:marRight w:val="0"/>
              <w:marTop w:val="0"/>
              <w:marBottom w:val="0"/>
              <w:divBdr>
                <w:top w:val="none" w:sz="0" w:space="0" w:color="auto"/>
                <w:left w:val="none" w:sz="0" w:space="0" w:color="auto"/>
                <w:bottom w:val="none" w:sz="0" w:space="0" w:color="auto"/>
                <w:right w:val="none" w:sz="0" w:space="0" w:color="auto"/>
              </w:divBdr>
            </w:div>
            <w:div w:id="1050962026">
              <w:marLeft w:val="0"/>
              <w:marRight w:val="0"/>
              <w:marTop w:val="0"/>
              <w:marBottom w:val="0"/>
              <w:divBdr>
                <w:top w:val="none" w:sz="0" w:space="0" w:color="auto"/>
                <w:left w:val="none" w:sz="0" w:space="0" w:color="auto"/>
                <w:bottom w:val="none" w:sz="0" w:space="0" w:color="auto"/>
                <w:right w:val="none" w:sz="0" w:space="0" w:color="auto"/>
              </w:divBdr>
            </w:div>
            <w:div w:id="1333290818">
              <w:marLeft w:val="0"/>
              <w:marRight w:val="0"/>
              <w:marTop w:val="0"/>
              <w:marBottom w:val="0"/>
              <w:divBdr>
                <w:top w:val="none" w:sz="0" w:space="0" w:color="auto"/>
                <w:left w:val="none" w:sz="0" w:space="0" w:color="auto"/>
                <w:bottom w:val="none" w:sz="0" w:space="0" w:color="auto"/>
                <w:right w:val="none" w:sz="0" w:space="0" w:color="auto"/>
              </w:divBdr>
            </w:div>
            <w:div w:id="69234563">
              <w:marLeft w:val="0"/>
              <w:marRight w:val="0"/>
              <w:marTop w:val="0"/>
              <w:marBottom w:val="0"/>
              <w:divBdr>
                <w:top w:val="none" w:sz="0" w:space="0" w:color="auto"/>
                <w:left w:val="none" w:sz="0" w:space="0" w:color="auto"/>
                <w:bottom w:val="none" w:sz="0" w:space="0" w:color="auto"/>
                <w:right w:val="none" w:sz="0" w:space="0" w:color="auto"/>
              </w:divBdr>
            </w:div>
            <w:div w:id="455946846">
              <w:marLeft w:val="0"/>
              <w:marRight w:val="0"/>
              <w:marTop w:val="0"/>
              <w:marBottom w:val="0"/>
              <w:divBdr>
                <w:top w:val="none" w:sz="0" w:space="0" w:color="auto"/>
                <w:left w:val="none" w:sz="0" w:space="0" w:color="auto"/>
                <w:bottom w:val="none" w:sz="0" w:space="0" w:color="auto"/>
                <w:right w:val="none" w:sz="0" w:space="0" w:color="auto"/>
              </w:divBdr>
            </w:div>
            <w:div w:id="1562518563">
              <w:marLeft w:val="0"/>
              <w:marRight w:val="0"/>
              <w:marTop w:val="0"/>
              <w:marBottom w:val="0"/>
              <w:divBdr>
                <w:top w:val="none" w:sz="0" w:space="0" w:color="auto"/>
                <w:left w:val="none" w:sz="0" w:space="0" w:color="auto"/>
                <w:bottom w:val="none" w:sz="0" w:space="0" w:color="auto"/>
                <w:right w:val="none" w:sz="0" w:space="0" w:color="auto"/>
              </w:divBdr>
            </w:div>
            <w:div w:id="1411999749">
              <w:marLeft w:val="0"/>
              <w:marRight w:val="0"/>
              <w:marTop w:val="0"/>
              <w:marBottom w:val="0"/>
              <w:divBdr>
                <w:top w:val="none" w:sz="0" w:space="0" w:color="auto"/>
                <w:left w:val="none" w:sz="0" w:space="0" w:color="auto"/>
                <w:bottom w:val="none" w:sz="0" w:space="0" w:color="auto"/>
                <w:right w:val="none" w:sz="0" w:space="0" w:color="auto"/>
              </w:divBdr>
            </w:div>
            <w:div w:id="915822184">
              <w:marLeft w:val="0"/>
              <w:marRight w:val="0"/>
              <w:marTop w:val="0"/>
              <w:marBottom w:val="0"/>
              <w:divBdr>
                <w:top w:val="none" w:sz="0" w:space="0" w:color="auto"/>
                <w:left w:val="none" w:sz="0" w:space="0" w:color="auto"/>
                <w:bottom w:val="none" w:sz="0" w:space="0" w:color="auto"/>
                <w:right w:val="none" w:sz="0" w:space="0" w:color="auto"/>
              </w:divBdr>
            </w:div>
            <w:div w:id="94832868">
              <w:marLeft w:val="0"/>
              <w:marRight w:val="0"/>
              <w:marTop w:val="0"/>
              <w:marBottom w:val="0"/>
              <w:divBdr>
                <w:top w:val="none" w:sz="0" w:space="0" w:color="auto"/>
                <w:left w:val="none" w:sz="0" w:space="0" w:color="auto"/>
                <w:bottom w:val="none" w:sz="0" w:space="0" w:color="auto"/>
                <w:right w:val="none" w:sz="0" w:space="0" w:color="auto"/>
              </w:divBdr>
            </w:div>
            <w:div w:id="432289361">
              <w:marLeft w:val="0"/>
              <w:marRight w:val="0"/>
              <w:marTop w:val="0"/>
              <w:marBottom w:val="0"/>
              <w:divBdr>
                <w:top w:val="none" w:sz="0" w:space="0" w:color="auto"/>
                <w:left w:val="none" w:sz="0" w:space="0" w:color="auto"/>
                <w:bottom w:val="none" w:sz="0" w:space="0" w:color="auto"/>
                <w:right w:val="none" w:sz="0" w:space="0" w:color="auto"/>
              </w:divBdr>
            </w:div>
            <w:div w:id="1474442595">
              <w:marLeft w:val="0"/>
              <w:marRight w:val="0"/>
              <w:marTop w:val="0"/>
              <w:marBottom w:val="0"/>
              <w:divBdr>
                <w:top w:val="none" w:sz="0" w:space="0" w:color="auto"/>
                <w:left w:val="none" w:sz="0" w:space="0" w:color="auto"/>
                <w:bottom w:val="none" w:sz="0" w:space="0" w:color="auto"/>
                <w:right w:val="none" w:sz="0" w:space="0" w:color="auto"/>
              </w:divBdr>
            </w:div>
            <w:div w:id="525826135">
              <w:marLeft w:val="0"/>
              <w:marRight w:val="0"/>
              <w:marTop w:val="0"/>
              <w:marBottom w:val="0"/>
              <w:divBdr>
                <w:top w:val="none" w:sz="0" w:space="0" w:color="auto"/>
                <w:left w:val="none" w:sz="0" w:space="0" w:color="auto"/>
                <w:bottom w:val="none" w:sz="0" w:space="0" w:color="auto"/>
                <w:right w:val="none" w:sz="0" w:space="0" w:color="auto"/>
              </w:divBdr>
            </w:div>
            <w:div w:id="1159732802">
              <w:marLeft w:val="0"/>
              <w:marRight w:val="0"/>
              <w:marTop w:val="0"/>
              <w:marBottom w:val="0"/>
              <w:divBdr>
                <w:top w:val="none" w:sz="0" w:space="0" w:color="auto"/>
                <w:left w:val="none" w:sz="0" w:space="0" w:color="auto"/>
                <w:bottom w:val="none" w:sz="0" w:space="0" w:color="auto"/>
                <w:right w:val="none" w:sz="0" w:space="0" w:color="auto"/>
              </w:divBdr>
            </w:div>
            <w:div w:id="1723745236">
              <w:marLeft w:val="0"/>
              <w:marRight w:val="0"/>
              <w:marTop w:val="0"/>
              <w:marBottom w:val="0"/>
              <w:divBdr>
                <w:top w:val="none" w:sz="0" w:space="0" w:color="auto"/>
                <w:left w:val="none" w:sz="0" w:space="0" w:color="auto"/>
                <w:bottom w:val="none" w:sz="0" w:space="0" w:color="auto"/>
                <w:right w:val="none" w:sz="0" w:space="0" w:color="auto"/>
              </w:divBdr>
            </w:div>
            <w:div w:id="928542036">
              <w:marLeft w:val="0"/>
              <w:marRight w:val="0"/>
              <w:marTop w:val="0"/>
              <w:marBottom w:val="0"/>
              <w:divBdr>
                <w:top w:val="none" w:sz="0" w:space="0" w:color="auto"/>
                <w:left w:val="none" w:sz="0" w:space="0" w:color="auto"/>
                <w:bottom w:val="none" w:sz="0" w:space="0" w:color="auto"/>
                <w:right w:val="none" w:sz="0" w:space="0" w:color="auto"/>
              </w:divBdr>
            </w:div>
            <w:div w:id="1684475593">
              <w:marLeft w:val="0"/>
              <w:marRight w:val="0"/>
              <w:marTop w:val="0"/>
              <w:marBottom w:val="0"/>
              <w:divBdr>
                <w:top w:val="none" w:sz="0" w:space="0" w:color="auto"/>
                <w:left w:val="none" w:sz="0" w:space="0" w:color="auto"/>
                <w:bottom w:val="none" w:sz="0" w:space="0" w:color="auto"/>
                <w:right w:val="none" w:sz="0" w:space="0" w:color="auto"/>
              </w:divBdr>
            </w:div>
            <w:div w:id="1234971051">
              <w:marLeft w:val="0"/>
              <w:marRight w:val="0"/>
              <w:marTop w:val="0"/>
              <w:marBottom w:val="0"/>
              <w:divBdr>
                <w:top w:val="none" w:sz="0" w:space="0" w:color="auto"/>
                <w:left w:val="none" w:sz="0" w:space="0" w:color="auto"/>
                <w:bottom w:val="none" w:sz="0" w:space="0" w:color="auto"/>
                <w:right w:val="none" w:sz="0" w:space="0" w:color="auto"/>
              </w:divBdr>
            </w:div>
            <w:div w:id="6632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291">
      <w:bodyDiv w:val="1"/>
      <w:marLeft w:val="0"/>
      <w:marRight w:val="0"/>
      <w:marTop w:val="0"/>
      <w:marBottom w:val="0"/>
      <w:divBdr>
        <w:top w:val="none" w:sz="0" w:space="0" w:color="auto"/>
        <w:left w:val="none" w:sz="0" w:space="0" w:color="auto"/>
        <w:bottom w:val="none" w:sz="0" w:space="0" w:color="auto"/>
        <w:right w:val="none" w:sz="0" w:space="0" w:color="auto"/>
      </w:divBdr>
      <w:divsChild>
        <w:div w:id="1345783152">
          <w:marLeft w:val="480"/>
          <w:marRight w:val="0"/>
          <w:marTop w:val="0"/>
          <w:marBottom w:val="0"/>
          <w:divBdr>
            <w:top w:val="none" w:sz="0" w:space="0" w:color="auto"/>
            <w:left w:val="none" w:sz="0" w:space="0" w:color="auto"/>
            <w:bottom w:val="none" w:sz="0" w:space="0" w:color="auto"/>
            <w:right w:val="none" w:sz="0" w:space="0" w:color="auto"/>
          </w:divBdr>
          <w:divsChild>
            <w:div w:id="1627544510">
              <w:marLeft w:val="0"/>
              <w:marRight w:val="0"/>
              <w:marTop w:val="0"/>
              <w:marBottom w:val="0"/>
              <w:divBdr>
                <w:top w:val="none" w:sz="0" w:space="0" w:color="auto"/>
                <w:left w:val="none" w:sz="0" w:space="0" w:color="auto"/>
                <w:bottom w:val="none" w:sz="0" w:space="0" w:color="auto"/>
                <w:right w:val="none" w:sz="0" w:space="0" w:color="auto"/>
              </w:divBdr>
            </w:div>
            <w:div w:id="1027946017">
              <w:marLeft w:val="0"/>
              <w:marRight w:val="0"/>
              <w:marTop w:val="0"/>
              <w:marBottom w:val="0"/>
              <w:divBdr>
                <w:top w:val="none" w:sz="0" w:space="0" w:color="auto"/>
                <w:left w:val="none" w:sz="0" w:space="0" w:color="auto"/>
                <w:bottom w:val="none" w:sz="0" w:space="0" w:color="auto"/>
                <w:right w:val="none" w:sz="0" w:space="0" w:color="auto"/>
              </w:divBdr>
            </w:div>
            <w:div w:id="881668266">
              <w:marLeft w:val="0"/>
              <w:marRight w:val="0"/>
              <w:marTop w:val="0"/>
              <w:marBottom w:val="0"/>
              <w:divBdr>
                <w:top w:val="none" w:sz="0" w:space="0" w:color="auto"/>
                <w:left w:val="none" w:sz="0" w:space="0" w:color="auto"/>
                <w:bottom w:val="none" w:sz="0" w:space="0" w:color="auto"/>
                <w:right w:val="none" w:sz="0" w:space="0" w:color="auto"/>
              </w:divBdr>
            </w:div>
            <w:div w:id="210575721">
              <w:marLeft w:val="0"/>
              <w:marRight w:val="0"/>
              <w:marTop w:val="0"/>
              <w:marBottom w:val="0"/>
              <w:divBdr>
                <w:top w:val="none" w:sz="0" w:space="0" w:color="auto"/>
                <w:left w:val="none" w:sz="0" w:space="0" w:color="auto"/>
                <w:bottom w:val="none" w:sz="0" w:space="0" w:color="auto"/>
                <w:right w:val="none" w:sz="0" w:space="0" w:color="auto"/>
              </w:divBdr>
            </w:div>
            <w:div w:id="1511678519">
              <w:marLeft w:val="0"/>
              <w:marRight w:val="0"/>
              <w:marTop w:val="0"/>
              <w:marBottom w:val="0"/>
              <w:divBdr>
                <w:top w:val="none" w:sz="0" w:space="0" w:color="auto"/>
                <w:left w:val="none" w:sz="0" w:space="0" w:color="auto"/>
                <w:bottom w:val="none" w:sz="0" w:space="0" w:color="auto"/>
                <w:right w:val="none" w:sz="0" w:space="0" w:color="auto"/>
              </w:divBdr>
            </w:div>
            <w:div w:id="30813638">
              <w:marLeft w:val="0"/>
              <w:marRight w:val="0"/>
              <w:marTop w:val="0"/>
              <w:marBottom w:val="0"/>
              <w:divBdr>
                <w:top w:val="none" w:sz="0" w:space="0" w:color="auto"/>
                <w:left w:val="none" w:sz="0" w:space="0" w:color="auto"/>
                <w:bottom w:val="none" w:sz="0" w:space="0" w:color="auto"/>
                <w:right w:val="none" w:sz="0" w:space="0" w:color="auto"/>
              </w:divBdr>
            </w:div>
            <w:div w:id="437985754">
              <w:marLeft w:val="0"/>
              <w:marRight w:val="0"/>
              <w:marTop w:val="0"/>
              <w:marBottom w:val="0"/>
              <w:divBdr>
                <w:top w:val="none" w:sz="0" w:space="0" w:color="auto"/>
                <w:left w:val="none" w:sz="0" w:space="0" w:color="auto"/>
                <w:bottom w:val="none" w:sz="0" w:space="0" w:color="auto"/>
                <w:right w:val="none" w:sz="0" w:space="0" w:color="auto"/>
              </w:divBdr>
            </w:div>
            <w:div w:id="690684360">
              <w:marLeft w:val="0"/>
              <w:marRight w:val="0"/>
              <w:marTop w:val="0"/>
              <w:marBottom w:val="0"/>
              <w:divBdr>
                <w:top w:val="none" w:sz="0" w:space="0" w:color="auto"/>
                <w:left w:val="none" w:sz="0" w:space="0" w:color="auto"/>
                <w:bottom w:val="none" w:sz="0" w:space="0" w:color="auto"/>
                <w:right w:val="none" w:sz="0" w:space="0" w:color="auto"/>
              </w:divBdr>
            </w:div>
            <w:div w:id="1654598161">
              <w:marLeft w:val="0"/>
              <w:marRight w:val="0"/>
              <w:marTop w:val="0"/>
              <w:marBottom w:val="0"/>
              <w:divBdr>
                <w:top w:val="none" w:sz="0" w:space="0" w:color="auto"/>
                <w:left w:val="none" w:sz="0" w:space="0" w:color="auto"/>
                <w:bottom w:val="none" w:sz="0" w:space="0" w:color="auto"/>
                <w:right w:val="none" w:sz="0" w:space="0" w:color="auto"/>
              </w:divBdr>
            </w:div>
            <w:div w:id="1640452420">
              <w:marLeft w:val="0"/>
              <w:marRight w:val="0"/>
              <w:marTop w:val="0"/>
              <w:marBottom w:val="0"/>
              <w:divBdr>
                <w:top w:val="none" w:sz="0" w:space="0" w:color="auto"/>
                <w:left w:val="none" w:sz="0" w:space="0" w:color="auto"/>
                <w:bottom w:val="none" w:sz="0" w:space="0" w:color="auto"/>
                <w:right w:val="none" w:sz="0" w:space="0" w:color="auto"/>
              </w:divBdr>
            </w:div>
            <w:div w:id="1248002829">
              <w:marLeft w:val="0"/>
              <w:marRight w:val="0"/>
              <w:marTop w:val="0"/>
              <w:marBottom w:val="0"/>
              <w:divBdr>
                <w:top w:val="none" w:sz="0" w:space="0" w:color="auto"/>
                <w:left w:val="none" w:sz="0" w:space="0" w:color="auto"/>
                <w:bottom w:val="none" w:sz="0" w:space="0" w:color="auto"/>
                <w:right w:val="none" w:sz="0" w:space="0" w:color="auto"/>
              </w:divBdr>
            </w:div>
            <w:div w:id="91781419">
              <w:marLeft w:val="0"/>
              <w:marRight w:val="0"/>
              <w:marTop w:val="0"/>
              <w:marBottom w:val="0"/>
              <w:divBdr>
                <w:top w:val="none" w:sz="0" w:space="0" w:color="auto"/>
                <w:left w:val="none" w:sz="0" w:space="0" w:color="auto"/>
                <w:bottom w:val="none" w:sz="0" w:space="0" w:color="auto"/>
                <w:right w:val="none" w:sz="0" w:space="0" w:color="auto"/>
              </w:divBdr>
            </w:div>
            <w:div w:id="398673815">
              <w:marLeft w:val="0"/>
              <w:marRight w:val="0"/>
              <w:marTop w:val="0"/>
              <w:marBottom w:val="0"/>
              <w:divBdr>
                <w:top w:val="none" w:sz="0" w:space="0" w:color="auto"/>
                <w:left w:val="none" w:sz="0" w:space="0" w:color="auto"/>
                <w:bottom w:val="none" w:sz="0" w:space="0" w:color="auto"/>
                <w:right w:val="none" w:sz="0" w:space="0" w:color="auto"/>
              </w:divBdr>
            </w:div>
            <w:div w:id="2030913173">
              <w:marLeft w:val="0"/>
              <w:marRight w:val="0"/>
              <w:marTop w:val="0"/>
              <w:marBottom w:val="0"/>
              <w:divBdr>
                <w:top w:val="none" w:sz="0" w:space="0" w:color="auto"/>
                <w:left w:val="none" w:sz="0" w:space="0" w:color="auto"/>
                <w:bottom w:val="none" w:sz="0" w:space="0" w:color="auto"/>
                <w:right w:val="none" w:sz="0" w:space="0" w:color="auto"/>
              </w:divBdr>
            </w:div>
            <w:div w:id="1751463893">
              <w:marLeft w:val="0"/>
              <w:marRight w:val="0"/>
              <w:marTop w:val="0"/>
              <w:marBottom w:val="0"/>
              <w:divBdr>
                <w:top w:val="none" w:sz="0" w:space="0" w:color="auto"/>
                <w:left w:val="none" w:sz="0" w:space="0" w:color="auto"/>
                <w:bottom w:val="none" w:sz="0" w:space="0" w:color="auto"/>
                <w:right w:val="none" w:sz="0" w:space="0" w:color="auto"/>
              </w:divBdr>
            </w:div>
            <w:div w:id="202060545">
              <w:marLeft w:val="0"/>
              <w:marRight w:val="0"/>
              <w:marTop w:val="0"/>
              <w:marBottom w:val="0"/>
              <w:divBdr>
                <w:top w:val="none" w:sz="0" w:space="0" w:color="auto"/>
                <w:left w:val="none" w:sz="0" w:space="0" w:color="auto"/>
                <w:bottom w:val="none" w:sz="0" w:space="0" w:color="auto"/>
                <w:right w:val="none" w:sz="0" w:space="0" w:color="auto"/>
              </w:divBdr>
            </w:div>
            <w:div w:id="1276447936">
              <w:marLeft w:val="0"/>
              <w:marRight w:val="0"/>
              <w:marTop w:val="0"/>
              <w:marBottom w:val="0"/>
              <w:divBdr>
                <w:top w:val="none" w:sz="0" w:space="0" w:color="auto"/>
                <w:left w:val="none" w:sz="0" w:space="0" w:color="auto"/>
                <w:bottom w:val="none" w:sz="0" w:space="0" w:color="auto"/>
                <w:right w:val="none" w:sz="0" w:space="0" w:color="auto"/>
              </w:divBdr>
            </w:div>
            <w:div w:id="692191620">
              <w:marLeft w:val="0"/>
              <w:marRight w:val="0"/>
              <w:marTop w:val="0"/>
              <w:marBottom w:val="0"/>
              <w:divBdr>
                <w:top w:val="none" w:sz="0" w:space="0" w:color="auto"/>
                <w:left w:val="none" w:sz="0" w:space="0" w:color="auto"/>
                <w:bottom w:val="none" w:sz="0" w:space="0" w:color="auto"/>
                <w:right w:val="none" w:sz="0" w:space="0" w:color="auto"/>
              </w:divBdr>
            </w:div>
            <w:div w:id="1035621773">
              <w:marLeft w:val="0"/>
              <w:marRight w:val="0"/>
              <w:marTop w:val="0"/>
              <w:marBottom w:val="0"/>
              <w:divBdr>
                <w:top w:val="none" w:sz="0" w:space="0" w:color="auto"/>
                <w:left w:val="none" w:sz="0" w:space="0" w:color="auto"/>
                <w:bottom w:val="none" w:sz="0" w:space="0" w:color="auto"/>
                <w:right w:val="none" w:sz="0" w:space="0" w:color="auto"/>
              </w:divBdr>
            </w:div>
            <w:div w:id="408582463">
              <w:marLeft w:val="0"/>
              <w:marRight w:val="0"/>
              <w:marTop w:val="0"/>
              <w:marBottom w:val="0"/>
              <w:divBdr>
                <w:top w:val="none" w:sz="0" w:space="0" w:color="auto"/>
                <w:left w:val="none" w:sz="0" w:space="0" w:color="auto"/>
                <w:bottom w:val="none" w:sz="0" w:space="0" w:color="auto"/>
                <w:right w:val="none" w:sz="0" w:space="0" w:color="auto"/>
              </w:divBdr>
            </w:div>
            <w:div w:id="256913705">
              <w:marLeft w:val="0"/>
              <w:marRight w:val="0"/>
              <w:marTop w:val="0"/>
              <w:marBottom w:val="0"/>
              <w:divBdr>
                <w:top w:val="none" w:sz="0" w:space="0" w:color="auto"/>
                <w:left w:val="none" w:sz="0" w:space="0" w:color="auto"/>
                <w:bottom w:val="none" w:sz="0" w:space="0" w:color="auto"/>
                <w:right w:val="none" w:sz="0" w:space="0" w:color="auto"/>
              </w:divBdr>
            </w:div>
            <w:div w:id="129633153">
              <w:marLeft w:val="0"/>
              <w:marRight w:val="0"/>
              <w:marTop w:val="0"/>
              <w:marBottom w:val="0"/>
              <w:divBdr>
                <w:top w:val="none" w:sz="0" w:space="0" w:color="auto"/>
                <w:left w:val="none" w:sz="0" w:space="0" w:color="auto"/>
                <w:bottom w:val="none" w:sz="0" w:space="0" w:color="auto"/>
                <w:right w:val="none" w:sz="0" w:space="0" w:color="auto"/>
              </w:divBdr>
            </w:div>
            <w:div w:id="1476532997">
              <w:marLeft w:val="0"/>
              <w:marRight w:val="0"/>
              <w:marTop w:val="0"/>
              <w:marBottom w:val="0"/>
              <w:divBdr>
                <w:top w:val="none" w:sz="0" w:space="0" w:color="auto"/>
                <w:left w:val="none" w:sz="0" w:space="0" w:color="auto"/>
                <w:bottom w:val="none" w:sz="0" w:space="0" w:color="auto"/>
                <w:right w:val="none" w:sz="0" w:space="0" w:color="auto"/>
              </w:divBdr>
            </w:div>
            <w:div w:id="740372975">
              <w:marLeft w:val="0"/>
              <w:marRight w:val="0"/>
              <w:marTop w:val="0"/>
              <w:marBottom w:val="0"/>
              <w:divBdr>
                <w:top w:val="none" w:sz="0" w:space="0" w:color="auto"/>
                <w:left w:val="none" w:sz="0" w:space="0" w:color="auto"/>
                <w:bottom w:val="none" w:sz="0" w:space="0" w:color="auto"/>
                <w:right w:val="none" w:sz="0" w:space="0" w:color="auto"/>
              </w:divBdr>
            </w:div>
            <w:div w:id="984237806">
              <w:marLeft w:val="0"/>
              <w:marRight w:val="0"/>
              <w:marTop w:val="0"/>
              <w:marBottom w:val="0"/>
              <w:divBdr>
                <w:top w:val="none" w:sz="0" w:space="0" w:color="auto"/>
                <w:left w:val="none" w:sz="0" w:space="0" w:color="auto"/>
                <w:bottom w:val="none" w:sz="0" w:space="0" w:color="auto"/>
                <w:right w:val="none" w:sz="0" w:space="0" w:color="auto"/>
              </w:divBdr>
            </w:div>
            <w:div w:id="887884398">
              <w:marLeft w:val="0"/>
              <w:marRight w:val="0"/>
              <w:marTop w:val="0"/>
              <w:marBottom w:val="0"/>
              <w:divBdr>
                <w:top w:val="none" w:sz="0" w:space="0" w:color="auto"/>
                <w:left w:val="none" w:sz="0" w:space="0" w:color="auto"/>
                <w:bottom w:val="none" w:sz="0" w:space="0" w:color="auto"/>
                <w:right w:val="none" w:sz="0" w:space="0" w:color="auto"/>
              </w:divBdr>
            </w:div>
            <w:div w:id="699018138">
              <w:marLeft w:val="0"/>
              <w:marRight w:val="0"/>
              <w:marTop w:val="0"/>
              <w:marBottom w:val="0"/>
              <w:divBdr>
                <w:top w:val="none" w:sz="0" w:space="0" w:color="auto"/>
                <w:left w:val="none" w:sz="0" w:space="0" w:color="auto"/>
                <w:bottom w:val="none" w:sz="0" w:space="0" w:color="auto"/>
                <w:right w:val="none" w:sz="0" w:space="0" w:color="auto"/>
              </w:divBdr>
            </w:div>
            <w:div w:id="1104689392">
              <w:marLeft w:val="0"/>
              <w:marRight w:val="0"/>
              <w:marTop w:val="0"/>
              <w:marBottom w:val="0"/>
              <w:divBdr>
                <w:top w:val="none" w:sz="0" w:space="0" w:color="auto"/>
                <w:left w:val="none" w:sz="0" w:space="0" w:color="auto"/>
                <w:bottom w:val="none" w:sz="0" w:space="0" w:color="auto"/>
                <w:right w:val="none" w:sz="0" w:space="0" w:color="auto"/>
              </w:divBdr>
            </w:div>
            <w:div w:id="1950158854">
              <w:marLeft w:val="0"/>
              <w:marRight w:val="0"/>
              <w:marTop w:val="0"/>
              <w:marBottom w:val="0"/>
              <w:divBdr>
                <w:top w:val="none" w:sz="0" w:space="0" w:color="auto"/>
                <w:left w:val="none" w:sz="0" w:space="0" w:color="auto"/>
                <w:bottom w:val="none" w:sz="0" w:space="0" w:color="auto"/>
                <w:right w:val="none" w:sz="0" w:space="0" w:color="auto"/>
              </w:divBdr>
            </w:div>
            <w:div w:id="991979635">
              <w:marLeft w:val="0"/>
              <w:marRight w:val="0"/>
              <w:marTop w:val="0"/>
              <w:marBottom w:val="0"/>
              <w:divBdr>
                <w:top w:val="none" w:sz="0" w:space="0" w:color="auto"/>
                <w:left w:val="none" w:sz="0" w:space="0" w:color="auto"/>
                <w:bottom w:val="none" w:sz="0" w:space="0" w:color="auto"/>
                <w:right w:val="none" w:sz="0" w:space="0" w:color="auto"/>
              </w:divBdr>
            </w:div>
            <w:div w:id="630285685">
              <w:marLeft w:val="0"/>
              <w:marRight w:val="0"/>
              <w:marTop w:val="0"/>
              <w:marBottom w:val="0"/>
              <w:divBdr>
                <w:top w:val="none" w:sz="0" w:space="0" w:color="auto"/>
                <w:left w:val="none" w:sz="0" w:space="0" w:color="auto"/>
                <w:bottom w:val="none" w:sz="0" w:space="0" w:color="auto"/>
                <w:right w:val="none" w:sz="0" w:space="0" w:color="auto"/>
              </w:divBdr>
            </w:div>
            <w:div w:id="1829324324">
              <w:marLeft w:val="0"/>
              <w:marRight w:val="0"/>
              <w:marTop w:val="0"/>
              <w:marBottom w:val="0"/>
              <w:divBdr>
                <w:top w:val="none" w:sz="0" w:space="0" w:color="auto"/>
                <w:left w:val="none" w:sz="0" w:space="0" w:color="auto"/>
                <w:bottom w:val="none" w:sz="0" w:space="0" w:color="auto"/>
                <w:right w:val="none" w:sz="0" w:space="0" w:color="auto"/>
              </w:divBdr>
            </w:div>
            <w:div w:id="1682774460">
              <w:marLeft w:val="0"/>
              <w:marRight w:val="0"/>
              <w:marTop w:val="0"/>
              <w:marBottom w:val="0"/>
              <w:divBdr>
                <w:top w:val="none" w:sz="0" w:space="0" w:color="auto"/>
                <w:left w:val="none" w:sz="0" w:space="0" w:color="auto"/>
                <w:bottom w:val="none" w:sz="0" w:space="0" w:color="auto"/>
                <w:right w:val="none" w:sz="0" w:space="0" w:color="auto"/>
              </w:divBdr>
            </w:div>
            <w:div w:id="1385447568">
              <w:marLeft w:val="0"/>
              <w:marRight w:val="0"/>
              <w:marTop w:val="0"/>
              <w:marBottom w:val="0"/>
              <w:divBdr>
                <w:top w:val="none" w:sz="0" w:space="0" w:color="auto"/>
                <w:left w:val="none" w:sz="0" w:space="0" w:color="auto"/>
                <w:bottom w:val="none" w:sz="0" w:space="0" w:color="auto"/>
                <w:right w:val="none" w:sz="0" w:space="0" w:color="auto"/>
              </w:divBdr>
            </w:div>
            <w:div w:id="1880513795">
              <w:marLeft w:val="0"/>
              <w:marRight w:val="0"/>
              <w:marTop w:val="0"/>
              <w:marBottom w:val="0"/>
              <w:divBdr>
                <w:top w:val="none" w:sz="0" w:space="0" w:color="auto"/>
                <w:left w:val="none" w:sz="0" w:space="0" w:color="auto"/>
                <w:bottom w:val="none" w:sz="0" w:space="0" w:color="auto"/>
                <w:right w:val="none" w:sz="0" w:space="0" w:color="auto"/>
              </w:divBdr>
            </w:div>
            <w:div w:id="1883905663">
              <w:marLeft w:val="0"/>
              <w:marRight w:val="0"/>
              <w:marTop w:val="0"/>
              <w:marBottom w:val="0"/>
              <w:divBdr>
                <w:top w:val="none" w:sz="0" w:space="0" w:color="auto"/>
                <w:left w:val="none" w:sz="0" w:space="0" w:color="auto"/>
                <w:bottom w:val="none" w:sz="0" w:space="0" w:color="auto"/>
                <w:right w:val="none" w:sz="0" w:space="0" w:color="auto"/>
              </w:divBdr>
            </w:div>
            <w:div w:id="109280991">
              <w:marLeft w:val="0"/>
              <w:marRight w:val="0"/>
              <w:marTop w:val="0"/>
              <w:marBottom w:val="0"/>
              <w:divBdr>
                <w:top w:val="none" w:sz="0" w:space="0" w:color="auto"/>
                <w:left w:val="none" w:sz="0" w:space="0" w:color="auto"/>
                <w:bottom w:val="none" w:sz="0" w:space="0" w:color="auto"/>
                <w:right w:val="none" w:sz="0" w:space="0" w:color="auto"/>
              </w:divBdr>
            </w:div>
            <w:div w:id="1603949986">
              <w:marLeft w:val="0"/>
              <w:marRight w:val="0"/>
              <w:marTop w:val="0"/>
              <w:marBottom w:val="0"/>
              <w:divBdr>
                <w:top w:val="none" w:sz="0" w:space="0" w:color="auto"/>
                <w:left w:val="none" w:sz="0" w:space="0" w:color="auto"/>
                <w:bottom w:val="none" w:sz="0" w:space="0" w:color="auto"/>
                <w:right w:val="none" w:sz="0" w:space="0" w:color="auto"/>
              </w:divBdr>
            </w:div>
            <w:div w:id="1013805647">
              <w:marLeft w:val="0"/>
              <w:marRight w:val="0"/>
              <w:marTop w:val="0"/>
              <w:marBottom w:val="0"/>
              <w:divBdr>
                <w:top w:val="none" w:sz="0" w:space="0" w:color="auto"/>
                <w:left w:val="none" w:sz="0" w:space="0" w:color="auto"/>
                <w:bottom w:val="none" w:sz="0" w:space="0" w:color="auto"/>
                <w:right w:val="none" w:sz="0" w:space="0" w:color="auto"/>
              </w:divBdr>
            </w:div>
            <w:div w:id="1715502928">
              <w:marLeft w:val="0"/>
              <w:marRight w:val="0"/>
              <w:marTop w:val="0"/>
              <w:marBottom w:val="0"/>
              <w:divBdr>
                <w:top w:val="none" w:sz="0" w:space="0" w:color="auto"/>
                <w:left w:val="none" w:sz="0" w:space="0" w:color="auto"/>
                <w:bottom w:val="none" w:sz="0" w:space="0" w:color="auto"/>
                <w:right w:val="none" w:sz="0" w:space="0" w:color="auto"/>
              </w:divBdr>
            </w:div>
            <w:div w:id="1267227602">
              <w:marLeft w:val="0"/>
              <w:marRight w:val="0"/>
              <w:marTop w:val="0"/>
              <w:marBottom w:val="0"/>
              <w:divBdr>
                <w:top w:val="none" w:sz="0" w:space="0" w:color="auto"/>
                <w:left w:val="none" w:sz="0" w:space="0" w:color="auto"/>
                <w:bottom w:val="none" w:sz="0" w:space="0" w:color="auto"/>
                <w:right w:val="none" w:sz="0" w:space="0" w:color="auto"/>
              </w:divBdr>
            </w:div>
            <w:div w:id="849023723">
              <w:marLeft w:val="0"/>
              <w:marRight w:val="0"/>
              <w:marTop w:val="0"/>
              <w:marBottom w:val="0"/>
              <w:divBdr>
                <w:top w:val="none" w:sz="0" w:space="0" w:color="auto"/>
                <w:left w:val="none" w:sz="0" w:space="0" w:color="auto"/>
                <w:bottom w:val="none" w:sz="0" w:space="0" w:color="auto"/>
                <w:right w:val="none" w:sz="0" w:space="0" w:color="auto"/>
              </w:divBdr>
            </w:div>
            <w:div w:id="1430466969">
              <w:marLeft w:val="0"/>
              <w:marRight w:val="0"/>
              <w:marTop w:val="0"/>
              <w:marBottom w:val="0"/>
              <w:divBdr>
                <w:top w:val="none" w:sz="0" w:space="0" w:color="auto"/>
                <w:left w:val="none" w:sz="0" w:space="0" w:color="auto"/>
                <w:bottom w:val="none" w:sz="0" w:space="0" w:color="auto"/>
                <w:right w:val="none" w:sz="0" w:space="0" w:color="auto"/>
              </w:divBdr>
            </w:div>
            <w:div w:id="1625455262">
              <w:marLeft w:val="0"/>
              <w:marRight w:val="0"/>
              <w:marTop w:val="0"/>
              <w:marBottom w:val="0"/>
              <w:divBdr>
                <w:top w:val="none" w:sz="0" w:space="0" w:color="auto"/>
                <w:left w:val="none" w:sz="0" w:space="0" w:color="auto"/>
                <w:bottom w:val="none" w:sz="0" w:space="0" w:color="auto"/>
                <w:right w:val="none" w:sz="0" w:space="0" w:color="auto"/>
              </w:divBdr>
            </w:div>
            <w:div w:id="1000816979">
              <w:marLeft w:val="0"/>
              <w:marRight w:val="0"/>
              <w:marTop w:val="0"/>
              <w:marBottom w:val="0"/>
              <w:divBdr>
                <w:top w:val="none" w:sz="0" w:space="0" w:color="auto"/>
                <w:left w:val="none" w:sz="0" w:space="0" w:color="auto"/>
                <w:bottom w:val="none" w:sz="0" w:space="0" w:color="auto"/>
                <w:right w:val="none" w:sz="0" w:space="0" w:color="auto"/>
              </w:divBdr>
            </w:div>
            <w:div w:id="572085219">
              <w:marLeft w:val="0"/>
              <w:marRight w:val="0"/>
              <w:marTop w:val="0"/>
              <w:marBottom w:val="0"/>
              <w:divBdr>
                <w:top w:val="none" w:sz="0" w:space="0" w:color="auto"/>
                <w:left w:val="none" w:sz="0" w:space="0" w:color="auto"/>
                <w:bottom w:val="none" w:sz="0" w:space="0" w:color="auto"/>
                <w:right w:val="none" w:sz="0" w:space="0" w:color="auto"/>
              </w:divBdr>
            </w:div>
            <w:div w:id="1208686142">
              <w:marLeft w:val="0"/>
              <w:marRight w:val="0"/>
              <w:marTop w:val="0"/>
              <w:marBottom w:val="0"/>
              <w:divBdr>
                <w:top w:val="none" w:sz="0" w:space="0" w:color="auto"/>
                <w:left w:val="none" w:sz="0" w:space="0" w:color="auto"/>
                <w:bottom w:val="none" w:sz="0" w:space="0" w:color="auto"/>
                <w:right w:val="none" w:sz="0" w:space="0" w:color="auto"/>
              </w:divBdr>
            </w:div>
            <w:div w:id="1406881594">
              <w:marLeft w:val="0"/>
              <w:marRight w:val="0"/>
              <w:marTop w:val="0"/>
              <w:marBottom w:val="0"/>
              <w:divBdr>
                <w:top w:val="none" w:sz="0" w:space="0" w:color="auto"/>
                <w:left w:val="none" w:sz="0" w:space="0" w:color="auto"/>
                <w:bottom w:val="none" w:sz="0" w:space="0" w:color="auto"/>
                <w:right w:val="none" w:sz="0" w:space="0" w:color="auto"/>
              </w:divBdr>
            </w:div>
            <w:div w:id="2107456659">
              <w:marLeft w:val="0"/>
              <w:marRight w:val="0"/>
              <w:marTop w:val="0"/>
              <w:marBottom w:val="0"/>
              <w:divBdr>
                <w:top w:val="none" w:sz="0" w:space="0" w:color="auto"/>
                <w:left w:val="none" w:sz="0" w:space="0" w:color="auto"/>
                <w:bottom w:val="none" w:sz="0" w:space="0" w:color="auto"/>
                <w:right w:val="none" w:sz="0" w:space="0" w:color="auto"/>
              </w:divBdr>
            </w:div>
            <w:div w:id="1850174939">
              <w:marLeft w:val="0"/>
              <w:marRight w:val="0"/>
              <w:marTop w:val="0"/>
              <w:marBottom w:val="0"/>
              <w:divBdr>
                <w:top w:val="none" w:sz="0" w:space="0" w:color="auto"/>
                <w:left w:val="none" w:sz="0" w:space="0" w:color="auto"/>
                <w:bottom w:val="none" w:sz="0" w:space="0" w:color="auto"/>
                <w:right w:val="none" w:sz="0" w:space="0" w:color="auto"/>
              </w:divBdr>
            </w:div>
            <w:div w:id="555899530">
              <w:marLeft w:val="0"/>
              <w:marRight w:val="0"/>
              <w:marTop w:val="0"/>
              <w:marBottom w:val="0"/>
              <w:divBdr>
                <w:top w:val="none" w:sz="0" w:space="0" w:color="auto"/>
                <w:left w:val="none" w:sz="0" w:space="0" w:color="auto"/>
                <w:bottom w:val="none" w:sz="0" w:space="0" w:color="auto"/>
                <w:right w:val="none" w:sz="0" w:space="0" w:color="auto"/>
              </w:divBdr>
            </w:div>
            <w:div w:id="1972903638">
              <w:marLeft w:val="0"/>
              <w:marRight w:val="0"/>
              <w:marTop w:val="0"/>
              <w:marBottom w:val="0"/>
              <w:divBdr>
                <w:top w:val="none" w:sz="0" w:space="0" w:color="auto"/>
                <w:left w:val="none" w:sz="0" w:space="0" w:color="auto"/>
                <w:bottom w:val="none" w:sz="0" w:space="0" w:color="auto"/>
                <w:right w:val="none" w:sz="0" w:space="0" w:color="auto"/>
              </w:divBdr>
            </w:div>
            <w:div w:id="2113432427">
              <w:marLeft w:val="0"/>
              <w:marRight w:val="0"/>
              <w:marTop w:val="0"/>
              <w:marBottom w:val="0"/>
              <w:divBdr>
                <w:top w:val="none" w:sz="0" w:space="0" w:color="auto"/>
                <w:left w:val="none" w:sz="0" w:space="0" w:color="auto"/>
                <w:bottom w:val="none" w:sz="0" w:space="0" w:color="auto"/>
                <w:right w:val="none" w:sz="0" w:space="0" w:color="auto"/>
              </w:divBdr>
            </w:div>
            <w:div w:id="298151552">
              <w:marLeft w:val="0"/>
              <w:marRight w:val="0"/>
              <w:marTop w:val="0"/>
              <w:marBottom w:val="0"/>
              <w:divBdr>
                <w:top w:val="none" w:sz="0" w:space="0" w:color="auto"/>
                <w:left w:val="none" w:sz="0" w:space="0" w:color="auto"/>
                <w:bottom w:val="none" w:sz="0" w:space="0" w:color="auto"/>
                <w:right w:val="none" w:sz="0" w:space="0" w:color="auto"/>
              </w:divBdr>
            </w:div>
            <w:div w:id="1468670400">
              <w:marLeft w:val="0"/>
              <w:marRight w:val="0"/>
              <w:marTop w:val="0"/>
              <w:marBottom w:val="0"/>
              <w:divBdr>
                <w:top w:val="none" w:sz="0" w:space="0" w:color="auto"/>
                <w:left w:val="none" w:sz="0" w:space="0" w:color="auto"/>
                <w:bottom w:val="none" w:sz="0" w:space="0" w:color="auto"/>
                <w:right w:val="none" w:sz="0" w:space="0" w:color="auto"/>
              </w:divBdr>
            </w:div>
            <w:div w:id="1336417073">
              <w:marLeft w:val="0"/>
              <w:marRight w:val="0"/>
              <w:marTop w:val="0"/>
              <w:marBottom w:val="0"/>
              <w:divBdr>
                <w:top w:val="none" w:sz="0" w:space="0" w:color="auto"/>
                <w:left w:val="none" w:sz="0" w:space="0" w:color="auto"/>
                <w:bottom w:val="none" w:sz="0" w:space="0" w:color="auto"/>
                <w:right w:val="none" w:sz="0" w:space="0" w:color="auto"/>
              </w:divBdr>
            </w:div>
            <w:div w:id="861675166">
              <w:marLeft w:val="0"/>
              <w:marRight w:val="0"/>
              <w:marTop w:val="0"/>
              <w:marBottom w:val="0"/>
              <w:divBdr>
                <w:top w:val="none" w:sz="0" w:space="0" w:color="auto"/>
                <w:left w:val="none" w:sz="0" w:space="0" w:color="auto"/>
                <w:bottom w:val="none" w:sz="0" w:space="0" w:color="auto"/>
                <w:right w:val="none" w:sz="0" w:space="0" w:color="auto"/>
              </w:divBdr>
            </w:div>
            <w:div w:id="862590250">
              <w:marLeft w:val="0"/>
              <w:marRight w:val="0"/>
              <w:marTop w:val="0"/>
              <w:marBottom w:val="0"/>
              <w:divBdr>
                <w:top w:val="none" w:sz="0" w:space="0" w:color="auto"/>
                <w:left w:val="none" w:sz="0" w:space="0" w:color="auto"/>
                <w:bottom w:val="none" w:sz="0" w:space="0" w:color="auto"/>
                <w:right w:val="none" w:sz="0" w:space="0" w:color="auto"/>
              </w:divBdr>
            </w:div>
            <w:div w:id="1787919401">
              <w:marLeft w:val="0"/>
              <w:marRight w:val="0"/>
              <w:marTop w:val="0"/>
              <w:marBottom w:val="0"/>
              <w:divBdr>
                <w:top w:val="none" w:sz="0" w:space="0" w:color="auto"/>
                <w:left w:val="none" w:sz="0" w:space="0" w:color="auto"/>
                <w:bottom w:val="none" w:sz="0" w:space="0" w:color="auto"/>
                <w:right w:val="none" w:sz="0" w:space="0" w:color="auto"/>
              </w:divBdr>
            </w:div>
            <w:div w:id="1738892971">
              <w:marLeft w:val="0"/>
              <w:marRight w:val="0"/>
              <w:marTop w:val="0"/>
              <w:marBottom w:val="0"/>
              <w:divBdr>
                <w:top w:val="none" w:sz="0" w:space="0" w:color="auto"/>
                <w:left w:val="none" w:sz="0" w:space="0" w:color="auto"/>
                <w:bottom w:val="none" w:sz="0" w:space="0" w:color="auto"/>
                <w:right w:val="none" w:sz="0" w:space="0" w:color="auto"/>
              </w:divBdr>
            </w:div>
            <w:div w:id="1527211461">
              <w:marLeft w:val="0"/>
              <w:marRight w:val="0"/>
              <w:marTop w:val="0"/>
              <w:marBottom w:val="0"/>
              <w:divBdr>
                <w:top w:val="none" w:sz="0" w:space="0" w:color="auto"/>
                <w:left w:val="none" w:sz="0" w:space="0" w:color="auto"/>
                <w:bottom w:val="none" w:sz="0" w:space="0" w:color="auto"/>
                <w:right w:val="none" w:sz="0" w:space="0" w:color="auto"/>
              </w:divBdr>
            </w:div>
            <w:div w:id="1427725351">
              <w:marLeft w:val="0"/>
              <w:marRight w:val="0"/>
              <w:marTop w:val="0"/>
              <w:marBottom w:val="0"/>
              <w:divBdr>
                <w:top w:val="none" w:sz="0" w:space="0" w:color="auto"/>
                <w:left w:val="none" w:sz="0" w:space="0" w:color="auto"/>
                <w:bottom w:val="none" w:sz="0" w:space="0" w:color="auto"/>
                <w:right w:val="none" w:sz="0" w:space="0" w:color="auto"/>
              </w:divBdr>
            </w:div>
            <w:div w:id="16878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34CB6-6DFB-4EEE-9B9C-2994DEDA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3443</Words>
  <Characters>19627</Characters>
  <Application>Microsoft Office Word</Application>
  <DocSecurity>0</DocSecurity>
  <Lines>163</Lines>
  <Paragraphs>46</Paragraphs>
  <ScaleCrop>false</ScaleCrop>
  <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 Zhou</dc:creator>
  <cp:keywords/>
  <dc:description/>
  <cp:lastModifiedBy>shuya Zhou</cp:lastModifiedBy>
  <cp:revision>71</cp:revision>
  <dcterms:created xsi:type="dcterms:W3CDTF">2025-02-27T02:10:00Z</dcterms:created>
  <dcterms:modified xsi:type="dcterms:W3CDTF">2025-02-27T04:25:00Z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id="Ow6KWCzp"/&gt;&lt;style id="http://www.zotero.org/styles/journal-of-asian-earth-sciences" hasBibliography="1" bibliographyStyleHasBeenSet="1"/&gt;&lt;prefs&gt;&lt;pref name="fieldType" value="Field"/&gt;&lt;pref name="a</vt:lpwstr>
  </property>
  <property fmtid="{D5CDD505-2E9C-101B-9397-08002B2CF9AE}" pid="3" name="ZOTERO_PREF_2">
    <vt:lpwstr>utomaticJournalAbbreviations" value="true"/&gt;&lt;/prefs&gt;&lt;/data&gt;</vt:lpwstr>
  </property>
</Properties>
</file>