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"/>
        <w:jc w:val="center"/>
        <w:rPr>
          <w:rFonts w:eastAsia="宋体"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DataBase</w:t>
      </w:r>
      <w:r>
        <w:rPr>
          <w:rFonts w:hint="eastAsia" w:eastAsia="宋体" w:cstheme="minorHAnsi"/>
          <w:b/>
          <w:sz w:val="28"/>
          <w:szCs w:val="28"/>
        </w:rPr>
        <w:t>：</w:t>
      </w:r>
      <w:r>
        <w:rPr>
          <w:rFonts w:eastAsia="宋体" w:cstheme="minorHAnsi"/>
          <w:b/>
          <w:sz w:val="28"/>
          <w:szCs w:val="28"/>
        </w:rPr>
        <w:t>Community</w:t>
      </w:r>
    </w:p>
    <w:p>
      <w:pPr>
        <w:spacing w:after="100"/>
        <w:rPr>
          <w:rFonts w:cstheme="minorHAnsi"/>
          <w:color w:val="A31515"/>
          <w:kern w:val="0"/>
          <w:sz w:val="22"/>
          <w:highlight w:val="white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PB_ApplyTicketTracker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134"/>
        <w:gridCol w:w="102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TrackerKey(PK, IDENTITY)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of apply ticket tracker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MappingKey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of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>consultant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SessionKey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session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Apply ticket result status, variable value are Unknown, Success,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ApplyResult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Result from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apply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n</w:t>
            </w:r>
            <w:r>
              <w:rPr>
                <w:rFonts w:eastAsia="宋体" w:cstheme="minorHAnsi"/>
                <w:sz w:val="22"/>
              </w:rPr>
              <w:t>varchar(50)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updated the event</w:t>
            </w:r>
          </w:p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</w:p>
        </w:tc>
      </w:tr>
    </w:tbl>
    <w:p>
      <w:pPr>
        <w:rPr>
          <w:rFonts w:cstheme="minorHAnsi"/>
          <w:sz w:val="22"/>
        </w:rPr>
      </w:pPr>
    </w:p>
    <w:p>
      <w:pPr>
        <w:spacing w:after="100"/>
        <w:rPr>
          <w:rFonts w:cstheme="minorHAnsi"/>
          <w:color w:val="A31515"/>
          <w:kern w:val="0"/>
          <w:sz w:val="22"/>
          <w:highlight w:val="white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PB_ConsultantSnapshot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134"/>
        <w:gridCol w:w="102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ID(PK, IDENTITY)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identifier of consultant snap 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MappingKey(PK)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The unique identifier of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>consultant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EventKey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 of event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UserType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type of consultant who attend the event, variable value  NormalBC, BestowalBC,  VIPBC, VolunteerBC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NormalTicketQuantity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Consultant has the normal ticket 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VIPTicketQuantity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Consultant has the vip ticket 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NormalTicketSettingQuantity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S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etting quantity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of c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onsultant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who 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has the normal ticket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VIPTicketSettingQuantity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</w:t>
            </w: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 xml:space="preserve">nt 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Setting quantity of consultant who has vip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ContactId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bigint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DirectSellerId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varchar(12)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beauty consultant number in our business system with length of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FirstName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Nvarchar(10)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first name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LastName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Nvarchar(10)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last name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PhoneNumber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varchar(20)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phone number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Level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level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ResidenceID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varchar(18)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residence ID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Province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</w:t>
            </w: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archar(</w:t>
            </w: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20)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The province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beauty consultant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City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</w:t>
            </w: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archar(</w:t>
            </w: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20)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city beauty consultant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OECountyId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county Id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CountyName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Nvarchar(20)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county name 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nvarchar(50)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nvarchar(50)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person who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IsLiveAdd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bit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Whether this event is live add</w:t>
            </w:r>
          </w:p>
        </w:tc>
      </w:tr>
    </w:tbl>
    <w:p>
      <w:pPr>
        <w:rPr>
          <w:rFonts w:cstheme="minorHAnsi"/>
          <w:sz w:val="22"/>
        </w:rPr>
      </w:pPr>
    </w:p>
    <w:p>
      <w:pPr>
        <w:rPr>
          <w:rFonts w:cstheme="minorHAnsi"/>
          <w:sz w:val="22"/>
        </w:rPr>
      </w:pPr>
    </w:p>
    <w:p>
      <w:pPr>
        <w:spacing w:after="100"/>
        <w:rPr>
          <w:rFonts w:cstheme="minorHAnsi"/>
          <w:color w:val="A31515"/>
          <w:kern w:val="0"/>
          <w:sz w:val="22"/>
          <w:highlight w:val="white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PB_Customer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658"/>
        <w:gridCol w:w="993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CustomerKey (PK)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CustomerName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Nvarchar(20)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Name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CustomerPhone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nvarchar(20)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Phone number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CustomerType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AgeRange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Record customer's age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Career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Career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InterestingTopic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Nvarchar(100)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Interesting topic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BeautyClass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indicate customer whether attended beauty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UsedProduct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Record customer whether used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UsedSet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6" w:lineRule="auto"/>
            </w:pPr>
            <w:r>
              <w:rPr>
                <w:rFonts w:cstheme="minorHAnsi"/>
                <w:color w:val="000000"/>
                <w:kern w:val="0"/>
                <w:sz w:val="22"/>
              </w:rPr>
              <w:t>Nvarchar(100)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Record which set customer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InterestInCompany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6" w:lineRule="auto"/>
            </w:pPr>
            <w:r>
              <w:rPr>
                <w:rFonts w:cstheme="minorHAnsi"/>
                <w:color w:val="000000"/>
                <w:kern w:val="0"/>
                <w:sz w:val="22"/>
              </w:rPr>
              <w:t>Nvarchar(100)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Record customer is interested for 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AcceptLevel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If customer is BC in our business system, store her level while accept the invitation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CustomerContactId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bigint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If customer is BC in our business system, store her contactid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UnionID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varchar(200)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If customer open the h5 wechat, store customer's wechat unionId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HeadImgUrl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varchar(400)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If customer open the h5 via wechat, store customer's wechat head image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Source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Record customer open h5 by which path,  variable value  wechat,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IsImportMyCustomer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flag indicate whether imported to my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nvarchar(50)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nvarchar(50)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SMSStatus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</w:t>
            </w: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varchar(</w:t>
            </w: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30)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The status of SMS </w:t>
            </w:r>
          </w:p>
        </w:tc>
      </w:tr>
    </w:tbl>
    <w:p>
      <w:pPr>
        <w:rPr>
          <w:rFonts w:cstheme="minorHAnsi"/>
          <w:sz w:val="22"/>
        </w:rPr>
      </w:pPr>
    </w:p>
    <w:p>
      <w:pPr>
        <w:rPr>
          <w:rFonts w:cstheme="minorHAnsi"/>
          <w:sz w:val="22"/>
        </w:rPr>
      </w:pPr>
    </w:p>
    <w:p>
      <w:pPr>
        <w:spacing w:after="100"/>
        <w:jc w:val="center"/>
        <w:rPr>
          <w:rFonts w:eastAsia="宋体" w:cstheme="minorHAnsi"/>
          <w:b/>
          <w:sz w:val="28"/>
          <w:szCs w:val="28"/>
        </w:rPr>
      </w:pPr>
    </w:p>
    <w:p>
      <w:pPr>
        <w:spacing w:after="100"/>
        <w:rPr>
          <w:rFonts w:eastAsia="宋体" w:cstheme="minorHAnsi"/>
          <w:b/>
          <w:sz w:val="22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PB_Event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658"/>
        <w:gridCol w:w="993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EventKey</w:t>
            </w:r>
            <w:r>
              <w:rPr>
                <w:rFonts w:cstheme="minorHAnsi"/>
                <w:color w:val="000000"/>
                <w:kern w:val="0"/>
                <w:sz w:val="22"/>
              </w:rPr>
              <w:t xml:space="preserve"> (PK)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uniqueidentifier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 xml:space="preserve">The unique identifier of event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EventTitle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Nvarchar(100)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location of event happened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EventLocation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Nvarchar(100)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title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EventStartDate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start date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EventEndDate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end date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exac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ApplyTicketStartDate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start date of apply ticket 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ApplyTicketEndDate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end date of apply ticket 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CheckinStartDate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start date of check in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 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CheckinEndDate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end date of check in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 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InvitationStartDate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start date of invitation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InvitationEndDate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end date of invitation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DownloadToken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varchar(10)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download token while downloaded data to client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UploadToken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varchar(10)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upload token while upload data to client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IsUpload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flag indicate client application</w:t>
            </w:r>
          </w:p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whether uploaded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BCImport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flag indicate whether imported event-consultant BC already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VolunteerImport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flag indicate whether imported event-consultant Volunteer already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VIPImport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flag indicate whether imported event-consultant VIP already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updated the event</w:t>
            </w:r>
          </w:p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</w:p>
        </w:tc>
      </w:tr>
    </w:tbl>
    <w:p>
      <w:pPr>
        <w:spacing w:after="100"/>
        <w:rPr>
          <w:rFonts w:eastAsia="宋体" w:cstheme="minorHAnsi"/>
          <w:b/>
          <w:sz w:val="22"/>
        </w:rPr>
      </w:pPr>
    </w:p>
    <w:p>
      <w:pPr>
        <w:spacing w:after="100"/>
        <w:rPr>
          <w:rFonts w:cstheme="minorHAnsi"/>
          <w:color w:val="A31515"/>
          <w:kern w:val="0"/>
          <w:sz w:val="22"/>
          <w:highlight w:val="white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PB_Event-Consultant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1658"/>
        <w:gridCol w:w="991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MappingKey(PK)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event-consultant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EventKey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UserType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type of consultant who attend the event, variable value  NormalBC, BestowalBC,  VIPBC, VolunteerBC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NormalTicketQuantity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Consultant has the normal ticket 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VIPTicketQuantity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Consultant has the vip ticket 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NormalTicketSettingQuantity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S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etting quantity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of c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onsultant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who 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has the normal ticket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VIPTicketSettingQuantity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</w:t>
            </w: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 xml:space="preserve">nt 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Setting quantity of consultant who has vip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ContactId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bigint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DirectSellerId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varchar(12)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beauty consultant number in our business system with length of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FirstName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Nvarchar(10)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first name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LastName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Nvarchar(10)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last name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PhoneNumber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varchar(20)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phone number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Level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level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ResidenceID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varchar(18)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residence ID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Province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</w:t>
            </w: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archar(</w:t>
            </w: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20)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The province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beauty consultant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City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</w:t>
            </w: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archar(</w:t>
            </w: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20)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city beauty consultant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OECountyId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county Id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CountyName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Nvarchar(20)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county name  of beauty consultant in our business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nvarchar(50)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nvarchar(50)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Status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status of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IsConfirmed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bit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Whether the event is confirmed</w:t>
            </w:r>
          </w:p>
        </w:tc>
      </w:tr>
    </w:tbl>
    <w:p>
      <w:pPr>
        <w:rPr>
          <w:rFonts w:cstheme="minorHAnsi"/>
          <w:sz w:val="22"/>
        </w:rPr>
      </w:pPr>
    </w:p>
    <w:p>
      <w:pPr>
        <w:rPr>
          <w:rFonts w:cstheme="minorHAnsi"/>
          <w:sz w:val="22"/>
        </w:rPr>
      </w:pPr>
    </w:p>
    <w:p>
      <w:pPr>
        <w:spacing w:after="100"/>
        <w:rPr>
          <w:rFonts w:eastAsia="宋体" w:cstheme="minorHAnsi"/>
          <w:b/>
          <w:sz w:val="22"/>
        </w:rPr>
      </w:pPr>
    </w:p>
    <w:p>
      <w:pPr>
        <w:rPr>
          <w:rFonts w:cstheme="minorHAnsi"/>
          <w:sz w:val="22"/>
        </w:rPr>
      </w:pPr>
    </w:p>
    <w:p>
      <w:pPr>
        <w:spacing w:after="100"/>
        <w:rPr>
          <w:rFonts w:eastAsia="宋体" w:cstheme="minorHAnsi"/>
          <w:b/>
          <w:sz w:val="22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PB_Event</w:t>
      </w:r>
      <w:r>
        <w:rPr>
          <w:rFonts w:cstheme="minorHAnsi"/>
          <w:color w:val="A31515"/>
          <w:kern w:val="0"/>
          <w:sz w:val="22"/>
        </w:rPr>
        <w:t>Session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658"/>
        <w:gridCol w:w="993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SessionKey</w:t>
            </w:r>
            <w:r>
              <w:rPr>
                <w:rFonts w:cstheme="minorHAnsi"/>
                <w:color w:val="000000"/>
                <w:kern w:val="0"/>
                <w:sz w:val="22"/>
              </w:rPr>
              <w:t xml:space="preserve"> (PK)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uniqueidentifier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Eventkey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 xml:space="preserve">uniqueidentifier 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 identifier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</w:rPr>
              <w:t>DisplayOrder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smallint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Display Order of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SessionStartDate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Start date of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SessionEndDate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End date of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exac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CanApply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Indicate the session whether can be applied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exac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TicketOut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Indicate the session whether can take the ticket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VIPTicketQuantity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Quantity of vip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NormalTicketQuantity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Quantity of normal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updated the event</w:t>
            </w:r>
          </w:p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</w:p>
        </w:tc>
      </w:tr>
    </w:tbl>
    <w:p>
      <w:pPr>
        <w:rPr>
          <w:rFonts w:cstheme="minorHAnsi"/>
          <w:sz w:val="22"/>
        </w:rPr>
      </w:pPr>
    </w:p>
    <w:p>
      <w:pPr>
        <w:spacing w:after="100"/>
        <w:rPr>
          <w:rFonts w:eastAsia="宋体" w:cstheme="minorHAnsi"/>
          <w:b/>
          <w:sz w:val="22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PB_EventTicketSetting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4"/>
        <w:gridCol w:w="1658"/>
        <w:gridCol w:w="983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Id (PK, IDENTITY)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identifier of event apply ticket 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EventKey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TicketQuantityPerSession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ticket quantity which can be applied for every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ApplyTicketTotal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total ticket amount for normal bc applying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VolunteerNormalTicketCountPerPerson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co</w:t>
            </w:r>
            <w:bookmarkStart w:id="1" w:name="_GoBack"/>
            <w:bookmarkEnd w:id="1"/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unt of ticket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normal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 volunteer can get per 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VolunteerVIPTicketCountPerPerson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int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The count of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ticket vip volunteer can get per 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updated the event</w:t>
            </w:r>
          </w:p>
          <w:p>
            <w:pPr>
              <w:spacing w:before="20" w:after="20" w:line="256" w:lineRule="auto"/>
              <w:jc w:val="left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</w:p>
        </w:tc>
      </w:tr>
    </w:tbl>
    <w:p>
      <w:pPr>
        <w:rPr>
          <w:rFonts w:cstheme="minorHAnsi"/>
          <w:sz w:val="22"/>
        </w:rPr>
      </w:pPr>
    </w:p>
    <w:p>
      <w:pPr>
        <w:spacing w:after="100"/>
        <w:rPr>
          <w:rFonts w:eastAsia="宋体" w:cstheme="minorHAnsi"/>
          <w:b/>
          <w:sz w:val="22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</w:t>
      </w:r>
      <w:r>
        <w:rPr>
          <w:rFonts w:cstheme="minorHAnsi"/>
          <w:color w:val="A31515"/>
          <w:kern w:val="0"/>
          <w:sz w:val="22"/>
        </w:rPr>
        <w:t>OfflineCustomer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16"/>
        <w:gridCol w:w="1046"/>
        <w:gridCol w:w="4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CustomerKey</w:t>
            </w:r>
            <w:r>
              <w:rPr>
                <w:rFonts w:cstheme="minorHAnsi"/>
                <w:color w:val="000000"/>
                <w:kern w:val="0"/>
                <w:sz w:val="22"/>
              </w:rPr>
              <w:t xml:space="preserve"> (PK)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uniqueidentifier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 of offline customer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CustomerName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</w:t>
            </w:r>
            <w:r>
              <w:rPr>
                <w:rFonts w:hint="eastAsia" w:eastAsia="宋体" w:cstheme="minorHAnsi"/>
                <w:sz w:val="22"/>
              </w:rPr>
              <w:t>varchar(</w:t>
            </w:r>
            <w:r>
              <w:rPr>
                <w:rFonts w:eastAsia="宋体" w:cstheme="minorHAnsi"/>
                <w:sz w:val="22"/>
              </w:rPr>
              <w:t>20)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NO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he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name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CustomerPhone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</w:t>
            </w:r>
            <w:r>
              <w:rPr>
                <w:rFonts w:hint="eastAsia" w:eastAsia="宋体" w:cstheme="minorHAnsi"/>
                <w:sz w:val="22"/>
              </w:rPr>
              <w:t>varchar(</w:t>
            </w:r>
            <w:r>
              <w:rPr>
                <w:rFonts w:eastAsia="宋体" w:cstheme="minorHAnsi"/>
                <w:sz w:val="22"/>
              </w:rPr>
              <w:t>20)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NO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he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phone number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DirectSellerId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varchar(12)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beauty consultant number in our business system with length of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</w:rPr>
              <w:t>EventKey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AgeRange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customer's age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IsHearMaryKay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bit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W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hether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the customer has heard Mary Kay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InterestingTopic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Nvarchar(100)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Interesting topic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CustomerType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customer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exac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Career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Career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IsJoinEvent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int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Whether the customer is jo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i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nt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CustomerResponse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int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he response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UsedProduct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bit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Record customer whether used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BestContactDate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int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</w:t>
            </w: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he </w:t>
            </w: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date to contact customer best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AdviceContactDate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int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date to advice customer best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Province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v</w:t>
            </w:r>
            <w:r>
              <w:rPr>
                <w:rFonts w:hint="eastAsia" w:eastAsia="宋体" w:cstheme="minorHAnsi"/>
                <w:sz w:val="22"/>
              </w:rPr>
              <w:t>archar(</w:t>
            </w:r>
            <w:r>
              <w:rPr>
                <w:rFonts w:eastAsia="宋体" w:cstheme="minorHAnsi"/>
                <w:sz w:val="22"/>
              </w:rPr>
              <w:t>50)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province customer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City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v</w:t>
            </w:r>
            <w:r>
              <w:rPr>
                <w:rFonts w:hint="eastAsia" w:eastAsia="宋体" w:cstheme="minorHAnsi"/>
                <w:sz w:val="22"/>
              </w:rPr>
              <w:t>archar(</w:t>
            </w:r>
            <w:r>
              <w:rPr>
                <w:rFonts w:eastAsia="宋体" w:cstheme="minorHAnsi"/>
                <w:sz w:val="22"/>
              </w:rPr>
              <w:t>50)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city customer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County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v</w:t>
            </w:r>
            <w:r>
              <w:rPr>
                <w:rFonts w:hint="eastAsia" w:eastAsia="宋体" w:cstheme="minorHAnsi"/>
                <w:sz w:val="22"/>
              </w:rPr>
              <w:t>archar(</w:t>
            </w:r>
            <w:r>
              <w:rPr>
                <w:rFonts w:eastAsia="宋体" w:cstheme="minorHAnsi"/>
                <w:sz w:val="22"/>
              </w:rPr>
              <w:t>50)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county customer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IsImport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bit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jc w:val="left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flag indicate whether imported to my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person who updated the event</w:t>
            </w:r>
          </w:p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spacing w:after="100"/>
        <w:rPr>
          <w:rFonts w:eastAsia="宋体" w:cstheme="minorHAnsi"/>
          <w:b/>
          <w:sz w:val="22"/>
        </w:rPr>
      </w:pPr>
    </w:p>
    <w:p>
      <w:pPr>
        <w:spacing w:after="100"/>
        <w:rPr>
          <w:rFonts w:eastAsia="宋体" w:cstheme="minorHAnsi"/>
          <w:b/>
          <w:sz w:val="22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PB_Ticket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787"/>
        <w:gridCol w:w="1048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TicketKey</w:t>
            </w:r>
            <w:r>
              <w:rPr>
                <w:rFonts w:cstheme="minorHAnsi"/>
                <w:color w:val="000000"/>
                <w:kern w:val="0"/>
                <w:sz w:val="22"/>
              </w:rPr>
              <w:t xml:space="preserve"> (PK)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uniqueidentifier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</w:rPr>
              <w:t>MappingKey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 xml:space="preserve">uniqueidentifier 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event-consutlant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</w:rPr>
              <w:t>EventKey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uniqueidentifier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</w:rPr>
              <w:t>SessionKey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uniqueidentifier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 of session</w:t>
            </w:r>
            <w:r>
              <w:rPr>
                <w:rFonts w:hint="default" w:cstheme="minorHAnsi"/>
                <w:color w:val="5B9BD5" w:themeColor="accent1"/>
                <w:kern w:val="0"/>
                <w:sz w:val="22"/>
                <w:highlight w:val="whit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bookmarkStart w:id="0" w:name="_Hlk436834584"/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CustomerKey</w:t>
            </w:r>
            <w:bookmarkEnd w:id="0"/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eastAsia="宋体" w:cstheme="minorHAnsi"/>
                <w:sz w:val="22"/>
              </w:rPr>
              <w:t>uniqueidentifier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TicketType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Ticket type, variable value are Vip/Normal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exac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TicketFrom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Record the ticket pathway , variable value are Import,Apply,Bestowal,Rebuild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TicketStatus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smallint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Ticket status, variable value Created,</w:t>
            </w:r>
          </w:p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Inviting,Invited,  Bestowed,Canceled,</w:t>
            </w:r>
          </w:p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Checkin, UnCheckin,Expired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SMSToken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varchar(10)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ticket token sent by 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SessionStartDate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start date of this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SessionEndDate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end date of this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CheckinDate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YES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ticket checkin 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UpdatedDate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updated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YES</w:t>
            </w:r>
          </w:p>
        </w:tc>
        <w:tc>
          <w:tcPr>
            <w:tcW w:w="4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updated the event</w:t>
            </w:r>
          </w:p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</w:p>
        </w:tc>
      </w:tr>
    </w:tbl>
    <w:p>
      <w:pPr>
        <w:spacing w:after="100"/>
        <w:rPr>
          <w:rFonts w:eastAsia="宋体" w:cstheme="minorHAnsi"/>
          <w:b/>
          <w:sz w:val="22"/>
        </w:rPr>
      </w:pPr>
    </w:p>
    <w:p>
      <w:pPr>
        <w:spacing w:after="100"/>
        <w:rPr>
          <w:rFonts w:eastAsia="宋体" w:cstheme="minorHAnsi"/>
          <w:b/>
          <w:sz w:val="22"/>
        </w:rPr>
      </w:pPr>
      <w:r>
        <w:rPr>
          <w:rFonts w:eastAsia="宋体" w:cstheme="minorHAnsi"/>
          <w:b/>
          <w:sz w:val="22"/>
        </w:rPr>
        <w:t>TableName</w:t>
      </w:r>
      <w:r>
        <w:rPr>
          <w:rFonts w:hint="eastAsia" w:eastAsia="宋体" w:cstheme="minorHAnsi"/>
          <w:b/>
          <w:sz w:val="22"/>
        </w:rPr>
        <w:t>：</w:t>
      </w:r>
      <w:r>
        <w:rPr>
          <w:rFonts w:cstheme="minorHAnsi"/>
          <w:color w:val="A31515"/>
          <w:kern w:val="0"/>
          <w:sz w:val="22"/>
          <w:highlight w:val="white"/>
        </w:rPr>
        <w:t>PB_VolunteerCheckin</w:t>
      </w:r>
    </w:p>
    <w:tbl>
      <w:tblPr>
        <w:tblStyle w:val="5"/>
        <w:tblW w:w="9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789"/>
        <w:gridCol w:w="1048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Columns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DataType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Nullable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 w:line="256" w:lineRule="auto"/>
              <w:jc w:val="center"/>
              <w:rPr>
                <w:rFonts w:eastAsia="宋体" w:cstheme="minorHAnsi"/>
                <w:b/>
                <w:sz w:val="22"/>
              </w:rPr>
            </w:pPr>
            <w:r>
              <w:rPr>
                <w:rFonts w:eastAsia="宋体" w:cstheme="minorHAnsi"/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Key(PK, identity)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uniqueidentifier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 of check in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EventKey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 xml:space="preserve">uniqueidentifier 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unique identifier of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MappingKey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uniqueidentifier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>The unique identifier of 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CheckinDate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datetime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NO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Volunteer check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datetime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date when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CreatedBy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nvarchar(50)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NO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The person who created the 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U</w:t>
            </w:r>
            <w:r>
              <w:rPr>
                <w:rFonts w:cstheme="minorHAnsi"/>
                <w:color w:val="000000"/>
                <w:kern w:val="0"/>
                <w:sz w:val="22"/>
                <w:highlight w:val="white"/>
              </w:rPr>
              <w:t>pdatedDate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datetime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The date when updated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000000"/>
                <w:kern w:val="0"/>
                <w:sz w:val="22"/>
                <w:highlight w:val="white"/>
              </w:rPr>
            </w:pPr>
            <w:r>
              <w:rPr>
                <w:rFonts w:hint="eastAsia" w:cstheme="minorHAnsi"/>
                <w:color w:val="000000"/>
                <w:kern w:val="0"/>
                <w:sz w:val="22"/>
                <w:highlight w:val="white"/>
              </w:rPr>
              <w:t>UpdatedBy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N</w:t>
            </w:r>
            <w:r>
              <w:rPr>
                <w:rFonts w:hint="eastAsia" w:eastAsia="宋体" w:cstheme="minorHAnsi"/>
                <w:sz w:val="22"/>
              </w:rPr>
              <w:t>varchar(</w:t>
            </w:r>
            <w:r>
              <w:rPr>
                <w:rFonts w:eastAsia="宋体" w:cstheme="minorHAnsi"/>
                <w:sz w:val="22"/>
              </w:rPr>
              <w:t>50)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eastAsia="宋体" w:cstheme="minorHAnsi"/>
                <w:sz w:val="22"/>
              </w:rPr>
            </w:pPr>
            <w:r>
              <w:rPr>
                <w:rFonts w:hint="eastAsia" w:eastAsia="宋体" w:cstheme="minorHAnsi"/>
                <w:sz w:val="22"/>
              </w:rPr>
              <w:t>YES</w:t>
            </w:r>
          </w:p>
        </w:tc>
        <w:tc>
          <w:tcPr>
            <w:tcW w:w="4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  <w:t xml:space="preserve">The person who updated </w:t>
            </w:r>
          </w:p>
          <w:p>
            <w:pPr>
              <w:spacing w:before="20" w:after="20" w:line="256" w:lineRule="auto"/>
              <w:rPr>
                <w:rFonts w:cstheme="minorHAnsi"/>
                <w:color w:val="5B9BD5" w:themeColor="accent1"/>
                <w:kern w:val="0"/>
                <w:sz w:val="22"/>
                <w:highlight w:val="white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spacing w:after="100"/>
        <w:rPr>
          <w:rFonts w:eastAsia="宋体" w:cstheme="minorHAnsi"/>
          <w:b/>
          <w:sz w:val="22"/>
        </w:rPr>
      </w:pPr>
    </w:p>
    <w:p>
      <w:pPr>
        <w:rPr>
          <w:rFonts w:cstheme="minorHAnsi"/>
          <w:sz w:val="22"/>
        </w:rPr>
      </w:pPr>
    </w:p>
    <w:p>
      <w:pPr>
        <w:spacing w:after="100"/>
        <w:rPr>
          <w:rFonts w:eastAsia="宋体" w:cstheme="minorHAnsi"/>
          <w:b/>
          <w:sz w:val="22"/>
        </w:rPr>
      </w:pPr>
    </w:p>
    <w:p>
      <w:pPr>
        <w:rPr>
          <w:rFonts w:cstheme="minorHAnsi"/>
          <w:sz w:val="22"/>
        </w:rPr>
      </w:pPr>
    </w:p>
    <w:p>
      <w:pPr/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12"/>
    <w:rsid w:val="00016E12"/>
    <w:rsid w:val="000D6E4D"/>
    <w:rsid w:val="0010276C"/>
    <w:rsid w:val="001163CF"/>
    <w:rsid w:val="00132110"/>
    <w:rsid w:val="0019071A"/>
    <w:rsid w:val="0019295D"/>
    <w:rsid w:val="00257DAA"/>
    <w:rsid w:val="00275B78"/>
    <w:rsid w:val="002950E9"/>
    <w:rsid w:val="002A54EC"/>
    <w:rsid w:val="002F3151"/>
    <w:rsid w:val="00344890"/>
    <w:rsid w:val="00353494"/>
    <w:rsid w:val="0037535D"/>
    <w:rsid w:val="003A13AD"/>
    <w:rsid w:val="00435458"/>
    <w:rsid w:val="00441BB7"/>
    <w:rsid w:val="00481A1E"/>
    <w:rsid w:val="004970E3"/>
    <w:rsid w:val="004A7ACA"/>
    <w:rsid w:val="00563F3C"/>
    <w:rsid w:val="00566841"/>
    <w:rsid w:val="00586BB7"/>
    <w:rsid w:val="00601C9F"/>
    <w:rsid w:val="00610FDA"/>
    <w:rsid w:val="00620065"/>
    <w:rsid w:val="00656512"/>
    <w:rsid w:val="006A1144"/>
    <w:rsid w:val="006D70F9"/>
    <w:rsid w:val="006E4706"/>
    <w:rsid w:val="0072179B"/>
    <w:rsid w:val="00781801"/>
    <w:rsid w:val="007E6653"/>
    <w:rsid w:val="007F1588"/>
    <w:rsid w:val="007F413C"/>
    <w:rsid w:val="008310A4"/>
    <w:rsid w:val="00851412"/>
    <w:rsid w:val="00853931"/>
    <w:rsid w:val="00885617"/>
    <w:rsid w:val="008A1120"/>
    <w:rsid w:val="009146CF"/>
    <w:rsid w:val="0091524B"/>
    <w:rsid w:val="00933CBC"/>
    <w:rsid w:val="00972CA1"/>
    <w:rsid w:val="0099688B"/>
    <w:rsid w:val="009A1AD3"/>
    <w:rsid w:val="009C4212"/>
    <w:rsid w:val="009F53EA"/>
    <w:rsid w:val="00A234E2"/>
    <w:rsid w:val="00A40870"/>
    <w:rsid w:val="00AC0D24"/>
    <w:rsid w:val="00B64766"/>
    <w:rsid w:val="00B80113"/>
    <w:rsid w:val="00BA132C"/>
    <w:rsid w:val="00BA6F8B"/>
    <w:rsid w:val="00C80D90"/>
    <w:rsid w:val="00CA4394"/>
    <w:rsid w:val="00CE46AE"/>
    <w:rsid w:val="00CF7218"/>
    <w:rsid w:val="00D0461C"/>
    <w:rsid w:val="00D21116"/>
    <w:rsid w:val="00D463E6"/>
    <w:rsid w:val="00D815C8"/>
    <w:rsid w:val="00D86BAF"/>
    <w:rsid w:val="00DF1560"/>
    <w:rsid w:val="00E17E4D"/>
    <w:rsid w:val="00E44FFF"/>
    <w:rsid w:val="00E47C53"/>
    <w:rsid w:val="00E50FBC"/>
    <w:rsid w:val="00E95C15"/>
    <w:rsid w:val="00EA74E2"/>
    <w:rsid w:val="00F02203"/>
    <w:rsid w:val="00F239C0"/>
    <w:rsid w:val="00F43F6C"/>
    <w:rsid w:val="00F552CB"/>
    <w:rsid w:val="00F6436F"/>
    <w:rsid w:val="00F95412"/>
    <w:rsid w:val="00FF646A"/>
    <w:rsid w:val="22427C86"/>
    <w:rsid w:val="7F6D46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页眉 字符"/>
    <w:basedOn w:val="4"/>
    <w:link w:val="3"/>
    <w:uiPriority w:val="99"/>
    <w:rPr>
      <w:kern w:val="2"/>
      <w:sz w:val="21"/>
    </w:rPr>
  </w:style>
  <w:style w:type="character" w:customStyle="1" w:styleId="8">
    <w:name w:val="页脚 字符"/>
    <w:basedOn w:val="4"/>
    <w:link w:val="2"/>
    <w:qFormat/>
    <w:uiPriority w:val="99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1829</Words>
  <Characters>10429</Characters>
  <Lines>86</Lines>
  <Paragraphs>24</Paragraphs>
  <ScaleCrop>false</ScaleCrop>
  <LinksUpToDate>false</LinksUpToDate>
  <CharactersWithSpaces>12234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2016-02-15T03:41:00Z</dcterms:created>
  <dc:creator>Huang, Ken</dc:creator>
  <cp:lastModifiedBy>Administrator</cp:lastModifiedBy>
  <dcterms:modified xsi:type="dcterms:W3CDTF">2016-03-02T09:16:25Z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