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Tiny Graphics</w:t>
      </w: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系统概要设计</w:t>
      </w:r>
    </w:p>
    <w:p>
      <w:pPr>
        <w:pStyle w:val="Heading 1"/>
        <w:tabs>
          <w:tab w:val="left" w:pos="360"/>
        </w:tabs>
        <w:spacing w:before="120" w:after="120" w:line="120" w:lineRule="atLeast"/>
        <w:rPr>
          <w:sz w:val="36"/>
          <w:szCs w:val="36"/>
        </w:rPr>
      </w:pP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引言</w:t>
      </w:r>
    </w:p>
    <w:p>
      <w:pPr>
        <w:pStyle w:val="Heading 2"/>
        <w:tabs>
          <w:tab w:val="left" w:pos="720"/>
        </w:tabs>
        <w:spacing w:before="120" w:after="120" w:line="120" w:lineRule="atLeast"/>
        <w:jc w:val="left"/>
        <w:rPr>
          <w:kern w:val="0"/>
        </w:rPr>
      </w:pPr>
      <w:r>
        <w:rPr>
          <w:rtl w:val="0"/>
          <w:lang w:val="en-US"/>
        </w:rPr>
        <w:t>1.1</w:t>
      </w:r>
      <w:r>
        <w:rPr>
          <w:rFonts w:ascii="黑体" w:cs="黑体" w:hAnsi="黑体" w:eastAsia="黑体"/>
          <w:rtl w:val="0"/>
          <w:lang w:val="zh-TW" w:eastAsia="zh-TW"/>
        </w:rPr>
        <w:t>背景</w:t>
      </w:r>
    </w:p>
    <w:p>
      <w:pPr>
        <w:pStyle w:val="Body Text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Tiny Graphics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系统是图形学课程设计项目，由</w:t>
      </w:r>
      <w:r>
        <w:rPr>
          <w:sz w:val="21"/>
          <w:szCs w:val="21"/>
          <w:rtl w:val="0"/>
          <w:lang w:val="en-US"/>
        </w:rPr>
        <w:t>[016]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组开发。</w:t>
      </w:r>
    </w:p>
    <w:p>
      <w:pPr>
        <w:pStyle w:val="Normal.0"/>
        <w:ind w:firstLine="359"/>
      </w:pPr>
      <w:r>
        <w:rPr>
          <w:rFonts w:ascii="宋体" w:cs="宋体" w:hAnsi="宋体" w:eastAsia="宋体"/>
          <w:rtl w:val="0"/>
          <w:lang w:val="zh-TW" w:eastAsia="zh-TW"/>
        </w:rPr>
        <w:t>应用软件系统名称：</w:t>
      </w:r>
      <w:r>
        <w:rPr>
          <w:rtl w:val="0"/>
          <w:lang w:val="en-US"/>
        </w:rPr>
        <w:t>Tiny Graphics</w:t>
      </w:r>
    </w:p>
    <w:p>
      <w:pPr>
        <w:pStyle w:val="Heading 2"/>
        <w:tabs>
          <w:tab w:val="left" w:pos="720"/>
        </w:tabs>
        <w:spacing w:before="120" w:after="120" w:line="120" w:lineRule="atLeast"/>
        <w:jc w:val="left"/>
      </w:pPr>
      <w:r>
        <w:rPr>
          <w:rtl w:val="0"/>
          <w:lang w:val="en-US"/>
        </w:rPr>
        <w:t>1.2</w:t>
      </w:r>
      <w:r>
        <w:rPr>
          <w:rFonts w:ascii="黑体" w:cs="黑体" w:hAnsi="黑体" w:eastAsia="黑体"/>
          <w:rtl w:val="0"/>
          <w:lang w:val="zh-TW" w:eastAsia="zh-TW"/>
        </w:rPr>
        <w:t>参考资料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>Computer Graphics: Principles and Practice 2</w:t>
      </w:r>
      <w:r>
        <w:rPr>
          <w:i w:val="1"/>
          <w:iCs w:val="1"/>
          <w:vertAlign w:val="superscript"/>
          <w:rtl w:val="0"/>
          <w:lang w:val="en-US"/>
        </w:rPr>
        <w:t>nd</w:t>
      </w:r>
      <w:r>
        <w:rPr>
          <w:i w:val="1"/>
          <w:iCs w:val="1"/>
          <w:rtl w:val="0"/>
          <w:lang w:val="en-US"/>
        </w:rPr>
        <w:t xml:space="preserve"> Edition in C</w:t>
      </w:r>
    </w:p>
    <w:p>
      <w:pPr>
        <w:pStyle w:val="Heading 1"/>
      </w:pP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总体设计</w:t>
      </w:r>
    </w:p>
    <w:p>
      <w:pPr>
        <w:pStyle w:val="Heading 2"/>
      </w:pPr>
      <w:r>
        <w:rPr>
          <w:rtl w:val="0"/>
          <w:lang w:val="en-US"/>
        </w:rPr>
        <w:t>2.1</w:t>
      </w:r>
      <w:r>
        <w:rPr>
          <w:rFonts w:ascii="黑体" w:cs="黑体" w:hAnsi="黑体" w:eastAsia="黑体"/>
          <w:rtl w:val="0"/>
          <w:lang w:val="zh-TW" w:eastAsia="zh-TW"/>
        </w:rPr>
        <w:t>开发和运行环境</w:t>
      </w:r>
    </w:p>
    <w:p>
      <w:pPr>
        <w:pStyle w:val="Normal.0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开发环境：</w:t>
      </w:r>
      <w:r>
        <w:rPr>
          <w:rtl w:val="0"/>
          <w:lang w:val="en-US"/>
        </w:rPr>
        <w:t>Microsoft Visual C++ 6.0</w:t>
      </w:r>
    </w:p>
    <w:p>
      <w:pPr>
        <w:pStyle w:val="Normal.0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运行环境：</w:t>
      </w:r>
      <w:r>
        <w:rPr>
          <w:rtl w:val="0"/>
          <w:lang w:val="en-US"/>
        </w:rPr>
        <w:t>Windows</w:t>
      </w:r>
    </w:p>
    <w:p>
      <w:pPr>
        <w:pStyle w:val="Heading 2"/>
      </w:pPr>
      <w:r>
        <w:rPr>
          <w:rtl w:val="0"/>
          <w:lang w:val="en-US"/>
        </w:rPr>
        <w:t>2.2</w:t>
      </w:r>
      <w:r>
        <w:rPr>
          <w:rFonts w:ascii="黑体" w:cs="黑体" w:hAnsi="黑体" w:eastAsia="黑体"/>
          <w:rtl w:val="0"/>
          <w:lang w:val="zh-TW" w:eastAsia="zh-TW"/>
        </w:rPr>
        <w:t>基本设计概念和处理流程</w:t>
      </w:r>
    </w:p>
    <w:p>
      <w:pPr>
        <w:pStyle w:val="Normal.0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框架类图：</w:t>
      </w:r>
    </w:p>
    <w:p>
      <w:pPr>
        <w:pStyle w:val="Normal.0"/>
        <w:ind w:firstLine="420"/>
      </w:pPr>
      <w:r>
        <w:drawing>
          <wp:inline distT="0" distB="0" distL="0" distR="0">
            <wp:extent cx="5273041" cy="255083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lass diagram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1" cy="25508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420"/>
      </w:pPr>
    </w:p>
    <w:p>
      <w:pPr>
        <w:pStyle w:val="Normal.0"/>
        <w:ind w:firstLine="420"/>
      </w:pPr>
    </w:p>
    <w:p>
      <w:pPr>
        <w:pStyle w:val="Normal.0"/>
        <w:ind w:firstLine="420"/>
      </w:pPr>
    </w:p>
    <w:p>
      <w:pPr>
        <w:pStyle w:val="Normal.0"/>
        <w:ind w:firstLine="420"/>
      </w:pPr>
    </w:p>
    <w:p>
      <w:pPr>
        <w:pStyle w:val="Normal.0"/>
        <w:ind w:firstLine="420"/>
      </w:pPr>
    </w:p>
    <w:p>
      <w:pPr>
        <w:pStyle w:val="Normal.0"/>
        <w:ind w:firstLine="420"/>
      </w:pPr>
    </w:p>
    <w:p>
      <w:pPr>
        <w:pStyle w:val="Normal.0"/>
        <w:ind w:firstLine="420"/>
      </w:pPr>
    </w:p>
    <w:p>
      <w:pPr>
        <w:pStyle w:val="Normal.0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绘画流程：</w:t>
      </w:r>
    </w:p>
    <w:p>
      <w:pPr>
        <w:pStyle w:val="Normal.0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（注：以下图说明绘制线框图和</w:t>
      </w:r>
      <w:r>
        <w:rPr>
          <w:rtl w:val="0"/>
          <w:lang w:val="en-US"/>
        </w:rPr>
        <w:t>z-buffer</w:t>
      </w:r>
      <w:r>
        <w:rPr>
          <w:rFonts w:ascii="宋体" w:cs="宋体" w:hAnsi="宋体" w:eastAsia="宋体"/>
          <w:rtl w:val="0"/>
          <w:lang w:val="zh-TW" w:eastAsia="zh-TW"/>
        </w:rPr>
        <w:t>的流程，但</w:t>
      </w:r>
      <w:r>
        <w:rPr>
          <w:rtl w:val="0"/>
          <w:lang w:val="en-US"/>
        </w:rPr>
        <w:t>ray-tracing</w:t>
      </w:r>
      <w:r>
        <w:rPr>
          <w:rFonts w:ascii="宋体" w:cs="宋体" w:hAnsi="宋体" w:eastAsia="宋体"/>
          <w:rtl w:val="0"/>
          <w:lang w:val="zh-TW" w:eastAsia="zh-TW"/>
        </w:rPr>
        <w:t>有另外的流程）</w:t>
      </w:r>
    </w:p>
    <w:p>
      <w:pPr>
        <w:pStyle w:val="Normal.0"/>
        <w:ind w:firstLine="420"/>
      </w:pPr>
      <w:r>
        <w:drawing>
          <wp:inline distT="0" distB="0" distL="0" distR="0">
            <wp:extent cx="5269002" cy="426136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awing procedure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002" cy="4261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</w:pPr>
      <w:r>
        <w:rPr>
          <w:rtl w:val="0"/>
          <w:lang w:val="en-US"/>
        </w:rPr>
        <w:t>2.3</w:t>
      </w:r>
      <w:r>
        <w:rPr>
          <w:rFonts w:ascii="黑体" w:cs="黑体" w:hAnsi="黑体" w:eastAsia="黑体"/>
          <w:rtl w:val="0"/>
          <w:lang w:val="zh-TW" w:eastAsia="zh-TW"/>
        </w:rPr>
        <w:t>类的结构</w:t>
      </w:r>
    </w:p>
    <w:p>
      <w:pPr>
        <w:pStyle w:val="Normal.0"/>
        <w:ind w:firstLine="420"/>
      </w:pPr>
      <w:r>
        <w:rPr>
          <w:rtl w:val="0"/>
          <w:lang w:val="en-US"/>
        </w:rPr>
        <w:t>Kernel</w:t>
      </w:r>
      <w:r>
        <w:rPr>
          <w:rFonts w:ascii="宋体" w:cs="宋体" w:hAnsi="宋体" w:eastAsia="宋体"/>
          <w:rtl w:val="0"/>
          <w:lang w:val="zh-TW" w:eastAsia="zh-TW"/>
        </w:rPr>
        <w:t>元素：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Graphics3D: </w:t>
      </w:r>
      <w:r>
        <w:rPr>
          <w:rFonts w:ascii="宋体" w:cs="宋体" w:hAnsi="宋体" w:eastAsia="宋体"/>
          <w:rtl w:val="0"/>
          <w:lang w:val="zh-TW" w:eastAsia="zh-TW"/>
        </w:rPr>
        <w:t>一个抽象接口，实现类应提供绘制</w:t>
      </w:r>
      <w:r>
        <w:rPr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维</w:t>
      </w:r>
      <w:r>
        <w:rPr>
          <w:rtl w:val="0"/>
          <w:lang w:val="en-US"/>
        </w:rPr>
        <w:t>primitive</w:t>
      </w:r>
      <w:r>
        <w:rPr>
          <w:rFonts w:ascii="宋体" w:cs="宋体" w:hAnsi="宋体" w:eastAsia="宋体"/>
          <w:rtl w:val="0"/>
          <w:lang w:val="zh-TW" w:eastAsia="zh-TW"/>
        </w:rPr>
        <w:t>图形元素的功能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Graphics2D: </w:t>
      </w:r>
      <w:r>
        <w:rPr>
          <w:rFonts w:ascii="宋体" w:cs="宋体" w:hAnsi="宋体" w:eastAsia="宋体"/>
          <w:rtl w:val="0"/>
          <w:lang w:val="zh-TW" w:eastAsia="zh-TW"/>
        </w:rPr>
        <w:t>一个抽象接口，实现类应提供绘制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维</w:t>
      </w:r>
      <w:r>
        <w:rPr>
          <w:rtl w:val="0"/>
          <w:lang w:val="en-US"/>
        </w:rPr>
        <w:t>primitive</w:t>
      </w:r>
      <w:r>
        <w:rPr>
          <w:rFonts w:ascii="宋体" w:cs="宋体" w:hAnsi="宋体" w:eastAsia="宋体"/>
          <w:rtl w:val="0"/>
          <w:lang w:val="zh-TW" w:eastAsia="zh-TW"/>
        </w:rPr>
        <w:t>图形元素的功能</w:t>
      </w:r>
    </w:p>
    <w:p>
      <w:pPr>
        <w:pStyle w:val="Normal.0"/>
        <w:ind w:firstLine="420"/>
      </w:pPr>
      <w:r>
        <w:rPr>
          <w:rFonts w:ascii="宋体" w:cs="宋体" w:hAnsi="宋体" w:eastAsia="宋体"/>
          <w:rtl w:val="0"/>
          <w:lang w:val="zh-TW" w:eastAsia="zh-TW"/>
        </w:rPr>
        <w:t>（注：</w:t>
      </w:r>
      <w:r>
        <w:rPr>
          <w:rtl w:val="0"/>
          <w:lang w:val="en-US"/>
        </w:rPr>
        <w:t>primitive</w:t>
      </w:r>
      <w:r>
        <w:rPr>
          <w:rFonts w:ascii="宋体" w:cs="宋体" w:hAnsi="宋体" w:eastAsia="宋体"/>
          <w:rtl w:val="0"/>
          <w:lang w:val="zh-TW" w:eastAsia="zh-TW"/>
        </w:rPr>
        <w:t>图形元素例如直线，点，三角形等）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CDCGraphics2D: </w:t>
      </w:r>
      <w:r>
        <w:rPr>
          <w:rFonts w:ascii="宋体" w:cs="宋体" w:hAnsi="宋体" w:eastAsia="宋体"/>
          <w:rtl w:val="0"/>
          <w:lang w:val="zh-TW" w:eastAsia="zh-TW"/>
        </w:rPr>
        <w:t>用</w:t>
      </w:r>
      <w:r>
        <w:rPr>
          <w:rtl w:val="0"/>
          <w:lang w:val="en-US"/>
        </w:rPr>
        <w:t>CDC</w:t>
      </w:r>
      <w:r>
        <w:rPr>
          <w:rFonts w:ascii="宋体" w:cs="宋体" w:hAnsi="宋体" w:eastAsia="宋体"/>
          <w:rtl w:val="0"/>
          <w:lang w:val="zh-TW" w:eastAsia="zh-TW"/>
        </w:rPr>
        <w:t>实现的</w:t>
      </w:r>
      <w:r>
        <w:rPr>
          <w:rtl w:val="0"/>
          <w:lang w:val="en-US"/>
        </w:rPr>
        <w:t>Graphics2D</w:t>
      </w:r>
      <w:r>
        <w:rPr>
          <w:rFonts w:ascii="宋体" w:cs="宋体" w:hAnsi="宋体" w:eastAsia="宋体"/>
          <w:rtl w:val="0"/>
          <w:lang w:val="zh-TW" w:eastAsia="zh-TW"/>
        </w:rPr>
        <w:t>（该类使系统图形概念与</w:t>
      </w:r>
      <w:r>
        <w:rPr>
          <w:rtl w:val="0"/>
          <w:lang w:val="en-US"/>
        </w:rPr>
        <w:t>MFC</w:t>
      </w:r>
      <w:r>
        <w:rPr>
          <w:rFonts w:ascii="宋体" w:cs="宋体" w:hAnsi="宋体" w:eastAsia="宋体"/>
          <w:rtl w:val="0"/>
          <w:lang w:val="zh-TW" w:eastAsia="zh-TW"/>
        </w:rPr>
        <w:t>的概念衔接）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ViewingGraphics3D: </w:t>
      </w:r>
      <w:r>
        <w:rPr>
          <w:rFonts w:ascii="宋体" w:cs="宋体" w:hAnsi="宋体" w:eastAsia="宋体"/>
          <w:rtl w:val="0"/>
          <w:lang w:val="zh-TW" w:eastAsia="zh-TW"/>
        </w:rPr>
        <w:t>将</w:t>
      </w:r>
      <w:r>
        <w:rPr>
          <w:rtl w:val="0"/>
          <w:lang w:val="en-US"/>
        </w:rPr>
        <w:t>3D</w:t>
      </w:r>
      <w:r>
        <w:rPr>
          <w:rFonts w:ascii="宋体" w:cs="宋体" w:hAnsi="宋体" w:eastAsia="宋体"/>
          <w:rtl w:val="0"/>
          <w:lang w:val="zh-TW" w:eastAsia="zh-TW"/>
        </w:rPr>
        <w:t>元素映射到</w:t>
      </w:r>
      <w:r>
        <w:rPr>
          <w:rtl w:val="0"/>
          <w:lang w:val="en-US"/>
        </w:rPr>
        <w:t>2D</w:t>
      </w:r>
      <w:r>
        <w:rPr>
          <w:rFonts w:ascii="宋体" w:cs="宋体" w:hAnsi="宋体" w:eastAsia="宋体"/>
          <w:rtl w:val="0"/>
          <w:lang w:val="zh-TW" w:eastAsia="zh-TW"/>
        </w:rPr>
        <w:t>后在某个</w:t>
      </w:r>
      <w:r>
        <w:rPr>
          <w:rtl w:val="0"/>
          <w:lang w:val="en-US"/>
        </w:rPr>
        <w:t>Graphics2D</w:t>
      </w:r>
      <w:r>
        <w:rPr>
          <w:rFonts w:ascii="宋体" w:cs="宋体" w:hAnsi="宋体" w:eastAsia="宋体"/>
          <w:rtl w:val="0"/>
          <w:lang w:val="zh-TW" w:eastAsia="zh-TW"/>
        </w:rPr>
        <w:t>中绘出的实现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ZBufferGraphics3D: </w:t>
      </w:r>
      <w:r>
        <w:rPr>
          <w:rFonts w:ascii="宋体" w:cs="宋体" w:hAnsi="宋体" w:eastAsia="宋体"/>
          <w:rtl w:val="0"/>
          <w:lang w:val="zh-TW" w:eastAsia="zh-TW"/>
        </w:rPr>
        <w:t>用于实现</w:t>
      </w:r>
      <w:r>
        <w:rPr>
          <w:rtl w:val="0"/>
          <w:lang w:val="en-US"/>
        </w:rPr>
        <w:t>Z-Buffer</w:t>
      </w:r>
      <w:r>
        <w:rPr>
          <w:rFonts w:ascii="宋体" w:cs="宋体" w:hAnsi="宋体" w:eastAsia="宋体"/>
          <w:rtl w:val="0"/>
          <w:lang w:val="zh-TW" w:eastAsia="zh-TW"/>
        </w:rPr>
        <w:t>算法的绘制类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Camera: </w:t>
      </w:r>
      <w:r>
        <w:rPr>
          <w:rFonts w:ascii="宋体" w:cs="宋体" w:hAnsi="宋体" w:eastAsia="宋体"/>
          <w:rtl w:val="0"/>
          <w:lang w:val="zh-TW" w:eastAsia="zh-TW"/>
        </w:rPr>
        <w:t>一个抽象接口，用于提供视变换矩阵给需要的客户类，如</w:t>
      </w:r>
      <w:r>
        <w:rPr>
          <w:rtl w:val="0"/>
          <w:lang w:val="en-US"/>
        </w:rPr>
        <w:t>Graphics3D</w:t>
      </w:r>
    </w:p>
    <w:p>
      <w:pPr>
        <w:pStyle w:val="Normal.0"/>
        <w:ind w:firstLine="420"/>
      </w:pPr>
      <w:r>
        <w:rPr>
          <w:rtl w:val="0"/>
          <w:lang w:val="en-US"/>
        </w:rPr>
        <w:t>PerspectiveCamera: Camera</w:t>
      </w:r>
      <w:r>
        <w:rPr>
          <w:rFonts w:ascii="宋体" w:cs="宋体" w:hAnsi="宋体" w:eastAsia="宋体"/>
          <w:rtl w:val="0"/>
          <w:lang w:val="zh-TW" w:eastAsia="zh-TW"/>
        </w:rPr>
        <w:t>的透视实现</w:t>
      </w:r>
    </w:p>
    <w:p>
      <w:pPr>
        <w:pStyle w:val="Normal.0"/>
        <w:ind w:firstLine="420"/>
      </w:pPr>
      <w:r>
        <w:rPr>
          <w:rtl w:val="0"/>
          <w:lang w:val="en-US"/>
        </w:rPr>
        <w:t>ParellelCamera: Camera</w:t>
      </w:r>
      <w:r>
        <w:rPr>
          <w:rFonts w:ascii="宋体" w:cs="宋体" w:hAnsi="宋体" w:eastAsia="宋体"/>
          <w:rtl w:val="0"/>
          <w:lang w:val="zh-TW" w:eastAsia="zh-TW"/>
        </w:rPr>
        <w:t>的平行投影实现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Object3D: </w:t>
      </w:r>
      <w:r>
        <w:rPr>
          <w:rFonts w:ascii="宋体" w:cs="宋体" w:hAnsi="宋体" w:eastAsia="宋体"/>
          <w:rtl w:val="0"/>
          <w:lang w:val="zh-TW" w:eastAsia="zh-TW"/>
        </w:rPr>
        <w:t>图形基类，可派生出各种图形或者组合各种图形的子类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Cuboid: </w:t>
      </w:r>
      <w:r>
        <w:rPr>
          <w:rFonts w:ascii="宋体" w:cs="宋体" w:hAnsi="宋体" w:eastAsia="宋体"/>
          <w:rtl w:val="0"/>
          <w:lang w:val="zh-TW" w:eastAsia="zh-TW"/>
        </w:rPr>
        <w:t xml:space="preserve">长方体 </w:t>
      </w:r>
      <w:r>
        <w:rPr>
          <w:rtl w:val="0"/>
          <w:lang w:val="en-US"/>
        </w:rPr>
        <w:t xml:space="preserve">Sphere: </w:t>
      </w:r>
      <w:r>
        <w:rPr>
          <w:rFonts w:ascii="宋体" w:cs="宋体" w:hAnsi="宋体" w:eastAsia="宋体"/>
          <w:rtl w:val="0"/>
          <w:lang w:val="zh-TW" w:eastAsia="zh-TW"/>
        </w:rPr>
        <w:t xml:space="preserve">球  </w:t>
      </w:r>
      <w:r>
        <w:rPr>
          <w:rtl w:val="0"/>
          <w:lang w:val="en-US"/>
        </w:rPr>
        <w:t>……</w:t>
      </w:r>
      <w:r>
        <w:rPr>
          <w:rFonts w:ascii="宋体" w:cs="宋体" w:hAnsi="宋体" w:eastAsia="宋体"/>
          <w:rtl w:val="0"/>
          <w:lang w:val="zh-TW" w:eastAsia="zh-TW"/>
        </w:rPr>
        <w:t xml:space="preserve"> 实现了各种图形元素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World3D: </w:t>
      </w:r>
      <w:r>
        <w:rPr>
          <w:rFonts w:ascii="宋体" w:cs="宋体" w:hAnsi="宋体" w:eastAsia="宋体"/>
          <w:rtl w:val="0"/>
          <w:lang w:val="zh-TW" w:eastAsia="zh-TW"/>
        </w:rPr>
        <w:t>整个</w:t>
      </w:r>
      <w:r>
        <w:rPr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维世界的管理类</w:t>
      </w:r>
    </w:p>
    <w:p>
      <w:pPr>
        <w:pStyle w:val="Normal.0"/>
        <w:ind w:firstLine="420"/>
      </w:pPr>
    </w:p>
    <w:p>
      <w:pPr>
        <w:pStyle w:val="Normal.0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界面元素：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MFC Classes: </w:t>
      </w:r>
      <w:r>
        <w:rPr>
          <w:rFonts w:ascii="宋体" w:cs="宋体" w:hAnsi="宋体" w:eastAsia="宋体"/>
          <w:rtl w:val="0"/>
          <w:lang w:val="zh-TW" w:eastAsia="zh-TW"/>
        </w:rPr>
        <w:t>调用上述</w:t>
      </w:r>
      <w:r>
        <w:rPr>
          <w:rtl w:val="0"/>
          <w:lang w:val="en-US"/>
        </w:rPr>
        <w:t>Kernel</w:t>
      </w:r>
      <w:r>
        <w:rPr>
          <w:rFonts w:ascii="宋体" w:cs="宋体" w:hAnsi="宋体" w:eastAsia="宋体"/>
          <w:rtl w:val="0"/>
          <w:lang w:val="zh-TW" w:eastAsia="zh-TW"/>
        </w:rPr>
        <w:t>元素达到显示的目的</w:t>
      </w:r>
    </w:p>
    <w:p>
      <w:pPr>
        <w:pStyle w:val="Normal.0"/>
        <w:ind w:firstLine="420"/>
      </w:pPr>
    </w:p>
    <w:p>
      <w:pPr>
        <w:pStyle w:val="Normal.0"/>
        <w:ind w:firstLine="42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基础支持元素：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Matrix4D: </w:t>
      </w:r>
      <w:r>
        <w:rPr>
          <w:rFonts w:ascii="宋体" w:cs="宋体" w:hAnsi="宋体" w:eastAsia="宋体"/>
          <w:rtl w:val="0"/>
          <w:lang w:val="zh-TW" w:eastAsia="zh-TW"/>
        </w:rPr>
        <w:t>矩阵类，提供矩阵基本操作，以及常用的变换矩阵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Vector3D and Vector4D: </w:t>
      </w:r>
      <w:r>
        <w:rPr>
          <w:rFonts w:ascii="宋体" w:cs="宋体" w:hAnsi="宋体" w:eastAsia="宋体"/>
          <w:rtl w:val="0"/>
          <w:lang w:val="zh-TW" w:eastAsia="zh-TW"/>
        </w:rPr>
        <w:t>向量类，提供向量基本操作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Poinit3D and Point2D: </w:t>
      </w:r>
      <w:r>
        <w:rPr>
          <w:rFonts w:ascii="宋体" w:cs="宋体" w:hAnsi="宋体" w:eastAsia="宋体"/>
          <w:rtl w:val="0"/>
          <w:lang w:val="zh-TW" w:eastAsia="zh-TW"/>
        </w:rPr>
        <w:t>点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Line3D and Line2D: </w:t>
      </w:r>
      <w:r>
        <w:rPr>
          <w:rFonts w:ascii="宋体" w:cs="宋体" w:hAnsi="宋体" w:eastAsia="宋体"/>
          <w:rtl w:val="0"/>
          <w:lang w:val="zh-TW" w:eastAsia="zh-TW"/>
        </w:rPr>
        <w:t>线段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TriangleSet: </w:t>
      </w:r>
      <w:r>
        <w:rPr>
          <w:rFonts w:ascii="宋体" w:cs="宋体" w:hAnsi="宋体" w:eastAsia="宋体"/>
          <w:rtl w:val="0"/>
          <w:lang w:val="zh-TW" w:eastAsia="zh-TW"/>
        </w:rPr>
        <w:t>三角形集合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ColorRGB: </w:t>
      </w:r>
      <w:r>
        <w:rPr>
          <w:rFonts w:ascii="宋体" w:cs="宋体" w:hAnsi="宋体" w:eastAsia="宋体"/>
          <w:rtl w:val="0"/>
          <w:lang w:val="zh-TW" w:eastAsia="zh-TW"/>
        </w:rPr>
        <w:t>颜色类</w:t>
      </w:r>
    </w:p>
    <w:p>
      <w:pPr>
        <w:pStyle w:val="Heading 2"/>
      </w:pPr>
      <w:r>
        <w:rPr>
          <w:rtl w:val="0"/>
          <w:lang w:val="en-US"/>
        </w:rPr>
        <w:t>2.4</w:t>
      </w:r>
      <w:r>
        <w:rPr>
          <w:rFonts w:ascii="黑体" w:cs="黑体" w:hAnsi="黑体" w:eastAsia="黑体"/>
          <w:rtl w:val="0"/>
          <w:lang w:val="zh-TW" w:eastAsia="zh-TW"/>
        </w:rPr>
        <w:t>尚未问决的问题</w:t>
      </w:r>
    </w:p>
    <w:p>
      <w:pPr>
        <w:pStyle w:val="Normal.0"/>
        <w:ind w:firstLine="420"/>
      </w:pPr>
      <w:r>
        <w:rPr>
          <w:rtl w:val="0"/>
          <w:lang w:val="en-US"/>
        </w:rPr>
        <w:t>1. RayTracing</w:t>
      </w:r>
      <w:r>
        <w:rPr>
          <w:rFonts w:ascii="宋体" w:cs="宋体" w:hAnsi="宋体" w:eastAsia="宋体"/>
          <w:rtl w:val="0"/>
          <w:lang w:val="zh-TW" w:eastAsia="zh-TW"/>
        </w:rPr>
        <w:t>如何融入框架，物体</w:t>
      </w:r>
      <w:r>
        <w:rPr>
          <w:rtl w:val="0"/>
          <w:lang w:val="en-US"/>
        </w:rPr>
        <w:t>Material</w:t>
      </w:r>
      <w:r>
        <w:rPr>
          <w:rFonts w:ascii="宋体" w:cs="宋体" w:hAnsi="宋体" w:eastAsia="宋体"/>
          <w:rtl w:val="0"/>
          <w:lang w:val="zh-TW" w:eastAsia="zh-TW"/>
        </w:rPr>
        <w:t>的设计，</w:t>
      </w:r>
      <w:r>
        <w:rPr>
          <w:rtl w:val="0"/>
          <w:lang w:val="en-US"/>
        </w:rPr>
        <w:t>Texture</w:t>
      </w:r>
      <w:r>
        <w:rPr>
          <w:rFonts w:ascii="宋体" w:cs="宋体" w:hAnsi="宋体" w:eastAsia="宋体"/>
          <w:rtl w:val="0"/>
          <w:lang w:val="zh-TW" w:eastAsia="zh-TW"/>
        </w:rPr>
        <w:t>的设计。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2. </w:t>
      </w:r>
      <w:r>
        <w:rPr>
          <w:rFonts w:ascii="宋体" w:cs="宋体" w:hAnsi="宋体" w:eastAsia="宋体"/>
          <w:rtl w:val="0"/>
          <w:lang w:val="zh-TW" w:eastAsia="zh-TW"/>
        </w:rPr>
        <w:t>用户接口界面的实现</w:t>
      </w:r>
    </w:p>
    <w:p>
      <w:pPr>
        <w:pStyle w:val="Heading 1"/>
      </w:pPr>
      <w:r>
        <w:rPr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用户接口设计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1. </w:t>
      </w:r>
      <w:r>
        <w:rPr>
          <w:rFonts w:ascii="宋体" w:cs="宋体" w:hAnsi="宋体" w:eastAsia="宋体"/>
          <w:rtl w:val="0"/>
          <w:lang w:val="zh-TW" w:eastAsia="zh-TW"/>
        </w:rPr>
        <w:t>通过键盘和鼠标任意移动视角，也可以通过菜单进行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2. </w:t>
      </w:r>
      <w:r>
        <w:rPr>
          <w:rFonts w:ascii="宋体" w:cs="宋体" w:hAnsi="宋体" w:eastAsia="宋体"/>
          <w:rtl w:val="0"/>
          <w:lang w:val="zh-TW" w:eastAsia="zh-TW"/>
        </w:rPr>
        <w:t>通过鼠标点选物体，进而修改</w:t>
      </w:r>
      <w:r>
        <w:rPr>
          <w:rtl w:val="0"/>
          <w:lang w:val="en-US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删除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3. </w:t>
      </w:r>
      <w:r>
        <w:rPr>
          <w:rFonts w:ascii="宋体" w:cs="宋体" w:hAnsi="宋体" w:eastAsia="宋体"/>
          <w:rtl w:val="0"/>
          <w:lang w:val="zh-TW" w:eastAsia="zh-TW"/>
        </w:rPr>
        <w:t>通过菜单选择以何种方式绘画</w:t>
      </w:r>
    </w:p>
    <w:p>
      <w:pPr>
        <w:pStyle w:val="Normal.0"/>
        <w:ind w:firstLine="420"/>
      </w:pPr>
      <w:r>
        <w:rPr>
          <w:rtl w:val="0"/>
          <w:lang w:val="en-US"/>
        </w:rPr>
        <w:t xml:space="preserve">4. </w:t>
      </w:r>
      <w:r>
        <w:rPr>
          <w:rFonts w:ascii="宋体" w:cs="宋体" w:hAnsi="宋体" w:eastAsia="宋体"/>
          <w:rtl w:val="0"/>
          <w:lang w:val="zh-TW" w:eastAsia="zh-TW"/>
        </w:rPr>
        <w:t>通过菜单任意添加物体</w:t>
      </w:r>
    </w:p>
    <w:p>
      <w:pPr>
        <w:pStyle w:val="Normal.0"/>
        <w:ind w:firstLine="420"/>
      </w:pPr>
      <w:r/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84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1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845"/>
        </w:tabs>
        <w:ind w:left="18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845"/>
        </w:tabs>
        <w:ind w:left="25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845"/>
        </w:tabs>
        <w:ind w:left="33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845"/>
        </w:tabs>
        <w:ind w:left="40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845"/>
        </w:tabs>
        <w:ind w:left="47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845"/>
        </w:tabs>
        <w:ind w:left="54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845"/>
        </w:tabs>
        <w:ind w:left="61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