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FF477" w14:textId="147AC16A" w:rsidR="00BD621C" w:rsidRDefault="00713B32">
      <w:r>
        <w:rPr>
          <w:rFonts w:hint="eastAsia"/>
        </w:rPr>
        <w:t>5. Experiment</w:t>
      </w:r>
    </w:p>
    <w:p w14:paraId="740C3C85" w14:textId="6121B52E" w:rsidR="00713B32" w:rsidRDefault="00C128BD">
      <w:r>
        <w:rPr>
          <w:rFonts w:hint="eastAsia"/>
        </w:rPr>
        <w:t>5.1 Experimental Setup</w:t>
      </w:r>
    </w:p>
    <w:p w14:paraId="12632156" w14:textId="5CC678F3" w:rsidR="00C128BD" w:rsidRDefault="00C128BD">
      <w:r w:rsidRPr="00C128BD">
        <w:t>This section describes the datasets, model architectures, preprocessing steps, training configuration, and evaluation metrics used to compare a custom lightweight Convolutional Neural Network (CNN) with the standard ResNet34 architecture for a multi-class image classification task.</w:t>
      </w:r>
    </w:p>
    <w:p w14:paraId="32DFD80C" w14:textId="2DAE7FB3" w:rsidR="00C128BD" w:rsidRDefault="00C128BD">
      <w:r>
        <w:rPr>
          <w:rFonts w:hint="eastAsia"/>
        </w:rPr>
        <w:t>5.1.1 Dataset</w:t>
      </w:r>
    </w:p>
    <w:p w14:paraId="4C9423F6" w14:textId="47DC7B26" w:rsidR="00C128BD" w:rsidRDefault="00C128BD">
      <w:r w:rsidRPr="00C128BD">
        <w:t>We used a custom garbage classification dataset containing six categories:</w:t>
      </w:r>
      <w:r>
        <w:rPr>
          <w:rFonts w:hint="eastAsia"/>
        </w:rPr>
        <w:t xml:space="preserve"> </w:t>
      </w:r>
      <w:r w:rsidRPr="00C128BD">
        <w:t>cardboard, glass, metal, paper, plastic</w:t>
      </w:r>
      <w:r>
        <w:rPr>
          <w:rFonts w:hint="eastAsia"/>
        </w:rPr>
        <w:t xml:space="preserve"> and</w:t>
      </w:r>
      <w:r w:rsidRPr="00C128BD">
        <w:t xml:space="preserve"> trash</w:t>
      </w:r>
      <w:r>
        <w:rPr>
          <w:rFonts w:hint="eastAsia"/>
        </w:rPr>
        <w:t xml:space="preserve">. The dataset was divided into </w:t>
      </w:r>
      <w:r>
        <w:t>training</w:t>
      </w:r>
      <w:r>
        <w:rPr>
          <w:rFonts w:hint="eastAsia"/>
        </w:rPr>
        <w:t xml:space="preserve"> set which was used for learning the model parameters and test set which was used to evaluate the generalization ability of the trained model.</w:t>
      </w:r>
    </w:p>
    <w:p w14:paraId="4242D667" w14:textId="15C0E89F" w:rsidR="00C128BD" w:rsidRDefault="00C128BD">
      <w:pPr>
        <w:rPr>
          <w:rFonts w:hint="eastAsia"/>
        </w:rPr>
      </w:pPr>
      <w:r w:rsidRPr="00C128BD">
        <w:t>The training set contains a total of 2,164 images, and the test set contains 363 images.</w:t>
      </w:r>
      <w:r>
        <w:rPr>
          <w:rFonts w:hint="eastAsia"/>
        </w:rPr>
        <w:t xml:space="preserve"> </w:t>
      </w:r>
      <w:r w:rsidRPr="00C128BD">
        <w:t>The class distribution is shown</w:t>
      </w:r>
      <w:r>
        <w:rPr>
          <w:rFonts w:hint="eastAsia"/>
        </w:rPr>
        <w:t xml:space="preserve"> </w:t>
      </w:r>
      <w:r w:rsidR="005C0D0B">
        <w:rPr>
          <w:rFonts w:hint="eastAsia"/>
        </w:rPr>
        <w:t>below:</w:t>
      </w:r>
    </w:p>
    <w:tbl>
      <w:tblPr>
        <w:tblStyle w:val="ae"/>
        <w:tblW w:w="0" w:type="auto"/>
        <w:jc w:val="center"/>
        <w:tblLook w:val="04A0" w:firstRow="1" w:lastRow="0" w:firstColumn="1" w:lastColumn="0" w:noHBand="0" w:noVBand="1"/>
      </w:tblPr>
      <w:tblGrid>
        <w:gridCol w:w="1184"/>
        <w:gridCol w:w="1191"/>
        <w:gridCol w:w="1184"/>
        <w:gridCol w:w="1184"/>
        <w:gridCol w:w="1184"/>
        <w:gridCol w:w="1184"/>
        <w:gridCol w:w="1185"/>
      </w:tblGrid>
      <w:tr w:rsidR="00C128BD" w14:paraId="0DE1375D" w14:textId="77777777" w:rsidTr="007E6B5E">
        <w:trPr>
          <w:jc w:val="center"/>
        </w:trPr>
        <w:tc>
          <w:tcPr>
            <w:tcW w:w="1184" w:type="dxa"/>
          </w:tcPr>
          <w:p w14:paraId="2BDFFB91" w14:textId="77777777" w:rsidR="00C128BD" w:rsidRDefault="00C128BD">
            <w:pPr>
              <w:rPr>
                <w:rFonts w:hint="eastAsia"/>
              </w:rPr>
            </w:pPr>
          </w:p>
        </w:tc>
        <w:tc>
          <w:tcPr>
            <w:tcW w:w="1191" w:type="dxa"/>
          </w:tcPr>
          <w:p w14:paraId="4AC2AFBC" w14:textId="4BE737CD" w:rsidR="00C128BD" w:rsidRDefault="00C128BD">
            <w:pPr>
              <w:rPr>
                <w:rFonts w:hint="eastAsia"/>
              </w:rPr>
            </w:pPr>
            <w:r>
              <w:rPr>
                <w:rFonts w:hint="eastAsia"/>
              </w:rPr>
              <w:t>cardboard</w:t>
            </w:r>
          </w:p>
        </w:tc>
        <w:tc>
          <w:tcPr>
            <w:tcW w:w="1184" w:type="dxa"/>
          </w:tcPr>
          <w:p w14:paraId="29DC92C5" w14:textId="37B7D6B6" w:rsidR="00C128BD" w:rsidRDefault="00C128BD">
            <w:pPr>
              <w:rPr>
                <w:rFonts w:hint="eastAsia"/>
              </w:rPr>
            </w:pPr>
            <w:r>
              <w:rPr>
                <w:rFonts w:hint="eastAsia"/>
              </w:rPr>
              <w:t>glass</w:t>
            </w:r>
          </w:p>
        </w:tc>
        <w:tc>
          <w:tcPr>
            <w:tcW w:w="1184" w:type="dxa"/>
          </w:tcPr>
          <w:p w14:paraId="0DF75062" w14:textId="3262BD22" w:rsidR="00C128BD" w:rsidRDefault="00C128BD">
            <w:pPr>
              <w:rPr>
                <w:rFonts w:hint="eastAsia"/>
              </w:rPr>
            </w:pPr>
            <w:r>
              <w:rPr>
                <w:rFonts w:hint="eastAsia"/>
              </w:rPr>
              <w:t>metal</w:t>
            </w:r>
          </w:p>
        </w:tc>
        <w:tc>
          <w:tcPr>
            <w:tcW w:w="1184" w:type="dxa"/>
          </w:tcPr>
          <w:p w14:paraId="63D377A5" w14:textId="1775023C" w:rsidR="00C128BD" w:rsidRDefault="00C128BD">
            <w:pPr>
              <w:rPr>
                <w:rFonts w:hint="eastAsia"/>
              </w:rPr>
            </w:pPr>
            <w:r>
              <w:rPr>
                <w:rFonts w:hint="eastAsia"/>
              </w:rPr>
              <w:t>paper</w:t>
            </w:r>
          </w:p>
        </w:tc>
        <w:tc>
          <w:tcPr>
            <w:tcW w:w="1184" w:type="dxa"/>
          </w:tcPr>
          <w:p w14:paraId="42A1F00C" w14:textId="4B26571F" w:rsidR="00C128BD" w:rsidRDefault="00C128BD">
            <w:pPr>
              <w:rPr>
                <w:rFonts w:hint="eastAsia"/>
              </w:rPr>
            </w:pPr>
            <w:r>
              <w:rPr>
                <w:rFonts w:hint="eastAsia"/>
              </w:rPr>
              <w:t>plastic</w:t>
            </w:r>
          </w:p>
        </w:tc>
        <w:tc>
          <w:tcPr>
            <w:tcW w:w="1185" w:type="dxa"/>
          </w:tcPr>
          <w:p w14:paraId="5982E6E8" w14:textId="320768AF" w:rsidR="00C128BD" w:rsidRDefault="00C128BD">
            <w:pPr>
              <w:rPr>
                <w:rFonts w:hint="eastAsia"/>
              </w:rPr>
            </w:pPr>
            <w:r>
              <w:rPr>
                <w:rFonts w:hint="eastAsia"/>
              </w:rPr>
              <w:t>trash</w:t>
            </w:r>
          </w:p>
        </w:tc>
      </w:tr>
      <w:tr w:rsidR="00C128BD" w14:paraId="04175199" w14:textId="77777777" w:rsidTr="007E6B5E">
        <w:trPr>
          <w:jc w:val="center"/>
        </w:trPr>
        <w:tc>
          <w:tcPr>
            <w:tcW w:w="1184" w:type="dxa"/>
          </w:tcPr>
          <w:p w14:paraId="14159F8A" w14:textId="503F5CA7" w:rsidR="00C128BD" w:rsidRDefault="00C128BD">
            <w:pPr>
              <w:rPr>
                <w:rFonts w:hint="eastAsia"/>
              </w:rPr>
            </w:pPr>
            <w:r>
              <w:rPr>
                <w:rFonts w:hint="eastAsia"/>
              </w:rPr>
              <w:t>train</w:t>
            </w:r>
          </w:p>
        </w:tc>
        <w:tc>
          <w:tcPr>
            <w:tcW w:w="1191" w:type="dxa"/>
          </w:tcPr>
          <w:p w14:paraId="1C961FD1" w14:textId="711D0BD7" w:rsidR="00C128BD" w:rsidRDefault="00C128BD">
            <w:pPr>
              <w:rPr>
                <w:rFonts w:hint="eastAsia"/>
              </w:rPr>
            </w:pPr>
            <w:r>
              <w:rPr>
                <w:rFonts w:hint="eastAsia"/>
              </w:rPr>
              <w:t>345</w:t>
            </w:r>
          </w:p>
        </w:tc>
        <w:tc>
          <w:tcPr>
            <w:tcW w:w="1184" w:type="dxa"/>
          </w:tcPr>
          <w:p w14:paraId="464F4E9F" w14:textId="6AF99199" w:rsidR="00C128BD" w:rsidRDefault="00C128BD">
            <w:pPr>
              <w:rPr>
                <w:rFonts w:hint="eastAsia"/>
              </w:rPr>
            </w:pPr>
            <w:r>
              <w:rPr>
                <w:rFonts w:hint="eastAsia"/>
              </w:rPr>
              <w:t>429</w:t>
            </w:r>
          </w:p>
        </w:tc>
        <w:tc>
          <w:tcPr>
            <w:tcW w:w="1184" w:type="dxa"/>
          </w:tcPr>
          <w:p w14:paraId="6B87FE5A" w14:textId="744028DC" w:rsidR="00C128BD" w:rsidRDefault="007721EE">
            <w:pPr>
              <w:rPr>
                <w:rFonts w:hint="eastAsia"/>
              </w:rPr>
            </w:pPr>
            <w:r>
              <w:rPr>
                <w:rFonts w:hint="eastAsia"/>
              </w:rPr>
              <w:t>351</w:t>
            </w:r>
          </w:p>
        </w:tc>
        <w:tc>
          <w:tcPr>
            <w:tcW w:w="1184" w:type="dxa"/>
          </w:tcPr>
          <w:p w14:paraId="5B35C5AB" w14:textId="70B2695E" w:rsidR="00C128BD" w:rsidRDefault="007721EE">
            <w:pPr>
              <w:rPr>
                <w:rFonts w:hint="eastAsia"/>
              </w:rPr>
            </w:pPr>
            <w:r>
              <w:rPr>
                <w:rFonts w:hint="eastAsia"/>
              </w:rPr>
              <w:t>509</w:t>
            </w:r>
          </w:p>
        </w:tc>
        <w:tc>
          <w:tcPr>
            <w:tcW w:w="1184" w:type="dxa"/>
          </w:tcPr>
          <w:p w14:paraId="38ED1E71" w14:textId="4B816CDD" w:rsidR="00C128BD" w:rsidRDefault="007721EE">
            <w:pPr>
              <w:rPr>
                <w:rFonts w:hint="eastAsia"/>
              </w:rPr>
            </w:pPr>
            <w:r>
              <w:rPr>
                <w:rFonts w:hint="eastAsia"/>
              </w:rPr>
              <w:t>413</w:t>
            </w:r>
          </w:p>
        </w:tc>
        <w:tc>
          <w:tcPr>
            <w:tcW w:w="1185" w:type="dxa"/>
          </w:tcPr>
          <w:p w14:paraId="7BB5AF69" w14:textId="4B96234F" w:rsidR="00C128BD" w:rsidRDefault="007721EE">
            <w:pPr>
              <w:rPr>
                <w:rFonts w:hint="eastAsia"/>
              </w:rPr>
            </w:pPr>
            <w:r>
              <w:rPr>
                <w:rFonts w:hint="eastAsia"/>
              </w:rPr>
              <w:t>117</w:t>
            </w:r>
          </w:p>
        </w:tc>
      </w:tr>
      <w:tr w:rsidR="00C128BD" w14:paraId="2E8A5E42" w14:textId="77777777" w:rsidTr="007E6B5E">
        <w:trPr>
          <w:jc w:val="center"/>
        </w:trPr>
        <w:tc>
          <w:tcPr>
            <w:tcW w:w="1184" w:type="dxa"/>
          </w:tcPr>
          <w:p w14:paraId="0DA21734" w14:textId="64039E6A" w:rsidR="00C128BD" w:rsidRDefault="00C128BD">
            <w:pPr>
              <w:rPr>
                <w:rFonts w:hint="eastAsia"/>
              </w:rPr>
            </w:pPr>
            <w:r>
              <w:rPr>
                <w:rFonts w:hint="eastAsia"/>
              </w:rPr>
              <w:t>test</w:t>
            </w:r>
          </w:p>
        </w:tc>
        <w:tc>
          <w:tcPr>
            <w:tcW w:w="1191" w:type="dxa"/>
          </w:tcPr>
          <w:p w14:paraId="1E60D758" w14:textId="6E47A464" w:rsidR="00C128BD" w:rsidRDefault="007721EE">
            <w:pPr>
              <w:rPr>
                <w:rFonts w:hint="eastAsia"/>
              </w:rPr>
            </w:pPr>
            <w:r>
              <w:rPr>
                <w:rFonts w:hint="eastAsia"/>
              </w:rPr>
              <w:t>58</w:t>
            </w:r>
          </w:p>
        </w:tc>
        <w:tc>
          <w:tcPr>
            <w:tcW w:w="1184" w:type="dxa"/>
          </w:tcPr>
          <w:p w14:paraId="04322051" w14:textId="72831DAA" w:rsidR="00C128BD" w:rsidRDefault="007721EE">
            <w:pPr>
              <w:rPr>
                <w:rFonts w:hint="eastAsia"/>
              </w:rPr>
            </w:pPr>
            <w:r>
              <w:rPr>
                <w:rFonts w:hint="eastAsia"/>
              </w:rPr>
              <w:t>72</w:t>
            </w:r>
          </w:p>
        </w:tc>
        <w:tc>
          <w:tcPr>
            <w:tcW w:w="1184" w:type="dxa"/>
          </w:tcPr>
          <w:p w14:paraId="120E72A2" w14:textId="04F29AE9" w:rsidR="00C128BD" w:rsidRDefault="007721EE">
            <w:pPr>
              <w:rPr>
                <w:rFonts w:hint="eastAsia"/>
              </w:rPr>
            </w:pPr>
            <w:r>
              <w:rPr>
                <w:rFonts w:hint="eastAsia"/>
              </w:rPr>
              <w:t>59</w:t>
            </w:r>
          </w:p>
        </w:tc>
        <w:tc>
          <w:tcPr>
            <w:tcW w:w="1184" w:type="dxa"/>
          </w:tcPr>
          <w:p w14:paraId="4F5074F6" w14:textId="71636268" w:rsidR="00C128BD" w:rsidRDefault="007721EE">
            <w:pPr>
              <w:rPr>
                <w:rFonts w:hint="eastAsia"/>
              </w:rPr>
            </w:pPr>
            <w:r>
              <w:rPr>
                <w:rFonts w:hint="eastAsia"/>
              </w:rPr>
              <w:t>85</w:t>
            </w:r>
          </w:p>
        </w:tc>
        <w:tc>
          <w:tcPr>
            <w:tcW w:w="1184" w:type="dxa"/>
          </w:tcPr>
          <w:p w14:paraId="5CA3DF7A" w14:textId="32A53B4E" w:rsidR="00C128BD" w:rsidRDefault="007721EE">
            <w:pPr>
              <w:rPr>
                <w:rFonts w:hint="eastAsia"/>
              </w:rPr>
            </w:pPr>
            <w:r>
              <w:rPr>
                <w:rFonts w:hint="eastAsia"/>
              </w:rPr>
              <w:t>69</w:t>
            </w:r>
          </w:p>
        </w:tc>
        <w:tc>
          <w:tcPr>
            <w:tcW w:w="1185" w:type="dxa"/>
          </w:tcPr>
          <w:p w14:paraId="15C12A8F" w14:textId="596E4B6E" w:rsidR="00C128BD" w:rsidRDefault="007721EE">
            <w:pPr>
              <w:rPr>
                <w:rFonts w:hint="eastAsia"/>
              </w:rPr>
            </w:pPr>
            <w:r>
              <w:rPr>
                <w:rFonts w:hint="eastAsia"/>
              </w:rPr>
              <w:t>20</w:t>
            </w:r>
          </w:p>
        </w:tc>
      </w:tr>
    </w:tbl>
    <w:p w14:paraId="6FA5038A" w14:textId="0E2499CF" w:rsidR="004A0155" w:rsidRDefault="007E6B5E" w:rsidP="007E6B5E">
      <w:pPr>
        <w:jc w:val="center"/>
        <w:rPr>
          <w:rFonts w:hint="eastAsia"/>
        </w:rPr>
      </w:pPr>
      <w:r>
        <w:rPr>
          <w:rFonts w:hint="eastAsia"/>
        </w:rPr>
        <w:t>Table 5</w:t>
      </w:r>
      <w:r w:rsidRPr="007E6B5E">
        <w:t>.</w:t>
      </w:r>
      <w:r>
        <w:rPr>
          <w:rFonts w:hint="eastAsia"/>
        </w:rPr>
        <w:t>1</w:t>
      </w:r>
      <w:r w:rsidRPr="007E6B5E">
        <w:t xml:space="preserve"> </w:t>
      </w:r>
      <w:r>
        <w:rPr>
          <w:rFonts w:hint="eastAsia"/>
        </w:rPr>
        <w:t>Dataset Size</w:t>
      </w:r>
    </w:p>
    <w:p w14:paraId="4EA9D1B4" w14:textId="49CD9A4B" w:rsidR="004A0155" w:rsidRDefault="004A0155">
      <w:r>
        <w:rPr>
          <w:rFonts w:hint="eastAsia"/>
        </w:rPr>
        <w:t xml:space="preserve">For the CNN, images were resized to 32x32 pixels. And for ResNet34, images were center-cropped to 224x224 pixels. All images were normalized using the standard ImageNet statistics: </w:t>
      </w:r>
      <w:r w:rsidRPr="004A0155">
        <w:t>mean = [0.485, 0.456, 0.406]</w:t>
      </w:r>
      <w:r>
        <w:rPr>
          <w:rFonts w:hint="eastAsia"/>
        </w:rPr>
        <w:t xml:space="preserve"> and std</w:t>
      </w:r>
      <w:r w:rsidRPr="004A0155">
        <w:t xml:space="preserve"> = [0.229, 0.224, 0.225]</w:t>
      </w:r>
      <w:r>
        <w:rPr>
          <w:rFonts w:hint="eastAsia"/>
        </w:rPr>
        <w:t>.</w:t>
      </w:r>
    </w:p>
    <w:p w14:paraId="2B2D513D" w14:textId="0A6163A8" w:rsidR="004A0155" w:rsidRDefault="004A0155">
      <w:r>
        <w:rPr>
          <w:rFonts w:hint="eastAsia"/>
        </w:rPr>
        <w:t>5.1.2 Model Architectures</w:t>
      </w:r>
    </w:p>
    <w:p w14:paraId="03E3A30B" w14:textId="17978CD8" w:rsidR="004A0155" w:rsidRDefault="004A0155">
      <w:r>
        <w:rPr>
          <w:rFonts w:hint="eastAsia"/>
        </w:rPr>
        <w:t>The CNN model in this project is a</w:t>
      </w:r>
      <w:r w:rsidRPr="004A0155">
        <w:t xml:space="preserve"> lightweight architecture consisting of two convolutional layers followed by three fully connected layers.</w:t>
      </w:r>
      <w:r>
        <w:rPr>
          <w:rFonts w:hint="eastAsia"/>
        </w:rPr>
        <w:t xml:space="preserve"> </w:t>
      </w:r>
      <w:r w:rsidRPr="004A0155">
        <w:t>It has approximately 81K parameters and serves as a simple baseline.</w:t>
      </w:r>
    </w:p>
    <w:p w14:paraId="1407129A" w14:textId="01C6A301" w:rsidR="004A0155" w:rsidRDefault="004A0155">
      <w:r>
        <w:rPr>
          <w:rFonts w:hint="eastAsia"/>
        </w:rPr>
        <w:t>The ResNet34 is a</w:t>
      </w:r>
      <w:r w:rsidRPr="004A0155">
        <w:t xml:space="preserve"> deep residual network composed of four main stages with residual blocks, totaling approximately 21.3 million parameters. It is widely used in image classification tasks due to its strong feature extraction capability.</w:t>
      </w:r>
    </w:p>
    <w:p w14:paraId="7C867A5E" w14:textId="134832B2" w:rsidR="004A0155" w:rsidRDefault="004A0155">
      <w:r>
        <w:rPr>
          <w:rFonts w:hint="eastAsia"/>
        </w:rPr>
        <w:t xml:space="preserve">5.1.3 </w:t>
      </w:r>
      <w:r w:rsidRPr="004A0155">
        <w:t>Environment</w:t>
      </w:r>
    </w:p>
    <w:p w14:paraId="10DFE5BE" w14:textId="000B3081" w:rsidR="004A0155" w:rsidRDefault="004A0155">
      <w:r>
        <w:rPr>
          <w:rFonts w:hint="eastAsia"/>
        </w:rPr>
        <w:t xml:space="preserve">The </w:t>
      </w:r>
      <w:r>
        <w:t>framework</w:t>
      </w:r>
      <w:r>
        <w:rPr>
          <w:rFonts w:hint="eastAsia"/>
        </w:rPr>
        <w:t xml:space="preserve"> is </w:t>
      </w:r>
      <w:proofErr w:type="spellStart"/>
      <w:r>
        <w:rPr>
          <w:rFonts w:hint="eastAsia"/>
        </w:rPr>
        <w:t>PyTorch</w:t>
      </w:r>
      <w:proofErr w:type="spellEnd"/>
      <w:r>
        <w:rPr>
          <w:rFonts w:hint="eastAsia"/>
        </w:rPr>
        <w:t xml:space="preserve">. The hardware is </w:t>
      </w:r>
      <w:r w:rsidR="000E279B" w:rsidRPr="000E279B">
        <w:t>NVIDIA GeForce RTX 4060 Laptop GPU</w:t>
      </w:r>
      <w:r w:rsidR="000E279B">
        <w:rPr>
          <w:rFonts w:hint="eastAsia"/>
        </w:rPr>
        <w:t xml:space="preserve">. The libraries used in this experiment is </w:t>
      </w:r>
      <w:r w:rsidR="000E279B" w:rsidRPr="000E279B">
        <w:t xml:space="preserve">torch, </w:t>
      </w:r>
      <w:proofErr w:type="spellStart"/>
      <w:r w:rsidR="000E279B" w:rsidRPr="000E279B">
        <w:t>torchvision</w:t>
      </w:r>
      <w:proofErr w:type="spellEnd"/>
      <w:r w:rsidR="000E279B" w:rsidRPr="000E279B">
        <w:t>, matplotlib, scikit-learn, seaborn</w:t>
      </w:r>
      <w:r w:rsidR="000E279B">
        <w:rPr>
          <w:rFonts w:hint="eastAsia"/>
        </w:rPr>
        <w:t xml:space="preserve"> and so on.</w:t>
      </w:r>
    </w:p>
    <w:p w14:paraId="5333A71F" w14:textId="4B78228B" w:rsidR="000E279B" w:rsidRDefault="000E279B">
      <w:r>
        <w:rPr>
          <w:rFonts w:hint="eastAsia"/>
        </w:rPr>
        <w:t xml:space="preserve">5.1.4 </w:t>
      </w:r>
      <w:r w:rsidRPr="000E279B">
        <w:t>Training Configuration</w:t>
      </w:r>
    </w:p>
    <w:p w14:paraId="45BC26BE" w14:textId="00159455" w:rsidR="000E279B" w:rsidRDefault="000E279B" w:rsidP="000E279B">
      <w:r>
        <w:lastRenderedPageBreak/>
        <w:t>Optimizer</w:t>
      </w:r>
      <w:r>
        <w:rPr>
          <w:rFonts w:hint="eastAsia"/>
        </w:rPr>
        <w:t xml:space="preserve"> is</w:t>
      </w:r>
      <w:r>
        <w:t xml:space="preserve"> Stochastic Gradient Descent (SGD)</w:t>
      </w:r>
      <w:r>
        <w:rPr>
          <w:rFonts w:hint="eastAsia"/>
        </w:rPr>
        <w:t xml:space="preserve">. </w:t>
      </w:r>
      <w:r>
        <w:t>Learning Rate</w:t>
      </w:r>
      <w:r>
        <w:rPr>
          <w:rFonts w:hint="eastAsia"/>
        </w:rPr>
        <w:t xml:space="preserve"> is</w:t>
      </w:r>
      <w:r>
        <w:t xml:space="preserve"> 0.001</w:t>
      </w:r>
      <w:r>
        <w:rPr>
          <w:rFonts w:hint="eastAsia"/>
        </w:rPr>
        <w:t xml:space="preserve">. </w:t>
      </w:r>
      <w:r>
        <w:t>Momentum</w:t>
      </w:r>
      <w:r>
        <w:rPr>
          <w:rFonts w:hint="eastAsia"/>
        </w:rPr>
        <w:t xml:space="preserve"> is</w:t>
      </w:r>
      <w:r>
        <w:t xml:space="preserve"> 0.9</w:t>
      </w:r>
      <w:r>
        <w:rPr>
          <w:rFonts w:hint="eastAsia"/>
        </w:rPr>
        <w:t xml:space="preserve">. </w:t>
      </w:r>
      <w:r>
        <w:t>Batch Size</w:t>
      </w:r>
      <w:r>
        <w:rPr>
          <w:rFonts w:hint="eastAsia"/>
        </w:rPr>
        <w:t xml:space="preserve"> is</w:t>
      </w:r>
      <w:r>
        <w:t xml:space="preserve"> 6</w:t>
      </w:r>
      <w:r>
        <w:rPr>
          <w:rFonts w:hint="eastAsia"/>
        </w:rPr>
        <w:t xml:space="preserve">. </w:t>
      </w:r>
      <w:r>
        <w:t>Epoch</w:t>
      </w:r>
      <w:r>
        <w:rPr>
          <w:rFonts w:hint="eastAsia"/>
        </w:rPr>
        <w:t xml:space="preserve"> is</w:t>
      </w:r>
      <w:r>
        <w:t xml:space="preserve"> 50</w:t>
      </w:r>
      <w:r>
        <w:rPr>
          <w:rFonts w:hint="eastAsia"/>
        </w:rPr>
        <w:t xml:space="preserve">. </w:t>
      </w:r>
      <w:r>
        <w:t>Loss Function</w:t>
      </w:r>
      <w:r>
        <w:rPr>
          <w:rFonts w:hint="eastAsia"/>
        </w:rPr>
        <w:t xml:space="preserve"> is</w:t>
      </w:r>
      <w:r>
        <w:t xml:space="preserve"> </w:t>
      </w:r>
      <w:proofErr w:type="spellStart"/>
      <w:r>
        <w:t>CrossEntropyLoss</w:t>
      </w:r>
      <w:proofErr w:type="spellEnd"/>
      <w:r>
        <w:rPr>
          <w:rFonts w:hint="eastAsia"/>
        </w:rPr>
        <w:t>.</w:t>
      </w:r>
    </w:p>
    <w:p w14:paraId="278EBD51" w14:textId="6828281F" w:rsidR="000E279B" w:rsidRDefault="000E279B" w:rsidP="000E279B">
      <w:r>
        <w:rPr>
          <w:rFonts w:hint="eastAsia"/>
        </w:rPr>
        <w:t xml:space="preserve">5.1.5 </w:t>
      </w:r>
      <w:r w:rsidRPr="000E279B">
        <w:t>Evaluation Metrics</w:t>
      </w:r>
    </w:p>
    <w:p w14:paraId="303F6EC9" w14:textId="6DC49442" w:rsidR="000E279B" w:rsidRDefault="000E279B" w:rsidP="000E279B">
      <w:r w:rsidRPr="000E279B">
        <w:t>To evaluate and compare the performance of the CNN and ResNet34 models, we adopted several standard classification metrics.</w:t>
      </w:r>
    </w:p>
    <w:p w14:paraId="0DEEF4C4" w14:textId="1BB1B6AA" w:rsidR="000E279B" w:rsidRDefault="000E279B" w:rsidP="003F1B50">
      <w:pPr>
        <w:pStyle w:val="a9"/>
        <w:numPr>
          <w:ilvl w:val="0"/>
          <w:numId w:val="3"/>
        </w:numPr>
      </w:pPr>
      <w:r>
        <w:rPr>
          <w:rFonts w:hint="eastAsia"/>
        </w:rPr>
        <w:t>Accuracy</w:t>
      </w:r>
      <w:r w:rsidR="003F1B50">
        <w:rPr>
          <w:rFonts w:hint="eastAsia"/>
        </w:rPr>
        <w:t xml:space="preserve">: </w:t>
      </w:r>
      <w:r w:rsidR="003F1B50" w:rsidRPr="003F1B50">
        <w:t>Accuracy is the percentage of correctly classified samples out of the total number of samples.</w:t>
      </w:r>
      <w:r w:rsidR="003F1B50">
        <w:rPr>
          <w:rFonts w:hint="eastAsia"/>
        </w:rPr>
        <w:t xml:space="preserve"> </w:t>
      </w:r>
      <w:r w:rsidR="003F1B50" w:rsidRPr="003F1B50">
        <w:t>We report both training accuracy and test accuracy to assess how well each model generalizes beyond the training data.</w:t>
      </w:r>
    </w:p>
    <w:p w14:paraId="569EFC05" w14:textId="51F86EA8" w:rsidR="003F1B50" w:rsidRDefault="003F1B50" w:rsidP="003F1B50">
      <w:pPr>
        <w:pStyle w:val="a9"/>
        <w:numPr>
          <w:ilvl w:val="0"/>
          <w:numId w:val="3"/>
        </w:numPr>
      </w:pPr>
      <w:r w:rsidRPr="003F1B50">
        <w:t>Confusion Matrix</w:t>
      </w:r>
      <w:r>
        <w:rPr>
          <w:rFonts w:hint="eastAsia"/>
        </w:rPr>
        <w:t xml:space="preserve">: </w:t>
      </w:r>
      <w:r w:rsidRPr="003F1B50">
        <w:t>The confusion matrix provides a detailed view of prediction results across all classes. Each row represents the actual class, and each column represents the predicted class.</w:t>
      </w:r>
    </w:p>
    <w:p w14:paraId="74EA3FE3" w14:textId="12B8588A" w:rsidR="003F1B50" w:rsidRDefault="003F1B50" w:rsidP="003F1B50">
      <w:pPr>
        <w:pStyle w:val="a9"/>
        <w:numPr>
          <w:ilvl w:val="0"/>
          <w:numId w:val="3"/>
        </w:numPr>
      </w:pPr>
      <w:r w:rsidRPr="003F1B50">
        <w:t>Parameter Count</w:t>
      </w:r>
      <w:r>
        <w:rPr>
          <w:rFonts w:hint="eastAsia"/>
        </w:rPr>
        <w:t xml:space="preserve">: </w:t>
      </w:r>
      <w:r w:rsidRPr="003F1B50">
        <w:t>To measure model complexity, we compute the number of trainable parameters in each model.</w:t>
      </w:r>
    </w:p>
    <w:p w14:paraId="4CF84FF8" w14:textId="50A0F1B6" w:rsidR="003F1B50" w:rsidRDefault="003F1B50" w:rsidP="003F1B50">
      <w:pPr>
        <w:pStyle w:val="a9"/>
        <w:numPr>
          <w:ilvl w:val="0"/>
          <w:numId w:val="3"/>
        </w:numPr>
      </w:pPr>
      <w:r w:rsidRPr="003F1B50">
        <w:t>Training Time</w:t>
      </w:r>
      <w:r>
        <w:rPr>
          <w:rFonts w:hint="eastAsia"/>
        </w:rPr>
        <w:t xml:space="preserve">: </w:t>
      </w:r>
      <w:r w:rsidRPr="003F1B50">
        <w:t>We track total training time for each model as an indirect measure of training efficiency.</w:t>
      </w:r>
    </w:p>
    <w:p w14:paraId="6AB9B211" w14:textId="695937A2" w:rsidR="003F1B50" w:rsidRDefault="003F1B50" w:rsidP="003F1B50">
      <w:r>
        <w:rPr>
          <w:rFonts w:hint="eastAsia"/>
        </w:rPr>
        <w:t xml:space="preserve">5.2 </w:t>
      </w:r>
      <w:r w:rsidRPr="003F1B50">
        <w:t>Results and Comparison</w:t>
      </w:r>
    </w:p>
    <w:p w14:paraId="1C975299" w14:textId="379A5801" w:rsidR="003F1B50" w:rsidRDefault="003F1B50" w:rsidP="003F1B50">
      <w:r w:rsidRPr="003F1B50">
        <w:t>This section compares the performance of the custom CNN and the ResNet34 model based on test accuracy, training behavior, model complexity, and confusion matrix analysis.</w:t>
      </w:r>
    </w:p>
    <w:p w14:paraId="7861A0A3" w14:textId="34FC2B29" w:rsidR="00A05E40" w:rsidRDefault="00A05E40" w:rsidP="003F1B50">
      <w:r>
        <w:rPr>
          <w:rFonts w:hint="eastAsia"/>
        </w:rPr>
        <w:t>5.2.1 Model Complexity</w:t>
      </w:r>
    </w:p>
    <w:tbl>
      <w:tblPr>
        <w:tblStyle w:val="ae"/>
        <w:tblW w:w="0" w:type="auto"/>
        <w:tblLook w:val="04A0" w:firstRow="1" w:lastRow="0" w:firstColumn="1" w:lastColumn="0" w:noHBand="0" w:noVBand="1"/>
      </w:tblPr>
      <w:tblGrid>
        <w:gridCol w:w="2765"/>
        <w:gridCol w:w="2765"/>
        <w:gridCol w:w="2766"/>
      </w:tblGrid>
      <w:tr w:rsidR="00A05E40" w14:paraId="012170A0" w14:textId="77777777">
        <w:tc>
          <w:tcPr>
            <w:tcW w:w="2765" w:type="dxa"/>
          </w:tcPr>
          <w:p w14:paraId="526C3CF2" w14:textId="15EC0190" w:rsidR="00A05E40" w:rsidRDefault="00A05E40" w:rsidP="00A05E40">
            <w:pPr>
              <w:rPr>
                <w:rFonts w:hint="eastAsia"/>
              </w:rPr>
            </w:pPr>
            <w:r w:rsidRPr="00D41210">
              <w:t>Model</w:t>
            </w:r>
          </w:p>
        </w:tc>
        <w:tc>
          <w:tcPr>
            <w:tcW w:w="2765" w:type="dxa"/>
          </w:tcPr>
          <w:p w14:paraId="1D6AF751" w14:textId="1A04B14E" w:rsidR="00A05E40" w:rsidRDefault="00A05E40" w:rsidP="00A05E40">
            <w:pPr>
              <w:rPr>
                <w:rFonts w:hint="eastAsia"/>
              </w:rPr>
            </w:pPr>
            <w:r w:rsidRPr="00D41210">
              <w:t>Parameters</w:t>
            </w:r>
          </w:p>
        </w:tc>
        <w:tc>
          <w:tcPr>
            <w:tcW w:w="2766" w:type="dxa"/>
          </w:tcPr>
          <w:p w14:paraId="2B9EAB61" w14:textId="4112B575" w:rsidR="00A05E40" w:rsidRDefault="00A05E40" w:rsidP="00A05E40">
            <w:pPr>
              <w:rPr>
                <w:rFonts w:hint="eastAsia"/>
              </w:rPr>
            </w:pPr>
            <w:r w:rsidRPr="00D41210">
              <w:t>Training Time (s)</w:t>
            </w:r>
          </w:p>
        </w:tc>
      </w:tr>
      <w:tr w:rsidR="00A05E40" w14:paraId="2DDC3423" w14:textId="77777777">
        <w:tc>
          <w:tcPr>
            <w:tcW w:w="2765" w:type="dxa"/>
          </w:tcPr>
          <w:p w14:paraId="7AEA4911" w14:textId="05C82538" w:rsidR="00A05E40" w:rsidRDefault="00A05E40" w:rsidP="00A05E40">
            <w:pPr>
              <w:rPr>
                <w:rFonts w:hint="eastAsia"/>
              </w:rPr>
            </w:pPr>
            <w:r w:rsidRPr="00D41210">
              <w:t>CNN</w:t>
            </w:r>
          </w:p>
        </w:tc>
        <w:tc>
          <w:tcPr>
            <w:tcW w:w="2765" w:type="dxa"/>
          </w:tcPr>
          <w:p w14:paraId="0902120F" w14:textId="6A489568" w:rsidR="00A05E40" w:rsidRDefault="00A05E40" w:rsidP="00A05E40">
            <w:pPr>
              <w:rPr>
                <w:rFonts w:hint="eastAsia"/>
              </w:rPr>
            </w:pPr>
            <w:r w:rsidRPr="00D41210">
              <w:t>80,866</w:t>
            </w:r>
          </w:p>
        </w:tc>
        <w:tc>
          <w:tcPr>
            <w:tcW w:w="2766" w:type="dxa"/>
          </w:tcPr>
          <w:p w14:paraId="2F7B7249" w14:textId="7D989C3B" w:rsidR="00A05E40" w:rsidRDefault="00A05E40" w:rsidP="00A05E40">
            <w:pPr>
              <w:rPr>
                <w:rFonts w:hint="eastAsia"/>
              </w:rPr>
            </w:pPr>
            <w:r w:rsidRPr="00D41210">
              <w:t>1439</w:t>
            </w:r>
          </w:p>
        </w:tc>
      </w:tr>
      <w:tr w:rsidR="00A05E40" w14:paraId="6FCF4B84" w14:textId="77777777">
        <w:tc>
          <w:tcPr>
            <w:tcW w:w="2765" w:type="dxa"/>
          </w:tcPr>
          <w:p w14:paraId="73C8DF7B" w14:textId="62AE8163" w:rsidR="00A05E40" w:rsidRDefault="00A05E40" w:rsidP="00A05E40">
            <w:pPr>
              <w:rPr>
                <w:rFonts w:hint="eastAsia"/>
              </w:rPr>
            </w:pPr>
            <w:r w:rsidRPr="00D41210">
              <w:t>ResNet34</w:t>
            </w:r>
          </w:p>
        </w:tc>
        <w:tc>
          <w:tcPr>
            <w:tcW w:w="2765" w:type="dxa"/>
          </w:tcPr>
          <w:p w14:paraId="7C32576F" w14:textId="5BA699D7" w:rsidR="00A05E40" w:rsidRDefault="00A05E40" w:rsidP="00A05E40">
            <w:pPr>
              <w:rPr>
                <w:rFonts w:hint="eastAsia"/>
              </w:rPr>
            </w:pPr>
            <w:r w:rsidRPr="00D41210">
              <w:t>21,291,974</w:t>
            </w:r>
          </w:p>
        </w:tc>
        <w:tc>
          <w:tcPr>
            <w:tcW w:w="2766" w:type="dxa"/>
          </w:tcPr>
          <w:p w14:paraId="325130F1" w14:textId="2168B602" w:rsidR="00A05E40" w:rsidRDefault="00A05E40" w:rsidP="00A05E40">
            <w:pPr>
              <w:rPr>
                <w:rFonts w:hint="eastAsia"/>
              </w:rPr>
            </w:pPr>
            <w:r w:rsidRPr="00D41210">
              <w:t>3473</w:t>
            </w:r>
          </w:p>
        </w:tc>
      </w:tr>
    </w:tbl>
    <w:p w14:paraId="5A05146A" w14:textId="3BFBAF30" w:rsidR="00A05E40" w:rsidRDefault="007E6B5E" w:rsidP="007E6B5E">
      <w:pPr>
        <w:jc w:val="center"/>
        <w:rPr>
          <w:rFonts w:hint="eastAsia"/>
        </w:rPr>
      </w:pPr>
      <w:r>
        <w:rPr>
          <w:rFonts w:hint="eastAsia"/>
        </w:rPr>
        <w:t xml:space="preserve">Table </w:t>
      </w:r>
      <w:r>
        <w:rPr>
          <w:rFonts w:hint="eastAsia"/>
        </w:rPr>
        <w:t>5</w:t>
      </w:r>
      <w:r w:rsidRPr="007E6B5E">
        <w:t>.</w:t>
      </w:r>
      <w:r>
        <w:rPr>
          <w:rFonts w:hint="eastAsia"/>
        </w:rPr>
        <w:t>2</w:t>
      </w:r>
      <w:r w:rsidRPr="007E6B5E">
        <w:t xml:space="preserve"> </w:t>
      </w:r>
      <w:r>
        <w:rPr>
          <w:rFonts w:hint="eastAsia"/>
        </w:rPr>
        <w:t>Model Complexity</w:t>
      </w:r>
    </w:p>
    <w:p w14:paraId="1A04EF10" w14:textId="10103D1C" w:rsidR="00A05E40" w:rsidRDefault="00A05E40" w:rsidP="003F1B50">
      <w:r w:rsidRPr="00A05E40">
        <w:t>The custom CNN is extremely lightweight, containing less than 0.4% of the parameters of ResNet34, and it also trains significantly faster. This makes CNN attractive for resource-constrained environments. In contrast, ResNet34 is a deep architecture composed of residual blocks that enable effective training at large scale, though at the cost of increased computational demand.</w:t>
      </w:r>
    </w:p>
    <w:p w14:paraId="16A574CB" w14:textId="6EC3820B" w:rsidR="00A05E40" w:rsidRDefault="00A05E40" w:rsidP="003F1B50">
      <w:r>
        <w:rPr>
          <w:rFonts w:hint="eastAsia"/>
        </w:rPr>
        <w:t xml:space="preserve">5.2.2 </w:t>
      </w:r>
      <w:r w:rsidRPr="00A05E40">
        <w:t>Training Dynamics</w:t>
      </w:r>
    </w:p>
    <w:p w14:paraId="54EE0FF2" w14:textId="45DFF679" w:rsidR="00F26F3C" w:rsidRDefault="00F26F3C" w:rsidP="003F1B50">
      <w:r w:rsidRPr="00F26F3C">
        <w:t>The training behaviors of the CNN and ResNet34 models were observed by tracking training accuracy, test accuracy, loss curves, and the difference between training and test performance over 50 epochs.</w:t>
      </w:r>
    </w:p>
    <w:p w14:paraId="4BC63412" w14:textId="2AE3556D" w:rsidR="00F26F3C" w:rsidRDefault="00F26F3C" w:rsidP="003F1B50">
      <w:pPr>
        <w:rPr>
          <w:rFonts w:hint="eastAsia"/>
        </w:rPr>
      </w:pPr>
      <w:r>
        <w:rPr>
          <w:rFonts w:hint="eastAsia"/>
        </w:rPr>
        <w:t>5.2.2.1 CNN</w:t>
      </w:r>
    </w:p>
    <w:p w14:paraId="6B9DD85D" w14:textId="6E4E4F31" w:rsidR="00F26F3C" w:rsidRDefault="003104B4" w:rsidP="00F26F3C">
      <w:pPr>
        <w:jc w:val="center"/>
      </w:pPr>
      <w:r>
        <w:rPr>
          <w:rFonts w:hint="eastAsia"/>
          <w:noProof/>
        </w:rPr>
        <w:lastRenderedPageBreak/>
        <w:drawing>
          <wp:inline distT="0" distB="0" distL="0" distR="0" wp14:anchorId="1ADB35B2" wp14:editId="16BC7EF8">
            <wp:extent cx="5274310" cy="3956050"/>
            <wp:effectExtent l="0" t="0" r="2540" b="6350"/>
            <wp:docPr id="1715782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78213" name="图片 171578213"/>
                    <pic:cNvPicPr/>
                  </pic:nvPicPr>
                  <pic:blipFill>
                    <a:blip r:embed="rId6">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3D403761" w14:textId="62C892DF" w:rsidR="007E6B5E" w:rsidRDefault="007E6B5E" w:rsidP="007E6B5E">
      <w:pPr>
        <w:jc w:val="center"/>
        <w:rPr>
          <w:rFonts w:hint="eastAsia"/>
        </w:rPr>
      </w:pPr>
      <w:r>
        <w:rPr>
          <w:rFonts w:hint="eastAsia"/>
        </w:rPr>
        <w:t>Figure 5</w:t>
      </w:r>
      <w:r w:rsidRPr="007E6B5E">
        <w:t>.</w:t>
      </w:r>
      <w:r>
        <w:rPr>
          <w:rFonts w:hint="eastAsia"/>
        </w:rPr>
        <w:t>1</w:t>
      </w:r>
      <w:r w:rsidRPr="007E6B5E">
        <w:t xml:space="preserve"> </w:t>
      </w:r>
      <w:r>
        <w:rPr>
          <w:rFonts w:hint="eastAsia"/>
        </w:rPr>
        <w:t>CNN Train Accuracy</w:t>
      </w:r>
    </w:p>
    <w:p w14:paraId="53CB91A0" w14:textId="77777777" w:rsidR="00F26F3C" w:rsidRDefault="003104B4" w:rsidP="00A05E40">
      <w:pPr>
        <w:jc w:val="center"/>
      </w:pPr>
      <w:r>
        <w:rPr>
          <w:rFonts w:hint="eastAsia"/>
          <w:noProof/>
        </w:rPr>
        <w:drawing>
          <wp:inline distT="0" distB="0" distL="0" distR="0" wp14:anchorId="1CABFCF3" wp14:editId="538FFB2D">
            <wp:extent cx="5274310" cy="3956050"/>
            <wp:effectExtent l="0" t="0" r="2540" b="6350"/>
            <wp:docPr id="127556508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565085" name="图片 1275565085"/>
                    <pic:cNvPicPr/>
                  </pic:nvPicPr>
                  <pic:blipFill>
                    <a:blip r:embed="rId7">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3C535C58" w14:textId="6CD41649" w:rsidR="007E6B5E" w:rsidRDefault="007E6B5E" w:rsidP="007E6B5E">
      <w:pPr>
        <w:jc w:val="center"/>
        <w:rPr>
          <w:rFonts w:hint="eastAsia"/>
        </w:rPr>
      </w:pPr>
      <w:r>
        <w:rPr>
          <w:rFonts w:hint="eastAsia"/>
        </w:rPr>
        <w:lastRenderedPageBreak/>
        <w:t xml:space="preserve">Figure </w:t>
      </w:r>
      <w:r>
        <w:rPr>
          <w:rFonts w:hint="eastAsia"/>
        </w:rPr>
        <w:t>5</w:t>
      </w:r>
      <w:r w:rsidRPr="007E6B5E">
        <w:t>.</w:t>
      </w:r>
      <w:r>
        <w:rPr>
          <w:rFonts w:hint="eastAsia"/>
        </w:rPr>
        <w:t>2</w:t>
      </w:r>
      <w:r w:rsidRPr="007E6B5E">
        <w:t xml:space="preserve"> </w:t>
      </w:r>
      <w:r>
        <w:rPr>
          <w:rFonts w:hint="eastAsia"/>
        </w:rPr>
        <w:t xml:space="preserve">CNN </w:t>
      </w:r>
      <w:r>
        <w:rPr>
          <w:rFonts w:hint="eastAsia"/>
        </w:rPr>
        <w:t xml:space="preserve">Test </w:t>
      </w:r>
      <w:r>
        <w:rPr>
          <w:rFonts w:hint="eastAsia"/>
        </w:rPr>
        <w:t>Accuracy</w:t>
      </w:r>
      <w:r>
        <w:rPr>
          <w:rFonts w:hint="eastAsia"/>
        </w:rPr>
        <w:t xml:space="preserve"> while Training</w:t>
      </w:r>
    </w:p>
    <w:p w14:paraId="0EAACA15" w14:textId="4D410E39" w:rsidR="00F26F3C" w:rsidRDefault="00F26F3C" w:rsidP="00A05E40">
      <w:pPr>
        <w:jc w:val="center"/>
      </w:pPr>
      <w:r>
        <w:rPr>
          <w:rFonts w:hint="eastAsia"/>
          <w:noProof/>
        </w:rPr>
        <w:drawing>
          <wp:inline distT="0" distB="0" distL="0" distR="0" wp14:anchorId="7134A41F" wp14:editId="36D6ECFC">
            <wp:extent cx="5274310" cy="1056005"/>
            <wp:effectExtent l="0" t="0" r="2540" b="0"/>
            <wp:docPr id="129529157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291578" name="图片 1295291578"/>
                    <pic:cNvPicPr/>
                  </pic:nvPicPr>
                  <pic:blipFill>
                    <a:blip r:embed="rId8">
                      <a:extLst>
                        <a:ext uri="{28A0092B-C50C-407E-A947-70E740481C1C}">
                          <a14:useLocalDpi xmlns:a14="http://schemas.microsoft.com/office/drawing/2010/main" val="0"/>
                        </a:ext>
                      </a:extLst>
                    </a:blip>
                    <a:stretch>
                      <a:fillRect/>
                    </a:stretch>
                  </pic:blipFill>
                  <pic:spPr>
                    <a:xfrm>
                      <a:off x="0" y="0"/>
                      <a:ext cx="5274310" cy="1056005"/>
                    </a:xfrm>
                    <a:prstGeom prst="rect">
                      <a:avLst/>
                    </a:prstGeom>
                  </pic:spPr>
                </pic:pic>
              </a:graphicData>
            </a:graphic>
          </wp:inline>
        </w:drawing>
      </w:r>
    </w:p>
    <w:p w14:paraId="09267DCE" w14:textId="6CEB52D1" w:rsidR="007E6B5E" w:rsidRDefault="007E6B5E" w:rsidP="007E6B5E">
      <w:pPr>
        <w:jc w:val="center"/>
        <w:rPr>
          <w:rFonts w:hint="eastAsia"/>
        </w:rPr>
      </w:pPr>
      <w:r>
        <w:rPr>
          <w:rFonts w:hint="eastAsia"/>
        </w:rPr>
        <w:t xml:space="preserve">Figure </w:t>
      </w:r>
      <w:r>
        <w:rPr>
          <w:rFonts w:hint="eastAsia"/>
        </w:rPr>
        <w:t>5</w:t>
      </w:r>
      <w:r w:rsidRPr="007E6B5E">
        <w:t>.</w:t>
      </w:r>
      <w:r>
        <w:rPr>
          <w:rFonts w:hint="eastAsia"/>
        </w:rPr>
        <w:t>3</w:t>
      </w:r>
      <w:r w:rsidRPr="007E6B5E">
        <w:t xml:space="preserve"> </w:t>
      </w:r>
      <w:r>
        <w:rPr>
          <w:rFonts w:hint="eastAsia"/>
        </w:rPr>
        <w:t>CNN T</w:t>
      </w:r>
      <w:r>
        <w:rPr>
          <w:rFonts w:hint="eastAsia"/>
        </w:rPr>
        <w:t>est</w:t>
      </w:r>
      <w:r>
        <w:rPr>
          <w:rFonts w:hint="eastAsia"/>
        </w:rPr>
        <w:t xml:space="preserve"> Accuracy</w:t>
      </w:r>
    </w:p>
    <w:p w14:paraId="668BED09" w14:textId="398717DA" w:rsidR="00A05E40" w:rsidRDefault="003104B4" w:rsidP="00F26F3C">
      <w:r>
        <w:rPr>
          <w:noProof/>
        </w:rPr>
        <w:drawing>
          <wp:inline distT="0" distB="0" distL="0" distR="0" wp14:anchorId="116963D5" wp14:editId="2F4AD7EE">
            <wp:extent cx="5274310" cy="3956050"/>
            <wp:effectExtent l="0" t="0" r="2540" b="6350"/>
            <wp:docPr id="33094324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943242" name="图片 330943242"/>
                    <pic:cNvPicPr/>
                  </pic:nvPicPr>
                  <pic:blipFill>
                    <a:blip r:embed="rId9">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508D080F" w14:textId="53171878" w:rsidR="007E6B5E" w:rsidRDefault="007E6B5E" w:rsidP="007E6B5E">
      <w:pPr>
        <w:jc w:val="center"/>
        <w:rPr>
          <w:rFonts w:hint="eastAsia"/>
        </w:rPr>
      </w:pPr>
      <w:r>
        <w:rPr>
          <w:rFonts w:hint="eastAsia"/>
        </w:rPr>
        <w:t xml:space="preserve">Figure </w:t>
      </w:r>
      <w:r>
        <w:rPr>
          <w:rFonts w:hint="eastAsia"/>
        </w:rPr>
        <w:t>5</w:t>
      </w:r>
      <w:r w:rsidRPr="007E6B5E">
        <w:t>.</w:t>
      </w:r>
      <w:r>
        <w:rPr>
          <w:rFonts w:hint="eastAsia"/>
        </w:rPr>
        <w:t>4</w:t>
      </w:r>
      <w:r w:rsidRPr="007E6B5E">
        <w:t xml:space="preserve"> </w:t>
      </w:r>
      <w:r>
        <w:rPr>
          <w:rFonts w:hint="eastAsia"/>
        </w:rPr>
        <w:t xml:space="preserve">CNN </w:t>
      </w:r>
      <w:r>
        <w:rPr>
          <w:rFonts w:hint="eastAsia"/>
        </w:rPr>
        <w:t>Loss</w:t>
      </w:r>
    </w:p>
    <w:p w14:paraId="0B27EA4F" w14:textId="55A3D20D" w:rsidR="00A05E40" w:rsidRDefault="00A05E40" w:rsidP="003104B4">
      <w:pPr>
        <w:jc w:val="center"/>
      </w:pPr>
      <w:r>
        <w:rPr>
          <w:rFonts w:hint="eastAsia"/>
          <w:noProof/>
        </w:rPr>
        <w:lastRenderedPageBreak/>
        <w:drawing>
          <wp:inline distT="0" distB="0" distL="0" distR="0" wp14:anchorId="39A22F30" wp14:editId="655513FB">
            <wp:extent cx="5274310" cy="3956050"/>
            <wp:effectExtent l="0" t="0" r="2540" b="6350"/>
            <wp:docPr id="76900878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008787" name="图片 769008787"/>
                    <pic:cNvPicPr/>
                  </pic:nvPicPr>
                  <pic:blipFill>
                    <a:blip r:embed="rId10">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1E4292CF" w14:textId="58B5C443" w:rsidR="007E6B5E" w:rsidRDefault="007E6B5E" w:rsidP="007E6B5E">
      <w:pPr>
        <w:jc w:val="center"/>
        <w:rPr>
          <w:rFonts w:hint="eastAsia"/>
        </w:rPr>
      </w:pPr>
      <w:r>
        <w:rPr>
          <w:rFonts w:hint="eastAsia"/>
        </w:rPr>
        <w:t>Figure 5</w:t>
      </w:r>
      <w:r w:rsidRPr="007E6B5E">
        <w:t>.</w:t>
      </w:r>
      <w:r>
        <w:rPr>
          <w:rFonts w:hint="eastAsia"/>
        </w:rPr>
        <w:t>5</w:t>
      </w:r>
      <w:r w:rsidRPr="007E6B5E">
        <w:t xml:space="preserve"> </w:t>
      </w:r>
      <w:r>
        <w:rPr>
          <w:rFonts w:hint="eastAsia"/>
        </w:rPr>
        <w:t xml:space="preserve">CNN </w:t>
      </w:r>
      <w:r>
        <w:rPr>
          <w:rFonts w:hint="eastAsia"/>
        </w:rPr>
        <w:t>Diff Accuracy</w:t>
      </w:r>
    </w:p>
    <w:p w14:paraId="6D9CCA5C" w14:textId="77777777" w:rsidR="00A05E40" w:rsidRDefault="00A05E40" w:rsidP="00A05E40">
      <w:pPr>
        <w:jc w:val="both"/>
      </w:pPr>
      <w:r>
        <w:t>The CNN model exhibited fast and confident learning in the early epochs:</w:t>
      </w:r>
    </w:p>
    <w:p w14:paraId="70B0FBCF" w14:textId="7D8F4E91" w:rsidR="00A05E40" w:rsidRDefault="00A05E40" w:rsidP="00A05E40">
      <w:pPr>
        <w:pStyle w:val="a9"/>
        <w:numPr>
          <w:ilvl w:val="0"/>
          <w:numId w:val="4"/>
        </w:numPr>
        <w:jc w:val="both"/>
      </w:pPr>
      <w:r>
        <w:t xml:space="preserve">Training </w:t>
      </w:r>
      <w:r>
        <w:rPr>
          <w:rFonts w:hint="eastAsia"/>
        </w:rPr>
        <w:t>a</w:t>
      </w:r>
      <w:r>
        <w:t>ccuracy</w:t>
      </w:r>
      <w:r>
        <w:rPr>
          <w:rFonts w:hint="eastAsia"/>
        </w:rPr>
        <w:t xml:space="preserve"> r</w:t>
      </w:r>
      <w:r>
        <w:t>apidly increased and reached 99.91%, indicating the model quickly learned to classify the training set with almost perfect accuracy.</w:t>
      </w:r>
    </w:p>
    <w:p w14:paraId="26B83337" w14:textId="7EFCD051" w:rsidR="00A05E40" w:rsidRDefault="00A05E40" w:rsidP="00A05E40">
      <w:pPr>
        <w:pStyle w:val="a9"/>
        <w:numPr>
          <w:ilvl w:val="0"/>
          <w:numId w:val="4"/>
        </w:numPr>
        <w:jc w:val="both"/>
        <w:rPr>
          <w:rFonts w:hint="eastAsia"/>
        </w:rPr>
      </w:pPr>
      <w:r>
        <w:t xml:space="preserve">Test </w:t>
      </w:r>
      <w:r>
        <w:rPr>
          <w:rFonts w:hint="eastAsia"/>
        </w:rPr>
        <w:t>a</w:t>
      </w:r>
      <w:r>
        <w:t>ccuracy</w:t>
      </w:r>
      <w:r>
        <w:rPr>
          <w:rFonts w:hint="eastAsia"/>
        </w:rPr>
        <w:t xml:space="preserve"> p</w:t>
      </w:r>
      <w:r>
        <w:t>eaked early at 64.74%, then plateaued with minimal improvement across later epochs, despite continuous improvement in training accuracy.</w:t>
      </w:r>
    </w:p>
    <w:p w14:paraId="047570BE" w14:textId="2AB345E3" w:rsidR="00A05E40" w:rsidRPr="00A05E40" w:rsidRDefault="00A05E40" w:rsidP="00A05E40">
      <w:pPr>
        <w:pStyle w:val="a9"/>
        <w:numPr>
          <w:ilvl w:val="0"/>
          <w:numId w:val="4"/>
        </w:numPr>
        <w:jc w:val="both"/>
      </w:pPr>
      <w:r>
        <w:t xml:space="preserve">Loss </w:t>
      </w:r>
      <w:r>
        <w:rPr>
          <w:rFonts w:hint="eastAsia"/>
        </w:rPr>
        <w:t>c</w:t>
      </w:r>
      <w:r>
        <w:t>urve dropped sharply toward zero, which aligns with the near-perfect training accuracy.</w:t>
      </w:r>
    </w:p>
    <w:p w14:paraId="5765847C" w14:textId="6251C95B" w:rsidR="00A05E40" w:rsidRDefault="00A05E40" w:rsidP="00A05E40">
      <w:pPr>
        <w:pStyle w:val="a9"/>
        <w:numPr>
          <w:ilvl w:val="0"/>
          <w:numId w:val="4"/>
        </w:numPr>
        <w:jc w:val="both"/>
        <w:rPr>
          <w:rFonts w:hint="eastAsia"/>
        </w:rPr>
      </w:pPr>
      <w:r>
        <w:t xml:space="preserve">Diff </w:t>
      </w:r>
      <w:r w:rsidR="003104B4">
        <w:rPr>
          <w:rFonts w:hint="eastAsia"/>
        </w:rPr>
        <w:t>a</w:t>
      </w:r>
      <w:r>
        <w:t>ccuracy (</w:t>
      </w:r>
      <w:r w:rsidR="003104B4">
        <w:rPr>
          <w:rFonts w:hint="eastAsia"/>
        </w:rPr>
        <w:t>t</w:t>
      </w:r>
      <w:r>
        <w:t xml:space="preserve">rain </w:t>
      </w:r>
      <w:r w:rsidR="003104B4">
        <w:rPr>
          <w:rFonts w:hint="eastAsia"/>
        </w:rPr>
        <w:t>a</w:t>
      </w:r>
      <w:r>
        <w:t xml:space="preserve">cc - </w:t>
      </w:r>
      <w:r w:rsidR="003104B4">
        <w:rPr>
          <w:rFonts w:hint="eastAsia"/>
        </w:rPr>
        <w:t>t</w:t>
      </w:r>
      <w:r>
        <w:t xml:space="preserve">est </w:t>
      </w:r>
      <w:r w:rsidR="003104B4">
        <w:rPr>
          <w:rFonts w:hint="eastAsia"/>
        </w:rPr>
        <w:t>a</w:t>
      </w:r>
      <w:r>
        <w:t>cc) increased steadily over time, revealing a growing generalization gap — the model was overfitting.</w:t>
      </w:r>
    </w:p>
    <w:p w14:paraId="2535D5CD" w14:textId="12BA9CF8" w:rsidR="00A05E40" w:rsidRPr="00A05E40" w:rsidRDefault="003104B4" w:rsidP="00A05E40">
      <w:pPr>
        <w:jc w:val="both"/>
        <w:rPr>
          <w:rFonts w:hint="eastAsia"/>
        </w:rPr>
      </w:pPr>
      <w:r w:rsidRPr="003104B4">
        <w:t>This overfitting is likely due to the CNN's shallow architecture and limited parameter capacity (~81K), which constrain its ability to extract generalizable features, especially in the presence of class imbalance and visually similar categories.</w:t>
      </w:r>
    </w:p>
    <w:p w14:paraId="0F253125" w14:textId="63529A32" w:rsidR="00A05E40" w:rsidRDefault="00A05E40" w:rsidP="00A05E40">
      <w:pPr>
        <w:jc w:val="both"/>
      </w:pPr>
      <w:r>
        <w:t>Despite high learning efficiency and low computational cost, CNN’s training dynamics clearly show that its ability to generalize is limited.</w:t>
      </w:r>
    </w:p>
    <w:p w14:paraId="476816E9" w14:textId="5D16F0F6" w:rsidR="00F26F3C" w:rsidRDefault="00F26F3C" w:rsidP="00A05E40">
      <w:pPr>
        <w:jc w:val="both"/>
      </w:pPr>
      <w:r>
        <w:rPr>
          <w:rFonts w:hint="eastAsia"/>
        </w:rPr>
        <w:t xml:space="preserve">5.2.2.2 </w:t>
      </w:r>
      <w:r w:rsidRPr="00F26F3C">
        <w:t>ResNet34</w:t>
      </w:r>
    </w:p>
    <w:p w14:paraId="741BE6F0" w14:textId="1E5912A9" w:rsidR="00F26F3C" w:rsidRDefault="00F26F3C" w:rsidP="00A05E40">
      <w:pPr>
        <w:jc w:val="both"/>
      </w:pPr>
      <w:r>
        <w:rPr>
          <w:rFonts w:hint="eastAsia"/>
          <w:noProof/>
        </w:rPr>
        <w:lastRenderedPageBreak/>
        <w:drawing>
          <wp:inline distT="0" distB="0" distL="0" distR="0" wp14:anchorId="5A2DB1D6" wp14:editId="6CA3781D">
            <wp:extent cx="5274310" cy="3956050"/>
            <wp:effectExtent l="0" t="0" r="2540" b="6350"/>
            <wp:docPr id="199058718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587180" name="图片 1990587180"/>
                    <pic:cNvPicPr/>
                  </pic:nvPicPr>
                  <pic:blipFill>
                    <a:blip r:embed="rId11">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708CE181" w14:textId="7B9FAAC2" w:rsidR="007E6B5E" w:rsidRDefault="007E6B5E" w:rsidP="007E6B5E">
      <w:pPr>
        <w:jc w:val="center"/>
        <w:rPr>
          <w:rFonts w:hint="eastAsia"/>
        </w:rPr>
      </w:pPr>
      <w:r>
        <w:rPr>
          <w:rFonts w:hint="eastAsia"/>
        </w:rPr>
        <w:t>Figure 5</w:t>
      </w:r>
      <w:r w:rsidRPr="007E6B5E">
        <w:t>.</w:t>
      </w:r>
      <w:r>
        <w:rPr>
          <w:rFonts w:hint="eastAsia"/>
        </w:rPr>
        <w:t>6</w:t>
      </w:r>
      <w:r w:rsidRPr="007E6B5E">
        <w:t xml:space="preserve"> </w:t>
      </w:r>
      <w:r>
        <w:rPr>
          <w:rFonts w:hint="eastAsia"/>
        </w:rPr>
        <w:t xml:space="preserve">ResNet34 </w:t>
      </w:r>
      <w:r>
        <w:rPr>
          <w:rFonts w:hint="eastAsia"/>
        </w:rPr>
        <w:t>Train Accuracy</w:t>
      </w:r>
    </w:p>
    <w:p w14:paraId="0380A223" w14:textId="31ADD37F" w:rsidR="00F26F3C" w:rsidRDefault="00F26F3C" w:rsidP="00A05E40">
      <w:pPr>
        <w:jc w:val="both"/>
      </w:pPr>
      <w:r>
        <w:rPr>
          <w:rFonts w:hint="eastAsia"/>
          <w:noProof/>
        </w:rPr>
        <w:drawing>
          <wp:inline distT="0" distB="0" distL="0" distR="0" wp14:anchorId="74978B39" wp14:editId="1B43D5BE">
            <wp:extent cx="5274310" cy="3956050"/>
            <wp:effectExtent l="0" t="0" r="2540" b="6350"/>
            <wp:docPr id="212725929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259292" name="图片 2127259292"/>
                    <pic:cNvPicPr/>
                  </pic:nvPicPr>
                  <pic:blipFill>
                    <a:blip r:embed="rId12">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7E4D6669" w14:textId="26EB0CEC" w:rsidR="007E6B5E" w:rsidRDefault="007E6B5E" w:rsidP="007E6B5E">
      <w:pPr>
        <w:jc w:val="center"/>
        <w:rPr>
          <w:rFonts w:hint="eastAsia"/>
        </w:rPr>
      </w:pPr>
      <w:r>
        <w:rPr>
          <w:rFonts w:hint="eastAsia"/>
        </w:rPr>
        <w:lastRenderedPageBreak/>
        <w:t>Figure 5</w:t>
      </w:r>
      <w:r w:rsidRPr="007E6B5E">
        <w:t>.</w:t>
      </w:r>
      <w:r>
        <w:rPr>
          <w:rFonts w:hint="eastAsia"/>
        </w:rPr>
        <w:t>7</w:t>
      </w:r>
      <w:r w:rsidRPr="007E6B5E">
        <w:t xml:space="preserve"> </w:t>
      </w:r>
      <w:r>
        <w:rPr>
          <w:rFonts w:hint="eastAsia"/>
        </w:rPr>
        <w:t>ResNet34 T</w:t>
      </w:r>
      <w:r>
        <w:rPr>
          <w:rFonts w:hint="eastAsia"/>
        </w:rPr>
        <w:t>est</w:t>
      </w:r>
      <w:r>
        <w:rPr>
          <w:rFonts w:hint="eastAsia"/>
        </w:rPr>
        <w:t xml:space="preserve"> Accuracy</w:t>
      </w:r>
      <w:r>
        <w:rPr>
          <w:rFonts w:hint="eastAsia"/>
        </w:rPr>
        <w:t xml:space="preserve"> while Training</w:t>
      </w:r>
    </w:p>
    <w:p w14:paraId="313C871F" w14:textId="18C4CCA6" w:rsidR="00F26F3C" w:rsidRDefault="00F26F3C" w:rsidP="00F26F3C">
      <w:pPr>
        <w:jc w:val="center"/>
      </w:pPr>
      <w:r>
        <w:rPr>
          <w:rFonts w:hint="eastAsia"/>
          <w:noProof/>
        </w:rPr>
        <w:drawing>
          <wp:inline distT="0" distB="0" distL="0" distR="0" wp14:anchorId="50EBB7DF" wp14:editId="6D5604C6">
            <wp:extent cx="5274310" cy="820420"/>
            <wp:effectExtent l="0" t="0" r="2540" b="0"/>
            <wp:docPr id="116169491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694917" name="图片 1161694917"/>
                    <pic:cNvPicPr/>
                  </pic:nvPicPr>
                  <pic:blipFill>
                    <a:blip r:embed="rId13">
                      <a:extLst>
                        <a:ext uri="{28A0092B-C50C-407E-A947-70E740481C1C}">
                          <a14:useLocalDpi xmlns:a14="http://schemas.microsoft.com/office/drawing/2010/main" val="0"/>
                        </a:ext>
                      </a:extLst>
                    </a:blip>
                    <a:stretch>
                      <a:fillRect/>
                    </a:stretch>
                  </pic:blipFill>
                  <pic:spPr>
                    <a:xfrm>
                      <a:off x="0" y="0"/>
                      <a:ext cx="5274310" cy="820420"/>
                    </a:xfrm>
                    <a:prstGeom prst="rect">
                      <a:avLst/>
                    </a:prstGeom>
                  </pic:spPr>
                </pic:pic>
              </a:graphicData>
            </a:graphic>
          </wp:inline>
        </w:drawing>
      </w:r>
    </w:p>
    <w:p w14:paraId="03F1CCF1" w14:textId="351161D0" w:rsidR="007E6B5E" w:rsidRDefault="007E6B5E" w:rsidP="007E6B5E">
      <w:pPr>
        <w:jc w:val="center"/>
        <w:rPr>
          <w:rFonts w:hint="eastAsia"/>
        </w:rPr>
      </w:pPr>
      <w:r>
        <w:rPr>
          <w:rFonts w:hint="eastAsia"/>
        </w:rPr>
        <w:t>Figure 5</w:t>
      </w:r>
      <w:r w:rsidRPr="007E6B5E">
        <w:t>.</w:t>
      </w:r>
      <w:r>
        <w:rPr>
          <w:rFonts w:hint="eastAsia"/>
        </w:rPr>
        <w:t>8</w:t>
      </w:r>
      <w:r w:rsidRPr="007E6B5E">
        <w:t xml:space="preserve"> </w:t>
      </w:r>
      <w:r>
        <w:rPr>
          <w:rFonts w:hint="eastAsia"/>
        </w:rPr>
        <w:t>ResNet34 T</w:t>
      </w:r>
      <w:r>
        <w:rPr>
          <w:rFonts w:hint="eastAsia"/>
        </w:rPr>
        <w:t>est</w:t>
      </w:r>
      <w:r>
        <w:rPr>
          <w:rFonts w:hint="eastAsia"/>
        </w:rPr>
        <w:t xml:space="preserve"> Accuracy</w:t>
      </w:r>
    </w:p>
    <w:p w14:paraId="7F8768FE" w14:textId="445688D2" w:rsidR="00F26F3C" w:rsidRDefault="00F26F3C" w:rsidP="00A05E40">
      <w:pPr>
        <w:jc w:val="both"/>
      </w:pPr>
      <w:r>
        <w:rPr>
          <w:rFonts w:hint="eastAsia"/>
          <w:noProof/>
        </w:rPr>
        <w:drawing>
          <wp:inline distT="0" distB="0" distL="0" distR="0" wp14:anchorId="46CBC418" wp14:editId="42BA6EB7">
            <wp:extent cx="5274310" cy="3956050"/>
            <wp:effectExtent l="0" t="0" r="2540" b="6350"/>
            <wp:docPr id="149265831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658312" name="图片 1492658312"/>
                    <pic:cNvPicPr/>
                  </pic:nvPicPr>
                  <pic:blipFill>
                    <a:blip r:embed="rId14">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5D3D6794" w14:textId="62FE55DC" w:rsidR="007E6B5E" w:rsidRDefault="007E6B5E" w:rsidP="00E3144D">
      <w:pPr>
        <w:jc w:val="center"/>
        <w:rPr>
          <w:rFonts w:hint="eastAsia"/>
        </w:rPr>
      </w:pPr>
      <w:r>
        <w:rPr>
          <w:rFonts w:hint="eastAsia"/>
        </w:rPr>
        <w:t>Figure 5</w:t>
      </w:r>
      <w:r w:rsidRPr="007E6B5E">
        <w:t>.</w:t>
      </w:r>
      <w:r>
        <w:rPr>
          <w:rFonts w:hint="eastAsia"/>
        </w:rPr>
        <w:t>9</w:t>
      </w:r>
      <w:r w:rsidRPr="007E6B5E">
        <w:t xml:space="preserve"> </w:t>
      </w:r>
      <w:r>
        <w:rPr>
          <w:rFonts w:hint="eastAsia"/>
        </w:rPr>
        <w:t xml:space="preserve">ResNet34 </w:t>
      </w:r>
      <w:r>
        <w:rPr>
          <w:rFonts w:hint="eastAsia"/>
        </w:rPr>
        <w:t>Loss</w:t>
      </w:r>
    </w:p>
    <w:p w14:paraId="0DDFDA04" w14:textId="35F30E4A" w:rsidR="00F26F3C" w:rsidRDefault="00F26F3C" w:rsidP="00767CB1">
      <w:pPr>
        <w:jc w:val="center"/>
      </w:pPr>
      <w:r>
        <w:rPr>
          <w:rFonts w:hint="eastAsia"/>
          <w:noProof/>
        </w:rPr>
        <w:lastRenderedPageBreak/>
        <w:drawing>
          <wp:inline distT="0" distB="0" distL="0" distR="0" wp14:anchorId="48780A05" wp14:editId="79EF72D3">
            <wp:extent cx="4572000" cy="3429276"/>
            <wp:effectExtent l="0" t="0" r="0" b="0"/>
            <wp:docPr id="141413636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136366" name="图片 1414136366"/>
                    <pic:cNvPicPr/>
                  </pic:nvPicPr>
                  <pic:blipFill>
                    <a:blip r:embed="rId15">
                      <a:extLst>
                        <a:ext uri="{28A0092B-C50C-407E-A947-70E740481C1C}">
                          <a14:useLocalDpi xmlns:a14="http://schemas.microsoft.com/office/drawing/2010/main" val="0"/>
                        </a:ext>
                      </a:extLst>
                    </a:blip>
                    <a:stretch>
                      <a:fillRect/>
                    </a:stretch>
                  </pic:blipFill>
                  <pic:spPr>
                    <a:xfrm>
                      <a:off x="0" y="0"/>
                      <a:ext cx="4602551" cy="3452191"/>
                    </a:xfrm>
                    <a:prstGeom prst="rect">
                      <a:avLst/>
                    </a:prstGeom>
                  </pic:spPr>
                </pic:pic>
              </a:graphicData>
            </a:graphic>
          </wp:inline>
        </w:drawing>
      </w:r>
    </w:p>
    <w:p w14:paraId="78FBF32B" w14:textId="1FFC9111" w:rsidR="007E6B5E" w:rsidRDefault="007E6B5E" w:rsidP="007E6B5E">
      <w:pPr>
        <w:jc w:val="center"/>
        <w:rPr>
          <w:rFonts w:hint="eastAsia"/>
        </w:rPr>
      </w:pPr>
      <w:r>
        <w:rPr>
          <w:rFonts w:hint="eastAsia"/>
        </w:rPr>
        <w:t>Figure 5</w:t>
      </w:r>
      <w:r w:rsidRPr="007E6B5E">
        <w:t>.</w:t>
      </w:r>
      <w:r>
        <w:rPr>
          <w:rFonts w:hint="eastAsia"/>
        </w:rPr>
        <w:t>10</w:t>
      </w:r>
      <w:r w:rsidRPr="007E6B5E">
        <w:t xml:space="preserve"> </w:t>
      </w:r>
      <w:r>
        <w:rPr>
          <w:rFonts w:hint="eastAsia"/>
        </w:rPr>
        <w:t xml:space="preserve">ResNet34 </w:t>
      </w:r>
      <w:r>
        <w:rPr>
          <w:rFonts w:hint="eastAsia"/>
        </w:rPr>
        <w:t xml:space="preserve">Diff </w:t>
      </w:r>
      <w:r>
        <w:rPr>
          <w:rFonts w:hint="eastAsia"/>
        </w:rPr>
        <w:t>Accuracy</w:t>
      </w:r>
    </w:p>
    <w:p w14:paraId="22E57D8E" w14:textId="3D833C22" w:rsidR="00F26F3C" w:rsidRDefault="00767CB1" w:rsidP="00A05E40">
      <w:pPr>
        <w:jc w:val="both"/>
      </w:pPr>
      <w:r w:rsidRPr="00767CB1">
        <w:t>Compared to the CNN, the ResNet34 model exhibited more stable and consistent training dynamics, indicative of better generalization and less overfitting.</w:t>
      </w:r>
    </w:p>
    <w:p w14:paraId="4D7B6401" w14:textId="31A33056" w:rsidR="00767CB1" w:rsidRDefault="00767CB1" w:rsidP="00767CB1">
      <w:pPr>
        <w:pStyle w:val="a9"/>
        <w:numPr>
          <w:ilvl w:val="0"/>
          <w:numId w:val="5"/>
        </w:numPr>
        <w:jc w:val="both"/>
        <w:rPr>
          <w:rFonts w:hint="eastAsia"/>
        </w:rPr>
      </w:pPr>
      <w:r>
        <w:t xml:space="preserve">Training </w:t>
      </w:r>
      <w:r>
        <w:rPr>
          <w:rFonts w:hint="eastAsia"/>
        </w:rPr>
        <w:t>a</w:t>
      </w:r>
      <w:r>
        <w:t>ccurac</w:t>
      </w:r>
      <w:r>
        <w:rPr>
          <w:rFonts w:hint="eastAsia"/>
        </w:rPr>
        <w:t>y reac</w:t>
      </w:r>
      <w:r>
        <w:t>hed 99.08%, slightly lower than the CNN’s near-perfect 99.91%, suggesting the model avoided overfitting to noise or outliers in the training data.</w:t>
      </w:r>
    </w:p>
    <w:p w14:paraId="660A9181" w14:textId="0B2B267A" w:rsidR="00767CB1" w:rsidRDefault="00767CB1" w:rsidP="00767CB1">
      <w:pPr>
        <w:pStyle w:val="a9"/>
        <w:numPr>
          <w:ilvl w:val="0"/>
          <w:numId w:val="5"/>
        </w:numPr>
        <w:jc w:val="both"/>
        <w:rPr>
          <w:rFonts w:hint="eastAsia"/>
        </w:rPr>
      </w:pPr>
      <w:r>
        <w:t xml:space="preserve">Test </w:t>
      </w:r>
      <w:r>
        <w:rPr>
          <w:rFonts w:hint="eastAsia"/>
        </w:rPr>
        <w:t>a</w:t>
      </w:r>
      <w:r>
        <w:t>ccuracy</w:t>
      </w:r>
      <w:r>
        <w:rPr>
          <w:rFonts w:hint="eastAsia"/>
        </w:rPr>
        <w:t xml:space="preserve"> a</w:t>
      </w:r>
      <w:r>
        <w:t>chieved 75.76%, significantly outperforming the CNN (+11%). This indicates the ResNet34 model learned more robust and transferable representations from the training data.</w:t>
      </w:r>
    </w:p>
    <w:p w14:paraId="575E760D" w14:textId="11927842" w:rsidR="00767CB1" w:rsidRDefault="00767CB1" w:rsidP="00767CB1">
      <w:pPr>
        <w:pStyle w:val="a9"/>
        <w:numPr>
          <w:ilvl w:val="0"/>
          <w:numId w:val="5"/>
        </w:numPr>
        <w:jc w:val="both"/>
        <w:rPr>
          <w:rFonts w:hint="eastAsia"/>
        </w:rPr>
      </w:pPr>
      <w:r>
        <w:t xml:space="preserve">Loss </w:t>
      </w:r>
      <w:r>
        <w:rPr>
          <w:rFonts w:hint="eastAsia"/>
        </w:rPr>
        <w:t>c</w:t>
      </w:r>
      <w:r>
        <w:t>urve decreased steadily over time, showing no signs of instability or vanishing gradients, despite the model's depth.</w:t>
      </w:r>
    </w:p>
    <w:p w14:paraId="0B6B6B8A" w14:textId="6B76F238" w:rsidR="00767CB1" w:rsidRDefault="00767CB1" w:rsidP="00767CB1">
      <w:pPr>
        <w:pStyle w:val="a9"/>
        <w:numPr>
          <w:ilvl w:val="0"/>
          <w:numId w:val="5"/>
        </w:numPr>
        <w:jc w:val="both"/>
      </w:pPr>
      <w:r>
        <w:t xml:space="preserve">Diff </w:t>
      </w:r>
      <w:r>
        <w:rPr>
          <w:rFonts w:hint="eastAsia"/>
        </w:rPr>
        <w:t>a</w:t>
      </w:r>
      <w:r>
        <w:t xml:space="preserve">ccuracy </w:t>
      </w:r>
      <w:r>
        <w:rPr>
          <w:rFonts w:hint="eastAsia"/>
        </w:rPr>
        <w:t>c</w:t>
      </w:r>
      <w:r>
        <w:t>urve remained relatively small throughout training. This small generalization gap highlights ResNet34’s ability to retain high accuracy on unseen data while avoiding overfitting.</w:t>
      </w:r>
    </w:p>
    <w:p w14:paraId="3C261DD7" w14:textId="38D07C0D" w:rsidR="00767CB1" w:rsidRDefault="00767CB1" w:rsidP="00767CB1">
      <w:pPr>
        <w:jc w:val="both"/>
      </w:pPr>
      <w:r>
        <w:rPr>
          <w:rFonts w:hint="eastAsia"/>
        </w:rPr>
        <w:t>The reasons of ResNet34</w:t>
      </w:r>
      <w:r>
        <w:t>’</w:t>
      </w:r>
      <w:r>
        <w:rPr>
          <w:rFonts w:hint="eastAsia"/>
        </w:rPr>
        <w:t>s</w:t>
      </w:r>
      <w:r w:rsidRPr="00767CB1">
        <w:t xml:space="preserve"> superior performance</w:t>
      </w:r>
      <w:r>
        <w:rPr>
          <w:rFonts w:hint="eastAsia"/>
        </w:rPr>
        <w:t xml:space="preserve"> are below:</w:t>
      </w:r>
    </w:p>
    <w:p w14:paraId="10481814" w14:textId="18D51DF5" w:rsidR="00767CB1" w:rsidRDefault="00767CB1" w:rsidP="00767CB1">
      <w:pPr>
        <w:pStyle w:val="a9"/>
        <w:numPr>
          <w:ilvl w:val="0"/>
          <w:numId w:val="6"/>
        </w:numPr>
        <w:jc w:val="both"/>
      </w:pPr>
      <w:r w:rsidRPr="00767CB1">
        <w:t>Deep residual connections, which allow gradients to flow more easily through the network during backpropagation, mitigating the vanishing gradient problem.</w:t>
      </w:r>
    </w:p>
    <w:p w14:paraId="553028DA" w14:textId="1D756C77" w:rsidR="00767CB1" w:rsidRDefault="00767CB1" w:rsidP="00767CB1">
      <w:pPr>
        <w:pStyle w:val="a9"/>
        <w:numPr>
          <w:ilvl w:val="0"/>
          <w:numId w:val="6"/>
        </w:numPr>
        <w:jc w:val="both"/>
      </w:pPr>
      <w:r w:rsidRPr="00767CB1">
        <w:t>A much larger parameter capacity (~21M parameters), enabling the model to learn complex, high-level features necessary for distinguishing between visually similar classes like paper vs. cardboard or trash vs. plastic.</w:t>
      </w:r>
    </w:p>
    <w:p w14:paraId="73263F88" w14:textId="3EEB646D" w:rsidR="00767CB1" w:rsidRDefault="00767CB1" w:rsidP="00767CB1">
      <w:pPr>
        <w:pStyle w:val="a9"/>
        <w:numPr>
          <w:ilvl w:val="0"/>
          <w:numId w:val="6"/>
        </w:numPr>
        <w:jc w:val="both"/>
      </w:pPr>
      <w:r w:rsidRPr="00767CB1">
        <w:t>Smoother convergence, as shown in the accuracy and loss curves, reflecting a well-</w:t>
      </w:r>
      <w:r w:rsidRPr="00767CB1">
        <w:lastRenderedPageBreak/>
        <w:t>behaved optimization process.</w:t>
      </w:r>
    </w:p>
    <w:p w14:paraId="6EC1B570" w14:textId="63399F0A" w:rsidR="00767CB1" w:rsidRDefault="00767CB1" w:rsidP="00767CB1">
      <w:pPr>
        <w:jc w:val="both"/>
      </w:pPr>
      <w:r w:rsidRPr="00767CB1">
        <w:t>These dynamics make ResNet34 more suitable for real-world applications where generalization and robustness are critical.</w:t>
      </w:r>
    </w:p>
    <w:p w14:paraId="26906416" w14:textId="37DBCA64" w:rsidR="00767CB1" w:rsidRDefault="00767CB1" w:rsidP="00767CB1">
      <w:pPr>
        <w:jc w:val="both"/>
      </w:pPr>
      <w:r>
        <w:rPr>
          <w:rFonts w:hint="eastAsia"/>
        </w:rPr>
        <w:t xml:space="preserve">5.2.3 </w:t>
      </w:r>
      <w:r w:rsidRPr="00767CB1">
        <w:t>Generalization Performance</w:t>
      </w:r>
    </w:p>
    <w:tbl>
      <w:tblPr>
        <w:tblStyle w:val="ae"/>
        <w:tblW w:w="0" w:type="auto"/>
        <w:tblLook w:val="04A0" w:firstRow="1" w:lastRow="0" w:firstColumn="1" w:lastColumn="0" w:noHBand="0" w:noVBand="1"/>
      </w:tblPr>
      <w:tblGrid>
        <w:gridCol w:w="2765"/>
        <w:gridCol w:w="2765"/>
        <w:gridCol w:w="2766"/>
      </w:tblGrid>
      <w:tr w:rsidR="007E6B5E" w14:paraId="2E4CAFEB" w14:textId="77777777">
        <w:tc>
          <w:tcPr>
            <w:tcW w:w="2765" w:type="dxa"/>
          </w:tcPr>
          <w:p w14:paraId="36707AE0" w14:textId="0A649A56" w:rsidR="007E6B5E" w:rsidRDefault="007E6B5E" w:rsidP="007E6B5E">
            <w:pPr>
              <w:jc w:val="both"/>
            </w:pPr>
            <w:r w:rsidRPr="00146AC2">
              <w:t>Model</w:t>
            </w:r>
          </w:p>
        </w:tc>
        <w:tc>
          <w:tcPr>
            <w:tcW w:w="2765" w:type="dxa"/>
          </w:tcPr>
          <w:p w14:paraId="1426BBF1" w14:textId="508182DF" w:rsidR="007E6B5E" w:rsidRDefault="007E6B5E" w:rsidP="007E6B5E">
            <w:pPr>
              <w:jc w:val="both"/>
            </w:pPr>
            <w:r w:rsidRPr="00146AC2">
              <w:t>Train Accuracy</w:t>
            </w:r>
          </w:p>
        </w:tc>
        <w:tc>
          <w:tcPr>
            <w:tcW w:w="2766" w:type="dxa"/>
          </w:tcPr>
          <w:p w14:paraId="2D04DADA" w14:textId="1386969B" w:rsidR="007E6B5E" w:rsidRDefault="007E6B5E" w:rsidP="007E6B5E">
            <w:pPr>
              <w:jc w:val="both"/>
            </w:pPr>
            <w:r w:rsidRPr="00146AC2">
              <w:t>Test Accuracy</w:t>
            </w:r>
          </w:p>
        </w:tc>
      </w:tr>
      <w:tr w:rsidR="007E6B5E" w14:paraId="128A6FFE" w14:textId="77777777">
        <w:tc>
          <w:tcPr>
            <w:tcW w:w="2765" w:type="dxa"/>
          </w:tcPr>
          <w:p w14:paraId="4F05923A" w14:textId="2D4C79DF" w:rsidR="007E6B5E" w:rsidRDefault="007E6B5E" w:rsidP="007E6B5E">
            <w:pPr>
              <w:jc w:val="both"/>
            </w:pPr>
            <w:r w:rsidRPr="00146AC2">
              <w:t>CNN</w:t>
            </w:r>
          </w:p>
        </w:tc>
        <w:tc>
          <w:tcPr>
            <w:tcW w:w="2765" w:type="dxa"/>
          </w:tcPr>
          <w:p w14:paraId="23C79C54" w14:textId="69EC3760" w:rsidR="007E6B5E" w:rsidRDefault="007E6B5E" w:rsidP="007E6B5E">
            <w:pPr>
              <w:jc w:val="both"/>
            </w:pPr>
            <w:r w:rsidRPr="00146AC2">
              <w:t>99.91%</w:t>
            </w:r>
          </w:p>
        </w:tc>
        <w:tc>
          <w:tcPr>
            <w:tcW w:w="2766" w:type="dxa"/>
          </w:tcPr>
          <w:p w14:paraId="3BC51384" w14:textId="26155623" w:rsidR="007E6B5E" w:rsidRDefault="007E6B5E" w:rsidP="007E6B5E">
            <w:pPr>
              <w:jc w:val="both"/>
            </w:pPr>
            <w:r w:rsidRPr="00146AC2">
              <w:t>64.74%</w:t>
            </w:r>
          </w:p>
        </w:tc>
      </w:tr>
      <w:tr w:rsidR="007E6B5E" w14:paraId="7561324A" w14:textId="77777777">
        <w:tc>
          <w:tcPr>
            <w:tcW w:w="2765" w:type="dxa"/>
          </w:tcPr>
          <w:p w14:paraId="63F73039" w14:textId="1B9644A6" w:rsidR="007E6B5E" w:rsidRDefault="007E6B5E" w:rsidP="007E6B5E">
            <w:pPr>
              <w:jc w:val="both"/>
            </w:pPr>
            <w:r w:rsidRPr="00146AC2">
              <w:t>ResNet34</w:t>
            </w:r>
          </w:p>
        </w:tc>
        <w:tc>
          <w:tcPr>
            <w:tcW w:w="2765" w:type="dxa"/>
          </w:tcPr>
          <w:p w14:paraId="1D01E974" w14:textId="6ED4562A" w:rsidR="007E6B5E" w:rsidRDefault="007E6B5E" w:rsidP="007E6B5E">
            <w:pPr>
              <w:jc w:val="both"/>
            </w:pPr>
            <w:r w:rsidRPr="00146AC2">
              <w:t>99.08%</w:t>
            </w:r>
          </w:p>
        </w:tc>
        <w:tc>
          <w:tcPr>
            <w:tcW w:w="2766" w:type="dxa"/>
          </w:tcPr>
          <w:p w14:paraId="6D65CC72" w14:textId="62FA7C7F" w:rsidR="007E6B5E" w:rsidRDefault="007E6B5E" w:rsidP="007E6B5E">
            <w:pPr>
              <w:jc w:val="both"/>
            </w:pPr>
            <w:r w:rsidRPr="00146AC2">
              <w:t>75.76%</w:t>
            </w:r>
          </w:p>
        </w:tc>
      </w:tr>
    </w:tbl>
    <w:p w14:paraId="6C2335BB" w14:textId="424959B2" w:rsidR="00767CB1" w:rsidRDefault="007E6B5E" w:rsidP="007E6B5E">
      <w:pPr>
        <w:jc w:val="center"/>
        <w:rPr>
          <w:rFonts w:hint="eastAsia"/>
        </w:rPr>
      </w:pPr>
      <w:r>
        <w:rPr>
          <w:rFonts w:hint="eastAsia"/>
        </w:rPr>
        <w:t xml:space="preserve">Table </w:t>
      </w:r>
      <w:r>
        <w:rPr>
          <w:rFonts w:hint="eastAsia"/>
        </w:rPr>
        <w:t>5</w:t>
      </w:r>
      <w:r w:rsidRPr="007E6B5E">
        <w:t>.</w:t>
      </w:r>
      <w:r>
        <w:rPr>
          <w:rFonts w:hint="eastAsia"/>
        </w:rPr>
        <w:t>3</w:t>
      </w:r>
      <w:r w:rsidRPr="007E6B5E">
        <w:t xml:space="preserve"> </w:t>
      </w:r>
      <w:r w:rsidR="00E3144D">
        <w:rPr>
          <w:rFonts w:hint="eastAsia"/>
        </w:rPr>
        <w:t>Model Performance</w:t>
      </w:r>
    </w:p>
    <w:p w14:paraId="406D6876" w14:textId="158F94F9" w:rsidR="00767CB1" w:rsidRDefault="007E6B5E" w:rsidP="00767CB1">
      <w:pPr>
        <w:jc w:val="both"/>
      </w:pPr>
      <w:r w:rsidRPr="007E6B5E">
        <w:t>Despite both models achieving high training accuracy, ResNet34 achieved a much higher test accuracy (+11%). This shows that depth and architectural enhancements (such as residual connections) enable better feature representation and resistance to overfitting, even when trained on the same data and for the same number of epochs.</w:t>
      </w:r>
    </w:p>
    <w:p w14:paraId="7A33BA7A" w14:textId="631AA059" w:rsidR="00767CB1" w:rsidRDefault="007E6B5E" w:rsidP="00767CB1">
      <w:pPr>
        <w:jc w:val="both"/>
      </w:pPr>
      <w:r>
        <w:rPr>
          <w:rFonts w:hint="eastAsia"/>
        </w:rPr>
        <w:t xml:space="preserve">5.3 </w:t>
      </w:r>
      <w:r w:rsidRPr="007E6B5E">
        <w:t>Error Analysis and Confusion Discussion</w:t>
      </w:r>
    </w:p>
    <w:p w14:paraId="2F14B5C7" w14:textId="4F89C795" w:rsidR="007E6B5E" w:rsidRDefault="007E6B5E" w:rsidP="00767CB1">
      <w:pPr>
        <w:jc w:val="both"/>
      </w:pPr>
      <w:r w:rsidRPr="007E6B5E">
        <w:t>This section focuses on analyzing the common failure patterns observed in the predictions made by both the CNN and ResNet34 models. We base this analysis primarily on the confusion matrices and class-level performance discrepancies.</w:t>
      </w:r>
    </w:p>
    <w:p w14:paraId="1357354A" w14:textId="7CA7A5FF" w:rsidR="007E6B5E" w:rsidRDefault="007E6B5E" w:rsidP="007E6B5E">
      <w:pPr>
        <w:jc w:val="both"/>
      </w:pPr>
      <w:r>
        <w:rPr>
          <w:rFonts w:hint="eastAsia"/>
          <w:noProof/>
        </w:rPr>
        <w:drawing>
          <wp:inline distT="0" distB="0" distL="0" distR="0" wp14:anchorId="35BEE653" wp14:editId="3C1D396D">
            <wp:extent cx="5274310" cy="3956050"/>
            <wp:effectExtent l="0" t="0" r="2540" b="6350"/>
            <wp:docPr id="61055194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51945" name="图片 610551945"/>
                    <pic:cNvPicPr/>
                  </pic:nvPicPr>
                  <pic:blipFill>
                    <a:blip r:embed="rId16">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5230C20C" w14:textId="08448A4A" w:rsidR="00E3144D" w:rsidRDefault="00E3144D" w:rsidP="00E3144D">
      <w:pPr>
        <w:jc w:val="center"/>
        <w:rPr>
          <w:rFonts w:hint="eastAsia"/>
        </w:rPr>
      </w:pPr>
      <w:r>
        <w:rPr>
          <w:rFonts w:hint="eastAsia"/>
        </w:rPr>
        <w:t>Figure 5</w:t>
      </w:r>
      <w:r w:rsidRPr="007E6B5E">
        <w:t>.</w:t>
      </w:r>
      <w:r>
        <w:rPr>
          <w:rFonts w:hint="eastAsia"/>
        </w:rPr>
        <w:t>1</w:t>
      </w:r>
      <w:r>
        <w:rPr>
          <w:rFonts w:hint="eastAsia"/>
        </w:rPr>
        <w:t>1</w:t>
      </w:r>
      <w:r w:rsidRPr="007E6B5E">
        <w:t xml:space="preserve"> </w:t>
      </w:r>
      <w:r>
        <w:rPr>
          <w:rFonts w:hint="eastAsia"/>
        </w:rPr>
        <w:t>CNN Confusion Matrix</w:t>
      </w:r>
    </w:p>
    <w:p w14:paraId="56B30F79" w14:textId="09D4A6EE" w:rsidR="007E6B5E" w:rsidRDefault="00E3144D" w:rsidP="007E6B5E">
      <w:pPr>
        <w:jc w:val="center"/>
      </w:pPr>
      <w:r>
        <w:rPr>
          <w:rFonts w:hint="eastAsia"/>
          <w:noProof/>
        </w:rPr>
        <w:lastRenderedPageBreak/>
        <w:drawing>
          <wp:inline distT="0" distB="0" distL="0" distR="0" wp14:anchorId="3E14C171" wp14:editId="04B3B09E">
            <wp:extent cx="5274310" cy="3956050"/>
            <wp:effectExtent l="0" t="0" r="2540" b="6350"/>
            <wp:docPr id="50711935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119356" name="图片 507119356"/>
                    <pic:cNvPicPr/>
                  </pic:nvPicPr>
                  <pic:blipFill>
                    <a:blip r:embed="rId17">
                      <a:extLst>
                        <a:ext uri="{28A0092B-C50C-407E-A947-70E740481C1C}">
                          <a14:useLocalDpi xmlns:a14="http://schemas.microsoft.com/office/drawing/2010/main" val="0"/>
                        </a:ext>
                      </a:extLst>
                    </a:blip>
                    <a:stretch>
                      <a:fillRect/>
                    </a:stretch>
                  </pic:blipFill>
                  <pic:spPr>
                    <a:xfrm>
                      <a:off x="0" y="0"/>
                      <a:ext cx="5274310" cy="3956050"/>
                    </a:xfrm>
                    <a:prstGeom prst="rect">
                      <a:avLst/>
                    </a:prstGeom>
                  </pic:spPr>
                </pic:pic>
              </a:graphicData>
            </a:graphic>
          </wp:inline>
        </w:drawing>
      </w:r>
    </w:p>
    <w:p w14:paraId="05C4A8E8" w14:textId="3619EAA0" w:rsidR="00E3144D" w:rsidRDefault="00E3144D" w:rsidP="007E6B5E">
      <w:pPr>
        <w:jc w:val="center"/>
      </w:pPr>
      <w:r>
        <w:rPr>
          <w:rFonts w:hint="eastAsia"/>
        </w:rPr>
        <w:t>Figure 5</w:t>
      </w:r>
      <w:r w:rsidRPr="007E6B5E">
        <w:t>.</w:t>
      </w:r>
      <w:r>
        <w:rPr>
          <w:rFonts w:hint="eastAsia"/>
        </w:rPr>
        <w:t>1</w:t>
      </w:r>
      <w:r>
        <w:rPr>
          <w:rFonts w:hint="eastAsia"/>
        </w:rPr>
        <w:t>2</w:t>
      </w:r>
      <w:r w:rsidRPr="007E6B5E">
        <w:t xml:space="preserve"> </w:t>
      </w:r>
      <w:r>
        <w:rPr>
          <w:rFonts w:hint="eastAsia"/>
        </w:rPr>
        <w:t xml:space="preserve">ResNet34 </w:t>
      </w:r>
      <w:r>
        <w:rPr>
          <w:rFonts w:hint="eastAsia"/>
        </w:rPr>
        <w:t>Confusion Matr</w:t>
      </w:r>
      <w:r>
        <w:rPr>
          <w:rFonts w:hint="eastAsia"/>
        </w:rPr>
        <w:t>ix</w:t>
      </w:r>
    </w:p>
    <w:p w14:paraId="21ABAEA5" w14:textId="3CE2461A" w:rsidR="00E3144D" w:rsidRDefault="00E3144D" w:rsidP="00E3144D">
      <w:pPr>
        <w:jc w:val="both"/>
      </w:pPr>
      <w:r>
        <w:rPr>
          <w:rFonts w:hint="eastAsia"/>
        </w:rPr>
        <w:t xml:space="preserve">5.3.1 CNN </w:t>
      </w:r>
      <w:r w:rsidR="00E01749">
        <w:rPr>
          <w:rFonts w:hint="eastAsia"/>
        </w:rPr>
        <w:t xml:space="preserve">Confusion </w:t>
      </w:r>
      <w:r w:rsidR="00E01749">
        <w:t>Matrix</w:t>
      </w:r>
    </w:p>
    <w:p w14:paraId="2701A277" w14:textId="406B58AA" w:rsidR="00E3144D" w:rsidRDefault="00E3144D" w:rsidP="00E3144D">
      <w:pPr>
        <w:jc w:val="both"/>
        <w:rPr>
          <w:rFonts w:hint="eastAsia"/>
        </w:rPr>
      </w:pPr>
      <w:r>
        <w:t>The confusion matrix of the CNN model reveals several key patterns that reflect the model's limitations in class-level discrimination:</w:t>
      </w:r>
    </w:p>
    <w:p w14:paraId="31E3F952" w14:textId="71353A70" w:rsidR="00E3144D" w:rsidRDefault="00E3144D" w:rsidP="00E3144D">
      <w:pPr>
        <w:pStyle w:val="a9"/>
        <w:numPr>
          <w:ilvl w:val="0"/>
          <w:numId w:val="12"/>
        </w:numPr>
        <w:jc w:val="both"/>
        <w:rPr>
          <w:rFonts w:hint="eastAsia"/>
        </w:rPr>
      </w:pPr>
      <w:r>
        <w:t>Paper vs. Glass: The model frequently misclassifies paper as glass (12 cases) and vice versa (4 cases). This suggests that these two classes may share overlapping visual features—such as translucency or texture patterns—that a shallow CNN fails to distinguish effectively.</w:t>
      </w:r>
    </w:p>
    <w:p w14:paraId="70016D85" w14:textId="220FBBDF" w:rsidR="00E3144D" w:rsidRPr="00E3144D" w:rsidRDefault="00E3144D" w:rsidP="00E3144D">
      <w:pPr>
        <w:pStyle w:val="a9"/>
        <w:numPr>
          <w:ilvl w:val="0"/>
          <w:numId w:val="11"/>
        </w:numPr>
        <w:jc w:val="both"/>
        <w:rPr>
          <w:rFonts w:hint="eastAsia"/>
        </w:rPr>
      </w:pPr>
      <w:r>
        <w:t>Plastic vs. Glass: There is also substantial confusion between plastic and glass (12 misclassifications), likely due to similar surface reflectance or shapes in the dataset.</w:t>
      </w:r>
    </w:p>
    <w:p w14:paraId="29C0D98D" w14:textId="0FD3973E" w:rsidR="00E3144D" w:rsidRDefault="00E3144D" w:rsidP="00E3144D">
      <w:pPr>
        <w:pStyle w:val="a9"/>
        <w:numPr>
          <w:ilvl w:val="0"/>
          <w:numId w:val="10"/>
        </w:numPr>
        <w:jc w:val="both"/>
        <w:rPr>
          <w:rFonts w:hint="eastAsia"/>
        </w:rPr>
      </w:pPr>
      <w:r>
        <w:t>Trash: The trash category has the lowest classification accuracy, with only 10 out of 20 test samples correctly identified. This is likely due to its significantly smaller representation in the dataset (117 training samples vs. 350–500 for other classes), which limits the model's ability to learn its features effectively.</w:t>
      </w:r>
    </w:p>
    <w:p w14:paraId="0CB13363" w14:textId="435DDB52" w:rsidR="00E3144D" w:rsidRPr="00E3144D" w:rsidRDefault="00E3144D" w:rsidP="00E01749">
      <w:pPr>
        <w:jc w:val="both"/>
        <w:rPr>
          <w:rFonts w:hint="eastAsia"/>
        </w:rPr>
      </w:pPr>
      <w:r>
        <w:t>While classes like glass, paper, and plastic have relatively strong diagonal values, the model still makes errors across almost all categories, indicating a lack of robustness in feature separation.</w:t>
      </w:r>
    </w:p>
    <w:p w14:paraId="6441A5EE" w14:textId="050D0475" w:rsidR="00E3144D" w:rsidRDefault="00E3144D" w:rsidP="00E3144D">
      <w:pPr>
        <w:jc w:val="both"/>
      </w:pPr>
      <w:r>
        <w:lastRenderedPageBreak/>
        <w:t>Overall, the confusion matrix demonstrates that the CNN struggles particularly with visually similar and underrepresented classes, which is consistent with its overfitting behavior observed in training curves.</w:t>
      </w:r>
    </w:p>
    <w:p w14:paraId="524D374F" w14:textId="489CA64A" w:rsidR="00E01749" w:rsidRDefault="00E01749" w:rsidP="00E3144D">
      <w:pPr>
        <w:jc w:val="both"/>
      </w:pPr>
      <w:r>
        <w:rPr>
          <w:rFonts w:hint="eastAsia"/>
        </w:rPr>
        <w:t xml:space="preserve">5.3.2 ResNet34 Confusion </w:t>
      </w:r>
      <w:r>
        <w:t>Matrix</w:t>
      </w:r>
    </w:p>
    <w:p w14:paraId="175BC054" w14:textId="1BE4CF71" w:rsidR="00E01749" w:rsidRDefault="00E01749" w:rsidP="00E01749">
      <w:pPr>
        <w:jc w:val="both"/>
        <w:rPr>
          <w:rFonts w:hint="eastAsia"/>
        </w:rPr>
      </w:pPr>
      <w:r>
        <w:t>The ResNet34 confusion matrix shows notable improvements over the CNN baseline, especially in overall diagonal dominance. However, certain areas of class-level confusion still persist:</w:t>
      </w:r>
    </w:p>
    <w:p w14:paraId="09CB3263" w14:textId="19E05DD2" w:rsidR="00E01749" w:rsidRDefault="00E01749" w:rsidP="00E01749">
      <w:pPr>
        <w:pStyle w:val="a9"/>
        <w:numPr>
          <w:ilvl w:val="0"/>
          <w:numId w:val="10"/>
        </w:numPr>
        <w:jc w:val="both"/>
        <w:rPr>
          <w:rFonts w:hint="eastAsia"/>
        </w:rPr>
      </w:pPr>
      <w:r>
        <w:t>Plastic vs. Glass: The model continues to confuse plastic and glass, with 5 plastic samples misclassified as glass and 13 glass samples misclassified as plastic. Despite the overall improvement in accuracy, this indicates that the model still struggles with distinguishing translucent or similarly shaped materials, even with its deeper architecture.</w:t>
      </w:r>
    </w:p>
    <w:p w14:paraId="5358AFEB" w14:textId="1DAEAE86" w:rsidR="00E01749" w:rsidRDefault="00E01749" w:rsidP="00E01749">
      <w:pPr>
        <w:pStyle w:val="a9"/>
        <w:numPr>
          <w:ilvl w:val="0"/>
          <w:numId w:val="10"/>
        </w:numPr>
        <w:jc w:val="both"/>
      </w:pPr>
      <w:r>
        <w:t>Metal vs. Glass:</w:t>
      </w:r>
      <w:r w:rsidRPr="00E01749">
        <w:t xml:space="preserve"> </w:t>
      </w:r>
      <w:r w:rsidRPr="00E01749">
        <w:t>Notably, the confusion between metal and glass remains essentially unchanged. The ResNet34 model misclassifies 9 glass samples as metal, which is similar to the 8 such misclassifications observed in the CNN model. This suggests that the deeper architecture and residual connections in ResNet34 did not significantly enhance discrimination between these two visually similar categories.</w:t>
      </w:r>
    </w:p>
    <w:p w14:paraId="5A394B47" w14:textId="6DA529EC" w:rsidR="00E01749" w:rsidRDefault="00E01749" w:rsidP="00E01749">
      <w:pPr>
        <w:pStyle w:val="a9"/>
        <w:numPr>
          <w:ilvl w:val="0"/>
          <w:numId w:val="10"/>
        </w:numPr>
        <w:jc w:val="both"/>
        <w:rPr>
          <w:rFonts w:hint="eastAsia"/>
        </w:rPr>
      </w:pPr>
      <w:r>
        <w:t>Trash Class: As with CNN, the trash category remains a challenge. Only 9 out of 20 samples are correctly classified, showing that ResNet34, while better, is still affected by data imbalance and intra-class variability.</w:t>
      </w:r>
    </w:p>
    <w:p w14:paraId="69398081" w14:textId="7BE16917" w:rsidR="00E01749" w:rsidRPr="00E01749" w:rsidRDefault="00F60C62" w:rsidP="00E01749">
      <w:pPr>
        <w:jc w:val="both"/>
        <w:rPr>
          <w:rFonts w:hint="eastAsia"/>
        </w:rPr>
      </w:pPr>
      <w:r>
        <w:rPr>
          <w:rFonts w:hint="eastAsia"/>
        </w:rPr>
        <w:t xml:space="preserve">Most of </w:t>
      </w:r>
      <w:r w:rsidR="00E01749">
        <w:t>categories such as paper, cardboard, and plastic showed marked improvement</w:t>
      </w:r>
      <w:r>
        <w:rPr>
          <w:rFonts w:hint="eastAsia"/>
        </w:rPr>
        <w:t>. For example, p</w:t>
      </w:r>
      <w:r w:rsidR="00E01749">
        <w:t>aper was correctly classified 75 times, with minimal misclassification</w:t>
      </w:r>
      <w:r>
        <w:rPr>
          <w:rFonts w:hint="eastAsia"/>
        </w:rPr>
        <w:t>, and c</w:t>
      </w:r>
      <w:r w:rsidR="00E01749">
        <w:t>ardboard accuracy increased to 53 correct predictions.</w:t>
      </w:r>
    </w:p>
    <w:p w14:paraId="1AB7630A" w14:textId="0ED8D9C5" w:rsidR="00E01749" w:rsidRDefault="00E01749" w:rsidP="00E01749">
      <w:pPr>
        <w:jc w:val="both"/>
      </w:pPr>
      <w:r>
        <w:t>These results confirm that ResNet34’s deep residual architecture enhances feature learning and inter-class separation, especially for well-represented classes. However, it still struggles when class similarity or data scarcity dominate.</w:t>
      </w:r>
    </w:p>
    <w:p w14:paraId="7F2BDEA8" w14:textId="049EFB2A" w:rsidR="0064664D" w:rsidRDefault="0064664D" w:rsidP="00E01749">
      <w:pPr>
        <w:jc w:val="both"/>
      </w:pPr>
      <w:r>
        <w:rPr>
          <w:rFonts w:hint="eastAsia"/>
        </w:rPr>
        <w:t>5.3.3 Summary</w:t>
      </w:r>
    </w:p>
    <w:p w14:paraId="093E5E72" w14:textId="2A71C87C" w:rsidR="0064664D" w:rsidRDefault="0064664D" w:rsidP="00E01749">
      <w:pPr>
        <w:jc w:val="both"/>
      </w:pPr>
      <w:r w:rsidRPr="0064664D">
        <w:t>The confusion matrix analysis shows that ResNet34 significantly improves classification accuracy across most categories compared to CNN, especially for well-represented classes like paper and cardboard. However, confusion between visually similar classes such as glass and metal, as well as persistent misclassification of trash due to data imbalance, remain challenges for both models. Overall, ResNet34 demonstrates stronger generalization, but further improvements could be made through targeted data augmentation or class-specific enhancements.</w:t>
      </w:r>
    </w:p>
    <w:p w14:paraId="3F02D9EC" w14:textId="0863CA35" w:rsidR="0064664D" w:rsidRDefault="0064664D" w:rsidP="00E01749">
      <w:pPr>
        <w:jc w:val="both"/>
      </w:pPr>
      <w:r>
        <w:rPr>
          <w:rFonts w:hint="eastAsia"/>
        </w:rPr>
        <w:t>5.4 Conclusion</w:t>
      </w:r>
    </w:p>
    <w:p w14:paraId="7C6A6F5C" w14:textId="6C55552C" w:rsidR="0064664D" w:rsidRPr="00767CB1" w:rsidRDefault="0064664D" w:rsidP="00E01749">
      <w:pPr>
        <w:jc w:val="both"/>
        <w:rPr>
          <w:rFonts w:hint="eastAsia"/>
        </w:rPr>
      </w:pPr>
      <w:r w:rsidRPr="0064664D">
        <w:lastRenderedPageBreak/>
        <w:t>In this experiment, we compared a lightweight CNN and a deep ResNet34 model on a garbage classification task. The CNN, though efficient and fast to train, suffered from overfitting and limited generalization, achieving a test accuracy of 64.74%. In contrast, ResNet34 leveraged its deeper architecture and residual connections to achieve a significantly higher test accuracy of 75.76%, with more stable training dynamics and improved class-wise performance. While challenges remain—particularly in distinguishing visually similar and underrepresented classes—our results demonstrate that model depth and architectural design play a critical role in balancing accuracy and generalization in real-world classification tasks.</w:t>
      </w:r>
    </w:p>
    <w:sectPr w:rsidR="0064664D" w:rsidRPr="00767CB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B607E"/>
    <w:multiLevelType w:val="hybridMultilevel"/>
    <w:tmpl w:val="27AC37D0"/>
    <w:lvl w:ilvl="0" w:tplc="05222C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177475A1"/>
    <w:multiLevelType w:val="hybridMultilevel"/>
    <w:tmpl w:val="BB5A03B4"/>
    <w:lvl w:ilvl="0" w:tplc="05222C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1A1A084D"/>
    <w:multiLevelType w:val="hybridMultilevel"/>
    <w:tmpl w:val="41606D62"/>
    <w:lvl w:ilvl="0" w:tplc="05222C9E">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1AE909F2"/>
    <w:multiLevelType w:val="hybridMultilevel"/>
    <w:tmpl w:val="8DE40850"/>
    <w:lvl w:ilvl="0" w:tplc="BDA610E2">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1EB363F9"/>
    <w:multiLevelType w:val="hybridMultilevel"/>
    <w:tmpl w:val="94646960"/>
    <w:lvl w:ilvl="0" w:tplc="05222C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 w15:restartNumberingAfterBreak="0">
    <w:nsid w:val="2A604D5B"/>
    <w:multiLevelType w:val="hybridMultilevel"/>
    <w:tmpl w:val="AB5A32E4"/>
    <w:lvl w:ilvl="0" w:tplc="05222C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2C6F4DFA"/>
    <w:multiLevelType w:val="hybridMultilevel"/>
    <w:tmpl w:val="20C0BE98"/>
    <w:lvl w:ilvl="0" w:tplc="2EC8249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3C845369"/>
    <w:multiLevelType w:val="hybridMultilevel"/>
    <w:tmpl w:val="32A2ECA6"/>
    <w:lvl w:ilvl="0" w:tplc="05222C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3CE43B43"/>
    <w:multiLevelType w:val="hybridMultilevel"/>
    <w:tmpl w:val="8F227944"/>
    <w:lvl w:ilvl="0" w:tplc="CB1C69D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41621E60"/>
    <w:multiLevelType w:val="hybridMultilevel"/>
    <w:tmpl w:val="967C839E"/>
    <w:lvl w:ilvl="0" w:tplc="05222C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0" w15:restartNumberingAfterBreak="0">
    <w:nsid w:val="46270630"/>
    <w:multiLevelType w:val="hybridMultilevel"/>
    <w:tmpl w:val="419EAC28"/>
    <w:lvl w:ilvl="0" w:tplc="05222C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5EAD5932"/>
    <w:multiLevelType w:val="hybridMultilevel"/>
    <w:tmpl w:val="16EA611E"/>
    <w:lvl w:ilvl="0" w:tplc="05222C9E">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57116982">
    <w:abstractNumId w:val="8"/>
  </w:num>
  <w:num w:numId="2" w16cid:durableId="1309939436">
    <w:abstractNumId w:val="3"/>
  </w:num>
  <w:num w:numId="3" w16cid:durableId="555286748">
    <w:abstractNumId w:val="6"/>
  </w:num>
  <w:num w:numId="4" w16cid:durableId="445200921">
    <w:abstractNumId w:val="4"/>
  </w:num>
  <w:num w:numId="5" w16cid:durableId="1419210840">
    <w:abstractNumId w:val="7"/>
  </w:num>
  <w:num w:numId="6" w16cid:durableId="1647315394">
    <w:abstractNumId w:val="0"/>
  </w:num>
  <w:num w:numId="7" w16cid:durableId="45104792">
    <w:abstractNumId w:val="1"/>
  </w:num>
  <w:num w:numId="8" w16cid:durableId="2130080285">
    <w:abstractNumId w:val="2"/>
  </w:num>
  <w:num w:numId="9" w16cid:durableId="734162983">
    <w:abstractNumId w:val="10"/>
  </w:num>
  <w:num w:numId="10" w16cid:durableId="1674917639">
    <w:abstractNumId w:val="9"/>
  </w:num>
  <w:num w:numId="11" w16cid:durableId="1550415123">
    <w:abstractNumId w:val="5"/>
  </w:num>
  <w:num w:numId="12" w16cid:durableId="139338878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76D"/>
    <w:rsid w:val="0001176D"/>
    <w:rsid w:val="000E279B"/>
    <w:rsid w:val="00226CC8"/>
    <w:rsid w:val="002F2748"/>
    <w:rsid w:val="003104B4"/>
    <w:rsid w:val="00343D34"/>
    <w:rsid w:val="00363CD7"/>
    <w:rsid w:val="00365215"/>
    <w:rsid w:val="003F1B50"/>
    <w:rsid w:val="00415310"/>
    <w:rsid w:val="004A0155"/>
    <w:rsid w:val="00567CD0"/>
    <w:rsid w:val="005C0D0B"/>
    <w:rsid w:val="005F4828"/>
    <w:rsid w:val="0064664D"/>
    <w:rsid w:val="00713B32"/>
    <w:rsid w:val="00753EA6"/>
    <w:rsid w:val="00767CB1"/>
    <w:rsid w:val="007721EE"/>
    <w:rsid w:val="007E6B5E"/>
    <w:rsid w:val="0087799D"/>
    <w:rsid w:val="0092093C"/>
    <w:rsid w:val="009E3D2D"/>
    <w:rsid w:val="00A05E40"/>
    <w:rsid w:val="00B47969"/>
    <w:rsid w:val="00BA468F"/>
    <w:rsid w:val="00BD621C"/>
    <w:rsid w:val="00C128BD"/>
    <w:rsid w:val="00C70E68"/>
    <w:rsid w:val="00CA3BBD"/>
    <w:rsid w:val="00CF3F8B"/>
    <w:rsid w:val="00D70654"/>
    <w:rsid w:val="00D87B7F"/>
    <w:rsid w:val="00E01749"/>
    <w:rsid w:val="00E3144D"/>
    <w:rsid w:val="00F26F3C"/>
    <w:rsid w:val="00F60C6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392BA"/>
  <w15:chartTrackingRefBased/>
  <w15:docId w15:val="{534595A6-AF14-44C8-BEED-F3070D080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1176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1176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1176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1176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1176D"/>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1176D"/>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1176D"/>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1176D"/>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1176D"/>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1176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1176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1176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1176D"/>
    <w:rPr>
      <w:rFonts w:cstheme="majorBidi"/>
      <w:color w:val="0F4761" w:themeColor="accent1" w:themeShade="BF"/>
      <w:sz w:val="28"/>
      <w:szCs w:val="28"/>
    </w:rPr>
  </w:style>
  <w:style w:type="character" w:customStyle="1" w:styleId="50">
    <w:name w:val="标题 5 字符"/>
    <w:basedOn w:val="a0"/>
    <w:link w:val="5"/>
    <w:uiPriority w:val="9"/>
    <w:semiHidden/>
    <w:rsid w:val="0001176D"/>
    <w:rPr>
      <w:rFonts w:cstheme="majorBidi"/>
      <w:color w:val="0F4761" w:themeColor="accent1" w:themeShade="BF"/>
      <w:sz w:val="24"/>
    </w:rPr>
  </w:style>
  <w:style w:type="character" w:customStyle="1" w:styleId="60">
    <w:name w:val="标题 6 字符"/>
    <w:basedOn w:val="a0"/>
    <w:link w:val="6"/>
    <w:uiPriority w:val="9"/>
    <w:semiHidden/>
    <w:rsid w:val="0001176D"/>
    <w:rPr>
      <w:rFonts w:cstheme="majorBidi"/>
      <w:b/>
      <w:bCs/>
      <w:color w:val="0F4761" w:themeColor="accent1" w:themeShade="BF"/>
    </w:rPr>
  </w:style>
  <w:style w:type="character" w:customStyle="1" w:styleId="70">
    <w:name w:val="标题 7 字符"/>
    <w:basedOn w:val="a0"/>
    <w:link w:val="7"/>
    <w:uiPriority w:val="9"/>
    <w:semiHidden/>
    <w:rsid w:val="0001176D"/>
    <w:rPr>
      <w:rFonts w:cstheme="majorBidi"/>
      <w:b/>
      <w:bCs/>
      <w:color w:val="595959" w:themeColor="text1" w:themeTint="A6"/>
    </w:rPr>
  </w:style>
  <w:style w:type="character" w:customStyle="1" w:styleId="80">
    <w:name w:val="标题 8 字符"/>
    <w:basedOn w:val="a0"/>
    <w:link w:val="8"/>
    <w:uiPriority w:val="9"/>
    <w:semiHidden/>
    <w:rsid w:val="0001176D"/>
    <w:rPr>
      <w:rFonts w:cstheme="majorBidi"/>
      <w:color w:val="595959" w:themeColor="text1" w:themeTint="A6"/>
    </w:rPr>
  </w:style>
  <w:style w:type="character" w:customStyle="1" w:styleId="90">
    <w:name w:val="标题 9 字符"/>
    <w:basedOn w:val="a0"/>
    <w:link w:val="9"/>
    <w:uiPriority w:val="9"/>
    <w:semiHidden/>
    <w:rsid w:val="0001176D"/>
    <w:rPr>
      <w:rFonts w:eastAsiaTheme="majorEastAsia" w:cstheme="majorBidi"/>
      <w:color w:val="595959" w:themeColor="text1" w:themeTint="A6"/>
    </w:rPr>
  </w:style>
  <w:style w:type="paragraph" w:styleId="a3">
    <w:name w:val="Title"/>
    <w:basedOn w:val="a"/>
    <w:next w:val="a"/>
    <w:link w:val="a4"/>
    <w:uiPriority w:val="10"/>
    <w:qFormat/>
    <w:rsid w:val="0001176D"/>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1176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1176D"/>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1176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1176D"/>
    <w:pPr>
      <w:spacing w:before="160"/>
      <w:jc w:val="center"/>
    </w:pPr>
    <w:rPr>
      <w:i/>
      <w:iCs/>
      <w:color w:val="404040" w:themeColor="text1" w:themeTint="BF"/>
    </w:rPr>
  </w:style>
  <w:style w:type="character" w:customStyle="1" w:styleId="a8">
    <w:name w:val="引用 字符"/>
    <w:basedOn w:val="a0"/>
    <w:link w:val="a7"/>
    <w:uiPriority w:val="29"/>
    <w:rsid w:val="0001176D"/>
    <w:rPr>
      <w:i/>
      <w:iCs/>
      <w:color w:val="404040" w:themeColor="text1" w:themeTint="BF"/>
    </w:rPr>
  </w:style>
  <w:style w:type="paragraph" w:styleId="a9">
    <w:name w:val="List Paragraph"/>
    <w:basedOn w:val="a"/>
    <w:uiPriority w:val="34"/>
    <w:qFormat/>
    <w:rsid w:val="0001176D"/>
    <w:pPr>
      <w:ind w:left="720"/>
      <w:contextualSpacing/>
    </w:pPr>
  </w:style>
  <w:style w:type="character" w:styleId="aa">
    <w:name w:val="Intense Emphasis"/>
    <w:basedOn w:val="a0"/>
    <w:uiPriority w:val="21"/>
    <w:qFormat/>
    <w:rsid w:val="0001176D"/>
    <w:rPr>
      <w:i/>
      <w:iCs/>
      <w:color w:val="0F4761" w:themeColor="accent1" w:themeShade="BF"/>
    </w:rPr>
  </w:style>
  <w:style w:type="paragraph" w:styleId="ab">
    <w:name w:val="Intense Quote"/>
    <w:basedOn w:val="a"/>
    <w:next w:val="a"/>
    <w:link w:val="ac"/>
    <w:uiPriority w:val="30"/>
    <w:qFormat/>
    <w:rsid w:val="00011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1176D"/>
    <w:rPr>
      <w:i/>
      <w:iCs/>
      <w:color w:val="0F4761" w:themeColor="accent1" w:themeShade="BF"/>
    </w:rPr>
  </w:style>
  <w:style w:type="character" w:styleId="ad">
    <w:name w:val="Intense Reference"/>
    <w:basedOn w:val="a0"/>
    <w:uiPriority w:val="32"/>
    <w:qFormat/>
    <w:rsid w:val="0001176D"/>
    <w:rPr>
      <w:b/>
      <w:bCs/>
      <w:smallCaps/>
      <w:color w:val="0F4761" w:themeColor="accent1" w:themeShade="BF"/>
      <w:spacing w:val="5"/>
    </w:rPr>
  </w:style>
  <w:style w:type="table" w:styleId="ae">
    <w:name w:val="Table Grid"/>
    <w:basedOn w:val="a1"/>
    <w:uiPriority w:val="39"/>
    <w:rsid w:val="00C128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41494">
      <w:bodyDiv w:val="1"/>
      <w:marLeft w:val="0"/>
      <w:marRight w:val="0"/>
      <w:marTop w:val="0"/>
      <w:marBottom w:val="0"/>
      <w:divBdr>
        <w:top w:val="none" w:sz="0" w:space="0" w:color="auto"/>
        <w:left w:val="none" w:sz="0" w:space="0" w:color="auto"/>
        <w:bottom w:val="none" w:sz="0" w:space="0" w:color="auto"/>
        <w:right w:val="none" w:sz="0" w:space="0" w:color="auto"/>
      </w:divBdr>
    </w:div>
    <w:div w:id="354890245">
      <w:bodyDiv w:val="1"/>
      <w:marLeft w:val="0"/>
      <w:marRight w:val="0"/>
      <w:marTop w:val="0"/>
      <w:marBottom w:val="0"/>
      <w:divBdr>
        <w:top w:val="none" w:sz="0" w:space="0" w:color="auto"/>
        <w:left w:val="none" w:sz="0" w:space="0" w:color="auto"/>
        <w:bottom w:val="none" w:sz="0" w:space="0" w:color="auto"/>
        <w:right w:val="none" w:sz="0" w:space="0" w:color="auto"/>
      </w:divBdr>
    </w:div>
    <w:div w:id="635138420">
      <w:bodyDiv w:val="1"/>
      <w:marLeft w:val="0"/>
      <w:marRight w:val="0"/>
      <w:marTop w:val="0"/>
      <w:marBottom w:val="0"/>
      <w:divBdr>
        <w:top w:val="none" w:sz="0" w:space="0" w:color="auto"/>
        <w:left w:val="none" w:sz="0" w:space="0" w:color="auto"/>
        <w:bottom w:val="none" w:sz="0" w:space="0" w:color="auto"/>
        <w:right w:val="none" w:sz="0" w:space="0" w:color="auto"/>
      </w:divBdr>
    </w:div>
    <w:div w:id="695738537">
      <w:bodyDiv w:val="1"/>
      <w:marLeft w:val="0"/>
      <w:marRight w:val="0"/>
      <w:marTop w:val="0"/>
      <w:marBottom w:val="0"/>
      <w:divBdr>
        <w:top w:val="none" w:sz="0" w:space="0" w:color="auto"/>
        <w:left w:val="none" w:sz="0" w:space="0" w:color="auto"/>
        <w:bottom w:val="none" w:sz="0" w:space="0" w:color="auto"/>
        <w:right w:val="none" w:sz="0" w:space="0" w:color="auto"/>
      </w:divBdr>
    </w:div>
    <w:div w:id="753362126">
      <w:bodyDiv w:val="1"/>
      <w:marLeft w:val="0"/>
      <w:marRight w:val="0"/>
      <w:marTop w:val="0"/>
      <w:marBottom w:val="0"/>
      <w:divBdr>
        <w:top w:val="none" w:sz="0" w:space="0" w:color="auto"/>
        <w:left w:val="none" w:sz="0" w:space="0" w:color="auto"/>
        <w:bottom w:val="none" w:sz="0" w:space="0" w:color="auto"/>
        <w:right w:val="none" w:sz="0" w:space="0" w:color="auto"/>
      </w:divBdr>
    </w:div>
    <w:div w:id="1401560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BC7204-C600-4FBB-9490-8B3771750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443</TotalTime>
  <Pages>12</Pages>
  <Words>1743</Words>
  <Characters>9940</Characters>
  <Application>Microsoft Office Word</Application>
  <DocSecurity>0</DocSecurity>
  <Lines>82</Lines>
  <Paragraphs>23</Paragraphs>
  <ScaleCrop>false</ScaleCrop>
  <Company/>
  <LinksUpToDate>false</LinksUpToDate>
  <CharactersWithSpaces>11660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述赜 刘</dc:creator>
  <cp:keywords/>
  <dc:description/>
  <cp:lastModifiedBy>述赜 刘</cp:lastModifiedBy>
  <cp:revision>5</cp:revision>
  <dcterms:created xsi:type="dcterms:W3CDTF">2025-06-07T23:31:00Z</dcterms:created>
  <dcterms:modified xsi:type="dcterms:W3CDTF">2025-06-08T07:00:00Z</dcterms:modified>
</cp:coreProperties>
</file>