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41B7C">
      <w:pPr>
        <w:spacing w:before="480" w:after="480" w:line="288" w:lineRule="auto"/>
        <w:ind w:left="0"/>
      </w:pPr>
      <w:bookmarkStart w:id="19" w:name="_GoBack"/>
      <w:bookmarkEnd w:id="19"/>
      <w:r>
        <w:rPr>
          <w:rFonts w:ascii="Arial" w:hAnsi="Arial" w:eastAsia="等线" w:cs="Arial"/>
          <w:b/>
          <w:sz w:val="52"/>
        </w:rPr>
        <w:t>《白鹿洞书院揭示》亲子分段诵读脚本（适配音频录制·三段式专属设计）</w:t>
      </w:r>
    </w:p>
    <w:p w14:paraId="5DDC64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设计说明</w:t>
      </w:r>
      <w:r>
        <w:rPr>
          <w:rFonts w:ascii="Arial" w:hAnsi="Arial" w:eastAsia="等线" w:cs="Arial"/>
          <w:sz w:val="22"/>
        </w:rPr>
        <w:t>：专为亲子音频诵读打造，全程采用「家长领读→孩子跟读→亲子讨论」标准化三段式结构。全文拆分4个诵读段落，节奏舒缓、语句易懂，贴合儿童认知；讨论话题摒弃深奥学术内容，以生活化场景、孩子日常学习生活为切入点，兼顾经典传承与亲子互动，适合日常跟读、音频录制、国学启蒙。</w:t>
      </w:r>
    </w:p>
    <w:p w14:paraId="6A73C0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诵读通用规则（音频录制适用）</w:t>
      </w:r>
    </w:p>
    <w:p w14:paraId="7C787B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家长领读：语速平缓、字正腔圆，每句结尾停顿2秒，给孩子跟读准备时间；</w:t>
      </w:r>
    </w:p>
    <w:p w14:paraId="6CD387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孩子跟读：跟随家长节奏，大声清晰朗读，重点字词重读；</w:t>
      </w:r>
    </w:p>
    <w:p w14:paraId="1F8FD9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亲子讨论：每段诵读结束后，轻松聊天式交流，不说教、不强制，鼓励孩子自由表达想法。</w:t>
      </w:r>
    </w:p>
    <w:p w14:paraId="4D0F3B0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D95E6A4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开篇引言（亲子共读开场·1分钟）</w:t>
      </w:r>
      <w:bookmarkEnd w:id="0"/>
    </w:p>
    <w:p w14:paraId="355085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家长导语</w:t>
      </w:r>
      <w:r>
        <w:rPr>
          <w:rFonts w:ascii="Arial" w:hAnsi="Arial" w:eastAsia="等线" w:cs="Arial"/>
          <w:sz w:val="22"/>
        </w:rPr>
        <w:t>：宝贝，今天我们一起诵读一篇古代书院的修身准则——《白鹿洞书院揭示》。这是古代读书人做人、读书、做事的规矩，藏着古人的大智慧。接下来我们一起朗读、一起感悟，好不好？</w:t>
      </w:r>
    </w:p>
    <w:p w14:paraId="2900FF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孩子应答</w:t>
      </w:r>
      <w:r>
        <w:rPr>
          <w:rFonts w:ascii="Arial" w:hAnsi="Arial" w:eastAsia="等线" w:cs="Arial"/>
          <w:sz w:val="22"/>
        </w:rPr>
        <w:t>：好！</w:t>
      </w:r>
    </w:p>
    <w:p w14:paraId="5B824CE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D7967EF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第一段：五教之目（立身根本·做人准则）</w:t>
      </w:r>
      <w:bookmarkEnd w:id="1"/>
    </w:p>
    <w:p w14:paraId="05A681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原文</w:t>
      </w:r>
      <w:r>
        <w:rPr>
          <w:rFonts w:ascii="Arial" w:hAnsi="Arial" w:eastAsia="等线" w:cs="Arial"/>
          <w:sz w:val="22"/>
        </w:rPr>
        <w:t>：父子有亲，君臣有义，夫妇有别，长幼有序，朋友有信。</w:t>
      </w:r>
    </w:p>
    <w:p w14:paraId="67CC94C9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 家长领读</w:t>
      </w:r>
      <w:bookmarkEnd w:id="2"/>
    </w:p>
    <w:p w14:paraId="26735F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父子有亲，（停顿2秒）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君臣有义，（停顿2秒）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夫妇有别，（停顿2秒）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长幼有序，（停顿2秒）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朋友有信。（停顿3秒）</w:t>
      </w:r>
    </w:p>
    <w:p w14:paraId="115776B8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 孩子跟读</w:t>
      </w:r>
      <w:bookmarkEnd w:id="3"/>
    </w:p>
    <w:p w14:paraId="5758E1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父子有亲，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君臣有义，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夫妇有别，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长幼有序，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朋友有信。</w:t>
      </w:r>
    </w:p>
    <w:p w14:paraId="0CC8BEDE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3. 亲子讨论话题（通俗引导·生活化解读）</w:t>
      </w:r>
      <w:bookmarkEnd w:id="4"/>
    </w:p>
    <w:p w14:paraId="536F23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家长引导提问</w:t>
      </w:r>
      <w:r>
        <w:rPr>
          <w:rFonts w:ascii="Arial" w:hAnsi="Arial" w:eastAsia="等线" w:cs="Arial"/>
          <w:sz w:val="22"/>
        </w:rPr>
        <w:t>：宝贝，这五句话是古人最基本的做人规矩。我们先来想想，“父子有亲”是什么意思呀？生活里你是怎么感受爸爸妈妈的关爱，又是怎么爱爸爸妈妈的？</w:t>
      </w:r>
    </w:p>
    <w:p w14:paraId="7AA57A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延伸提问</w:t>
      </w:r>
      <w:r>
        <w:rPr>
          <w:rFonts w:ascii="Arial" w:hAnsi="Arial" w:eastAsia="等线" w:cs="Arial"/>
          <w:sz w:val="22"/>
        </w:rPr>
        <w:t>：“长幼有序”就是尊敬长辈、爱护弱小，平时你和弟弟妹妹、哥哥姐姐相处，或者对待爷爷奶奶、老师长辈时，是怎么做的？</w:t>
      </w:r>
    </w:p>
    <w:p w14:paraId="7EFFE0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家长总结（简洁易懂）</w:t>
      </w:r>
      <w:r>
        <w:rPr>
          <w:rFonts w:ascii="Arial" w:hAnsi="Arial" w:eastAsia="等线" w:cs="Arial"/>
          <w:sz w:val="22"/>
        </w:rPr>
        <w:t>：这五句话告诉我们，每个人在生活中都有自己的身份和责任，懂得感恩亲人、尊敬长辈、真诚待人，就是最棒的品德。</w:t>
      </w:r>
    </w:p>
    <w:p w14:paraId="245D9FB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96C400C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第二段：为学之序（读书方法·学习初心）</w:t>
      </w:r>
      <w:bookmarkEnd w:id="5"/>
    </w:p>
    <w:p w14:paraId="75E50D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原文</w:t>
      </w:r>
      <w:r>
        <w:rPr>
          <w:rFonts w:ascii="Arial" w:hAnsi="Arial" w:eastAsia="等线" w:cs="Arial"/>
          <w:sz w:val="22"/>
        </w:rPr>
        <w:t>：博学之，审问之，慎思之，明辨之，笃行之。</w:t>
      </w:r>
    </w:p>
    <w:p w14:paraId="6D35FBFC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1. 家长领读</w:t>
      </w:r>
      <w:bookmarkEnd w:id="6"/>
    </w:p>
    <w:p w14:paraId="094808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博学之，（停顿2秒）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审问之，（停顿2秒）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慎思之，（停顿2秒）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明辨之，（停顿2秒）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笃行之。（停顿3秒）</w:t>
      </w:r>
    </w:p>
    <w:p w14:paraId="279D4CC8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2. 孩子跟读</w:t>
      </w:r>
      <w:bookmarkEnd w:id="7"/>
    </w:p>
    <w:p w14:paraId="1BDA67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博学之，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审问之，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慎思之，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明辨之，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笃行之。</w:t>
      </w:r>
    </w:p>
    <w:p w14:paraId="4B760DC4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3. 亲子讨论话题（贴合学习·启发思考）</w:t>
      </w:r>
      <w:bookmarkEnd w:id="8"/>
    </w:p>
    <w:p w14:paraId="0B9774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家长引导提问</w:t>
      </w:r>
      <w:r>
        <w:rPr>
          <w:rFonts w:ascii="Arial" w:hAnsi="Arial" w:eastAsia="等线" w:cs="Arial"/>
          <w:sz w:val="22"/>
        </w:rPr>
        <w:t>：这五句话是古人的读书秘诀。“博学”就是多读书、多学习新知识，“审问”就是不懂就问。宝贝，你平时学习中，有没有遇到过不懂的问题？你会主动提问、认真思考吗？</w:t>
      </w:r>
    </w:p>
    <w:p w14:paraId="78145F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延伸提问</w:t>
      </w:r>
      <w:r>
        <w:rPr>
          <w:rFonts w:ascii="Arial" w:hAnsi="Arial" w:eastAsia="等线" w:cs="Arial"/>
          <w:sz w:val="22"/>
        </w:rPr>
        <w:t>：“笃行之”就是学到的知识要认真去做、坚持践行。你学到的好习惯、新知识，有没有坚持做到？</w:t>
      </w:r>
    </w:p>
    <w:p w14:paraId="6CBE69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家长总结（简洁易懂）</w:t>
      </w:r>
      <w:r>
        <w:rPr>
          <w:rFonts w:ascii="Arial" w:hAnsi="Arial" w:eastAsia="等线" w:cs="Arial"/>
          <w:sz w:val="22"/>
        </w:rPr>
        <w:t>：学习不是只看书就够了，要广泛学习、敢于提问、认真思考、分清对错，最重要的是坚持行动、学以致用。</w:t>
      </w:r>
    </w:p>
    <w:p w14:paraId="083D3C3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9445308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第三段：修身之要（自我约束·品德修养）</w:t>
      </w:r>
      <w:bookmarkEnd w:id="9"/>
    </w:p>
    <w:p w14:paraId="29054B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原文</w:t>
      </w:r>
      <w:r>
        <w:rPr>
          <w:rFonts w:ascii="Arial" w:hAnsi="Arial" w:eastAsia="等线" w:cs="Arial"/>
          <w:sz w:val="22"/>
        </w:rPr>
        <w:t>：言忠信，行笃敬，惩忿窒欲，迁善改过。</w:t>
      </w:r>
    </w:p>
    <w:p w14:paraId="169A5183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1. 家长领读</w:t>
      </w:r>
      <w:bookmarkEnd w:id="10"/>
    </w:p>
    <w:p w14:paraId="707137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言忠信，（停顿2秒）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行笃敬，（停顿2秒）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惩忿窒欲，（停顿2秒）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迁善改过。（停顿3秒）</w:t>
      </w:r>
    </w:p>
    <w:p w14:paraId="23C22592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2. 孩子跟读</w:t>
      </w:r>
      <w:bookmarkEnd w:id="11"/>
    </w:p>
    <w:p w14:paraId="38FB50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言忠信，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行笃敬，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惩忿窒欲，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迁善改过。</w:t>
      </w:r>
    </w:p>
    <w:p w14:paraId="6F8167D8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3. 亲子讨论话题（聚焦成长·改正不足）</w:t>
      </w:r>
      <w:bookmarkEnd w:id="12"/>
    </w:p>
    <w:p w14:paraId="703B28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家长引导提问</w:t>
      </w:r>
      <w:r>
        <w:rPr>
          <w:rFonts w:ascii="Arial" w:hAnsi="Arial" w:eastAsia="等线" w:cs="Arial"/>
          <w:sz w:val="22"/>
        </w:rPr>
        <w:t>：“言忠信”就是说话诚实守信，不撒谎、不骗人。宝贝，你觉得做人为什么要讲信用？答应别人的事要怎么做到？</w:t>
      </w:r>
    </w:p>
    <w:p w14:paraId="61BB7C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延伸提问</w:t>
      </w:r>
      <w:r>
        <w:rPr>
          <w:rFonts w:ascii="Arial" w:hAnsi="Arial" w:eastAsia="等线" w:cs="Arial"/>
          <w:sz w:val="22"/>
        </w:rPr>
        <w:t>：“迁善改过”就是看到别人的优点就学习，自己做错了就勇敢改正。你最近有没有发现自己的小缺点，有没有努力改正呀？</w:t>
      </w:r>
    </w:p>
    <w:p w14:paraId="45CF2B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家长总结（简洁易懂）</w:t>
      </w:r>
      <w:r>
        <w:rPr>
          <w:rFonts w:ascii="Arial" w:hAnsi="Arial" w:eastAsia="等线" w:cs="Arial"/>
          <w:sz w:val="22"/>
        </w:rPr>
        <w:t>：修身就是管好自己的言行，说话算数、做事踏实、控制情绪、知错就改，每天进步一点点，就是最好的成长。</w:t>
      </w:r>
    </w:p>
    <w:p w14:paraId="7B43DCF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2969AFE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第四段：处事之要（待人接物·做事准则）</w:t>
      </w:r>
      <w:bookmarkEnd w:id="13"/>
    </w:p>
    <w:p w14:paraId="0E34BA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原文</w:t>
      </w:r>
      <w:r>
        <w:rPr>
          <w:rFonts w:ascii="Arial" w:hAnsi="Arial" w:eastAsia="等线" w:cs="Arial"/>
          <w:sz w:val="22"/>
        </w:rPr>
        <w:t>：己所不欲，勿施于人。行有不得，反求诸己。</w:t>
      </w:r>
    </w:p>
    <w:p w14:paraId="12B4639E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1. 家长领读</w:t>
      </w:r>
      <w:bookmarkEnd w:id="14"/>
    </w:p>
    <w:p w14:paraId="13670E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己所不欲，（停顿2秒）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勿施于人。（停顿2秒）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行有不得，（停顿2秒）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反求诸己。（停顿3秒）</w:t>
      </w:r>
    </w:p>
    <w:p w14:paraId="74D72DDA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2. 孩子跟读</w:t>
      </w:r>
      <w:bookmarkEnd w:id="15"/>
    </w:p>
    <w:p w14:paraId="2C3F17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己所不欲，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勿施于人。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行有不得，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反求诸己。</w:t>
      </w:r>
    </w:p>
    <w:p w14:paraId="430EF543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3. 亲子讨论话题（共情成长·格局培养）</w:t>
      </w:r>
      <w:bookmarkEnd w:id="16"/>
    </w:p>
    <w:p w14:paraId="401C90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家长引导提问</w:t>
      </w:r>
      <w:r>
        <w:rPr>
          <w:rFonts w:ascii="Arial" w:hAnsi="Arial" w:eastAsia="等线" w:cs="Arial"/>
          <w:sz w:val="22"/>
        </w:rPr>
        <w:t>：“己所不欲，勿施于人”就是自己不想被别人对待的方式，也不要这样对待别人。比如你不想被小伙伴争抢玩具，那你会不会去抢别人的玩具呢？</w:t>
      </w:r>
    </w:p>
    <w:p w14:paraId="656BEA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延伸提问</w:t>
      </w:r>
      <w:r>
        <w:rPr>
          <w:rFonts w:ascii="Arial" w:hAnsi="Arial" w:eastAsia="等线" w:cs="Arial"/>
          <w:sz w:val="22"/>
        </w:rPr>
        <w:t>：“行有不得，反求诸己”就是事情做不好、和别人闹矛盾时，先想想自己的问题。遇到挫折的时候，你是会抱怨，还是会反思自己哪里可以做得更好？</w:t>
      </w:r>
    </w:p>
    <w:p w14:paraId="4A47E4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家长总结（简洁易懂）</w:t>
      </w:r>
      <w:r>
        <w:rPr>
          <w:rFonts w:ascii="Arial" w:hAnsi="Arial" w:eastAsia="等线" w:cs="Arial"/>
          <w:sz w:val="22"/>
        </w:rPr>
        <w:t>：待人要善良共情、懂得换位思考，做事遇挫折不抱怨、多反思自己，这是古人最高级的处事智慧。</w:t>
      </w:r>
    </w:p>
    <w:p w14:paraId="40B33BF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C4FB173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全篇合诵（收尾升华·音频结尾）</w:t>
      </w:r>
      <w:bookmarkEnd w:id="17"/>
    </w:p>
    <w:p w14:paraId="32F663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亲子共同齐读（语速舒缓、庄重温柔）</w:t>
      </w:r>
    </w:p>
    <w:p w14:paraId="6444FE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父子有亲，君臣有义，夫妇有别，长幼有序，朋友有信。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博学之，审问之，慎思之，明辨之，笃行之。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言忠信，行笃敬，惩忿窒欲，迁善改过。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己所不欲，勿施于人。行有不得，反求诸己。</w:t>
      </w:r>
    </w:p>
    <w:p w14:paraId="78C9DBE4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共读结语（家长温柔总结）</w:t>
      </w:r>
      <w:bookmarkEnd w:id="18"/>
    </w:p>
    <w:p w14:paraId="39CF36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宝贝，《白鹿洞书院揭示》短短百字，藏着做人、读书、做事的全部道理。愿我们一起铭记、践行，善良做人、认真读书、踏实做事，慢慢成为更好的自己。</w:t>
      </w:r>
    </w:p>
    <w:p w14:paraId="1F1D48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BB07A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2B81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7B035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1918</Words>
  <Characters>1936</Characters>
  <TotalTime>0</TotalTime>
  <ScaleCrop>false</ScaleCrop>
  <LinksUpToDate>false</LinksUpToDate>
  <CharactersWithSpaces>1953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2026-09-20T15:31:00Z</dcterms:created>
  <dc:creator>Apache POI</dc:creator>
  <cp:lastModifiedBy>Whaoe</cp:lastModifiedBy>
  <dcterms:modified xsi:type="dcterms:W3CDTF">2026-09-20T15:31:55Z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{"Label":"1","ContentProducer":"001191110102MACQD9K64010000","ProduceID":"7687640409841503524","ReservedCode1":"","ContentPropagator":"","PropagateID":"","ReservedCode2":""}</vt:lpwstr>
  </property>
  <property fmtid="{D5CDD505-2E9C-101B-9397-08002B2CF9AE}" pid="3" name="KSOProductBuildVer">
    <vt:lpwstr>2052-12.1.0.28505</vt:lpwstr>
  </property>
  <property fmtid="{D5CDD505-2E9C-101B-9397-08002B2CF9AE}" pid="4" name="ICV">
    <vt:lpwstr>A467EE2D47114A76BBA17202E944CFAB_13</vt:lpwstr>
  </property>
</Properties>
</file>