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A0ABF">
      <w:pPr>
        <w:pStyle w:val="2"/>
        <w:keepNext w:val="0"/>
        <w:keepLines w:val="0"/>
        <w:widowControl/>
        <w:suppressLineNumbers w:val="0"/>
      </w:pPr>
      <w:r>
        <w:t>第一章 致家长：这份亲子共读怎么用</w:t>
      </w:r>
    </w:p>
    <w:p w14:paraId="2BC90016">
      <w:pPr>
        <w:pStyle w:val="3"/>
        <w:keepNext w:val="0"/>
        <w:keepLines w:val="0"/>
        <w:widowControl/>
        <w:suppressLineNumbers w:val="0"/>
      </w:pPr>
      <w:r>
        <w:t>一、为什么做这本书</w:t>
      </w:r>
    </w:p>
    <w:p w14:paraId="47B33FC6">
      <w:pPr>
        <w:pStyle w:val="4"/>
        <w:keepNext w:val="0"/>
        <w:keepLines w:val="0"/>
        <w:widowControl/>
        <w:suppressLineNumbers w:val="0"/>
      </w:pPr>
      <w:r>
        <w:t>八百多年前，南宋大儒朱熹给子孙留下一篇三百多字的《朱子家训》，又给远行求学的长子写下了一封长长的信。这些文字没有高高在上的训话，句句说的都是吃饭、睡觉、读书、交朋友这样的日常小事。这本书把朱熹教育子孙的故事讲给孩子听，每一则故事后面都设计了亲子讨论角，让家长和孩子能坐下来慢慢聊：什么是孝，什么是勤，什么是朋友，什么是该拿与不该拿的东西。书里的道理不靠说教，靠的是故事和对话。</w:t>
      </w:r>
    </w:p>
    <w:p w14:paraId="25516031">
      <w:pPr>
        <w:pStyle w:val="3"/>
        <w:keepNext w:val="0"/>
        <w:keepLines w:val="0"/>
        <w:widowControl/>
        <w:suppressLineNumbers w:val="0"/>
      </w:pPr>
      <w:r>
        <w:t>二、共读步骤</w:t>
      </w:r>
    </w:p>
    <w:p w14:paraId="71BF44BB">
      <w:pPr>
        <w:pStyle w:val="4"/>
        <w:keepNext w:val="0"/>
        <w:keepLines w:val="0"/>
        <w:widowControl/>
        <w:suppressLineNumbers w:val="0"/>
      </w:pPr>
      <w:r>
        <w:t>建议每次只读一个故事，按下面四步进行：</w:t>
      </w:r>
    </w:p>
    <w:p w14:paraId="48FC5F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家长先通读故事正文，再讲给孩子听，遇到孩子不理解的词，用身边的事打比方。</w:t>
      </w:r>
    </w:p>
    <w:p w14:paraId="1692F0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读完一起看原文小窗，指着一句句原文，找找刚刚故事里出现过的话。</w:t>
      </w:r>
    </w:p>
    <w:p w14:paraId="7772C2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进入亲子讨论角，从孩子最有兴趣的问题聊起，不必一次聊完所有话题。</w:t>
      </w:r>
    </w:p>
    <w:p w14:paraId="129529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讨论结束时，选一个家庭小行动，全家人一起做，坚持一到两周。</w:t>
      </w:r>
    </w:p>
    <w:p w14:paraId="68E19E41">
      <w:pPr>
        <w:pStyle w:val="3"/>
        <w:keepNext w:val="0"/>
        <w:keepLines w:val="0"/>
        <w:widowControl/>
        <w:suppressLineNumbers w:val="0"/>
      </w:pPr>
      <w:r>
        <w:t>三、讨论角怎么用</w:t>
      </w:r>
    </w:p>
    <w:p w14:paraId="46D1B72D">
      <w:pPr>
        <w:pStyle w:val="4"/>
        <w:keepNext w:val="0"/>
        <w:keepLines w:val="0"/>
        <w:widowControl/>
        <w:suppressLineNumbers w:val="0"/>
      </w:pPr>
      <w:r>
        <w:t>讨论角里的问题没有标准答案，讨论本身比答案更重要。家长先说自己的想法，孩子才愿意敞开心扉。孩子答不上来，不要急着给答案，不妨用自己小时候的故事接一句。每次讨论控制在十分钟到二十分钟，聊到孩子眼睛发亮就可以收住，把没聊完的话题留到下次。记得多问一句"你是怎么想的"，少说一句"你应该怎样"。</w:t>
      </w:r>
    </w:p>
    <w:p w14:paraId="006C346B">
      <w:pPr>
        <w:pStyle w:val="3"/>
        <w:keepNext w:val="0"/>
        <w:keepLines w:val="0"/>
        <w:widowControl/>
        <w:suppressLineNumbers w:val="0"/>
      </w:pPr>
      <w:r>
        <w:t>四、给不同年龄孩子的建议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3180"/>
        <w:gridCol w:w="3915"/>
      </w:tblGrid>
      <w:tr w14:paraId="42BCE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D5D6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年龄</w:t>
            </w:r>
          </w:p>
        </w:tc>
        <w:tc>
          <w:tcPr>
            <w:tcW w:w="0" w:type="auto"/>
            <w:shd w:val="clear"/>
            <w:vAlign w:val="center"/>
          </w:tcPr>
          <w:p w14:paraId="45C4BD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阅读侧重</w:t>
            </w:r>
          </w:p>
        </w:tc>
        <w:tc>
          <w:tcPr>
            <w:tcW w:w="0" w:type="auto"/>
            <w:shd w:val="clear"/>
            <w:vAlign w:val="center"/>
          </w:tcPr>
          <w:p w14:paraId="2A6B58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讨论侧重</w:t>
            </w:r>
          </w:p>
        </w:tc>
      </w:tr>
      <w:tr w14:paraId="3BE16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9363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6至8岁</w:t>
            </w:r>
          </w:p>
        </w:tc>
        <w:tc>
          <w:tcPr>
            <w:tcW w:w="0" w:type="auto"/>
            <w:shd w:val="clear"/>
            <w:vAlign w:val="center"/>
          </w:tcPr>
          <w:p w14:paraId="1BA2F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听故事，念原文里的短句</w:t>
            </w:r>
          </w:p>
        </w:tc>
        <w:tc>
          <w:tcPr>
            <w:tcW w:w="0" w:type="auto"/>
            <w:shd w:val="clear"/>
            <w:vAlign w:val="center"/>
          </w:tcPr>
          <w:p w14:paraId="787CCA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用生活小事提问，如"今天你帮了谁"</w:t>
            </w:r>
          </w:p>
        </w:tc>
      </w:tr>
      <w:tr w14:paraId="0F159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68C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9至12岁</w:t>
            </w:r>
          </w:p>
        </w:tc>
        <w:tc>
          <w:tcPr>
            <w:tcW w:w="0" w:type="auto"/>
            <w:shd w:val="clear"/>
            <w:vAlign w:val="center"/>
          </w:tcPr>
          <w:p w14:paraId="594A6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自己默读故事，家长讲解原文</w:t>
            </w:r>
          </w:p>
        </w:tc>
        <w:tc>
          <w:tcPr>
            <w:tcW w:w="0" w:type="auto"/>
            <w:shd w:val="clear"/>
            <w:vAlign w:val="center"/>
          </w:tcPr>
          <w:p w14:paraId="39B1C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聊价值观与选择，如"什么是义"</w:t>
            </w:r>
          </w:p>
        </w:tc>
      </w:tr>
    </w:tbl>
    <w:p w14:paraId="649ABDB1">
      <w:pPr>
        <w:pStyle w:val="4"/>
        <w:keepNext w:val="0"/>
        <w:keepLines w:val="0"/>
        <w:widowControl/>
        <w:suppressLineNumbers w:val="0"/>
      </w:pPr>
      <w:r>
        <w:t>书末附录准备了共读锦囊和延伸活动，愿意把家风故事带进日常生活的家庭可以按图索骥。现在，让我们先认识一下朱熹。</w:t>
      </w:r>
    </w:p>
    <w:p w14:paraId="7F8F168B">
      <w:pPr>
        <w:pStyle w:val="2"/>
        <w:keepNext w:val="0"/>
        <w:keepLines w:val="0"/>
        <w:widowControl/>
        <w:suppressLineNumbers w:val="0"/>
      </w:pPr>
      <w:r>
        <w:t>第二章 人物小传：朱熹是谁</w:t>
      </w:r>
    </w:p>
    <w:p w14:paraId="0C365DDF">
      <w:pPr>
        <w:pStyle w:val="3"/>
        <w:keepNext w:val="0"/>
        <w:keepLines w:val="0"/>
        <w:widowControl/>
        <w:suppressLineNumbers w:val="0"/>
      </w:pPr>
      <w:r>
        <w:t>一、一位把读书当吃饭的人</w:t>
      </w:r>
    </w:p>
    <w:p w14:paraId="2881992F">
      <w:pPr>
        <w:pStyle w:val="4"/>
        <w:keepNext w:val="0"/>
        <w:keepLines w:val="0"/>
        <w:widowControl/>
        <w:suppressLineNumbers w:val="0"/>
      </w:pPr>
      <w:r>
        <w:t>朱熹出生在公元1130年，字元晦，号晦庵，后世尊称他朱子、朱文公。他是南宋著名的哲学家和教育家，把儒学推到一个新的高度，人们说他上承孔孟，是理学的集大成者。他十九岁考中进士，做官却只有短短九年，更多的时间用来教书、写书。他写了一辈子书，《四书章句集注》至今仍是人们读经典的重要读本；他也教了一辈子书，办书院、讲学问，学生遍布天下，还一度做过皇帝的老师。</w:t>
      </w:r>
    </w:p>
    <w:p w14:paraId="0E9D0013">
      <w:pPr>
        <w:pStyle w:val="3"/>
        <w:keepNext w:val="0"/>
        <w:keepLines w:val="0"/>
        <w:widowControl/>
        <w:suppressLineNumbers w:val="0"/>
      </w:pPr>
      <w:r>
        <w:t>二、从尤溪到五夫</w:t>
      </w:r>
    </w:p>
    <w:p w14:paraId="5A039944">
      <w:pPr>
        <w:pStyle w:val="4"/>
        <w:keepNext w:val="0"/>
        <w:keepLines w:val="0"/>
        <w:widowControl/>
        <w:suppressLineNumbers w:val="0"/>
      </w:pPr>
      <w:r>
        <w:t>朱熹的家乡在今天福建省尤溪县。他十四岁那年，父亲朱松病逝。临终前，父亲嘱托他到五夫去，跟着自己的好友读书做人。朱熹就这样来到武夷山下的五夫古镇，在那里生活了近半个世纪。他后来到江西重建白鹿洞书院，到长沙兴复岳麓书院，讲学著书，桃李满天下。紫阳楼前的半亩方塘，后来化作他名句里清澈的"源头活水"：半亩方塘一鉴开，天光云影共徘徊。问渠那得清如许？为有源头活水来。水为什么这样清？因为源头有活水不断流来。读书明理，正是做人、做学问的活水。</w:t>
      </w:r>
    </w:p>
    <w:p w14:paraId="1D9F5A57">
      <w:pPr>
        <w:pStyle w:val="3"/>
        <w:keepNext w:val="0"/>
        <w:keepLines w:val="0"/>
        <w:widowControl/>
        <w:suppressLineNumbers w:val="0"/>
      </w:pPr>
      <w:r>
        <w:t>三、为官与为人</w:t>
      </w:r>
    </w:p>
    <w:p w14:paraId="138DB925">
      <w:pPr>
        <w:pStyle w:val="4"/>
        <w:keepNext w:val="0"/>
        <w:keepLines w:val="0"/>
        <w:widowControl/>
        <w:suppressLineNumbers w:val="0"/>
      </w:pPr>
      <w:r>
        <w:t>朱熹做官的时间不长，每到一处，都重农桑、兴水利、惩贪官。在台州巡视时，他查明知州唐仲友贪赃枉法，明知对方是当朝宰相的亲戚，仍然一连上了七道奏折弹劾，绝不退缩。他自己则一生清贫，办过许多书院，却没有为自己置办田产；晚年家中简陋得连风雨都挡不住，别人送来的财物，但凡于理不合，他一概谢绝。他把做人的道理写进《朱子家训》，把对孩子的牵挂写进一封封家书。这些文字流传到今天，仍然能照见一位父亲的用心。</w:t>
      </w:r>
    </w:p>
    <w:p w14:paraId="1EEB4F85">
      <w:pPr>
        <w:pStyle w:val="3"/>
        <w:keepNext w:val="0"/>
        <w:keepLines w:val="0"/>
        <w:widowControl/>
        <w:suppressLineNumbers w:val="0"/>
      </w:pPr>
      <w:r>
        <w:t>四、这本书里的朱熹</w:t>
      </w:r>
    </w:p>
    <w:p w14:paraId="2BCD7554">
      <w:pPr>
        <w:pStyle w:val="4"/>
        <w:keepNext w:val="0"/>
        <w:keepLines w:val="0"/>
        <w:widowControl/>
        <w:suppressLineNumbers w:val="0"/>
      </w:pPr>
      <w:r>
        <w:t>本书讲的是作为父亲和老师的朱熹。他的学生里有后来的大学者黄榦，他的朋友里有大儒吕祖谦、陆九渊，他教育子孙的故事就发生在这群读书人中间。书中的故事，都依据《宋史》、朱熹文集以及中央纪委网站、人民网、光明日报、地方纪检监察机关等公开权威资料整理，关键细节以权威记载为准。为了让低龄孩子听得懂，叙述做了口语化处理；原文一律保留原样，放进每章的原文小窗。书末附录列出了主要资料来源，家长可以按图索骥查证原文。</w:t>
      </w:r>
    </w:p>
    <w:p w14:paraId="2CDF9845">
      <w:pPr>
        <w:pStyle w:val="2"/>
        <w:keepNext w:val="0"/>
        <w:keepLines w:val="0"/>
        <w:widowControl/>
        <w:suppressLineNumbers w:val="0"/>
      </w:pPr>
      <w:r>
        <w:t>第三章 故事一：爸爸的临终嘱托</w:t>
      </w:r>
    </w:p>
    <w:p w14:paraId="0AAD1635">
      <w:pPr>
        <w:pStyle w:val="3"/>
        <w:keepNext w:val="0"/>
        <w:keepLines w:val="0"/>
        <w:widowControl/>
        <w:suppressLineNumbers w:val="0"/>
      </w:pPr>
      <w:r>
        <w:t>一、故事正文</w:t>
      </w:r>
    </w:p>
    <w:p w14:paraId="5D4DC8B7">
      <w:pPr>
        <w:pStyle w:val="4"/>
        <w:keepNext w:val="0"/>
        <w:keepLines w:val="0"/>
        <w:widowControl/>
        <w:suppressLineNumbers w:val="0"/>
      </w:pPr>
      <w:r>
        <w:t>南宋绍兴十三年，也就是公元1143年，福建尤溪的一座小院里，十四岁的朱熹守在病床前。父亲朱松病得很重，知道自己时日不多，最放心不下的就是这个儿子。</w:t>
      </w:r>
    </w:p>
    <w:p w14:paraId="0E3142B0">
      <w:pPr>
        <w:pStyle w:val="4"/>
        <w:keepNext w:val="0"/>
        <w:keepLines w:val="0"/>
        <w:widowControl/>
        <w:suppressLineNumbers w:val="0"/>
      </w:pPr>
      <w:r>
        <w:t>朱松是个读书人，做过官，一生清廉，家里没有留下多少财产。他把朱熹叫到床前，郑重地说："你一定要努力上进。我死后，你就去五夫，投奔我的朋友刘子翚、刘子羽兄弟。从今往后，你要像对待我一样对待他们，他们就是你的父亲。好好向他们学习，接受他们的教育。"</w:t>
      </w:r>
    </w:p>
    <w:p w14:paraId="45BBA14F">
      <w:pPr>
        <w:pStyle w:val="4"/>
        <w:keepNext w:val="0"/>
        <w:keepLines w:val="0"/>
        <w:widowControl/>
        <w:suppressLineNumbers w:val="0"/>
      </w:pPr>
      <w:r>
        <w:t>没过多久，朱松去世了。十四岁的朱熹擦干眼泪，带着父亲的嘱托，跟着母亲离开尤溪，踏上了去五夫的路。五夫在武夷山下，是当时读书人汇聚的地方。刘家兄弟没有辜负老友的托付，为远道而来的母子修建了一座小楼，取名紫阳楼。朱熹在那里跟从刘子翚等几位先生读书，一住就是近五十年。</w:t>
      </w:r>
    </w:p>
    <w:p w14:paraId="503067C2">
      <w:pPr>
        <w:pStyle w:val="4"/>
        <w:keepNext w:val="0"/>
        <w:keepLines w:val="0"/>
        <w:widowControl/>
        <w:suppressLineNumbers w:val="0"/>
      </w:pPr>
      <w:r>
        <w:t>父亲没有给朱熹留下金银，却留下了一份更珍贵的遗产：一份托付、一条去路、一股向上走的劲。朱熹后来把这份家教接过来，又传给了自己的子孙，写成了《朱子家训》。家风的接力棒，就是从这个十四岁的少年手里开始的。</w:t>
      </w:r>
    </w:p>
    <w:p w14:paraId="23263E8C">
      <w:pPr>
        <w:pStyle w:val="3"/>
        <w:keepNext w:val="0"/>
        <w:keepLines w:val="0"/>
        <w:widowControl/>
        <w:suppressLineNumbers w:val="0"/>
      </w:pPr>
      <w:r>
        <w:t>二、原文小窗</w:t>
      </w:r>
    </w:p>
    <w:p w14:paraId="6EB79842">
      <w:pPr>
        <w:pStyle w:val="4"/>
        <w:keepNext w:val="0"/>
        <w:keepLines w:val="0"/>
        <w:widowControl/>
        <w:suppressLineNumbers w:val="0"/>
      </w:pPr>
      <w:r>
        <w:t>朱松临终的嘱托，由后人记载并转述，大意是这样：</w:t>
      </w:r>
    </w:p>
    <w:p w14:paraId="00F46FBE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汝须努力上进。往五夫，师事吾友刘子翚、刘子羽兄弟，视之如父。好好向他们学习，接受他们的教育。</w:t>
      </w:r>
    </w:p>
    <w:p w14:paraId="27C66EC4">
      <w:pPr>
        <w:pStyle w:val="4"/>
        <w:keepNext w:val="0"/>
        <w:keepLines w:val="0"/>
        <w:widowControl/>
        <w:suppressLineNumbers w:val="0"/>
      </w:pPr>
      <w:r>
        <w:t>意思是：你要努力上进。去五夫，拜我的朋友刘子翚、刘子羽为师，像对待我一样对待他们，好好跟他们学习。</w:t>
      </w:r>
    </w:p>
    <w:p w14:paraId="06C68DCB">
      <w:pPr>
        <w:pStyle w:val="3"/>
        <w:keepNext w:val="0"/>
        <w:keepLines w:val="0"/>
        <w:widowControl/>
        <w:suppressLineNumbers w:val="0"/>
      </w:pPr>
      <w:r>
        <w:t>三、亲子讨论角（话题清单）</w:t>
      </w:r>
    </w:p>
    <w:p w14:paraId="5142A8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如果爸爸妈妈要出远门很久，只能留给你一句话，你最希望是哪一句？为什么？</w:t>
      </w:r>
    </w:p>
    <w:p w14:paraId="606E1C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朱熹没有钱，却带着爸爸的嘱托。你觉得这份嘱托算不算一笔财富？</w:t>
      </w:r>
    </w:p>
    <w:p w14:paraId="64C2F9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你家有没有"传家宝"？它可能不是值钱的东西，而是一句话、一个习惯、一道菜。</w:t>
      </w:r>
    </w:p>
    <w:p w14:paraId="3E590F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朱熹把刘家叔叔当作父亲一样尊敬。除了爸爸妈妈，还有谁值得你像尊敬家人一样尊敬？</w:t>
      </w:r>
    </w:p>
    <w:p w14:paraId="61AE2AD0">
      <w:pPr>
        <w:pStyle w:val="4"/>
        <w:keepNext w:val="0"/>
        <w:keepLines w:val="0"/>
        <w:widowControl/>
        <w:suppressLineNumbers w:val="0"/>
      </w:pPr>
      <w:r>
        <w:t>家庭小行动：请爸爸妈妈讲一件他们小时候，外公外婆或爷爷奶奶教给他们的事；孩子听完，把最打动自己的一点画下来，贴在冰箱上。</w:t>
      </w:r>
    </w:p>
    <w:p w14:paraId="737E052F">
      <w:pPr>
        <w:pStyle w:val="3"/>
        <w:keepNext w:val="0"/>
        <w:keepLines w:val="0"/>
        <w:widowControl/>
        <w:suppressLineNumbers w:val="0"/>
      </w:pPr>
      <w:r>
        <w:t>四、家长共读提示</w:t>
      </w:r>
    </w:p>
    <w:p w14:paraId="211E35D6">
      <w:pPr>
        <w:pStyle w:val="4"/>
        <w:keepNext w:val="0"/>
        <w:keepLines w:val="0"/>
        <w:widowControl/>
        <w:suppressLineNumbers w:val="0"/>
      </w:pPr>
      <w:r>
        <w:t>这一章讲的是家风的起点。共读时可以提醒孩子：朱熹后来教育子孙的那些话，源头正是父亲临终前的这份嘱托。家风不是凭空来的，而是一代一代接过来的。</w:t>
      </w:r>
    </w:p>
    <w:p w14:paraId="2FD80758">
      <w:pPr>
        <w:pStyle w:val="2"/>
        <w:keepNext w:val="0"/>
        <w:keepLines w:val="0"/>
        <w:widowControl/>
        <w:suppressLineNumbers w:val="0"/>
      </w:pPr>
      <w:r>
        <w:t>第四章 故事二：三百字的传家宝</w:t>
      </w:r>
    </w:p>
    <w:p w14:paraId="0A56977D">
      <w:pPr>
        <w:pStyle w:val="3"/>
        <w:keepNext w:val="0"/>
        <w:keepLines w:val="0"/>
        <w:widowControl/>
        <w:suppressLineNumbers w:val="0"/>
      </w:pPr>
      <w:r>
        <w:t>一、故事正文</w:t>
      </w:r>
    </w:p>
    <w:p w14:paraId="62EDEEB1">
      <w:pPr>
        <w:pStyle w:val="4"/>
        <w:keepNext w:val="0"/>
        <w:keepLines w:val="0"/>
        <w:widowControl/>
        <w:suppressLineNumbers w:val="0"/>
      </w:pPr>
      <w:r>
        <w:t>朱熹晚年，把一生做人做事的道理，浓缩成一篇只有三百多字的短文，这就是流传至今的《朱子家训》。在五夫紫阳楼的正堂里，有一块古朴的屏风，屏风上刻的正是这篇家训。朱熹希望子孙每天进进出出都能看见它，把它当作传家宝一样守着。</w:t>
      </w:r>
    </w:p>
    <w:p w14:paraId="2820F483">
      <w:pPr>
        <w:pStyle w:val="4"/>
        <w:keepNext w:val="0"/>
        <w:keepLines w:val="0"/>
        <w:widowControl/>
        <w:suppressLineNumbers w:val="0"/>
      </w:pPr>
      <w:r>
        <w:t>家训一开头，就把一家人、一国人该怎么相处讲得明明白白：当父亲贵在慈爱，当子女贵在孝顺，当兄长贵在友爱，当弟弟贵在恭敬。接着，它又教人对待老人要敬重，对待小孩要爱护；有德行的人哪怕年纪比自己小，也要尊敬，品行不好的人哪怕年纪大，也要远离。</w:t>
      </w:r>
    </w:p>
    <w:p w14:paraId="125D919C">
      <w:pPr>
        <w:pStyle w:val="4"/>
        <w:keepNext w:val="0"/>
        <w:keepLines w:val="0"/>
        <w:widowControl/>
        <w:suppressLineNumbers w:val="0"/>
      </w:pPr>
      <w:r>
        <w:t>家训里有两句最出名的话："勿以善小而不为，勿以恶小而为之。"意思是，不要因为好事小就不去做，不要因为坏事小就去做。还有一句"慎勿谈人之短，切莫矜己之长"，提醒人们不要背后议论别人的短处，也不要夸耀自己的长处。</w:t>
      </w:r>
    </w:p>
    <w:p w14:paraId="0905E259">
      <w:pPr>
        <w:pStyle w:val="4"/>
        <w:keepNext w:val="0"/>
        <w:keepLines w:val="0"/>
        <w:widowControl/>
        <w:suppressLineNumbers w:val="0"/>
      </w:pPr>
      <w:r>
        <w:t>家训还告诉子孙：诗书不可以不读，礼义不可以不知；子孙不可以不教。这些道理看起来平常，朱熹却说，它们就像衣服对身体、饮食对嘴巴一样，一天都离不开。三百多个字，字字都是给子孙的叮咛。</w:t>
      </w:r>
    </w:p>
    <w:p w14:paraId="7390735A">
      <w:pPr>
        <w:pStyle w:val="3"/>
        <w:keepNext w:val="0"/>
        <w:keepLines w:val="0"/>
        <w:widowControl/>
        <w:suppressLineNumbers w:val="0"/>
      </w:pPr>
      <w:r>
        <w:t>二、原文小窗</w:t>
      </w:r>
    </w:p>
    <w:p w14:paraId="1E414258">
      <w:pPr>
        <w:pStyle w:val="4"/>
        <w:keepNext w:val="0"/>
        <w:keepLines w:val="0"/>
        <w:widowControl/>
        <w:suppressLineNumbers w:val="0"/>
      </w:pPr>
      <w:r>
        <w:t>《朱子家训》全文如下：</w:t>
      </w:r>
    </w:p>
    <w:p w14:paraId="42159C5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君之所贵者，仁也。臣之所贵者，忠也。父之所贵者，慈也。子之所贵者，孝也。兄之所贵者，友也。弟之所贵者，恭也。夫之所贵者，和也。妇之所贵者，柔也。事师长贵乎礼也，交朋友贵乎信也。 见老者，敬之；见幼者，爱之。有德者，年虽下于我，我必尊之；不肖者，年虽高于我，我必远之。慎勿谈人之短，切莫矜己之长。仇者以义解之，怨者以直报之，随所遇而安之。人有小过，含容而忍之；人有大过，以理而谕之。勿以善小而不为，勿以恶小而为之。人有恶，则掩之；人有善，则扬之。 处世无私仇，治家无私法。勿损人而利己，勿妒贤而嫉能。勿称忿而报横逆，勿非礼而害物命。见不义之财勿取，遇合理之事则从。诗书不可不读，礼义不可不知。子孙不可不教，童仆不可不恤。斯文不可不敬，患难不可不扶。守我之分者，礼也；听我之命者，天也。人能如是，天必相之。此乃日用常行之道，若衣服之于身体，饮食之于口腹，不可一日无也，可不慎哉！</w:t>
      </w:r>
    </w:p>
    <w:p w14:paraId="54D98FCA">
      <w:pPr>
        <w:pStyle w:val="4"/>
        <w:keepNext w:val="0"/>
        <w:keepLines w:val="0"/>
        <w:widowControl/>
        <w:suppressLineNumbers w:val="0"/>
      </w:pPr>
      <w:r>
        <w:t>文中"童仆"指家里帮忙做事的人。朱熹提醒：对帮家里做事的人，也要体恤善待。</w:t>
      </w:r>
    </w:p>
    <w:p w14:paraId="5EF169A8">
      <w:pPr>
        <w:pStyle w:val="3"/>
        <w:keepNext w:val="0"/>
        <w:keepLines w:val="0"/>
        <w:widowControl/>
        <w:suppressLineNumbers w:val="0"/>
      </w:pPr>
      <w:r>
        <w:t>三、亲子讨论角（话题清单）</w:t>
      </w:r>
    </w:p>
    <w:p w14:paraId="6A169A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家训说"父之所贵者，慈也；子之所贵者，孝也"。你觉得爸爸妈妈的"慈"藏在哪里？你的"孝"可以是什么样子？</w:t>
      </w:r>
    </w:p>
    <w:p w14:paraId="6CC53F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家训说"勿以善小而不为"。你身边有什么"小善"可以做？这周你做过哪一件？</w:t>
      </w:r>
    </w:p>
    <w:p w14:paraId="3ABB19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家训说"慎勿谈人之短"。如果看到同学做错了事，你会怎么说、怎么做，才既不伤人又能帮助他？</w:t>
      </w:r>
    </w:p>
    <w:p w14:paraId="1E913B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如果让你家也写一条"家庭家训"，你们会写什么？</w:t>
      </w:r>
    </w:p>
    <w:p w14:paraId="55BBC0DE">
      <w:pPr>
        <w:pStyle w:val="4"/>
        <w:keepNext w:val="0"/>
        <w:keepLines w:val="0"/>
        <w:widowControl/>
        <w:suppressLineNumbers w:val="0"/>
      </w:pPr>
      <w:r>
        <w:t>家庭小行动：全家各写一条"我最想守的家规"，投票合成一条，工工整整写下来，贴在进门的地方。</w:t>
      </w:r>
    </w:p>
    <w:p w14:paraId="1DB3CD75">
      <w:pPr>
        <w:pStyle w:val="3"/>
        <w:keepNext w:val="0"/>
        <w:keepLines w:val="0"/>
        <w:widowControl/>
        <w:suppressLineNumbers w:val="0"/>
      </w:pPr>
      <w:r>
        <w:t>四、家长共读提示</w:t>
      </w:r>
    </w:p>
    <w:p w14:paraId="3E7C5E50">
      <w:pPr>
        <w:pStyle w:val="4"/>
        <w:keepNext w:val="0"/>
        <w:keepLines w:val="0"/>
        <w:widowControl/>
        <w:suppressLineNumbers w:val="0"/>
      </w:pPr>
      <w:r>
        <w:t>家训原文较长，低龄孩子不必逐句背，重点记住"勿以善小而不为，勿以恶小而为之"，再选一两句喜欢的即可。高年级孩子可以试着用自己的话翻译其中一句，讲给家长听。</w:t>
      </w:r>
    </w:p>
    <w:p w14:paraId="42258DE5">
      <w:pPr>
        <w:pStyle w:val="2"/>
        <w:keepNext w:val="0"/>
        <w:keepLines w:val="0"/>
        <w:widowControl/>
        <w:suppressLineNumbers w:val="0"/>
      </w:pPr>
      <w:r>
        <w:t>第五章 故事三：千里从师</w:t>
      </w:r>
    </w:p>
    <w:p w14:paraId="4E7C8EFA">
      <w:pPr>
        <w:pStyle w:val="3"/>
        <w:keepNext w:val="0"/>
        <w:keepLines w:val="0"/>
        <w:widowControl/>
        <w:suppressLineNumbers w:val="0"/>
      </w:pPr>
      <w:r>
        <w:t>一、故事正文</w:t>
      </w:r>
    </w:p>
    <w:p w14:paraId="519A2FDC">
      <w:pPr>
        <w:pStyle w:val="4"/>
        <w:keepNext w:val="0"/>
        <w:keepLines w:val="0"/>
        <w:widowControl/>
        <w:suppressLineNumbers w:val="0"/>
      </w:pPr>
      <w:r>
        <w:t>朱熹的长子叫朱塾，字受之，从小聪明，却染上了懒散的毛病。朱熹自己是一代大儒，门下学生成百上千，可这个长子让他操碎了心。他用力督促，再三教诲，眼看儿子二十出头，还是改不了贪玩偷懒的旧习。</w:t>
      </w:r>
    </w:p>
    <w:p w14:paraId="4559F82F">
      <w:pPr>
        <w:pStyle w:val="4"/>
        <w:keepNext w:val="0"/>
        <w:keepLines w:val="0"/>
        <w:widowControl/>
        <w:suppressLineNumbers w:val="0"/>
      </w:pPr>
      <w:r>
        <w:t>朱熹想起孟子说过"易子而教"：自己的孩子，父母往往狠不下心来严格管教，交给别人教反而更好。于是，他决定把朱塾送到千里之外的婺州金华，也就是今天的浙江金华，去拜自己的老朋友、大儒吕祖谦为师。</w:t>
      </w:r>
    </w:p>
    <w:p w14:paraId="3CB79069">
      <w:pPr>
        <w:pStyle w:val="4"/>
        <w:keepNext w:val="0"/>
        <w:keepLines w:val="0"/>
        <w:widowControl/>
        <w:suppressLineNumbers w:val="0"/>
      </w:pPr>
      <w:r>
        <w:t>临别前的那一夜，朱熹提笔写下一封长长的信，这就是流传后世的《训子从学帖》，又叫《与长子受之》。信里事无巨细：上课听讲不能偷懒，遇到疑问要随手记在小本子上，见到老师就要问，不能放过；听到先生教诲，回到住处要细细回味；看到好文章，要抄录下来带回家。他还叮嘱儿子：起居要恭敬端正，说话要恰当得体，不许嬉笑喧哗；不许喝酒；不许背后议论别人的长短是非。交朋友更要谨慎，分清益友和损友。</w:t>
      </w:r>
    </w:p>
    <w:p w14:paraId="0D1A88E3">
      <w:pPr>
        <w:pStyle w:val="4"/>
        <w:keepNext w:val="0"/>
        <w:keepLines w:val="0"/>
        <w:widowControl/>
        <w:suppressLineNumbers w:val="0"/>
      </w:pPr>
      <w:r>
        <w:t>信的末尾，朱熹写道，这许多要求，说到底就是"勤谨"两个字。只要顺着这两个字走，上面有无限好事等着你。他又引用古话叮嘱："夙兴夜寐，无忝尔所生"，早起晚睡地努力，不要辱没了生养你的父母。一句"念之！念之！"，把一位父亲的牵挂写到了纸外。</w:t>
      </w:r>
    </w:p>
    <w:p w14:paraId="1B54D033">
      <w:pPr>
        <w:pStyle w:val="3"/>
        <w:keepNext w:val="0"/>
        <w:keepLines w:val="0"/>
        <w:widowControl/>
        <w:suppressLineNumbers w:val="0"/>
      </w:pPr>
      <w:r>
        <w:t>二、原文小窗</w:t>
      </w:r>
    </w:p>
    <w:p w14:paraId="3617BEEB">
      <w:pPr>
        <w:pStyle w:val="4"/>
        <w:keepNext w:val="0"/>
        <w:keepLines w:val="0"/>
        <w:widowControl/>
        <w:suppressLineNumbers w:val="0"/>
      </w:pPr>
      <w:r>
        <w:t>《与长子受之》节选：</w:t>
      </w:r>
    </w:p>
    <w:p w14:paraId="50E7EA72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早晚受业请益，随众例，不得怠慢。日间思索有疑，用册子随手札记，候见质问，不得放过。所闻诲语，归安下处思省。要切之言，逐日札记，归日要看。见好文字，亦录取归来。</w:t>
      </w:r>
    </w:p>
    <w:p w14:paraId="67E3677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大抵只是勤谨二字，循之而上，有无限好事……念之！念之！"夙兴夜寐，无忝尔所生"，在此一行，千万努力。</w:t>
      </w:r>
    </w:p>
    <w:p w14:paraId="27D5D207">
      <w:pPr>
        <w:pStyle w:val="4"/>
        <w:keepNext w:val="0"/>
        <w:keepLines w:val="0"/>
        <w:widowControl/>
        <w:suppressLineNumbers w:val="0"/>
      </w:pPr>
      <w:r>
        <w:t>大意为：每天听讲、请教，都要跟同学们一样按规矩来，不能怠慢；读书有疑问，随手记在本子上，见到先生就问，不许放过；听到教诲，回到住处反复思考，重要的逐日记下，回家要检查；看到好文章，抄录带回来。说到底就是"勤谨"二字，顺着它走，好处无穷。念念不忘啊！早起晚睡地努力，不要辱没生养你的父母。这一去，千万要努力。</w:t>
      </w:r>
    </w:p>
    <w:p w14:paraId="4BAD917C">
      <w:pPr>
        <w:pStyle w:val="3"/>
        <w:keepNext w:val="0"/>
        <w:keepLines w:val="0"/>
        <w:widowControl/>
        <w:suppressLineNumbers w:val="0"/>
      </w:pPr>
      <w:r>
        <w:t>三、亲子讨论角（话题清单）</w:t>
      </w:r>
    </w:p>
    <w:p w14:paraId="1E917C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朱熹自己就是大老师，却把儿子送到别人门下。你觉得他为什么这样做？"易子而教"有道理吗？</w:t>
      </w:r>
    </w:p>
    <w:p w14:paraId="263A98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信里说"有疑用册子随手札记，候见质问，不得放过"。你遇到不懂的问题，是马上问，还是憋在心里？什么让你不好意思开口？</w:t>
      </w:r>
    </w:p>
    <w:p w14:paraId="4C114B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如果你是朱塾，一个人到千里之外读书，你会想家吗？你想对爸爸妈妈说点什么？</w:t>
      </w:r>
    </w:p>
    <w:p w14:paraId="0E4251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"勤谨"二字，你觉得"勤"和"谨"分别是什么意思？你自己哪方面够勤，哪方面还不够谨？</w:t>
      </w:r>
    </w:p>
    <w:p w14:paraId="1248CBBE">
      <w:pPr>
        <w:pStyle w:val="4"/>
        <w:keepNext w:val="0"/>
        <w:keepLines w:val="0"/>
        <w:widowControl/>
        <w:suppressLineNumbers w:val="0"/>
      </w:pPr>
      <w:r>
        <w:t>家庭小行动：和孩子一起做一张"勤谨卡片"，左边写"勤"（每天坚持做的一件事），右边写"谨"（说话做事要注意的一件事），贴到书桌前，坚持两周。</w:t>
      </w:r>
    </w:p>
    <w:p w14:paraId="61E91CDA">
      <w:pPr>
        <w:pStyle w:val="3"/>
        <w:keepNext w:val="0"/>
        <w:keepLines w:val="0"/>
        <w:widowControl/>
        <w:suppressLineNumbers w:val="0"/>
      </w:pPr>
      <w:r>
        <w:t>四、家长共读提示</w:t>
      </w:r>
    </w:p>
    <w:p w14:paraId="67EFBB94">
      <w:pPr>
        <w:pStyle w:val="4"/>
        <w:keepNext w:val="0"/>
        <w:keepLines w:val="0"/>
        <w:widowControl/>
        <w:suppressLineNumbers w:val="0"/>
      </w:pPr>
      <w:r>
        <w:t>这封信是理解朱熹家教的一把钥匙。读的时候可以告诉孩子：写这封信的爸爸其实也舍不得，但他更希望儿子成为一个自立的人。真正的爱，有时是放手让他去远行。</w:t>
      </w:r>
    </w:p>
    <w:p w14:paraId="5FD08FA4">
      <w:pPr>
        <w:pStyle w:val="2"/>
        <w:keepNext w:val="0"/>
        <w:keepLines w:val="0"/>
        <w:widowControl/>
        <w:suppressLineNumbers w:val="0"/>
      </w:pPr>
      <w:r>
        <w:t>第六章 故事四：葱汤麦饭</w:t>
      </w:r>
    </w:p>
    <w:p w14:paraId="5F26CF67">
      <w:pPr>
        <w:pStyle w:val="3"/>
        <w:keepNext w:val="0"/>
        <w:keepLines w:val="0"/>
        <w:widowControl/>
        <w:suppressLineNumbers w:val="0"/>
      </w:pPr>
      <w:r>
        <w:t>一、故事正文</w:t>
      </w:r>
    </w:p>
    <w:p w14:paraId="0EBF4B4A">
      <w:pPr>
        <w:pStyle w:val="4"/>
        <w:keepNext w:val="0"/>
        <w:keepLines w:val="0"/>
        <w:widowControl/>
        <w:suppressLineNumbers w:val="0"/>
      </w:pPr>
      <w:r>
        <w:t>朱熹有个女儿叫朱兑，嫁给了朱熹的学生黄榦。黄榦一心求学，家中清贫。有一次，朱熹到女儿家去。女儿很想好好招待父亲，可翻遍厨房，只找出几根葱、一点麦饭，拿不出像样的饭菜，心里又内疚又难过。</w:t>
      </w:r>
    </w:p>
    <w:p w14:paraId="614BB565">
      <w:pPr>
        <w:pStyle w:val="4"/>
        <w:keepNext w:val="0"/>
        <w:keepLines w:val="0"/>
        <w:widowControl/>
        <w:suppressLineNumbers w:val="0"/>
      </w:pPr>
      <w:r>
        <w:t>朱熹却一点也不在意。他端起那碗葱汤麦饭，吃得格外香甜，还高兴地写了一首诗送给女儿。诗里说，葱汤配麦饭真是两相宜，葱能补养身体，麦饭能填饱肚子；别嫌这滋味寡淡，前面的村子里，还有人正断炊、没米下锅呢。</w:t>
      </w:r>
    </w:p>
    <w:p w14:paraId="6C97E8FD">
      <w:pPr>
        <w:pStyle w:val="4"/>
        <w:keepNext w:val="0"/>
        <w:keepLines w:val="0"/>
        <w:widowControl/>
        <w:suppressLineNumbers w:val="0"/>
      </w:pPr>
      <w:r>
        <w:t>朱熹用一首诗告诉女儿：粗茶淡饭里也有真滋味，知足常乐；更要记得，世上还有比我们更艰难的人。其实，朱熹自己小时候就吃过断炊的苦。父亲早逝，母亲一个人劳作养家，家里常常揭不开锅，可他随遇而安；学生远道来求学，他就和大家一起吃粗粮野菜，不觉得苦。他一生安守清贫，办了很多书院，却没有为自己置办一份产业，连家人也没有沾过他的光。这份勤俭，从一碗葱汤麦饭里，传给了女儿，也传给了后世子孙。</w:t>
      </w:r>
    </w:p>
    <w:p w14:paraId="1EAD35A6">
      <w:pPr>
        <w:pStyle w:val="3"/>
        <w:keepNext w:val="0"/>
        <w:keepLines w:val="0"/>
        <w:widowControl/>
        <w:suppressLineNumbers w:val="0"/>
      </w:pPr>
      <w:r>
        <w:t>二、原文小窗</w:t>
      </w:r>
    </w:p>
    <w:p w14:paraId="0A37E060">
      <w:pPr>
        <w:pStyle w:val="4"/>
        <w:keepNext w:val="0"/>
        <w:keepLines w:val="0"/>
        <w:widowControl/>
        <w:suppressLineNumbers w:val="0"/>
      </w:pPr>
      <w:r>
        <w:t>葱汤麦饭诗：</w:t>
      </w:r>
    </w:p>
    <w:p w14:paraId="45FEEB64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葱汤麦饭两相宜，葱补丹田麦疗饥。 莫道此中滋味薄，前村还有未炊时。</w:t>
      </w:r>
    </w:p>
    <w:p w14:paraId="23D54EE1">
      <w:pPr>
        <w:pStyle w:val="4"/>
        <w:keepNext w:val="0"/>
        <w:keepLines w:val="0"/>
        <w:widowControl/>
        <w:suppressLineNumbers w:val="0"/>
      </w:pPr>
      <w:r>
        <w:t>大意为：葱汤配麦饭，真是两相宜；葱能补养丹田之气，麦饭能解除饥饿。别说这滋味寡淡，前面村子里还有人没有米下锅呢。诗中"丹田"指人体下腹部，古人认为这里藏着人的元气；"未炊时"就是没米下锅、做不了饭的时候。</w:t>
      </w:r>
    </w:p>
    <w:p w14:paraId="4FCC2106">
      <w:pPr>
        <w:pStyle w:val="3"/>
        <w:keepNext w:val="0"/>
        <w:keepLines w:val="0"/>
        <w:widowControl/>
        <w:suppressLineNumbers w:val="0"/>
      </w:pPr>
      <w:r>
        <w:t>三、亲子讨论角（话题清单）</w:t>
      </w:r>
    </w:p>
    <w:p w14:paraId="6B2FBB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女儿因为只能给爸爸吃粗茶淡饭而难过，你觉得朱熹为什么反而高兴？</w:t>
      </w:r>
    </w:p>
    <w:p w14:paraId="35D47E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你家有没有"葱汤麦饭时刻"？比如一顿简单的家常饭、一件旧却舒服的衣服。当时感觉怎么样？</w:t>
      </w:r>
    </w:p>
    <w:p w14:paraId="712F69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诗里说"前村还有未炊时"。想一想：我们拥有的哪些东西，是别的地方的孩子可能没有的？</w:t>
      </w:r>
    </w:p>
    <w:p w14:paraId="3B5051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看到同学有新玩具、新鞋子，你会怎么想？如果朱熹在旁边，他会怎么劝你？</w:t>
      </w:r>
    </w:p>
    <w:p w14:paraId="4844CD8A">
      <w:pPr>
        <w:pStyle w:val="4"/>
        <w:keepNext w:val="0"/>
        <w:keepLines w:val="0"/>
        <w:widowControl/>
        <w:suppressLineNumbers w:val="0"/>
      </w:pPr>
      <w:r>
        <w:t>家庭小行动：这周安排一顿"感恩饭"，吃最简单的家常饭，饭前每人说一件自己最该感谢的事。</w:t>
      </w:r>
    </w:p>
    <w:p w14:paraId="471F590C">
      <w:pPr>
        <w:pStyle w:val="3"/>
        <w:keepNext w:val="0"/>
        <w:keepLines w:val="0"/>
        <w:widowControl/>
        <w:suppressLineNumbers w:val="0"/>
      </w:pPr>
      <w:r>
        <w:t>四、家长共读提示</w:t>
      </w:r>
    </w:p>
    <w:p w14:paraId="098166DB">
      <w:pPr>
        <w:pStyle w:val="4"/>
        <w:keepNext w:val="0"/>
        <w:keepLines w:val="0"/>
        <w:widowControl/>
        <w:suppressLineNumbers w:val="0"/>
      </w:pPr>
      <w:r>
        <w:t>这一章可以和孩子聊"知足"与"不攀比"。家长可以坦诚说说自己小时候的俭朴生活，孩子会从真实的故事里，比从道理里得到更多。</w:t>
      </w:r>
    </w:p>
    <w:p w14:paraId="12906901">
      <w:pPr>
        <w:pStyle w:val="2"/>
        <w:keepNext w:val="0"/>
        <w:keepLines w:val="0"/>
        <w:widowControl/>
        <w:suppressLineNumbers w:val="0"/>
      </w:pPr>
      <w:r>
        <w:t>第七章 故事五：一粒米的义</w:t>
      </w:r>
    </w:p>
    <w:p w14:paraId="7C5D95CE">
      <w:pPr>
        <w:pStyle w:val="3"/>
        <w:keepNext w:val="0"/>
        <w:keepLines w:val="0"/>
        <w:widowControl/>
        <w:suppressLineNumbers w:val="0"/>
      </w:pPr>
      <w:r>
        <w:t>一、故事正文</w:t>
      </w:r>
    </w:p>
    <w:p w14:paraId="370800C5">
      <w:pPr>
        <w:pStyle w:val="4"/>
        <w:keepNext w:val="0"/>
        <w:keepLines w:val="0"/>
        <w:widowControl/>
        <w:suppressLineNumbers w:val="0"/>
      </w:pPr>
      <w:r>
        <w:t>乾道七年，也就是公元1171年，朱熹在五夫做了一件大事：办社仓。他见百姓遇上灾年就要挨饿，便在五夫里建起一座粮仓，取名朱子社仓。丰年时把粮食存进去，灾年时再借给或赈济百姓，让大家能度过荒年。</w:t>
      </w:r>
    </w:p>
    <w:p w14:paraId="71EB90E4">
      <w:pPr>
        <w:pStyle w:val="4"/>
        <w:keepNext w:val="0"/>
        <w:keepLines w:val="0"/>
        <w:widowControl/>
        <w:suppressLineNumbers w:val="0"/>
      </w:pPr>
      <w:r>
        <w:t>社仓竣工那天，朱熹亲手题了一首诗，刻在仓壁上，提醒管理粮仓的人：一杆秤，度量无私才是公正；心里一旦起了贪念，欲望就没有尽头。这话是写给管粮的人的：手里握着粮食，心要像秤一样平，绝不能有私心贪心。</w:t>
      </w:r>
    </w:p>
    <w:p w14:paraId="0F805B76">
      <w:pPr>
        <w:pStyle w:val="4"/>
        <w:keepNext w:val="0"/>
        <w:keepLines w:val="0"/>
        <w:widowControl/>
        <w:suppressLineNumbers w:val="0"/>
      </w:pPr>
      <w:r>
        <w:t>朱熹自己不但是这么写的，也是这么做的。他一生清贫，晚年家中简陋得连风雨都挡不住；别人送他财物，但凡于理不合，他一概谢绝。做官时，有富家子弟骑马撞伤了小孩，他照样秉公处置，不怕人说情。他把一句话写进家训："见不义之财勿取，遇合理之事则从。"不是自己的、不该拿的钱，一分不拿；合乎道理的事，再难也去做。</w:t>
      </w:r>
    </w:p>
    <w:p w14:paraId="024B8EC7">
      <w:pPr>
        <w:pStyle w:val="3"/>
        <w:keepNext w:val="0"/>
        <w:keepLines w:val="0"/>
        <w:widowControl/>
        <w:suppressLineNumbers w:val="0"/>
      </w:pPr>
      <w:r>
        <w:t>二、原文小窗</w:t>
      </w:r>
    </w:p>
    <w:p w14:paraId="3BE377BB">
      <w:pPr>
        <w:pStyle w:val="4"/>
        <w:keepNext w:val="0"/>
        <w:keepLines w:val="0"/>
        <w:widowControl/>
        <w:suppressLineNumbers w:val="0"/>
      </w:pPr>
      <w:r>
        <w:t>社仓诗：</w:t>
      </w:r>
    </w:p>
    <w:p w14:paraId="4899005A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度量无私本是公，寸心贪得意何穷。若教老子庄周见，剖斗除衡付一空。</w:t>
      </w:r>
    </w:p>
    <w:p w14:paraId="50C66837">
      <w:pPr>
        <w:pStyle w:val="4"/>
        <w:keepNext w:val="0"/>
        <w:keepLines w:val="0"/>
        <w:widowControl/>
        <w:suppressLineNumbers w:val="0"/>
      </w:pPr>
      <w:r>
        <w:t>家训句：</w:t>
      </w:r>
    </w:p>
    <w:p w14:paraId="4B7B7CB5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见不义之财勿取，遇合理之事则从。</w:t>
      </w:r>
    </w:p>
    <w:p w14:paraId="7A473690">
      <w:pPr>
        <w:pStyle w:val="4"/>
        <w:keepNext w:val="0"/>
        <w:keepLines w:val="0"/>
        <w:widowControl/>
        <w:suppressLineNumbers w:val="0"/>
      </w:pPr>
      <w:r>
        <w:t>社仓诗的意思是：一杆秤无私才是公正，人心里一旦有了贪念，欲望就没有穷尽。家训句的意思是：不该得的财物不拿，合乎道理的事情就去做。注：社仓诗在流传中有不同版本，这里采用常见的一种。</w:t>
      </w:r>
    </w:p>
    <w:p w14:paraId="22FF57D1">
      <w:pPr>
        <w:pStyle w:val="3"/>
        <w:keepNext w:val="0"/>
        <w:keepLines w:val="0"/>
        <w:widowControl/>
        <w:suppressLineNumbers w:val="0"/>
      </w:pPr>
      <w:r>
        <w:t>三、亲子讨论角（话题清单）</w:t>
      </w:r>
    </w:p>
    <w:p w14:paraId="7BCFEC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社仓像什么？如果班里要建一个"互助角"，大家放一些用不到的文具和图书，你觉得该定什么规矩？</w:t>
      </w:r>
    </w:p>
    <w:p w14:paraId="2B7050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"不义之财"是什么意思？你遇到过"不该拿的东西"吗？比如多找的零钱、地上捡到的文具。</w:t>
      </w:r>
    </w:p>
    <w:p w14:paraId="20FE12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朱熹自己很穷，却把粮食留给灾民。你觉得"穷"和"抠"是一回事吗？有什么区别？</w:t>
      </w:r>
    </w:p>
    <w:p w14:paraId="6D92BC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如果你是社仓管理员，有人想多领一份粮食，你会怎么拒绝他，又不让他难堪？</w:t>
      </w:r>
    </w:p>
    <w:p w14:paraId="4CF940A7">
      <w:pPr>
        <w:pStyle w:val="4"/>
        <w:keepNext w:val="0"/>
        <w:keepLines w:val="0"/>
        <w:widowControl/>
        <w:suppressLineNumbers w:val="0"/>
      </w:pPr>
      <w:r>
        <w:t>家庭小行动：全家一起整理闲置物品，挑出三件完好的文具或图书，送给需要的人，或者放进社区的捐赠点。</w:t>
      </w:r>
    </w:p>
    <w:p w14:paraId="719AACB3">
      <w:pPr>
        <w:pStyle w:val="3"/>
        <w:keepNext w:val="0"/>
        <w:keepLines w:val="0"/>
        <w:widowControl/>
        <w:suppressLineNumbers w:val="0"/>
      </w:pPr>
      <w:r>
        <w:t>四、家长共读提示</w:t>
      </w:r>
    </w:p>
    <w:p w14:paraId="6FA4ECF9">
      <w:pPr>
        <w:pStyle w:val="4"/>
        <w:keepNext w:val="0"/>
        <w:keepLines w:val="0"/>
        <w:widowControl/>
        <w:suppressLineNumbers w:val="0"/>
      </w:pPr>
      <w:r>
        <w:t>这一章把"义利之辨"讲给孩子，不必用大词，落到两件小事上就行：不该拿的不拿，该做的事要做。孩子能从家里的一次捐赠、一次退还不该得的钱里，真正理解什么叫"义"。</w:t>
      </w:r>
    </w:p>
    <w:p w14:paraId="031E9D5D">
      <w:pPr>
        <w:pStyle w:val="2"/>
        <w:keepNext w:val="0"/>
        <w:keepLines w:val="0"/>
        <w:widowControl/>
        <w:suppressLineNumbers w:val="0"/>
      </w:pPr>
      <w:r>
        <w:t>第八章 故事六：读书三到与惜时诗</w:t>
      </w:r>
    </w:p>
    <w:p w14:paraId="6BFD17B6">
      <w:pPr>
        <w:pStyle w:val="3"/>
        <w:keepNext w:val="0"/>
        <w:keepLines w:val="0"/>
        <w:widowControl/>
        <w:suppressLineNumbers w:val="0"/>
      </w:pPr>
      <w:r>
        <w:t>一、故事正文</w:t>
      </w:r>
    </w:p>
    <w:p w14:paraId="05673306">
      <w:pPr>
        <w:pStyle w:val="4"/>
        <w:keepNext w:val="0"/>
        <w:keepLines w:val="0"/>
        <w:widowControl/>
        <w:suppressLineNumbers w:val="0"/>
      </w:pPr>
      <w:r>
        <w:t>朱熹教学生读书，最看重"三到"：心到、眼到、口到。他说，读书时心不在这里，眼睛就不会仔细看；心、眼都不专一，只是嘴巴空念，一定记不住，就算记住也记不长久。三到之中，心到最要紧。心到了，眼睛和嘴巴自然也就到了。</w:t>
      </w:r>
    </w:p>
    <w:p w14:paraId="5B2DB8D2">
      <w:pPr>
        <w:pStyle w:val="4"/>
        <w:keepNext w:val="0"/>
        <w:keepLines w:val="0"/>
        <w:widowControl/>
        <w:suppressLineNumbers w:val="0"/>
      </w:pPr>
      <w:r>
        <w:t>朱熹也把这句话教给自己的孩子。他还怕孩子偷懒，又叮嘱说：不要说今天不学还有明天，不要说今年不学还有明年。日月不停地流逝，岁月不会为我停留。这十六个字，后来收在《朱熹外集》里，句句都是劝学惜时的话。</w:t>
      </w:r>
    </w:p>
    <w:p w14:paraId="39593903">
      <w:pPr>
        <w:pStyle w:val="4"/>
        <w:keepNext w:val="0"/>
        <w:keepLines w:val="0"/>
        <w:widowControl/>
        <w:suppressLineNumbers w:val="0"/>
      </w:pPr>
      <w:r>
        <w:t>后世还流传着一首相传为朱熹所作的《偶成》：</w:t>
      </w:r>
    </w:p>
    <w:p w14:paraId="29BB6BF9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少年易老学难成，一寸光阴不可轻。 未觉池塘春草梦，阶前梧叶已秋声。</w:t>
      </w:r>
    </w:p>
    <w:p w14:paraId="259C2DFD">
      <w:pPr>
        <w:pStyle w:val="4"/>
        <w:keepNext w:val="0"/>
        <w:keepLines w:val="0"/>
        <w:widowControl/>
        <w:suppressLineNumbers w:val="0"/>
      </w:pPr>
      <w:r>
        <w:t>意思是：少年时光容易过去，学问却很难学成，每一寸光阴都不能轻视。池塘边春草的美梦还没醒，台阶前的梧桐叶已经响起秋声。春天到秋天，原来只在一觉之间。这首诗是不是朱熹亲笔所作，学者们还有争议，但它劝人惜时的意思，和朱熹教子的话一脉相通。</w:t>
      </w:r>
    </w:p>
    <w:p w14:paraId="3B2BF1A4">
      <w:pPr>
        <w:pStyle w:val="3"/>
        <w:keepNext w:val="0"/>
        <w:keepLines w:val="0"/>
        <w:widowControl/>
        <w:suppressLineNumbers w:val="0"/>
      </w:pPr>
      <w:r>
        <w:t>二、原文小窗</w:t>
      </w:r>
    </w:p>
    <w:p w14:paraId="4F9C5541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余尝谓读书有三到，谓心到、眼到、口到。心不在此，则眼不看仔细，心眼既不专一，却只漫浪诵读，决不能记，记亦不能久也。三到之中，心到最急，心既到矣，眼口岂不到乎？</w:t>
      </w:r>
    </w:p>
    <w:p w14:paraId="2CCFD3E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勿谓今日不学而有来日，勿谓今年不学而有来年。日月逝矣，岁不我延。呜呼老矣，是谁之愆？</w:t>
      </w:r>
    </w:p>
    <w:p w14:paraId="761E8739">
      <w:pPr>
        <w:pStyle w:val="4"/>
        <w:keepNext w:val="0"/>
        <w:keepLines w:val="0"/>
        <w:widowControl/>
        <w:suppressLineNumbers w:val="0"/>
      </w:pPr>
      <w:r>
        <w:t>三到一段的意思是：我曾说读书有三到：心到、眼到、口到。心不在这里，眼睛就不会仔细看；心眼都不专一，只是随口读读，肯定记不住，记住也记不久。三到里心到最要紧，心到了，眼和口还能不到吗？惜时一句的意思是：别说今天不学还有明天，今年不学还有明年。日月流逝，岁月不等人。等到老了再感叹，那又是谁的过错呢？</w:t>
      </w:r>
    </w:p>
    <w:p w14:paraId="3AF17D0F">
      <w:pPr>
        <w:pStyle w:val="3"/>
        <w:keepNext w:val="0"/>
        <w:keepLines w:val="0"/>
        <w:widowControl/>
        <w:suppressLineNumbers w:val="0"/>
      </w:pPr>
      <w:r>
        <w:t>三、亲子讨论角（话题清单）</w:t>
      </w:r>
    </w:p>
    <w:p w14:paraId="57361D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你读书、写作业时，有没有"人坐在书桌前，心却飞到窗外"的时候？朱熹的"心到"提醒你什么？</w:t>
      </w:r>
    </w:p>
    <w:p w14:paraId="7AF637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把"勿谓今日不学而有来日"翻译成你自己的话。你最近有没有把该做的事拖到"明天"？</w:t>
      </w:r>
    </w:p>
    <w:p w14:paraId="40D2D6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一年过得快吗？回想一下去年秋天你在做什么，现在呢？时间都去哪儿了？</w:t>
      </w:r>
    </w:p>
    <w:p w14:paraId="1816E63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全家可以怎么互相帮助，一起做到"心到"？比如读书时手机放在哪里？</w:t>
      </w:r>
    </w:p>
    <w:p w14:paraId="24E18FEC">
      <w:pPr>
        <w:pStyle w:val="4"/>
        <w:keepNext w:val="0"/>
        <w:keepLines w:val="0"/>
        <w:widowControl/>
        <w:suppressLineNumbers w:val="0"/>
      </w:pPr>
      <w:r>
        <w:t>家庭小行动：定一个"心到时间"，每天二十分钟，全家一起安静读书或写作业，坚持两周，聊聊有什么变化。</w:t>
      </w:r>
    </w:p>
    <w:p w14:paraId="3BDB8482">
      <w:pPr>
        <w:pStyle w:val="3"/>
        <w:keepNext w:val="0"/>
        <w:keepLines w:val="0"/>
        <w:widowControl/>
        <w:suppressLineNumbers w:val="0"/>
      </w:pPr>
      <w:r>
        <w:t>四、家长共读提示</w:t>
      </w:r>
    </w:p>
    <w:p w14:paraId="05AE27CE">
      <w:pPr>
        <w:pStyle w:val="4"/>
        <w:keepNext w:val="0"/>
        <w:keepLines w:val="0"/>
        <w:widowControl/>
        <w:suppressLineNumbers w:val="0"/>
      </w:pPr>
      <w:r>
        <w:t>读书三到是可以直接练的本领。家长不妨和孩子一起，先从每天二十分钟的"心到时间"练起，用两周后的对比，让孩子自己看见专注带来的变化，比反复叮嘱"要专心"更有用。</w:t>
      </w:r>
    </w:p>
    <w:p w14:paraId="3A402ADC">
      <w:pPr>
        <w:pStyle w:val="2"/>
        <w:keepNext w:val="0"/>
        <w:keepLines w:val="0"/>
        <w:widowControl/>
        <w:suppressLineNumbers w:val="0"/>
      </w:pPr>
      <w:r>
        <w:t>第九章 故事七：益友与损友</w:t>
      </w:r>
    </w:p>
    <w:p w14:paraId="2E629EDC">
      <w:pPr>
        <w:pStyle w:val="3"/>
        <w:keepNext w:val="0"/>
        <w:keepLines w:val="0"/>
        <w:widowControl/>
        <w:suppressLineNumbers w:val="0"/>
      </w:pPr>
      <w:r>
        <w:t>一、故事正文</w:t>
      </w:r>
    </w:p>
    <w:p w14:paraId="7BB085C6">
      <w:pPr>
        <w:pStyle w:val="4"/>
        <w:keepNext w:val="0"/>
        <w:keepLines w:val="0"/>
        <w:widowControl/>
        <w:suppressLineNumbers w:val="0"/>
      </w:pPr>
      <w:r>
        <w:t>在写给长子朱塾的那封长信里，朱熹专门用一大段话教儿子怎么交朋友。他说：大凡为人敦厚忠信、能够指出我的过错的，是益友；那些溜须拍马、轻浮傲慢、带着别人做坏事的朋友，是损友。他还提醒儿子：要时时检点自己，否则，益友会不知不觉疏远，损友却会不知不觉亲近，一旦习惯，就难回头了。</w:t>
      </w:r>
    </w:p>
    <w:p w14:paraId="7CC4A4E6">
      <w:pPr>
        <w:pStyle w:val="4"/>
        <w:keepNext w:val="0"/>
        <w:keepLines w:val="0"/>
        <w:widowControl/>
        <w:suppressLineNumbers w:val="0"/>
      </w:pPr>
      <w:r>
        <w:t>朱熹自己是怎么交朋友的呢？他和陆九渊是学术上的"论敌"，两人的学说针锋相对，争论了一辈子。可他们私下的交情却很好。鹅湖之会以后，两人的争论达到了顶点；后来朱熹在江西重建白鹿洞书院，还专门请陆九渊来书院讲学，把陆九渊讲课的提纲亲手抄录下来，刻成石碑立在书院里。</w:t>
      </w:r>
    </w:p>
    <w:p w14:paraId="7DFDF82E">
      <w:pPr>
        <w:pStyle w:val="4"/>
        <w:keepNext w:val="0"/>
        <w:keepLines w:val="0"/>
        <w:widowControl/>
        <w:suppressLineNumbers w:val="0"/>
      </w:pPr>
      <w:r>
        <w:t>朱熹用一辈子告诉子孙两件事：第一，亲近什么样的人，你就会成为什么样的人；第二，真正的朋友之间可以争论，但一定要彼此正直坦诚。</w:t>
      </w:r>
    </w:p>
    <w:p w14:paraId="7BAAA0BA">
      <w:pPr>
        <w:pStyle w:val="3"/>
        <w:keepNext w:val="0"/>
        <w:keepLines w:val="0"/>
        <w:widowControl/>
        <w:suppressLineNumbers w:val="0"/>
      </w:pPr>
      <w:r>
        <w:t>二、原文小窗</w:t>
      </w:r>
    </w:p>
    <w:p w14:paraId="7CE7BE66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大凡敦厚忠信，能攻吾过者，益友也；其谄谀轻薄、傲慢亵狎，导人为恶者，损友也。</w:t>
      </w:r>
    </w:p>
    <w:p w14:paraId="12A23608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但恐志趣卑凡，不能克己从善，则益者不期疏而日远，损者不期近而日亲。此须痛加检点而矫革之，不可荏苒渐习，自趋小人之域。</w:t>
      </w:r>
    </w:p>
    <w:p w14:paraId="4D53B29A">
      <w:pPr>
        <w:pStyle w:val="4"/>
        <w:keepNext w:val="0"/>
        <w:keepLines w:val="0"/>
        <w:widowControl/>
        <w:suppressLineNumbers w:val="0"/>
      </w:pPr>
      <w:r>
        <w:t>意思是：为人敦厚忠信、能指出我过错的朋友，是益友；谄媚奉承、轻浮傲慢、带着别人做坏事的朋友，是损友。就怕自己志向不高、不能改过从善，那样益友会不知不觉疏远，损友会不知不觉靠近。这需要下狠心检点改正，不能一天天拖延，自己滑进小人的圈子。</w:t>
      </w:r>
    </w:p>
    <w:p w14:paraId="22DF6992">
      <w:pPr>
        <w:pStyle w:val="3"/>
        <w:keepNext w:val="0"/>
        <w:keepLines w:val="0"/>
        <w:widowControl/>
        <w:suppressLineNumbers w:val="0"/>
      </w:pPr>
      <w:r>
        <w:t>三、亲子讨论角（话题清单）</w:t>
      </w:r>
    </w:p>
    <w:p w14:paraId="551497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用你自己的话说说：什么样的朋友是"益友"？什么样的朋友是"损友"？</w:t>
      </w:r>
    </w:p>
    <w:p w14:paraId="58F630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信里说"能攻吾过者"。指出你缺点的人，你当时是感激，还是生气？最近一次有人提醒你，你是怎么做的？</w:t>
      </w:r>
    </w:p>
    <w:p w14:paraId="7609E3D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如果好朋友想带你去玩一个你不想玩、还可能挨批评的游戏，你怎样拒绝，又不伤感情？</w:t>
      </w:r>
    </w:p>
    <w:p w14:paraId="2951DC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朱熹和观点不同的人也能成为朋友。你身边有和你看法不一样的朋友吗？你们是怎么相处的？</w:t>
      </w:r>
    </w:p>
    <w:p w14:paraId="73C2AB96">
      <w:pPr>
        <w:pStyle w:val="4"/>
        <w:keepNext w:val="0"/>
        <w:keepLines w:val="0"/>
        <w:widowControl/>
        <w:suppressLineNumbers w:val="0"/>
      </w:pPr>
      <w:r>
        <w:t>家庭小行动：全家人各写一张"我心中的好朋友"清单，写下三个最重要的特点，交换着看，聊聊哪些是重合的。</w:t>
      </w:r>
    </w:p>
    <w:p w14:paraId="51C4E80B">
      <w:pPr>
        <w:pStyle w:val="3"/>
        <w:keepNext w:val="0"/>
        <w:keepLines w:val="0"/>
        <w:widowControl/>
        <w:suppressLineNumbers w:val="0"/>
      </w:pPr>
      <w:r>
        <w:t>四、家长共读提示</w:t>
      </w:r>
    </w:p>
    <w:p w14:paraId="2F0024E9">
      <w:pPr>
        <w:pStyle w:val="4"/>
        <w:keepNext w:val="0"/>
        <w:keepLines w:val="0"/>
        <w:widowControl/>
        <w:suppressLineNumbers w:val="0"/>
      </w:pPr>
      <w:r>
        <w:t>这一章不急着评判孩子的朋友。先让孩子说说自己欣赏朋友身上的什么，家长再慢慢引导分辨"能帮自己变好"与"带着自己学坏"。让孩子自己得出结论，比家长直接下判断更有用。</w:t>
      </w:r>
    </w:p>
    <w:p w14:paraId="55A76C1D">
      <w:pPr>
        <w:pStyle w:val="2"/>
        <w:keepNext w:val="0"/>
        <w:keepLines w:val="0"/>
        <w:widowControl/>
        <w:suppressLineNumbers w:val="0"/>
      </w:pPr>
      <w:r>
        <w:t>第十章 结语：家训传家八百年</w:t>
      </w:r>
    </w:p>
    <w:p w14:paraId="4E1A53A3">
      <w:pPr>
        <w:pStyle w:val="3"/>
        <w:keepNext w:val="0"/>
        <w:keepLines w:val="0"/>
        <w:widowControl/>
        <w:suppressLineNumbers w:val="0"/>
      </w:pPr>
      <w:r>
        <w:t>一、故事正文</w:t>
      </w:r>
    </w:p>
    <w:p w14:paraId="1AC3399A">
      <w:pPr>
        <w:pStyle w:val="4"/>
        <w:keepNext w:val="0"/>
        <w:keepLines w:val="0"/>
        <w:widowControl/>
        <w:suppressLineNumbers w:val="0"/>
      </w:pPr>
      <w:r>
        <w:t>朱熹去世八百多年了。他的后人一代代繁衍生息，已经传了三十多代，散布在许多地方，人数以百万计。无论身处官场还是乡间，很多朱氏后人依然把《朱子家训》当作做人的准则。在武夷山下的五夫古镇，紫阳楼、朱子巷、朱子社仓依然还在，紫阳楼里的那块屏风上，家训仍在。一篇三百多字的家训，像一眼泉水，流了八百多年还没有干涸。</w:t>
      </w:r>
    </w:p>
    <w:p w14:paraId="244BE581">
      <w:pPr>
        <w:pStyle w:val="4"/>
        <w:keepNext w:val="0"/>
        <w:keepLines w:val="0"/>
        <w:widowControl/>
        <w:suppressLineNumbers w:val="0"/>
      </w:pPr>
      <w:r>
        <w:t>这里要帮大家分清一件事：我们常听到的"一粥一饭，当思来处不易"这几句，出自明末清初朱柏庐的《治家格言》，它常被误称为"朱子家训"，其实是另一篇作品。这本小书讲的，是南宋朱熹的《朱子家训》。</w:t>
      </w:r>
    </w:p>
    <w:p w14:paraId="4D0951FC">
      <w:pPr>
        <w:pStyle w:val="4"/>
        <w:keepNext w:val="0"/>
        <w:keepLines w:val="0"/>
        <w:widowControl/>
        <w:suppressLineNumbers w:val="0"/>
      </w:pPr>
      <w:r>
        <w:t>朱熹写过一首诗："半亩方塘一鉴开，天光云影共徘徊。问渠那得清如许？为有源头活水来。"家训也是这样：源头是朱熹教子的那一片心，活水是一代代家庭的读与行。只要还有人愿意和孩子一起读一读、聊一聊，这眼泉就不会断流。</w:t>
      </w:r>
    </w:p>
    <w:p w14:paraId="162A7E87">
      <w:pPr>
        <w:pStyle w:val="4"/>
        <w:keepNext w:val="0"/>
        <w:keepLines w:val="0"/>
        <w:widowControl/>
        <w:suppressLineNumbers w:val="0"/>
      </w:pPr>
      <w:r>
        <w:t>读完这七个故事，你想把什么样的家风，带进你自己的家？</w:t>
      </w:r>
    </w:p>
    <w:p w14:paraId="69CB8DD0">
      <w:pPr>
        <w:pStyle w:val="3"/>
        <w:keepNext w:val="0"/>
        <w:keepLines w:val="0"/>
        <w:widowControl/>
        <w:suppressLineNumbers w:val="0"/>
      </w:pPr>
      <w:r>
        <w:t>二、亲子讨论角（话题清单）</w:t>
      </w:r>
    </w:p>
    <w:p w14:paraId="01A0B99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八百年后还有人读朱熹的家训，你觉得它为什么"不过期"？</w:t>
      </w:r>
    </w:p>
    <w:p w14:paraId="3077B6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你希望二十年后的自己是什么样的人？你希望你的孩子记住你说的哪句话？</w:t>
      </w:r>
    </w:p>
    <w:p w14:paraId="7EC1FE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这七个故事里，你最喜欢哪一个？为什么？</w:t>
      </w:r>
    </w:p>
    <w:p w14:paraId="384C2BC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如果让你从《朱子家训》里选一句，做你家的"家庭座右铭"，你选哪句？</w:t>
      </w:r>
    </w:p>
    <w:p w14:paraId="335B7C18">
      <w:pPr>
        <w:pStyle w:val="4"/>
        <w:keepNext w:val="0"/>
        <w:keepLines w:val="0"/>
        <w:widowControl/>
        <w:suppressLineNumbers w:val="0"/>
      </w:pPr>
      <w:r>
        <w:t>家庭小行动：全家办一场小小的"家风发布会"，把选出的座右铭写在一张纸上，签上全家人的名字，贴在显眼的地方。</w:t>
      </w:r>
    </w:p>
    <w:p w14:paraId="1A2E3FA7">
      <w:pPr>
        <w:pStyle w:val="3"/>
        <w:keepNext w:val="0"/>
        <w:keepLines w:val="0"/>
        <w:widowControl/>
        <w:suppressLineNumbers w:val="0"/>
      </w:pPr>
      <w:r>
        <w:t>三、给家长的最后一句话</w:t>
      </w:r>
    </w:p>
    <w:p w14:paraId="033B8328">
      <w:pPr>
        <w:pStyle w:val="4"/>
        <w:keepNext w:val="0"/>
        <w:keepLines w:val="0"/>
        <w:widowControl/>
        <w:suppressLineNumbers w:val="0"/>
      </w:pPr>
      <w:r>
        <w:t>家风从来不是背下来的条文，而是吃过的饭、说过的话、做过的事。你愿意为孩子读故事、聊话题的那一刻，家风就已经开始了。</w:t>
      </w:r>
    </w:p>
    <w:p w14:paraId="7E083619">
      <w:pPr>
        <w:pStyle w:val="2"/>
        <w:keepNext w:val="0"/>
        <w:keepLines w:val="0"/>
        <w:widowControl/>
        <w:suppressLineNumbers w:val="0"/>
      </w:pPr>
      <w:r>
        <w:t>附录 共读锦囊与参考资料</w:t>
      </w:r>
    </w:p>
    <w:p w14:paraId="0D6EFB71">
      <w:pPr>
        <w:pStyle w:val="3"/>
        <w:keepNext w:val="0"/>
        <w:keepLines w:val="0"/>
        <w:widowControl/>
        <w:suppressLineNumbers w:val="0"/>
      </w:pPr>
      <w:r>
        <w:t>一、共读小锦囊</w:t>
      </w:r>
    </w:p>
    <w:p w14:paraId="040918B0">
      <w:pPr>
        <w:pStyle w:val="4"/>
        <w:keepNext w:val="0"/>
        <w:keepLines w:val="0"/>
        <w:widowControl/>
        <w:suppressLineNumbers w:val="0"/>
      </w:pPr>
      <w:r>
        <w:t>共读时不必急着讲道理，先让孩子把故事听完。孩子提问时，哪怕问题很"小"，也要认真回答，那正是对话的入口。讨论角里的问题可以分几次聊，一次一个问题就够。家长自己先被故事打动，孩子才可能被感动。家里有两个孩子的，可以让哥哥姐姐讲给弟弟妹妹听，讲的人记得更牢。</w:t>
      </w:r>
    </w:p>
    <w:p w14:paraId="4D99C389">
      <w:pPr>
        <w:pStyle w:val="3"/>
        <w:keepNext w:val="0"/>
        <w:keepLines w:val="0"/>
        <w:widowControl/>
        <w:suppressLineNumbers w:val="0"/>
      </w:pPr>
      <w:r>
        <w:t>二、延伸活动清单</w:t>
      </w:r>
    </w:p>
    <w:p w14:paraId="7D4C3E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寻访活动：如果方便，带孩子去福建武夷山五夫镇，看看紫阳楼、朱子巷和朱子社仓。</w:t>
      </w:r>
    </w:p>
    <w:p w14:paraId="4CE4FD6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朗读活动：全家轮流朗读《朱子家训》，一人一句，录音留念，过半年再录一次做对比。</w:t>
      </w:r>
    </w:p>
    <w:p w14:paraId="7D28300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写作活动：让孩子给十年后的自己写一封信，谈谈想成为什么样的人。</w:t>
      </w:r>
    </w:p>
    <w:p w14:paraId="235E770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践行活动：选一条家训做一周"家庭公约"，比如"吃饭不看手机""睡觉前把书桌收好"。</w:t>
      </w:r>
    </w:p>
    <w:p w14:paraId="081B209F">
      <w:pPr>
        <w:pStyle w:val="3"/>
        <w:keepNext w:val="0"/>
        <w:keepLines w:val="0"/>
        <w:widowControl/>
        <w:suppressLineNumbers w:val="0"/>
      </w:pPr>
      <w:r>
        <w:t>三、参考资料清单</w:t>
      </w:r>
    </w:p>
    <w:p w14:paraId="418B2024">
      <w:pPr>
        <w:pStyle w:val="4"/>
        <w:keepNext w:val="0"/>
        <w:keepLines w:val="0"/>
        <w:widowControl/>
        <w:suppressLineNumbers w:val="0"/>
      </w:pPr>
      <w:r>
        <w:t>本书主要依据以下公开资料整理，家长可查阅核对原文：</w:t>
      </w:r>
    </w:p>
    <w:p w14:paraId="78E0C1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中央纪委国家监委网站：《朱熹：落落三百余文 千古"治家之经"》，2016年2月。</w:t>
      </w:r>
    </w:p>
    <w:p w14:paraId="7DD9FC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中国共产党新闻网：《大儒朱熹：紫阳高照 家训流芳》，2016年2月。</w:t>
      </w:r>
    </w:p>
    <w:p w14:paraId="46D728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南平市纪委监委：《身边的家风｜朱熹：诗书不可不读 礼义不可不知》，2022年5月。</w:t>
      </w:r>
    </w:p>
    <w:p w14:paraId="5711D1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识典古籍：《朱熹文集·与长子受之》原文及译文。</w:t>
      </w:r>
    </w:p>
    <w:p w14:paraId="0B5809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古诗文网：《与长子受之》原文、译文及赏析。</w:t>
      </w:r>
    </w:p>
    <w:p w14:paraId="033D799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新华网浙江：《学诗计划｜少年易老学难成，一寸光阴不可轻》。</w:t>
      </w:r>
    </w:p>
    <w:p w14:paraId="7B5376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建阳新闻网：《朱子经典文化鉴赏——朱子经典家训解读》。</w:t>
      </w:r>
    </w:p>
    <w:p w14:paraId="27BB1C7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0ABD68"/>
    <w:multiLevelType w:val="multilevel"/>
    <w:tmpl w:val="9E0ABD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A33C01A"/>
    <w:multiLevelType w:val="multilevel"/>
    <w:tmpl w:val="CA33C0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238C2EA"/>
    <w:multiLevelType w:val="multilevel"/>
    <w:tmpl w:val="D238C2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7161568"/>
    <w:multiLevelType w:val="multilevel"/>
    <w:tmpl w:val="D71615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0A9E75F"/>
    <w:multiLevelType w:val="multilevel"/>
    <w:tmpl w:val="20A9E7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53CA185"/>
    <w:multiLevelType w:val="multilevel"/>
    <w:tmpl w:val="253CA1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2ACE4F8"/>
    <w:multiLevelType w:val="multilevel"/>
    <w:tmpl w:val="32ACE4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6A63696"/>
    <w:multiLevelType w:val="multilevel"/>
    <w:tmpl w:val="56A636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24928DE"/>
    <w:multiLevelType w:val="multilevel"/>
    <w:tmpl w:val="624928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4493E2A"/>
    <w:multiLevelType w:val="multilevel"/>
    <w:tmpl w:val="64493E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6EAF3CCF"/>
    <w:multiLevelType w:val="multilevel"/>
    <w:tmpl w:val="6EAF3C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2"/>
  </w:num>
  <w:num w:numId="5">
    <w:abstractNumId w:val="9"/>
  </w:num>
  <w:num w:numId="6">
    <w:abstractNumId w:val="5"/>
  </w:num>
  <w:num w:numId="7">
    <w:abstractNumId w:val="4"/>
  </w:num>
  <w:num w:numId="8">
    <w:abstractNumId w:val="6"/>
  </w:num>
  <w:num w:numId="9">
    <w:abstractNumId w:val="3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501738"/>
    <w:rsid w:val="6B50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2026-09-20T15:53:00Z</dcterms:created>
  <dc:creator>Whaoe</dc:creator>
  <cp:lastModifiedBy>Whaoe</cp:lastModifiedBy>
  <dcterms:modified xsi:type="dcterms:W3CDTF">2026-09-20T15:54:52Z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2CD260DCC84040079B2EAF7EA4DB8C9A_11</vt:lpwstr>
  </property>
  <property fmtid="{D5CDD505-2E9C-101B-9397-08002B2CF9AE}" pid="4" name="KSOTemplateDocerSaveRecord">
    <vt:lpwstr>eyJoZGlkIjoiZGU0ZjIxNjFmMmUzOGI4NzkxZGJhMWYyMzkzNjkxYmQiLCJ1c2VySWQiOiIxNDA3Nzc4MTYyIn0=</vt:lpwstr>
  </property>
</Properties>
</file>