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07F6" w:rsidRDefault="006F07F6" w:rsidP="006F07F6">
      <w:pPr>
        <w:pStyle w:val="a3"/>
        <w:numPr>
          <w:ilvl w:val="1"/>
          <w:numId w:val="9"/>
        </w:numPr>
        <w:spacing w:line="240" w:lineRule="atLeast"/>
        <w:rPr>
          <w:rFonts w:ascii="Times New Roman" w:hAnsi="Times New Roman" w:cs="Times New Roman"/>
          <w:sz w:val="28"/>
          <w:szCs w:val="28"/>
        </w:rPr>
      </w:pPr>
      <w:r>
        <w:rPr>
          <w:rFonts w:ascii="Times New Roman" w:hAnsi="Times New Roman" w:cs="Times New Roman"/>
          <w:sz w:val="28"/>
          <w:szCs w:val="28"/>
        </w:rPr>
        <w:t>Эскизный проект</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Название проекта: платформа обучения </w:t>
      </w:r>
      <w:r>
        <w:rPr>
          <w:rFonts w:ascii="Times New Roman" w:hAnsi="Times New Roman" w:cs="Times New Roman"/>
          <w:sz w:val="28"/>
          <w:szCs w:val="28"/>
          <w:lang w:val="en-US"/>
        </w:rPr>
        <w:t>Custom</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Education</w:t>
      </w:r>
      <w:r>
        <w:rPr>
          <w:rFonts w:ascii="Times New Roman" w:hAnsi="Times New Roman" w:cs="Times New Roman"/>
          <w:sz w:val="28"/>
          <w:szCs w:val="28"/>
        </w:rPr>
        <w:t xml:space="preserve">.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Цель и задачи проекта</w:t>
      </w:r>
    </w:p>
    <w:p w:rsidR="006F07F6" w:rsidRDefault="006F07F6" w:rsidP="006F07F6">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Цель – разработать веб- и мобильное приложение, предоставляющее услуги прохождения онлайн-курсов.</w:t>
      </w:r>
    </w:p>
    <w:p w:rsidR="006F07F6" w:rsidRDefault="006F07F6" w:rsidP="006F07F6">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 xml:space="preserve">Задачи: </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репозиторий; </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6F07F6" w:rsidRDefault="006F07F6" w:rsidP="006F07F6">
      <w:pPr>
        <w:spacing w:line="240" w:lineRule="atLeast"/>
        <w:ind w:firstLine="1560"/>
        <w:rPr>
          <w:rFonts w:ascii="Times New Roman" w:hAnsi="Times New Roman" w:cs="Times New Roman"/>
          <w:sz w:val="28"/>
          <w:szCs w:val="28"/>
        </w:rPr>
      </w:pP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Список аналогов</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Coursera</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 xml:space="preserve">Udacity </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Универсариум</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Интуит</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Openedu</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Лекториум</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Academic Earth</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Khanacademy</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 xml:space="preserve">Lingualeo </w:t>
      </w:r>
    </w:p>
    <w:p w:rsidR="006F07F6" w:rsidRDefault="006F07F6" w:rsidP="006F07F6">
      <w:pPr>
        <w:spacing w:line="240" w:lineRule="atLeast"/>
        <w:rPr>
          <w:rFonts w:ascii="Times New Roman" w:hAnsi="Times New Roman" w:cs="Times New Roman"/>
          <w:sz w:val="28"/>
          <w:szCs w:val="28"/>
          <w:lang w:val="en-US"/>
        </w:rPr>
      </w:pP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Команда, роли в команде</w:t>
      </w:r>
    </w:p>
    <w:p w:rsidR="006F07F6" w:rsidRDefault="006F07F6" w:rsidP="006F07F6">
      <w:pPr>
        <w:spacing w:line="200" w:lineRule="atLeast"/>
        <w:ind w:firstLine="1701"/>
        <w:rPr>
          <w:rFonts w:ascii="Times New Roman" w:hAnsi="Times New Roman" w:cs="Times New Roman"/>
          <w:sz w:val="28"/>
          <w:szCs w:val="28"/>
          <w:lang w:val="en-US"/>
        </w:rPr>
      </w:pPr>
      <w:r>
        <w:rPr>
          <w:rFonts w:ascii="Times New Roman" w:hAnsi="Times New Roman" w:cs="Times New Roman"/>
          <w:sz w:val="28"/>
          <w:szCs w:val="28"/>
        </w:rPr>
        <w:t>Черезов Владимир – руководитель разработки</w:t>
      </w:r>
      <w:r>
        <w:rPr>
          <w:rFonts w:ascii="Times New Roman" w:hAnsi="Times New Roman" w:cs="Times New Roman"/>
          <w:sz w:val="28"/>
          <w:szCs w:val="28"/>
          <w:lang w:val="en-US"/>
        </w:rPr>
        <w:t>, maintainer</w:t>
      </w:r>
    </w:p>
    <w:p w:rsidR="006F07F6" w:rsidRDefault="006F07F6" w:rsidP="006F07F6">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Чернова Дарья – руководитель проекта, разработчик прототипа, аналитик</w:t>
      </w:r>
    </w:p>
    <w:p w:rsidR="006F07F6" w:rsidRDefault="006F07F6" w:rsidP="006F07F6">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Сычёв Никита – разработчик веб-интерфейса</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rPr>
        <w:t>Календарный план проекта</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Список основных задач со сроками выполнения</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Распределение задач по исполнителям</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lang w:val="en-US"/>
        </w:rPr>
        <w:t>State of Art</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Обзор актуальных технологий</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Анализ аналогов</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rPr>
        <w:t>Анализ предметной области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предметной области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Словарь предметной области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Пользователи системы и роли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Прецеденты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документов/сущностей предметной области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Анализ бизнес-процессов</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Функциональные требования к системе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Нефункциональные требования к системе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Требования с точки зрения клиента</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Макет программной системы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Структура интерфейса, навигация</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Эскизы интерфейса пользователя</w:t>
      </w:r>
    </w:p>
    <w:p w:rsidR="006F07F6" w:rsidRDefault="006F07F6" w:rsidP="006F07F6">
      <w:pPr>
        <w:pStyle w:val="a3"/>
        <w:numPr>
          <w:ilvl w:val="1"/>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Разработка прототипа программной системы</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Календарный план проекта</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Модель данных</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Диаграмма классов-сущностей</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Схема базы данных</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Архитектура программной системы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Структурная схема программной системы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Сводная диаграмма классов и компонентов</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Обзорная диаграмма взаимодействия</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Структура компонентов уровня представления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Диаграмма навигации + макеты страниц</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представления</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Структура компонентов уровня доступа к данным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доступа к данным</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Структура компонентов уровня бизнес-логики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бизнес-логики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Схема алгоритмов основных операций</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последовательности вызовов компонентов</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Реализация прототипа программной системы</w:t>
      </w:r>
    </w:p>
    <w:p w:rsidR="006F07F6" w:rsidRDefault="006F07F6" w:rsidP="006F07F6">
      <w:pPr>
        <w:rPr>
          <w:rFonts w:ascii="Times New Roman" w:hAnsi="Times New Roman" w:cs="Times New Roman"/>
          <w:sz w:val="28"/>
          <w:szCs w:val="28"/>
        </w:rPr>
      </w:pPr>
      <w:r>
        <w:rPr>
          <w:rFonts w:ascii="Times New Roman" w:hAnsi="Times New Roman" w:cs="Times New Roman"/>
          <w:sz w:val="28"/>
          <w:szCs w:val="28"/>
        </w:rPr>
        <w:br w:type="page"/>
      </w: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lastRenderedPageBreak/>
        <w:t>Описание предметной области</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Программная система «</w:t>
      </w:r>
      <w:r>
        <w:rPr>
          <w:rFonts w:ascii="Times New Roman" w:hAnsi="Times New Roman" w:cs="Times New Roman"/>
          <w:sz w:val="28"/>
          <w:szCs w:val="28"/>
          <w:lang w:val="en-US"/>
        </w:rPr>
        <w:t>Custom</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education</w:t>
      </w:r>
      <w:r>
        <w:rPr>
          <w:rFonts w:ascii="Times New Roman" w:hAnsi="Times New Roman" w:cs="Times New Roman"/>
          <w:sz w:val="28"/>
          <w:szCs w:val="28"/>
        </w:rPr>
        <w:t xml:space="preserve">» содержит в себе хранилище курсов, которые может проходить пользователь. Поддерживается два типа пользователей: администратор и обычный пользователь. Пользователь может просматривать каталог курсов, присоединяться к курсам, проходить их, отслеживать свою статистику прохождения и повышать свой уровень. Администратор обладает привилегиями создания курсов и их полной настройки. Доступ в гостевом режиме доступен с веб-интерфейса. При попытке присоединиться к курсу предлагается зарегистрироваться или авторизоваться. Доступ в гостевом режиме при использовании мобильного приложения недоступен. При открытии приложения пользователь, если он вышел из аккаунта или не зарегистрировался, должен авторизоваться (зарегистрироваться).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Необходимо решить следующие задачи: </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репозиторий; </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Основные понятия предметной области</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Гость – </w:t>
      </w:r>
      <w:r>
        <w:rPr>
          <w:rFonts w:ascii="Times New Roman" w:hAnsi="Times New Roman" w:cs="Times New Roman"/>
          <w:sz w:val="28"/>
          <w:szCs w:val="28"/>
        </w:rPr>
        <w:t>незарегистрированный пользователь. Пользуясь веб-интерфейсом, он может просматривать каталог курсов. Если пользователь использует мобильное приложение, то просмотр каталога недоступен. В таком случае предлагается авторизоваться или зарегистрироваться.</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Зарегистрированный пользователь – </w:t>
      </w:r>
      <w:r>
        <w:rPr>
          <w:rFonts w:ascii="Times New Roman" w:hAnsi="Times New Roman" w:cs="Times New Roman"/>
          <w:sz w:val="28"/>
          <w:szCs w:val="28"/>
        </w:rPr>
        <w:t>человек, у которого есть аккаунт в программной системе.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Незарегистрированный пользователь</w:t>
      </w:r>
      <w:r>
        <w:rPr>
          <w:rFonts w:ascii="Times New Roman" w:hAnsi="Times New Roman" w:cs="Times New Roman"/>
          <w:sz w:val="28"/>
          <w:szCs w:val="28"/>
        </w:rPr>
        <w:t xml:space="preserve"> – человек, у которого нет аккаунта в программной системе.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Курс (модуль) </w:t>
      </w:r>
      <w:r>
        <w:rPr>
          <w:rFonts w:ascii="Times New Roman" w:hAnsi="Times New Roman" w:cs="Times New Roman"/>
          <w:sz w:val="28"/>
          <w:szCs w:val="28"/>
        </w:rPr>
        <w:t>– блок информации, включающий в себя теоретическое содержание курса, аудио- и видеоинформацию, а также тестовые задания. Помимо информационного содержания, относящегося к теме модуля, он также содержит расписание – план прохождения курса.</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Тест</w:t>
      </w:r>
      <w:r>
        <w:rPr>
          <w:rFonts w:ascii="Times New Roman" w:hAnsi="Times New Roman" w:cs="Times New Roman"/>
          <w:sz w:val="28"/>
          <w:szCs w:val="28"/>
        </w:rPr>
        <w:t xml:space="preserve"> – задание для пользователя, проходящего курс, которое может быть представлено в виде вопроса с вариантом ответа, вопроса с просьбой ввести </w:t>
      </w:r>
      <w:r>
        <w:rPr>
          <w:rFonts w:ascii="Times New Roman" w:hAnsi="Times New Roman" w:cs="Times New Roman"/>
          <w:sz w:val="28"/>
          <w:szCs w:val="28"/>
        </w:rPr>
        <w:lastRenderedPageBreak/>
        <w:t>ответ в специальное поле или вопросом с просьбой прикрепить файл, подтверждающий выполнение задания.</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Расписание</w:t>
      </w:r>
      <w:r>
        <w:rPr>
          <w:rFonts w:ascii="Times New Roman" w:hAnsi="Times New Roman" w:cs="Times New Roman"/>
          <w:sz w:val="28"/>
          <w:szCs w:val="28"/>
        </w:rPr>
        <w:t xml:space="preserve"> – план прохождения курса пользователем. Предполагается, что по ходу прохождения курса пользователь получает задания, которые должен выполнить в установленный промежуток времени. Расписание рассчитывается индивидуально для каждого пользователя и выдаётся сразу после записи на курс.</w:t>
      </w:r>
    </w:p>
    <w:p w:rsidR="006F07F6" w:rsidRDefault="006F07F6" w:rsidP="006F07F6">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Обзор актуальных технологий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lang w:val="en-US"/>
        </w:rPr>
        <w:t>Android</w:t>
      </w:r>
      <w:r>
        <w:rPr>
          <w:rFonts w:ascii="Times New Roman" w:hAnsi="Times New Roman" w:cs="Times New Roman"/>
          <w:sz w:val="28"/>
          <w:szCs w:val="28"/>
        </w:rPr>
        <w:t xml:space="preserve"> – портативная (сетевая) операционная система, основанная на ядре </w:t>
      </w:r>
      <w:r>
        <w:rPr>
          <w:rFonts w:ascii="Times New Roman" w:hAnsi="Times New Roman" w:cs="Times New Roman"/>
          <w:sz w:val="28"/>
          <w:szCs w:val="28"/>
          <w:lang w:val="en-US"/>
        </w:rPr>
        <w:t>Linux</w:t>
      </w:r>
      <w:r>
        <w:rPr>
          <w:rFonts w:ascii="Times New Roman" w:hAnsi="Times New Roman" w:cs="Times New Roman"/>
          <w:sz w:val="28"/>
          <w:szCs w:val="28"/>
        </w:rPr>
        <w:t xml:space="preserve">.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На 2017 год операционная система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занимает 40% рынка (прямыми конкурентами данной операционной системы является </w:t>
      </w:r>
      <w:r>
        <w:rPr>
          <w:rFonts w:ascii="Times New Roman" w:hAnsi="Times New Roman" w:cs="Times New Roman"/>
          <w:sz w:val="28"/>
          <w:szCs w:val="28"/>
          <w:lang w:val="en-US"/>
        </w:rPr>
        <w:t>iOS</w:t>
      </w:r>
      <w:r>
        <w:rPr>
          <w:rFonts w:ascii="Times New Roman" w:hAnsi="Times New Roman" w:cs="Times New Roman"/>
          <w:sz w:val="28"/>
          <w:szCs w:val="28"/>
        </w:rPr>
        <w:t xml:space="preserve">). В </w:t>
      </w:r>
      <w:r>
        <w:rPr>
          <w:rFonts w:ascii="Times New Roman" w:hAnsi="Times New Roman" w:cs="Times New Roman"/>
          <w:sz w:val="28"/>
          <w:szCs w:val="28"/>
          <w:lang w:val="en-US"/>
        </w:rPr>
        <w:t>Play</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Market</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регулярно попадает огромное количество приложений, но пользователи отмечают некоторый процент некачественного программного обеспечения. Таким образом, приоритетом данного разрабатываемого приложения становится качество.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Инструментарий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Разработка приложений для платформы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ведётся преимущественно на языке </w:t>
      </w:r>
      <w:r>
        <w:rPr>
          <w:rFonts w:ascii="Times New Roman" w:hAnsi="Times New Roman" w:cs="Times New Roman"/>
          <w:sz w:val="28"/>
          <w:szCs w:val="28"/>
          <w:lang w:val="en-US"/>
        </w:rPr>
        <w:t>Java</w:t>
      </w:r>
      <w:r>
        <w:rPr>
          <w:rFonts w:ascii="Times New Roman" w:hAnsi="Times New Roman" w:cs="Times New Roman"/>
          <w:sz w:val="28"/>
          <w:szCs w:val="28"/>
        </w:rPr>
        <w:t xml:space="preserve"> с использованием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Studio</w:t>
      </w:r>
      <w:r>
        <w:rPr>
          <w:rFonts w:ascii="Times New Roman" w:hAnsi="Times New Roman" w:cs="Times New Roman"/>
          <w:sz w:val="28"/>
          <w:szCs w:val="28"/>
        </w:rPr>
        <w:t xml:space="preserve">. Данная </w:t>
      </w:r>
      <w:r>
        <w:rPr>
          <w:rFonts w:ascii="Times New Roman" w:hAnsi="Times New Roman" w:cs="Times New Roman"/>
          <w:sz w:val="28"/>
          <w:szCs w:val="28"/>
          <w:lang w:val="en-US"/>
        </w:rPr>
        <w:t>IDE</w:t>
      </w:r>
      <w:r w:rsidRPr="006F07F6">
        <w:rPr>
          <w:rFonts w:ascii="Times New Roman" w:hAnsi="Times New Roman" w:cs="Times New Roman"/>
          <w:sz w:val="28"/>
          <w:szCs w:val="28"/>
        </w:rPr>
        <w:t xml:space="preserve"> </w:t>
      </w:r>
      <w:r>
        <w:rPr>
          <w:rFonts w:ascii="Times New Roman" w:hAnsi="Times New Roman" w:cs="Times New Roman"/>
          <w:sz w:val="28"/>
          <w:szCs w:val="28"/>
        </w:rPr>
        <w:t>поддерживает множество функций.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Для создания программ на этом языке необходимо специальное программное обеспечение (</w:t>
      </w:r>
      <w:r>
        <w:rPr>
          <w:rFonts w:ascii="Times New Roman" w:hAnsi="Times New Roman" w:cs="Times New Roman"/>
          <w:sz w:val="28"/>
          <w:szCs w:val="28"/>
          <w:lang w:val="en-US"/>
        </w:rPr>
        <w:t>JRE</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JDK</w:t>
      </w:r>
      <w:r>
        <w:rPr>
          <w:rFonts w:ascii="Times New Roman" w:hAnsi="Times New Roman" w:cs="Times New Roman"/>
          <w:sz w:val="28"/>
          <w:szCs w:val="28"/>
        </w:rPr>
        <w:t xml:space="preserve">). Этот набор распространяется свободно и имеет версии для различных ОС, поэтому любой разработчик может его скачать и использовать. В </w:t>
      </w:r>
      <w:r>
        <w:rPr>
          <w:rFonts w:ascii="Times New Roman" w:hAnsi="Times New Roman" w:cs="Times New Roman"/>
          <w:sz w:val="28"/>
          <w:szCs w:val="28"/>
          <w:lang w:val="en-US"/>
        </w:rPr>
        <w:t>JDK</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не входит интегрированная среда разработки, предполагается, что разработчик будет устанавливать её отдельно.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Таким образом, прежде чем приступить к разработке приложения, необходимо подготовить инструментарий. </w:t>
      </w:r>
    </w:p>
    <w:p w:rsidR="006F07F6" w:rsidRDefault="006F07F6" w:rsidP="006F07F6">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Сравнительный анализ аналогов</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Было проведено два анализа аналогов: первый охватывает предоставляемые услуги в целом, второй охватывает функционал, предоставляемый индивидуально для пользователя.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Перечень категорий сравнения: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Кроссплатформенность – возможность воспользоваться сервисом с определённых устройств (например, с компьютера, мобильного телефона).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Оплата – критерий, определяющий, предоставляет ли сервис свои услуги бесплатно или платно.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Выбор тем – то, насколько широк диапазон тематик, которые предлагает приложение.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Зависимость от времени – критерий, которые определяет, может ли пользователь начать обучение тут же или ему доступно только присоединение к курсу с каких-то определённых дат.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Статистика – отслеживание данных пользователя, связанных с тем, сколько он прошёл, сколько выполнил задач, как решил тесты и подобное.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Сравнение аналогов представлено в табл.1.</w:t>
      </w:r>
    </w:p>
    <w:p w:rsidR="006F07F6" w:rsidRDefault="006F07F6" w:rsidP="006F07F6">
      <w:pPr>
        <w:spacing w:line="240" w:lineRule="atLeast"/>
        <w:ind w:firstLine="567"/>
        <w:jc w:val="both"/>
        <w:rPr>
          <w:rFonts w:ascii="Times New Roman" w:hAnsi="Times New Roman" w:cs="Times New Roman"/>
          <w:sz w:val="28"/>
          <w:szCs w:val="28"/>
        </w:rPr>
      </w:pPr>
    </w:p>
    <w:tbl>
      <w:tblPr>
        <w:tblStyle w:val="a5"/>
        <w:tblW w:w="10490" w:type="dxa"/>
        <w:tblInd w:w="-856" w:type="dxa"/>
        <w:tblLook w:val="04A0" w:firstRow="1" w:lastRow="0" w:firstColumn="1" w:lastColumn="0" w:noHBand="0" w:noVBand="1"/>
      </w:tblPr>
      <w:tblGrid>
        <w:gridCol w:w="445"/>
        <w:gridCol w:w="1716"/>
        <w:gridCol w:w="2641"/>
        <w:gridCol w:w="1395"/>
        <w:gridCol w:w="1739"/>
        <w:gridCol w:w="1513"/>
        <w:gridCol w:w="1384"/>
      </w:tblGrid>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Наименование</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Кроссплатформенность</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Оплата</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Выбор тем</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Зависимость от времени</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Статистика</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Udacity</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1/3 курсов платные</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Технические специальности</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Универсариум</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Интуит</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ios</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android</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5</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Openedu</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Платный сертификат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Лекториум</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Lingualeo</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премиум подписку</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 язык</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bl>
    <w:p w:rsidR="006F07F6" w:rsidRDefault="006F07F6" w:rsidP="006F07F6">
      <w:pPr>
        <w:spacing w:line="240" w:lineRule="atLeast"/>
        <w:rPr>
          <w:rFonts w:ascii="Times New Roman" w:hAnsi="Times New Roman" w:cs="Times New Roman"/>
          <w:sz w:val="28"/>
          <w:szCs w:val="28"/>
        </w:rPr>
      </w:pPr>
    </w:p>
    <w:p w:rsidR="006F07F6" w:rsidRDefault="006F07F6" w:rsidP="006F07F6">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В ходе анализа представленных систем, стало ясно, что они рассчитаны на пользователей, которые интересуются тематиками, которые можно назвать скорее университетскими. Дисциплины, представленные на данных сервисах, охватывают темы, которые могут быть представлены в общеобразовательных учреждениях разных профилей. Также пользователи ищут курсы, которые расширяют имеющиеся знания в смежных областях, или курсы, предполагающее улучшение практических навыков (например, работа с различным ПО). </w:t>
      </w:r>
    </w:p>
    <w:p w:rsidR="006F07F6" w:rsidRDefault="006F07F6" w:rsidP="006F07F6">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Тем не менее, процесс обучения на подавляющем большинстве сервисов построен таким образом, что пользователь не может отследить, насколько он стал успешен в той или иной области. Он не может создать себе цель, составить какой-то план и двигаться по нему, видя свой прогресс. На некоторых сервисах предоставляется возможность следовать плану обучения. </w:t>
      </w:r>
      <w:r>
        <w:rPr>
          <w:rFonts w:ascii="Times New Roman" w:hAnsi="Times New Roman" w:cs="Times New Roman"/>
          <w:sz w:val="28"/>
          <w:szCs w:val="28"/>
        </w:rPr>
        <w:lastRenderedPageBreak/>
        <w:t xml:space="preserve">На практике это означает, что пользователь получает доступ к каким-то знаниям в определённую дату (а не когда действительно дошёл до этих знаний), также предоставляет какие-то задания или сданные тесты к определённому времени и не может настроить этот план под себя. Неудобным является то, что пользователь сразу получил доступ к большому блоку информации, которая не разбита на маленькие темы, их прохождение никак не фиксируется, и пользователь может двигаться дальше, не усвоив полученной информации. </w:t>
      </w:r>
    </w:p>
    <w:p w:rsidR="006F07F6" w:rsidRDefault="006F07F6" w:rsidP="006F07F6">
      <w:pPr>
        <w:spacing w:line="240" w:lineRule="atLeast"/>
        <w:rPr>
          <w:rFonts w:ascii="Times New Roman" w:hAnsi="Times New Roman" w:cs="Times New Roman"/>
          <w:sz w:val="28"/>
          <w:szCs w:val="28"/>
        </w:rPr>
      </w:pPr>
      <w:r>
        <w:rPr>
          <w:rFonts w:ascii="Times New Roman" w:hAnsi="Times New Roman" w:cs="Times New Roman"/>
          <w:sz w:val="28"/>
          <w:szCs w:val="28"/>
        </w:rPr>
        <w:tab/>
        <w:t xml:space="preserve">Последним рассмотренным аналогом является система </w:t>
      </w:r>
      <w:r>
        <w:rPr>
          <w:rFonts w:ascii="Times New Roman" w:hAnsi="Times New Roman" w:cs="Times New Roman"/>
          <w:sz w:val="28"/>
          <w:szCs w:val="28"/>
          <w:lang w:val="en-US"/>
        </w:rPr>
        <w:t>lingualeo</w:t>
      </w:r>
      <w:r>
        <w:rPr>
          <w:rFonts w:ascii="Times New Roman" w:hAnsi="Times New Roman" w:cs="Times New Roman"/>
          <w:sz w:val="28"/>
          <w:szCs w:val="28"/>
        </w:rPr>
        <w:t xml:space="preserve">. Она также представлена как аналог, хотя и является сервисом для изучения только английского языка, потому что в этой системе есть подход, позволяющий анализировать статистику пользователя. Пользователь может посмотреть свой уровень, прогресс, посмотреть свою активность за разный период времени. Также плюсом данного сервиса является «игровой» функционал, который отсутствует у всех остальных систем онлайн-образования.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табл.2 представлен анализ функционала с точки зрения пользователя.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Выделены следующие критерии: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Наличие интернациональности – критерий, определяющий, на каком языке пользователь может использовать сервис.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«Игровой» функционал – критерий, определяющий, представлена ли информация и отслеживание прохождения курсов в форме, напоминающей игровую.</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Отслеживание индивидуального прогресса – возможность пользователя увидеть свой прогресс в той или иной области за время прохождения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Индивидуальных подход к обучению – критерий, отвечающий за то, что пользователь приложения может не только пообщаться с преподавателем напрямую, но и получить индивидуальное задание и, например, индивидуальный разбор домашнего задания.</w:t>
      </w:r>
    </w:p>
    <w:p w:rsidR="006F07F6" w:rsidRDefault="006F07F6" w:rsidP="006F07F6">
      <w:pPr>
        <w:spacing w:line="240" w:lineRule="atLeast"/>
        <w:ind w:firstLine="567"/>
        <w:rPr>
          <w:rFonts w:ascii="Times New Roman" w:hAnsi="Times New Roman" w:cs="Times New Roman"/>
          <w:sz w:val="28"/>
          <w:szCs w:val="28"/>
        </w:rPr>
      </w:pPr>
    </w:p>
    <w:tbl>
      <w:tblPr>
        <w:tblStyle w:val="a5"/>
        <w:tblW w:w="11724" w:type="dxa"/>
        <w:tblInd w:w="-1633" w:type="dxa"/>
        <w:tblLook w:val="04A0" w:firstRow="1" w:lastRow="0" w:firstColumn="1" w:lastColumn="0" w:noHBand="0" w:noVBand="1"/>
      </w:tblPr>
      <w:tblGrid>
        <w:gridCol w:w="515"/>
        <w:gridCol w:w="1988"/>
        <w:gridCol w:w="2861"/>
        <w:gridCol w:w="1702"/>
        <w:gridCol w:w="2329"/>
        <w:gridCol w:w="2329"/>
      </w:tblGrid>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Наименование</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Наличие интернациональности</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Игровой функционал</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Отслеживание индивидуального прогресса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Индивидуальный подход к обучению</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Udacity</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Универсариум</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Интуит</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lastRenderedPageBreak/>
              <w:t>5</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Openedu</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Лекториум</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Lingualeo</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bl>
    <w:p w:rsidR="006F07F6" w:rsidRDefault="006F07F6" w:rsidP="006F07F6">
      <w:pPr>
        <w:spacing w:line="240" w:lineRule="atLeast"/>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возможности отслеживать свой прогресс приводит к некоторой опосредованности образования. То есть пользователь может изучить что угодно, но никому до него нет дела, он не понимает, какова цель его обучения и часто бросает учёбу из-за понижения мотивации, потому что сервис просто не предоставляет функционала для самостоятельного отслеживания прогресса.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«игрового» функционала делает процесс изучения формальным и даже скучным. Если информация курса изложена с использованием непонятных терминов, а в содержании простые вещи объясняются сложным языком без аналогий с известными пользователю фактами, это также понижает желание изучать предоставленную информацию. В условиях, где никто не поддерживает пользователя, где он не знает цель своего обучения, это окончательно может лишить его мотивации. При этом принцип, по которому работает </w:t>
      </w:r>
      <w:r>
        <w:rPr>
          <w:rFonts w:ascii="Times New Roman" w:hAnsi="Times New Roman" w:cs="Times New Roman"/>
          <w:sz w:val="28"/>
          <w:szCs w:val="28"/>
          <w:lang w:val="en-US"/>
        </w:rPr>
        <w:t>lingualeo</w:t>
      </w:r>
      <w:r>
        <w:rPr>
          <w:rFonts w:ascii="Times New Roman" w:hAnsi="Times New Roman" w:cs="Times New Roman"/>
          <w:sz w:val="28"/>
          <w:szCs w:val="28"/>
        </w:rPr>
        <w:t>, ведёт пользователя от простого к сложному, давая информацию маленькими порциями и предоставляя функционал для постоянного закрепления.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результате использование приложений с «игровым» функционалом вырабатывает у пользователя привычку снова и снова возвращаться в приложение, как это бывает с пользователями </w:t>
      </w:r>
      <w:r>
        <w:rPr>
          <w:rFonts w:ascii="Times New Roman" w:hAnsi="Times New Roman" w:cs="Times New Roman"/>
          <w:sz w:val="28"/>
          <w:szCs w:val="28"/>
          <w:lang w:val="en-US"/>
        </w:rPr>
        <w:t>lingualeo</w:t>
      </w:r>
      <w:r>
        <w:rPr>
          <w:rFonts w:ascii="Times New Roman" w:hAnsi="Times New Roman" w:cs="Times New Roman"/>
          <w:sz w:val="28"/>
          <w:szCs w:val="28"/>
        </w:rPr>
        <w:t>, чтобы заработать какие-то баллы за прохождения тем, изучение слов и выполнение прочих заданий, в то время как множество пользователей не возвращаются на сервисы онлайн-образования, потому что информация представлена в слишком серьёзном формальном ключе.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Анализ задачи и функциональная декомпозиция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Взаимодействие пользователя с системой осуществляется с помощью браузера или мобильного приложения. Каждый пользователь имеет определённую роль, определяющую его возможности. Можно выделить следующие роли: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Администратор </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Создание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Удаление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Настройка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курсов</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Пользователь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каталога курсов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описания выбранного в каталоге курса</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основных этапов прохождения данного курса</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Возможность присоединиться к курсу</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основных тем, изложенных в этапах данного курса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материалов курса (доступно для пользователей, присоединившихся к курсу)</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Прохождение тестов</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расписания</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Добавление материалов в избранное</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избранных материалов</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статистики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информации в профиле</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Общение в групповом чате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Незарегистрированный пользователь</w:t>
      </w:r>
    </w:p>
    <w:p w:rsidR="006F07F6" w:rsidRDefault="006F07F6" w:rsidP="006F07F6">
      <w:pPr>
        <w:pStyle w:val="a3"/>
        <w:numPr>
          <w:ilvl w:val="0"/>
          <w:numId w:val="14"/>
        </w:numPr>
        <w:spacing w:line="240" w:lineRule="atLeast"/>
        <w:rPr>
          <w:rFonts w:ascii="Times New Roman" w:hAnsi="Times New Roman" w:cs="Times New Roman"/>
          <w:sz w:val="28"/>
          <w:szCs w:val="28"/>
        </w:rPr>
      </w:pPr>
      <w:r>
        <w:rPr>
          <w:rFonts w:ascii="Times New Roman" w:hAnsi="Times New Roman" w:cs="Times New Roman"/>
          <w:sz w:val="28"/>
          <w:szCs w:val="28"/>
        </w:rPr>
        <w:t>Авторизация</w:t>
      </w:r>
    </w:p>
    <w:p w:rsidR="006F07F6" w:rsidRDefault="006F07F6" w:rsidP="006F07F6">
      <w:pPr>
        <w:pStyle w:val="a3"/>
        <w:numPr>
          <w:ilvl w:val="0"/>
          <w:numId w:val="14"/>
        </w:numPr>
        <w:spacing w:line="240" w:lineRule="atLeast"/>
        <w:rPr>
          <w:rFonts w:ascii="Times New Roman" w:hAnsi="Times New Roman" w:cs="Times New Roman"/>
          <w:sz w:val="28"/>
          <w:szCs w:val="28"/>
        </w:rPr>
      </w:pPr>
      <w:r>
        <w:rPr>
          <w:rFonts w:ascii="Times New Roman" w:hAnsi="Times New Roman" w:cs="Times New Roman"/>
          <w:sz w:val="28"/>
          <w:szCs w:val="28"/>
        </w:rPr>
        <w:t>Регистрация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Каждый зарегистрированный пользователь имеет возможность авторизоваться в системе и выйти из своего аккаунта.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Прецеденты.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Ниже представлены описания некоторых прецедентов.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расписания»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открывает окно веб-приложения или мобильного приложения, отображающую информацию, заполненную в расписании курса. С помощью клавиш навигации осуществляет выборку необходимой информации. Прецедент при этом использует функции </w:t>
      </w:r>
      <w:r>
        <w:rPr>
          <w:rFonts w:ascii="Times New Roman" w:hAnsi="Times New Roman" w:cs="Times New Roman"/>
          <w:sz w:val="28"/>
          <w:szCs w:val="28"/>
        </w:rPr>
        <w:lastRenderedPageBreak/>
        <w:t>просмотра оценок и просмотра заданий. При завершении работы действующее лицо закрывает окно приложения.</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каталога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пользователь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действующее лицо открывает окно веб-интерфейса или мобильного приложения, отображающего информацию о всех курсах. Действующее лицо видит основную информацию о курсе: название, длительность, рейтинг и описание. Прецедент при этом использует функции просмотра каталога курсов. Оставаясь в этом же окне приложения, действующее лицо может активировать прецедент «Поиск курса», воспользовавшись формой поиска. Также, если действующее лицо желает присоединиться к какому-то курсу, оно может активировать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пошагового плана курса»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 Пользователь активировал прецедент «Просмотр каталога курсов».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находясь в окне приложения, отображающего информацию о всех курсах, выбрало какой-то курс и хочет ознакомиться с его структурой. В таком случае действующее лицо может активировать прецедент «Просмотр пошагового плана курса» и увидеть структуру курса. Структура курса представляет собой некоторое количество этапов и их описаний, а также количество тем, изучаемых в материале, и количество тестовых заданий. Действующее лицо может активировать прецедент «Просмотр материалов этапа». Если действующее лицо уже присоединилось к курсу, то оно может открыть любой из предложенных материалов.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Альтернативный поток: </w:t>
      </w:r>
      <w:r>
        <w:rPr>
          <w:rFonts w:ascii="Times New Roman" w:hAnsi="Times New Roman" w:cs="Times New Roman"/>
          <w:sz w:val="28"/>
          <w:szCs w:val="28"/>
        </w:rPr>
        <w:t>Если у действующего лица нет доступа, оно может видеть только названия материалов, но не имеет возможности их просмотреть.</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выбранных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lastRenderedPageBreak/>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в данном окне может видеть свой прогресс прохождения курса, а также имеет возможность активировать прецеденты «Просмотр структуры курса» и «Просмотр расписания».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ещё не присоединилось к каким-либо курсам. В таком случае оно может активировать прецедент «Просмотр каталога курсов».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«Решение тестов»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а также активировало прецедент «Запись на курс».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просматривая курс, сталкивается с необходимостью решения тестов. Тест состоит из какого-то текстового вопроса и текстовых вариантов ответа, из которых нужно выбрать один или несколько правильных, таким образом активировав прецедент «Отвечать на вопрос». Если действующее лицо не знает ответа на вопрос, оно может активировать прецедент «Смотреть подсказку». Завершая выполнение тестовых заданий, действующее лицо отправляет их на проверку.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по какой-то причине студент не закончил выполнение тестов. Система должна сохранить внесённые ответы студента либо автоматически, либо при использовании кнопки «Сохранить».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лекционных материалов»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Действующее лицо активировало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Pr>
          <w:rFonts w:ascii="Times New Roman" w:hAnsi="Times New Roman" w:cs="Times New Roman"/>
          <w:b/>
          <w:i/>
          <w:sz w:val="28"/>
          <w:szCs w:val="28"/>
        </w:rPr>
        <w:t>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проходя курс, сталкивается с необходимостью просмотра статей. Просматривая материал, оно может активировать прецедент «Пометить как прочитанное», чтобы система занесла это в личный прогресс действующего лица. А также, если действующее лицо хочет иметь какой-то материал в быстром доступе, оно может активировать прецедент «Добавить в избранное».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lastRenderedPageBreak/>
        <w:t>Альтернативный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не активировало прецедент «Запись на курс» и не имеет доступа к прецеденту «Просмотр лекционных материалов».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«Общение в чате»</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а также активировало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Pr>
          <w:rFonts w:ascii="Times New Roman" w:hAnsi="Times New Roman" w:cs="Times New Roman"/>
          <w:b/>
          <w:i/>
          <w:sz w:val="28"/>
          <w:szCs w:val="28"/>
        </w:rPr>
        <w:t>лицо</w:t>
      </w:r>
      <w:r>
        <w:rPr>
          <w:rFonts w:ascii="Times New Roman" w:hAnsi="Times New Roman" w:cs="Times New Roman"/>
          <w:sz w:val="28"/>
          <w:szCs w:val="28"/>
        </w:rPr>
        <w:t xml:space="preserve">: студент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записавшись на курс, может общаться с людьми, которые также зарегистрировались на этом курсе. В чате он может читать сообщения других пользователей и оставлять свои. </w:t>
      </w:r>
    </w:p>
    <w:p w:rsidR="006F07F6" w:rsidRDefault="006F07F6" w:rsidP="006F07F6">
      <w:pPr>
        <w:spacing w:line="240" w:lineRule="atLeast"/>
        <w:ind w:firstLine="567"/>
        <w:rPr>
          <w:rFonts w:ascii="Times New Roman" w:hAnsi="Times New Roman" w:cs="Times New Roman"/>
          <w:b/>
          <w:i/>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Название: </w:t>
      </w:r>
      <w:r>
        <w:rPr>
          <w:rFonts w:ascii="Times New Roman" w:hAnsi="Times New Roman" w:cs="Times New Roman"/>
          <w:sz w:val="28"/>
          <w:szCs w:val="28"/>
        </w:rPr>
        <w:t>«Просмотр статистики»</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Предусловие: </w:t>
      </w:r>
      <w:r>
        <w:rPr>
          <w:rFonts w:ascii="Times New Roman" w:hAnsi="Times New Roman" w:cs="Times New Roman"/>
          <w:sz w:val="28"/>
          <w:szCs w:val="28"/>
        </w:rPr>
        <w:t>действующее лицо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Действующее лицо: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Основной поток: действующее лицо заходит в свой профиль и может увидеть статистику за время использования приложения, в которую входит количество пройденных курсов и прогресс в них. Также пользователь, выбрав какой-то из курсов, может активировать прецедент «Просмотр статистики по каждому курсу» и увидеть детальную статистику своего прогресса в каждом курсе.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«Редактирование профиля»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Основной поток: </w:t>
      </w:r>
      <w:r>
        <w:rPr>
          <w:rFonts w:ascii="Times New Roman" w:hAnsi="Times New Roman" w:cs="Times New Roman"/>
          <w:sz w:val="28"/>
          <w:szCs w:val="28"/>
        </w:rPr>
        <w:t xml:space="preserve">действующее лицо желает изменить информацию о себе, заходит в редактирование профиля, изменяет данные и нажимает на кнопку «Сохранить». Данные сохраняются в БД.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ввело неверные данные (например, неверный </w:t>
      </w:r>
      <w:r>
        <w:rPr>
          <w:rFonts w:ascii="Times New Roman" w:hAnsi="Times New Roman" w:cs="Times New Roman"/>
          <w:sz w:val="28"/>
          <w:szCs w:val="28"/>
          <w:lang w:val="en-US"/>
        </w:rPr>
        <w:t>email</w:t>
      </w:r>
      <w:r>
        <w:rPr>
          <w:rFonts w:ascii="Times New Roman" w:hAnsi="Times New Roman" w:cs="Times New Roman"/>
          <w:sz w:val="28"/>
          <w:szCs w:val="28"/>
        </w:rPr>
        <w:t>). Тогда он не может сохранить изменения. Новые данные не сохраняются в БД.</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На рис.1 представлена получившаяся диаграмма прецедентов. </w:t>
      </w:r>
    </w:p>
    <w:p w:rsidR="006F07F6" w:rsidRDefault="006F07F6" w:rsidP="006F07F6">
      <w:pPr>
        <w:keepNext/>
        <w:spacing w:line="240" w:lineRule="atLeast"/>
        <w:ind w:hanging="1134"/>
        <w:jc w:val="center"/>
      </w:pPr>
      <w:r>
        <w:rPr>
          <w:rFonts w:ascii="Times New Roman" w:hAnsi="Times New Roman" w:cs="Times New Roman"/>
          <w:noProof/>
          <w:sz w:val="28"/>
          <w:szCs w:val="28"/>
          <w:lang w:eastAsia="ru-RU"/>
        </w:rPr>
        <w:lastRenderedPageBreak/>
        <w:drawing>
          <wp:inline distT="0" distB="0" distL="0" distR="0">
            <wp:extent cx="7038975" cy="8286750"/>
            <wp:effectExtent l="0" t="0" r="9525" b="0"/>
            <wp:docPr id="2" name="Рисунок 2"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useca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38975" cy="8286750"/>
                    </a:xfrm>
                    <a:prstGeom prst="rect">
                      <a:avLst/>
                    </a:prstGeom>
                    <a:noFill/>
                    <a:ln>
                      <a:noFill/>
                    </a:ln>
                  </pic:spPr>
                </pic:pic>
              </a:graphicData>
            </a:graphic>
          </wp:inline>
        </w:drawing>
      </w:r>
    </w:p>
    <w:p w:rsidR="006F07F6" w:rsidRDefault="006F07F6" w:rsidP="006F07F6">
      <w:pPr>
        <w:pStyle w:val="a6"/>
        <w:jc w:val="center"/>
      </w:pPr>
      <w:r>
        <w:t xml:space="preserve">Рисунок </w:t>
      </w:r>
      <w:r w:rsidR="002208B5">
        <w:fldChar w:fldCharType="begin"/>
      </w:r>
      <w:r w:rsidR="002208B5">
        <w:instrText xml:space="preserve"> SEQ Рисунок \* ARABIC </w:instrText>
      </w:r>
      <w:r w:rsidR="002208B5">
        <w:fldChar w:fldCharType="separate"/>
      </w:r>
      <w:r w:rsidR="008B29A4">
        <w:rPr>
          <w:noProof/>
        </w:rPr>
        <w:t>1</w:t>
      </w:r>
      <w:r w:rsidR="002208B5">
        <w:rPr>
          <w:noProof/>
        </w:rPr>
        <w:fldChar w:fldCharType="end"/>
      </w:r>
      <w:r>
        <w:t>.Диаграмма прецедентов</w:t>
      </w:r>
    </w:p>
    <w:p w:rsidR="006F07F6" w:rsidRDefault="006F07F6" w:rsidP="006F07F6"/>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Описание документов/сущностей предметной области</w:t>
      </w:r>
    </w:p>
    <w:p w:rsidR="006F07F6" w:rsidRPr="00AA48C3" w:rsidRDefault="006F07F6" w:rsidP="006F07F6">
      <w:pPr>
        <w:ind w:firstLine="567"/>
        <w:rPr>
          <w:rFonts w:ascii="Times New Roman" w:hAnsi="Times New Roman" w:cs="Times New Roman"/>
          <w:sz w:val="28"/>
        </w:rPr>
      </w:pPr>
      <w:r>
        <w:rPr>
          <w:rFonts w:ascii="Times New Roman" w:hAnsi="Times New Roman" w:cs="Times New Roman"/>
          <w:sz w:val="28"/>
        </w:rPr>
        <w:lastRenderedPageBreak/>
        <w:t>На согласовании.</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Анализ бизнес-процессов</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 xml:space="preserve">Функциональные требования к системе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Программная система должна учитывать: </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Работу пользователя с курсами. Пользователь может искать курсы и записываться на них.</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Взаимодействие пользователя с содержание курса. Пользователь может проходить курсы, выполняя задания, предложенные создателями курса.</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Отслеживание прогресса. Пользователь может посмотреть свою статистику за всё время использования приложения, а также статистику по отдельному курсу.</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 xml:space="preserve">Работу администрации. Администрация имеет возможность создать, отредактировать и удалить курс. </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Данные пользователя. Пользователем считается человек, прошедший авторизацию. Программная система должна хранить данные, необходимые для корректного взаимодействия пользователя с ПС, а также предотвращать утечки данных или их неправомерное использование.</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 xml:space="preserve">Нефункциональные требования к системе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Ограничения:</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предполагает разработку веб-интерфейса и мобильного приложения для ОС </w:t>
      </w:r>
      <w:r>
        <w:rPr>
          <w:rFonts w:ascii="Times New Roman" w:hAnsi="Times New Roman" w:cs="Times New Roman"/>
          <w:sz w:val="28"/>
          <w:lang w:val="en-US"/>
        </w:rPr>
        <w:t>Android</w:t>
      </w:r>
      <w:r>
        <w:rPr>
          <w:rFonts w:ascii="Times New Roman" w:hAnsi="Times New Roman" w:cs="Times New Roman"/>
          <w:sz w:val="28"/>
        </w:rPr>
        <w:t>.</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Требования к программной системе построены так, чтобы учитывать в первую очередь удобство клиента. Это порождает дополнительное ограничение для пользовательского интерфейса: он должен быть удобным, интуитивно понятным и привычным. При разработке мобильного приложения предполагается следовать дизайн-системе Material Design 2.0.</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должна быть надёжной, т.е. должна сохранять работоспособное состояние на протяжении долгого времени. Потеря данных пользователя считается недопустимой. </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должна быть масштабируемой, то есть должна сохранять работоспособное состояние при увеличении нагрузки. </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Разработка программной системы предполагает использование системы контроля версий.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lastRenderedPageBreak/>
        <w:t xml:space="preserve">Ниже представлено описание основных веток, которые предполагается использовать в закрытом репозитории на </w:t>
      </w:r>
      <w:r>
        <w:rPr>
          <w:rFonts w:ascii="Times New Roman" w:hAnsi="Times New Roman" w:cs="Times New Roman"/>
          <w:sz w:val="28"/>
          <w:lang w:val="en-US"/>
        </w:rPr>
        <w:t>BitBucket</w:t>
      </w:r>
      <w:r>
        <w:rPr>
          <w:rFonts w:ascii="Times New Roman" w:hAnsi="Times New Roman" w:cs="Times New Roman"/>
          <w:sz w:val="28"/>
        </w:rPr>
        <w:t xml:space="preserve">: </w:t>
      </w:r>
    </w:p>
    <w:p w:rsidR="006F07F6" w:rsidRDefault="006F07F6" w:rsidP="006F07F6">
      <w:pPr>
        <w:pStyle w:val="a3"/>
        <w:numPr>
          <w:ilvl w:val="0"/>
          <w:numId w:val="17"/>
        </w:numPr>
        <w:rPr>
          <w:rFonts w:ascii="Times New Roman" w:hAnsi="Times New Roman" w:cs="Times New Roman"/>
          <w:sz w:val="28"/>
        </w:rPr>
      </w:pPr>
      <w:r>
        <w:rPr>
          <w:rFonts w:ascii="Times New Roman" w:hAnsi="Times New Roman" w:cs="Times New Roman"/>
          <w:sz w:val="28"/>
          <w:lang w:val="en-US"/>
        </w:rPr>
        <w:t>Master</w:t>
      </w:r>
    </w:p>
    <w:p w:rsidR="006F07F6" w:rsidRDefault="006F07F6" w:rsidP="006F07F6">
      <w:pPr>
        <w:pStyle w:val="a3"/>
        <w:numPr>
          <w:ilvl w:val="1"/>
          <w:numId w:val="17"/>
        </w:numPr>
        <w:rPr>
          <w:rFonts w:ascii="Times New Roman" w:hAnsi="Times New Roman" w:cs="Times New Roman"/>
          <w:sz w:val="28"/>
        </w:rPr>
      </w:pPr>
      <w:r>
        <w:rPr>
          <w:rFonts w:ascii="Times New Roman" w:hAnsi="Times New Roman" w:cs="Times New Roman"/>
          <w:sz w:val="28"/>
          <w:lang w:val="en-US"/>
        </w:rPr>
        <w:t>release</w:t>
      </w:r>
      <w:r>
        <w:rPr>
          <w:rFonts w:ascii="Times New Roman" w:hAnsi="Times New Roman" w:cs="Times New Roman"/>
          <w:sz w:val="28"/>
        </w:rPr>
        <w:tab/>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features\login_screen (e.g.)</w:t>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features\account_fill</w:t>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bug_fix</w:t>
      </w:r>
    </w:p>
    <w:p w:rsidR="006F07F6" w:rsidRDefault="006F07F6" w:rsidP="006F07F6">
      <w:pPr>
        <w:pStyle w:val="a3"/>
        <w:numPr>
          <w:ilvl w:val="0"/>
          <w:numId w:val="17"/>
        </w:numPr>
        <w:rPr>
          <w:rFonts w:ascii="Times New Roman" w:hAnsi="Times New Roman" w:cs="Times New Roman"/>
          <w:sz w:val="28"/>
          <w:lang w:val="en-US"/>
        </w:rPr>
      </w:pPr>
      <w:r>
        <w:rPr>
          <w:rFonts w:ascii="Times New Roman" w:hAnsi="Times New Roman" w:cs="Times New Roman"/>
          <w:sz w:val="28"/>
          <w:lang w:val="en-US"/>
        </w:rPr>
        <w:t>extra</w:t>
      </w:r>
    </w:p>
    <w:p w:rsidR="006F07F6" w:rsidRDefault="006F07F6" w:rsidP="006F07F6">
      <w:pPr>
        <w:pStyle w:val="a3"/>
        <w:numPr>
          <w:ilvl w:val="1"/>
          <w:numId w:val="17"/>
        </w:numPr>
        <w:rPr>
          <w:rFonts w:ascii="Times New Roman" w:hAnsi="Times New Roman" w:cs="Times New Roman"/>
          <w:sz w:val="28"/>
          <w:lang w:val="en-US"/>
        </w:rPr>
      </w:pPr>
      <w:r>
        <w:rPr>
          <w:rFonts w:ascii="Times New Roman" w:hAnsi="Times New Roman" w:cs="Times New Roman"/>
          <w:sz w:val="28"/>
          <w:lang w:val="en-US"/>
        </w:rPr>
        <w:t>docs (.md format)</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В репозитории на </w:t>
      </w:r>
      <w:r>
        <w:rPr>
          <w:rFonts w:ascii="Times New Roman" w:hAnsi="Times New Roman" w:cs="Times New Roman"/>
          <w:sz w:val="28"/>
          <w:lang w:val="en-US"/>
        </w:rPr>
        <w:t>Github</w:t>
      </w:r>
      <w:r w:rsidRPr="00AA48C3">
        <w:rPr>
          <w:rFonts w:ascii="Times New Roman" w:hAnsi="Times New Roman" w:cs="Times New Roman"/>
          <w:sz w:val="28"/>
        </w:rPr>
        <w:t xml:space="preserve"> </w:t>
      </w:r>
      <w:r>
        <w:rPr>
          <w:rFonts w:ascii="Times New Roman" w:hAnsi="Times New Roman" w:cs="Times New Roman"/>
          <w:sz w:val="28"/>
        </w:rPr>
        <w:t>(</w:t>
      </w:r>
      <w:hyperlink r:id="rId8" w:history="1">
        <w:r>
          <w:rPr>
            <w:rStyle w:val="a4"/>
            <w:rFonts w:ascii="Times New Roman" w:hAnsi="Times New Roman" w:cs="Times New Roman"/>
            <w:sz w:val="28"/>
          </w:rPr>
          <w:t>https://github.com/shvartzdev/Custrom-education</w:t>
        </w:r>
      </w:hyperlink>
      <w:r>
        <w:rPr>
          <w:rFonts w:ascii="Times New Roman" w:hAnsi="Times New Roman" w:cs="Times New Roman"/>
          <w:sz w:val="28"/>
        </w:rPr>
        <w:t>) будет лежать только пояснительная записка и графические материалы курсового проекта.</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Требования с точки зрения клиента</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Перед началом разработки требований и проектирования была определена целевая аудитория данного продукта и его аналогов. Больше всего в сервисах онлайн-образования заинтересованы подростки, начиная с 15 лет (поиск информации и задач по ОГЭ, ЕГЭ и аналогам), студенты разнообразных специальностей, а также работающие люди, стремящиеся сменить специализацию или получить дополнительные навыки.</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Студенты часто отмечали отсутствие задач, приближенных к реальным, во время получения высшего образования, много предметов, которые мало связаны с будущими профессиями или устарели, что приводит к большой трате времени на предметы, которые никак не пригодятся в будущем. Также студены не могут выбрать предметы, в которых они заинтересованы и отказаться от тех, в которых не испытывают нужды. И даже если они учатся быстрее своих товарищей, у них нет возможности построить свой учебный процесс согласно удобному ритму.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Многие отмечали, что после получения диплома им приходилось использовать дополнительные средства получения образования, чтобы получить работу, при том что во время обучения из-за вышеизложенных причин у них не было возможности найти работу и таким образом оплатить свои вложения в будущем.</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Таким образом, данная программная система может заинтересовать, в первую очередь, людей, активно участвующих в процессе образования и самообразования. Это школьники, которые готовятся к экзаменам и олимпиадам, студенты, стремящиеся расширить свои знания, люди, повышающие свою квалификацию или стремящиеся сменить её. Они смогут воспользоваться программной системой, чтобы отыскать курсы по необходимым специальностям. При этом курсы могут служить как для </w:t>
      </w:r>
      <w:r>
        <w:rPr>
          <w:rFonts w:ascii="Times New Roman" w:hAnsi="Times New Roman" w:cs="Times New Roman"/>
          <w:sz w:val="28"/>
        </w:rPr>
        <w:lastRenderedPageBreak/>
        <w:t xml:space="preserve">самообразования пользователя, расширения кругозора, так и для получения информации по каким-то специализированным областям, регулярного решения тестов и плановой подготовки.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Другим подмножеством заинтересованных лиц программной системы являются люди или организации, которые сами производят курсы в коммерческих или некоммерческих целях. Это онлайн-школы, некоторые университеты, а также некоторые юридические лица. Они могут использовать данную ПС для удобного представления своих курсов. Также некоторые компании на базе ПС могут производить обучение сотрудников и повышение их квалификации, используя собственные разработанные модули информации.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Функционал, отвечающий за работу с такими заинтересованными лицами, а также роли, которые может предоставить данная ПС, пока не включены в диаграмму прецедентов и описания функционала в силу рассмотрения юридических вопросов. </w:t>
      </w:r>
    </w:p>
    <w:p w:rsidR="00AA48C3" w:rsidRDefault="00AA48C3" w:rsidP="00AA48C3">
      <w:pPr>
        <w:pStyle w:val="a3"/>
        <w:numPr>
          <w:ilvl w:val="2"/>
          <w:numId w:val="19"/>
        </w:numPr>
        <w:spacing w:line="240" w:lineRule="atLeast"/>
        <w:ind w:left="0" w:firstLine="567"/>
        <w:jc w:val="both"/>
        <w:rPr>
          <w:rFonts w:ascii="Times New Roman" w:hAnsi="Times New Roman" w:cs="Times New Roman"/>
          <w:sz w:val="28"/>
          <w:szCs w:val="28"/>
        </w:rPr>
      </w:pPr>
      <w:r w:rsidRPr="00AA48C3">
        <w:rPr>
          <w:rFonts w:ascii="Times New Roman" w:hAnsi="Times New Roman" w:cs="Times New Roman"/>
          <w:sz w:val="28"/>
          <w:szCs w:val="28"/>
        </w:rPr>
        <w:t xml:space="preserve">Макет программной системы </w:t>
      </w:r>
    </w:p>
    <w:p w:rsidR="00AA48C3" w:rsidRDefault="00AA48C3"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Структура интерфейса, навигация.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В мобильном приложении для пользователя доступны пять кнопок: «лента», «материалы», «учить», «чат» и «профиль».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«Лента» содержит в себе каталог курсов с возможностью перейти на детальное описание курса и посмотреть структуру курса. Щёлкнув по карточке курса, пользователь перейдёт на детальное описание. Далее он может перейти в окно просмотра структуры курсов.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«Материалы» содержат добавленные в избранное материалы. Щёлкнув по материалу, пользователь попадет в окно просмотра материалов.</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«Учить» содержит курсы, к прохождению которых присоединился пользователь. Щёлкнув по одной из кнопок, пользователь может перейти либо в «Расписание», либо на то же место, где он остановился при прошлом прохождении, либо на «Структуру курса».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«Чат» содержит диалоги с группами курсов. Щёлкнув по диалогу, пользователь попадёт в диалог.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«Профиль» содержит статистику профиля и настройки. </w:t>
      </w:r>
      <w:r w:rsidR="0067189E">
        <w:rPr>
          <w:rFonts w:ascii="Times New Roman" w:hAnsi="Times New Roman" w:cs="Times New Roman"/>
          <w:sz w:val="28"/>
          <w:szCs w:val="28"/>
        </w:rPr>
        <w:t xml:space="preserve">Пользователь может пролистать экраны и посмотреть свою статистику и статистику по выбранным предметам. Щёлкнув на соответствующую иконку, он может перейти в настройки профиля.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«Материалы» и «Чат» на согласовании. Название иконок может меняться. </w:t>
      </w:r>
    </w:p>
    <w:p w:rsidR="00AA48C3" w:rsidRDefault="00AA48C3"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Эскизы интерфейса пользователя (мобильная версия)</w:t>
      </w:r>
      <w:r w:rsidR="0067189E">
        <w:rPr>
          <w:rFonts w:ascii="Times New Roman" w:hAnsi="Times New Roman" w:cs="Times New Roman"/>
          <w:sz w:val="28"/>
          <w:szCs w:val="28"/>
        </w:rPr>
        <w:t>.</w:t>
      </w:r>
    </w:p>
    <w:p w:rsidR="008B29A4" w:rsidRDefault="008B29A4"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lastRenderedPageBreak/>
        <w:t>Ниже представлены основные эскизы интерфейса пользователя.</w:t>
      </w:r>
      <w:r w:rsidR="008D64AB">
        <w:rPr>
          <w:rFonts w:ascii="Times New Roman" w:hAnsi="Times New Roman" w:cs="Times New Roman"/>
          <w:sz w:val="28"/>
          <w:szCs w:val="28"/>
        </w:rPr>
        <w:t xml:space="preserve"> Материалы и Учить в разработке.</w:t>
      </w:r>
      <w:bookmarkStart w:id="0" w:name="_GoBack"/>
      <w:bookmarkEnd w:id="0"/>
    </w:p>
    <w:p w:rsidR="00A72637" w:rsidRDefault="00A7263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Форма входа</w:t>
      </w:r>
      <w:r w:rsidR="008B29A4">
        <w:rPr>
          <w:rFonts w:ascii="Times New Roman" w:hAnsi="Times New Roman" w:cs="Times New Roman"/>
          <w:sz w:val="28"/>
          <w:szCs w:val="28"/>
        </w:rPr>
        <w:t xml:space="preserve"> (рис.2, рис.3)</w:t>
      </w:r>
      <w:r>
        <w:rPr>
          <w:rFonts w:ascii="Times New Roman" w:hAnsi="Times New Roman" w:cs="Times New Roman"/>
          <w:sz w:val="28"/>
          <w:szCs w:val="28"/>
        </w:rPr>
        <w:t>.</w:t>
      </w:r>
    </w:p>
    <w:p w:rsidR="008B29A4" w:rsidRDefault="00A72637" w:rsidP="008B29A4">
      <w:pPr>
        <w:keepNext/>
        <w:spacing w:line="240" w:lineRule="atLeast"/>
        <w:ind w:hanging="567"/>
        <w:jc w:val="center"/>
      </w:pPr>
      <w:r>
        <w:rPr>
          <w:noProof/>
          <w:lang w:eastAsia="ru-RU"/>
        </w:rPr>
        <w:drawing>
          <wp:inline distT="0" distB="0" distL="0" distR="0" wp14:anchorId="192FF6F7" wp14:editId="602212BB">
            <wp:extent cx="5940425" cy="511048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5110480"/>
                    </a:xfrm>
                    <a:prstGeom prst="rect">
                      <a:avLst/>
                    </a:prstGeom>
                  </pic:spPr>
                </pic:pic>
              </a:graphicData>
            </a:graphic>
          </wp:inline>
        </w:drawing>
      </w:r>
    </w:p>
    <w:p w:rsidR="00A72637" w:rsidRDefault="008B29A4" w:rsidP="008B29A4">
      <w:pPr>
        <w:pStyle w:val="a6"/>
        <w:jc w:val="center"/>
        <w:rPr>
          <w:rFonts w:ascii="Times New Roman" w:hAnsi="Times New Roman" w:cs="Times New Roman"/>
          <w:sz w:val="28"/>
          <w:szCs w:val="28"/>
        </w:rPr>
      </w:pPr>
      <w:r>
        <w:t xml:space="preserve">Рисунок </w:t>
      </w:r>
      <w:fldSimple w:instr=" SEQ Рисунок \* ARABIC ">
        <w:r>
          <w:rPr>
            <w:noProof/>
          </w:rPr>
          <w:t>2</w:t>
        </w:r>
      </w:fldSimple>
      <w:r>
        <w:t>. Форма входа (светлая тема)</w:t>
      </w:r>
    </w:p>
    <w:p w:rsidR="008B29A4" w:rsidRDefault="00A72637" w:rsidP="008B29A4">
      <w:pPr>
        <w:keepNext/>
        <w:spacing w:line="240" w:lineRule="atLeast"/>
        <w:ind w:firstLine="567"/>
        <w:jc w:val="center"/>
      </w:pPr>
      <w:r>
        <w:rPr>
          <w:noProof/>
          <w:lang w:eastAsia="ru-RU"/>
        </w:rPr>
        <w:lastRenderedPageBreak/>
        <w:drawing>
          <wp:inline distT="0" distB="0" distL="0" distR="0" wp14:anchorId="2EF1C78B" wp14:editId="0C80E5C8">
            <wp:extent cx="5940425" cy="6131560"/>
            <wp:effectExtent l="0" t="0" r="3175"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6131560"/>
                    </a:xfrm>
                    <a:prstGeom prst="rect">
                      <a:avLst/>
                    </a:prstGeom>
                  </pic:spPr>
                </pic:pic>
              </a:graphicData>
            </a:graphic>
          </wp:inline>
        </w:drawing>
      </w:r>
    </w:p>
    <w:p w:rsidR="00A72637" w:rsidRPr="008B29A4" w:rsidRDefault="008B29A4" w:rsidP="008B29A4">
      <w:pPr>
        <w:pStyle w:val="a6"/>
        <w:jc w:val="center"/>
        <w:rPr>
          <w:rFonts w:ascii="Times New Roman" w:hAnsi="Times New Roman" w:cs="Times New Roman"/>
          <w:sz w:val="28"/>
          <w:szCs w:val="28"/>
        </w:rPr>
      </w:pPr>
      <w:r>
        <w:t xml:space="preserve">Рисунок </w:t>
      </w:r>
      <w:fldSimple w:instr=" SEQ Рисунок \* ARABIC ">
        <w:r>
          <w:rPr>
            <w:noProof/>
          </w:rPr>
          <w:t>3</w:t>
        </w:r>
      </w:fldSimple>
      <w:r>
        <w:t>. Форма входа (тёмная тема)</w:t>
      </w:r>
    </w:p>
    <w:p w:rsidR="00A72637" w:rsidRDefault="00A7263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Профиль пользователя</w:t>
      </w:r>
      <w:r w:rsidR="008B29A4">
        <w:rPr>
          <w:rFonts w:ascii="Times New Roman" w:hAnsi="Times New Roman" w:cs="Times New Roman"/>
          <w:sz w:val="28"/>
          <w:szCs w:val="28"/>
        </w:rPr>
        <w:t xml:space="preserve"> (рис.4, рис.5)</w:t>
      </w:r>
      <w:r>
        <w:rPr>
          <w:rFonts w:ascii="Times New Roman" w:hAnsi="Times New Roman" w:cs="Times New Roman"/>
          <w:sz w:val="28"/>
          <w:szCs w:val="28"/>
        </w:rPr>
        <w:t xml:space="preserve">. </w:t>
      </w:r>
    </w:p>
    <w:p w:rsidR="008B29A4" w:rsidRDefault="00A72637" w:rsidP="008B29A4">
      <w:pPr>
        <w:keepNext/>
        <w:spacing w:line="240" w:lineRule="atLeast"/>
        <w:ind w:hanging="567"/>
        <w:jc w:val="center"/>
      </w:pPr>
      <w:r>
        <w:rPr>
          <w:noProof/>
          <w:lang w:eastAsia="ru-RU"/>
        </w:rPr>
        <w:lastRenderedPageBreak/>
        <w:drawing>
          <wp:inline distT="0" distB="0" distL="0" distR="0" wp14:anchorId="44F1B6F9" wp14:editId="08054EE5">
            <wp:extent cx="5940425" cy="517461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5174615"/>
                    </a:xfrm>
                    <a:prstGeom prst="rect">
                      <a:avLst/>
                    </a:prstGeom>
                  </pic:spPr>
                </pic:pic>
              </a:graphicData>
            </a:graphic>
          </wp:inline>
        </w:drawing>
      </w:r>
    </w:p>
    <w:p w:rsidR="00A72637" w:rsidRPr="00A72637" w:rsidRDefault="008B29A4" w:rsidP="008B29A4">
      <w:pPr>
        <w:pStyle w:val="a6"/>
        <w:jc w:val="center"/>
        <w:rPr>
          <w:rFonts w:ascii="Times New Roman" w:hAnsi="Times New Roman" w:cs="Times New Roman"/>
          <w:sz w:val="28"/>
          <w:szCs w:val="28"/>
        </w:rPr>
      </w:pPr>
      <w:r>
        <w:t xml:space="preserve">Рисунок </w:t>
      </w:r>
      <w:fldSimple w:instr=" SEQ Рисунок \* ARABIC ">
        <w:r>
          <w:rPr>
            <w:noProof/>
          </w:rPr>
          <w:t>4</w:t>
        </w:r>
      </w:fldSimple>
      <w:r>
        <w:t>. Профиль пользователя (светлая тема)</w:t>
      </w:r>
    </w:p>
    <w:p w:rsidR="008B29A4" w:rsidRDefault="00A72637" w:rsidP="008B29A4">
      <w:pPr>
        <w:keepNext/>
        <w:spacing w:line="240" w:lineRule="atLeast"/>
        <w:ind w:hanging="709"/>
        <w:jc w:val="center"/>
      </w:pPr>
      <w:r>
        <w:rPr>
          <w:noProof/>
          <w:lang w:eastAsia="ru-RU"/>
        </w:rPr>
        <w:lastRenderedPageBreak/>
        <w:drawing>
          <wp:inline distT="0" distB="0" distL="0" distR="0" wp14:anchorId="37B9F5A0" wp14:editId="7410C7D9">
            <wp:extent cx="5940425" cy="4052570"/>
            <wp:effectExtent l="0" t="0" r="3175"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052570"/>
                    </a:xfrm>
                    <a:prstGeom prst="rect">
                      <a:avLst/>
                    </a:prstGeom>
                  </pic:spPr>
                </pic:pic>
              </a:graphicData>
            </a:graphic>
          </wp:inline>
        </w:drawing>
      </w:r>
    </w:p>
    <w:p w:rsidR="00A72637" w:rsidRPr="008B29A4" w:rsidRDefault="008B29A4" w:rsidP="008B29A4">
      <w:pPr>
        <w:pStyle w:val="a6"/>
        <w:jc w:val="center"/>
        <w:rPr>
          <w:rFonts w:ascii="Times New Roman" w:hAnsi="Times New Roman" w:cs="Times New Roman"/>
          <w:sz w:val="28"/>
          <w:szCs w:val="28"/>
        </w:rPr>
      </w:pPr>
      <w:r>
        <w:t xml:space="preserve">Рисунок </w:t>
      </w:r>
      <w:fldSimple w:instr=" SEQ Рисунок \* ARABIC ">
        <w:r>
          <w:rPr>
            <w:noProof/>
          </w:rPr>
          <w:t>5</w:t>
        </w:r>
      </w:fldSimple>
      <w:r>
        <w:t>. Форма пользователя (тёмная тема)</w:t>
      </w:r>
    </w:p>
    <w:p w:rsidR="00A72637" w:rsidRPr="008B29A4" w:rsidRDefault="00A72637" w:rsidP="00AA48C3">
      <w:pPr>
        <w:spacing w:line="240" w:lineRule="atLeast"/>
        <w:ind w:firstLine="567"/>
        <w:jc w:val="both"/>
        <w:rPr>
          <w:rFonts w:ascii="Times New Roman" w:hAnsi="Times New Roman" w:cs="Times New Roman"/>
          <w:sz w:val="28"/>
          <w:szCs w:val="28"/>
        </w:rPr>
      </w:pPr>
    </w:p>
    <w:p w:rsidR="00A72637" w:rsidRDefault="00A7263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Чат</w:t>
      </w:r>
      <w:r w:rsidR="008B29A4">
        <w:rPr>
          <w:rFonts w:ascii="Times New Roman" w:hAnsi="Times New Roman" w:cs="Times New Roman"/>
          <w:sz w:val="28"/>
          <w:szCs w:val="28"/>
        </w:rPr>
        <w:t xml:space="preserve"> (рис.6).</w:t>
      </w:r>
    </w:p>
    <w:p w:rsidR="008B29A4" w:rsidRDefault="00A72637" w:rsidP="008B29A4">
      <w:pPr>
        <w:keepNext/>
        <w:spacing w:line="240" w:lineRule="atLeast"/>
        <w:ind w:firstLine="567"/>
        <w:jc w:val="center"/>
      </w:pPr>
      <w:r>
        <w:rPr>
          <w:noProof/>
          <w:lang w:eastAsia="ru-RU"/>
        </w:rPr>
        <w:lastRenderedPageBreak/>
        <w:drawing>
          <wp:inline distT="0" distB="0" distL="0" distR="0" wp14:anchorId="1E8BF615" wp14:editId="7A6C3886">
            <wp:extent cx="3962400" cy="73723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62400" cy="7372350"/>
                    </a:xfrm>
                    <a:prstGeom prst="rect">
                      <a:avLst/>
                    </a:prstGeom>
                  </pic:spPr>
                </pic:pic>
              </a:graphicData>
            </a:graphic>
          </wp:inline>
        </w:drawing>
      </w:r>
    </w:p>
    <w:p w:rsidR="00A72637" w:rsidRDefault="008B29A4" w:rsidP="008B29A4">
      <w:pPr>
        <w:pStyle w:val="a6"/>
        <w:jc w:val="center"/>
        <w:rPr>
          <w:rFonts w:ascii="Times New Roman" w:hAnsi="Times New Roman" w:cs="Times New Roman"/>
          <w:sz w:val="28"/>
          <w:szCs w:val="28"/>
        </w:rPr>
      </w:pPr>
      <w:r>
        <w:t xml:space="preserve">Рисунок </w:t>
      </w:r>
      <w:fldSimple w:instr=" SEQ Рисунок \* ARABIC ">
        <w:r>
          <w:rPr>
            <w:noProof/>
          </w:rPr>
          <w:t>6</w:t>
        </w:r>
      </w:fldSimple>
      <w:r>
        <w:t>. Чат.</w:t>
      </w:r>
    </w:p>
    <w:p w:rsidR="00A72637" w:rsidRDefault="00A7263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Лента</w:t>
      </w:r>
      <w:r w:rsidR="008B29A4">
        <w:rPr>
          <w:rFonts w:ascii="Times New Roman" w:hAnsi="Times New Roman" w:cs="Times New Roman"/>
          <w:sz w:val="28"/>
          <w:szCs w:val="28"/>
        </w:rPr>
        <w:t xml:space="preserve"> (рис.7, рис.8)</w:t>
      </w:r>
      <w:r>
        <w:rPr>
          <w:rFonts w:ascii="Times New Roman" w:hAnsi="Times New Roman" w:cs="Times New Roman"/>
          <w:sz w:val="28"/>
          <w:szCs w:val="28"/>
        </w:rPr>
        <w:t>.</w:t>
      </w:r>
    </w:p>
    <w:p w:rsidR="008B29A4" w:rsidRDefault="00A72637" w:rsidP="008B29A4">
      <w:pPr>
        <w:keepNext/>
        <w:spacing w:line="240" w:lineRule="atLeast"/>
        <w:ind w:hanging="567"/>
        <w:jc w:val="center"/>
      </w:pPr>
      <w:r>
        <w:rPr>
          <w:noProof/>
          <w:lang w:eastAsia="ru-RU"/>
        </w:rPr>
        <w:lastRenderedPageBreak/>
        <w:drawing>
          <wp:inline distT="0" distB="0" distL="0" distR="0" wp14:anchorId="03BCD6EA" wp14:editId="7E8D75E4">
            <wp:extent cx="3638550" cy="719137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38550" cy="7191375"/>
                    </a:xfrm>
                    <a:prstGeom prst="rect">
                      <a:avLst/>
                    </a:prstGeom>
                  </pic:spPr>
                </pic:pic>
              </a:graphicData>
            </a:graphic>
          </wp:inline>
        </w:drawing>
      </w:r>
    </w:p>
    <w:p w:rsidR="00A72637" w:rsidRDefault="008B29A4" w:rsidP="008B29A4">
      <w:pPr>
        <w:pStyle w:val="a6"/>
        <w:jc w:val="center"/>
        <w:rPr>
          <w:rFonts w:ascii="Times New Roman" w:hAnsi="Times New Roman" w:cs="Times New Roman"/>
          <w:sz w:val="28"/>
          <w:szCs w:val="28"/>
        </w:rPr>
      </w:pPr>
      <w:r>
        <w:t xml:space="preserve">Рисунок </w:t>
      </w:r>
      <w:fldSimple w:instr=" SEQ Рисунок \* ARABIC ">
        <w:r>
          <w:rPr>
            <w:noProof/>
          </w:rPr>
          <w:t>7</w:t>
        </w:r>
      </w:fldSimple>
      <w:r>
        <w:t>. Лента  (тёмная тема)</w:t>
      </w:r>
    </w:p>
    <w:p w:rsidR="008B29A4" w:rsidRDefault="00A72637" w:rsidP="008B29A4">
      <w:pPr>
        <w:keepNext/>
        <w:spacing w:line="240" w:lineRule="atLeast"/>
        <w:ind w:hanging="567"/>
        <w:jc w:val="center"/>
      </w:pPr>
      <w:r>
        <w:rPr>
          <w:noProof/>
          <w:lang w:eastAsia="ru-RU"/>
        </w:rPr>
        <w:lastRenderedPageBreak/>
        <w:drawing>
          <wp:inline distT="0" distB="0" distL="0" distR="0" wp14:anchorId="6AFE5EEC" wp14:editId="3B8C619F">
            <wp:extent cx="3857625" cy="63722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57625" cy="6372225"/>
                    </a:xfrm>
                    <a:prstGeom prst="rect">
                      <a:avLst/>
                    </a:prstGeom>
                  </pic:spPr>
                </pic:pic>
              </a:graphicData>
            </a:graphic>
          </wp:inline>
        </w:drawing>
      </w:r>
    </w:p>
    <w:p w:rsidR="00A72637" w:rsidRPr="00A72637" w:rsidRDefault="008B29A4" w:rsidP="008B29A4">
      <w:pPr>
        <w:pStyle w:val="a6"/>
        <w:jc w:val="center"/>
        <w:rPr>
          <w:rFonts w:ascii="Times New Roman" w:hAnsi="Times New Roman" w:cs="Times New Roman"/>
          <w:sz w:val="28"/>
          <w:szCs w:val="28"/>
        </w:rPr>
      </w:pPr>
      <w:r>
        <w:t xml:space="preserve">Рисунок </w:t>
      </w:r>
      <w:fldSimple w:instr=" SEQ Рисунок \* ARABIC ">
        <w:r>
          <w:rPr>
            <w:noProof/>
          </w:rPr>
          <w:t>8</w:t>
        </w:r>
      </w:fldSimple>
      <w:r>
        <w:t>. Лента  (светлая тема)</w:t>
      </w:r>
    </w:p>
    <w:p w:rsidR="00AA48C3" w:rsidRPr="00AA48C3" w:rsidRDefault="00AA48C3" w:rsidP="00AA48C3">
      <w:pPr>
        <w:spacing w:line="240" w:lineRule="atLeast"/>
        <w:ind w:firstLine="567"/>
        <w:jc w:val="both"/>
        <w:rPr>
          <w:rFonts w:ascii="Times New Roman" w:hAnsi="Times New Roman" w:cs="Times New Roman"/>
          <w:sz w:val="28"/>
          <w:szCs w:val="28"/>
        </w:rPr>
      </w:pPr>
    </w:p>
    <w:p w:rsidR="006F07F6" w:rsidRDefault="006F07F6" w:rsidP="006F07F6">
      <w:pPr>
        <w:ind w:firstLine="567"/>
        <w:rPr>
          <w:rFonts w:ascii="Times New Roman" w:hAnsi="Times New Roman" w:cs="Times New Roman"/>
          <w:sz w:val="28"/>
        </w:rPr>
      </w:pPr>
    </w:p>
    <w:p w:rsidR="00160D1E" w:rsidRPr="006F07F6" w:rsidRDefault="00160D1E" w:rsidP="006F07F6"/>
    <w:sectPr w:rsidR="00160D1E" w:rsidRPr="006F07F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208B5" w:rsidRDefault="002208B5" w:rsidP="006F07F6">
      <w:pPr>
        <w:spacing w:after="0" w:line="240" w:lineRule="auto"/>
      </w:pPr>
      <w:r>
        <w:separator/>
      </w:r>
    </w:p>
  </w:endnote>
  <w:endnote w:type="continuationSeparator" w:id="0">
    <w:p w:rsidR="002208B5" w:rsidRDefault="002208B5" w:rsidP="006F0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208B5" w:rsidRDefault="002208B5" w:rsidP="006F07F6">
      <w:pPr>
        <w:spacing w:after="0" w:line="240" w:lineRule="auto"/>
      </w:pPr>
      <w:r>
        <w:separator/>
      </w:r>
    </w:p>
  </w:footnote>
  <w:footnote w:type="continuationSeparator" w:id="0">
    <w:p w:rsidR="002208B5" w:rsidRDefault="002208B5" w:rsidP="006F0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76E43"/>
    <w:multiLevelType w:val="hybridMultilevel"/>
    <w:tmpl w:val="BB043F2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9093F89"/>
    <w:multiLevelType w:val="hybridMultilevel"/>
    <w:tmpl w:val="3348CD42"/>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2" w15:restartNumberingAfterBreak="0">
    <w:nsid w:val="10B52CFA"/>
    <w:multiLevelType w:val="hybridMultilevel"/>
    <w:tmpl w:val="3D88EE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3" w15:restartNumberingAfterBreak="0">
    <w:nsid w:val="140D581B"/>
    <w:multiLevelType w:val="hybridMultilevel"/>
    <w:tmpl w:val="828812D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15:restartNumberingAfterBreak="0">
    <w:nsid w:val="1C063C45"/>
    <w:multiLevelType w:val="hybridMultilevel"/>
    <w:tmpl w:val="EC062F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3028246E"/>
    <w:multiLevelType w:val="hybridMultilevel"/>
    <w:tmpl w:val="85FEF8A2"/>
    <w:lvl w:ilvl="0" w:tplc="04190001">
      <w:start w:val="1"/>
      <w:numFmt w:val="bullet"/>
      <w:lvlText w:val=""/>
      <w:lvlJc w:val="left"/>
      <w:pPr>
        <w:ind w:left="2421" w:hanging="360"/>
      </w:pPr>
      <w:rPr>
        <w:rFonts w:ascii="Symbol" w:hAnsi="Symbol" w:hint="default"/>
      </w:rPr>
    </w:lvl>
    <w:lvl w:ilvl="1" w:tplc="04190003" w:tentative="1">
      <w:start w:val="1"/>
      <w:numFmt w:val="bullet"/>
      <w:lvlText w:val="o"/>
      <w:lvlJc w:val="left"/>
      <w:pPr>
        <w:ind w:left="3141" w:hanging="360"/>
      </w:pPr>
      <w:rPr>
        <w:rFonts w:ascii="Courier New" w:hAnsi="Courier New" w:cs="Courier New" w:hint="default"/>
      </w:rPr>
    </w:lvl>
    <w:lvl w:ilvl="2" w:tplc="04190005" w:tentative="1">
      <w:start w:val="1"/>
      <w:numFmt w:val="bullet"/>
      <w:lvlText w:val=""/>
      <w:lvlJc w:val="left"/>
      <w:pPr>
        <w:ind w:left="3861" w:hanging="360"/>
      </w:pPr>
      <w:rPr>
        <w:rFonts w:ascii="Wingdings" w:hAnsi="Wingdings" w:hint="default"/>
      </w:rPr>
    </w:lvl>
    <w:lvl w:ilvl="3" w:tplc="04190001" w:tentative="1">
      <w:start w:val="1"/>
      <w:numFmt w:val="bullet"/>
      <w:lvlText w:val=""/>
      <w:lvlJc w:val="left"/>
      <w:pPr>
        <w:ind w:left="4581" w:hanging="360"/>
      </w:pPr>
      <w:rPr>
        <w:rFonts w:ascii="Symbol" w:hAnsi="Symbol" w:hint="default"/>
      </w:rPr>
    </w:lvl>
    <w:lvl w:ilvl="4" w:tplc="04190003" w:tentative="1">
      <w:start w:val="1"/>
      <w:numFmt w:val="bullet"/>
      <w:lvlText w:val="o"/>
      <w:lvlJc w:val="left"/>
      <w:pPr>
        <w:ind w:left="5301" w:hanging="360"/>
      </w:pPr>
      <w:rPr>
        <w:rFonts w:ascii="Courier New" w:hAnsi="Courier New" w:cs="Courier New" w:hint="default"/>
      </w:rPr>
    </w:lvl>
    <w:lvl w:ilvl="5" w:tplc="04190005" w:tentative="1">
      <w:start w:val="1"/>
      <w:numFmt w:val="bullet"/>
      <w:lvlText w:val=""/>
      <w:lvlJc w:val="left"/>
      <w:pPr>
        <w:ind w:left="6021" w:hanging="360"/>
      </w:pPr>
      <w:rPr>
        <w:rFonts w:ascii="Wingdings" w:hAnsi="Wingdings" w:hint="default"/>
      </w:rPr>
    </w:lvl>
    <w:lvl w:ilvl="6" w:tplc="04190001" w:tentative="1">
      <w:start w:val="1"/>
      <w:numFmt w:val="bullet"/>
      <w:lvlText w:val=""/>
      <w:lvlJc w:val="left"/>
      <w:pPr>
        <w:ind w:left="6741" w:hanging="360"/>
      </w:pPr>
      <w:rPr>
        <w:rFonts w:ascii="Symbol" w:hAnsi="Symbol" w:hint="default"/>
      </w:rPr>
    </w:lvl>
    <w:lvl w:ilvl="7" w:tplc="04190003" w:tentative="1">
      <w:start w:val="1"/>
      <w:numFmt w:val="bullet"/>
      <w:lvlText w:val="o"/>
      <w:lvlJc w:val="left"/>
      <w:pPr>
        <w:ind w:left="7461" w:hanging="360"/>
      </w:pPr>
      <w:rPr>
        <w:rFonts w:ascii="Courier New" w:hAnsi="Courier New" w:cs="Courier New" w:hint="default"/>
      </w:rPr>
    </w:lvl>
    <w:lvl w:ilvl="8" w:tplc="04190005" w:tentative="1">
      <w:start w:val="1"/>
      <w:numFmt w:val="bullet"/>
      <w:lvlText w:val=""/>
      <w:lvlJc w:val="left"/>
      <w:pPr>
        <w:ind w:left="8181" w:hanging="360"/>
      </w:pPr>
      <w:rPr>
        <w:rFonts w:ascii="Wingdings" w:hAnsi="Wingdings" w:hint="default"/>
      </w:rPr>
    </w:lvl>
  </w:abstractNum>
  <w:abstractNum w:abstractNumId="6" w15:restartNumberingAfterBreak="0">
    <w:nsid w:val="30AE498B"/>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7" w15:restartNumberingAfterBreak="0">
    <w:nsid w:val="383D4305"/>
    <w:multiLevelType w:val="hybridMultilevel"/>
    <w:tmpl w:val="BDD294A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15:restartNumberingAfterBreak="0">
    <w:nsid w:val="54465BC1"/>
    <w:multiLevelType w:val="hybridMultilevel"/>
    <w:tmpl w:val="6C209474"/>
    <w:lvl w:ilvl="0" w:tplc="04190001">
      <w:start w:val="1"/>
      <w:numFmt w:val="bullet"/>
      <w:lvlText w:val=""/>
      <w:lvlJc w:val="left"/>
      <w:pPr>
        <w:ind w:left="1350" w:hanging="360"/>
      </w:pPr>
      <w:rPr>
        <w:rFonts w:ascii="Symbol" w:hAnsi="Symbol" w:hint="default"/>
      </w:rPr>
    </w:lvl>
    <w:lvl w:ilvl="1" w:tplc="04190003" w:tentative="1">
      <w:start w:val="1"/>
      <w:numFmt w:val="bullet"/>
      <w:lvlText w:val="o"/>
      <w:lvlJc w:val="left"/>
      <w:pPr>
        <w:ind w:left="2070" w:hanging="360"/>
      </w:pPr>
      <w:rPr>
        <w:rFonts w:ascii="Courier New" w:hAnsi="Courier New" w:cs="Courier New" w:hint="default"/>
      </w:rPr>
    </w:lvl>
    <w:lvl w:ilvl="2" w:tplc="04190005" w:tentative="1">
      <w:start w:val="1"/>
      <w:numFmt w:val="bullet"/>
      <w:lvlText w:val=""/>
      <w:lvlJc w:val="left"/>
      <w:pPr>
        <w:ind w:left="2790" w:hanging="360"/>
      </w:pPr>
      <w:rPr>
        <w:rFonts w:ascii="Wingdings" w:hAnsi="Wingdings" w:hint="default"/>
      </w:rPr>
    </w:lvl>
    <w:lvl w:ilvl="3" w:tplc="04190001" w:tentative="1">
      <w:start w:val="1"/>
      <w:numFmt w:val="bullet"/>
      <w:lvlText w:val=""/>
      <w:lvlJc w:val="left"/>
      <w:pPr>
        <w:ind w:left="3510" w:hanging="360"/>
      </w:pPr>
      <w:rPr>
        <w:rFonts w:ascii="Symbol" w:hAnsi="Symbol" w:hint="default"/>
      </w:rPr>
    </w:lvl>
    <w:lvl w:ilvl="4" w:tplc="04190003" w:tentative="1">
      <w:start w:val="1"/>
      <w:numFmt w:val="bullet"/>
      <w:lvlText w:val="o"/>
      <w:lvlJc w:val="left"/>
      <w:pPr>
        <w:ind w:left="4230" w:hanging="360"/>
      </w:pPr>
      <w:rPr>
        <w:rFonts w:ascii="Courier New" w:hAnsi="Courier New" w:cs="Courier New" w:hint="default"/>
      </w:rPr>
    </w:lvl>
    <w:lvl w:ilvl="5" w:tplc="04190005" w:tentative="1">
      <w:start w:val="1"/>
      <w:numFmt w:val="bullet"/>
      <w:lvlText w:val=""/>
      <w:lvlJc w:val="left"/>
      <w:pPr>
        <w:ind w:left="4950" w:hanging="360"/>
      </w:pPr>
      <w:rPr>
        <w:rFonts w:ascii="Wingdings" w:hAnsi="Wingdings" w:hint="default"/>
      </w:rPr>
    </w:lvl>
    <w:lvl w:ilvl="6" w:tplc="04190001" w:tentative="1">
      <w:start w:val="1"/>
      <w:numFmt w:val="bullet"/>
      <w:lvlText w:val=""/>
      <w:lvlJc w:val="left"/>
      <w:pPr>
        <w:ind w:left="5670" w:hanging="360"/>
      </w:pPr>
      <w:rPr>
        <w:rFonts w:ascii="Symbol" w:hAnsi="Symbol" w:hint="default"/>
      </w:rPr>
    </w:lvl>
    <w:lvl w:ilvl="7" w:tplc="04190003" w:tentative="1">
      <w:start w:val="1"/>
      <w:numFmt w:val="bullet"/>
      <w:lvlText w:val="o"/>
      <w:lvlJc w:val="left"/>
      <w:pPr>
        <w:ind w:left="6390" w:hanging="360"/>
      </w:pPr>
      <w:rPr>
        <w:rFonts w:ascii="Courier New" w:hAnsi="Courier New" w:cs="Courier New" w:hint="default"/>
      </w:rPr>
    </w:lvl>
    <w:lvl w:ilvl="8" w:tplc="04190005" w:tentative="1">
      <w:start w:val="1"/>
      <w:numFmt w:val="bullet"/>
      <w:lvlText w:val=""/>
      <w:lvlJc w:val="left"/>
      <w:pPr>
        <w:ind w:left="7110" w:hanging="360"/>
      </w:pPr>
      <w:rPr>
        <w:rFonts w:ascii="Wingdings" w:hAnsi="Wingdings" w:hint="default"/>
      </w:rPr>
    </w:lvl>
  </w:abstractNum>
  <w:abstractNum w:abstractNumId="9" w15:restartNumberingAfterBreak="0">
    <w:nsid w:val="61886D8E"/>
    <w:multiLevelType w:val="hybridMultilevel"/>
    <w:tmpl w:val="3E909F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6F7D5B9D"/>
    <w:multiLevelType w:val="hybridMultilevel"/>
    <w:tmpl w:val="E0C482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11" w15:restartNumberingAfterBreak="0">
    <w:nsid w:val="73AF47FD"/>
    <w:multiLevelType w:val="multilevel"/>
    <w:tmpl w:val="E30CE0F2"/>
    <w:lvl w:ilvl="0">
      <w:start w:val="1"/>
      <w:numFmt w:val="decimal"/>
      <w:lvlText w:val="%1."/>
      <w:lvlJc w:val="left"/>
      <w:pPr>
        <w:ind w:left="675" w:hanging="675"/>
      </w:pPr>
      <w:rPr>
        <w:rFonts w:hint="default"/>
      </w:rPr>
    </w:lvl>
    <w:lvl w:ilvl="1">
      <w:start w:val="1"/>
      <w:numFmt w:val="decimal"/>
      <w:lvlText w:val="%1.%2."/>
      <w:lvlJc w:val="left"/>
      <w:pPr>
        <w:ind w:left="1287" w:hanging="720"/>
      </w:pPr>
      <w:rPr>
        <w:rFonts w:hint="default"/>
      </w:rPr>
    </w:lvl>
    <w:lvl w:ilvl="2">
      <w:start w:val="5"/>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2" w15:restartNumberingAfterBreak="0">
    <w:nsid w:val="7DA03CC2"/>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abstractNumId w:val="12"/>
  </w:num>
  <w:num w:numId="2">
    <w:abstractNumId w:val="5"/>
  </w:num>
  <w:num w:numId="3">
    <w:abstractNumId w:val="4"/>
  </w:num>
  <w:num w:numId="4">
    <w:abstractNumId w:val="9"/>
  </w:num>
  <w:num w:numId="5">
    <w:abstractNumId w:val="3"/>
  </w:num>
  <w:num w:numId="6">
    <w:abstractNumId w:val="8"/>
  </w:num>
  <w:num w:numId="7">
    <w:abstractNumId w:val="0"/>
  </w:num>
  <w:num w:numId="8">
    <w:abstractNumId w:val="7"/>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5"/>
  </w:num>
  <w:num w:numId="12">
    <w:abstractNumId w:val="7"/>
  </w:num>
  <w:num w:numId="13">
    <w:abstractNumId w:val="0"/>
  </w:num>
  <w:num w:numId="14">
    <w:abstractNumId w:val="8"/>
  </w:num>
  <w:num w:numId="15">
    <w:abstractNumId w:val="2"/>
  </w:num>
  <w:num w:numId="16">
    <w:abstractNumId w:val="1"/>
  </w:num>
  <w:num w:numId="17">
    <w:abstractNumId w:val="10"/>
  </w:num>
  <w:num w:numId="18">
    <w:abstractNumId w:val="6"/>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CCC"/>
    <w:rsid w:val="00002014"/>
    <w:rsid w:val="00032347"/>
    <w:rsid w:val="000655A8"/>
    <w:rsid w:val="000757E0"/>
    <w:rsid w:val="000C6AE2"/>
    <w:rsid w:val="0012383E"/>
    <w:rsid w:val="00160D1E"/>
    <w:rsid w:val="001707B1"/>
    <w:rsid w:val="0017248F"/>
    <w:rsid w:val="002208B5"/>
    <w:rsid w:val="00282BCF"/>
    <w:rsid w:val="00376BA7"/>
    <w:rsid w:val="003D36B9"/>
    <w:rsid w:val="00402B93"/>
    <w:rsid w:val="00406133"/>
    <w:rsid w:val="004139A5"/>
    <w:rsid w:val="004A2D61"/>
    <w:rsid w:val="005150CA"/>
    <w:rsid w:val="00581CE1"/>
    <w:rsid w:val="005D726F"/>
    <w:rsid w:val="0067189E"/>
    <w:rsid w:val="006A3689"/>
    <w:rsid w:val="006B41E8"/>
    <w:rsid w:val="006F07F6"/>
    <w:rsid w:val="0075322F"/>
    <w:rsid w:val="00844E71"/>
    <w:rsid w:val="008B29A4"/>
    <w:rsid w:val="008C1068"/>
    <w:rsid w:val="008D5341"/>
    <w:rsid w:val="008D64AB"/>
    <w:rsid w:val="00922977"/>
    <w:rsid w:val="00926870"/>
    <w:rsid w:val="00973111"/>
    <w:rsid w:val="00A2097C"/>
    <w:rsid w:val="00A3471A"/>
    <w:rsid w:val="00A44F0A"/>
    <w:rsid w:val="00A72637"/>
    <w:rsid w:val="00AA48C3"/>
    <w:rsid w:val="00AE7606"/>
    <w:rsid w:val="00B42951"/>
    <w:rsid w:val="00B47952"/>
    <w:rsid w:val="00BE494A"/>
    <w:rsid w:val="00C21AB0"/>
    <w:rsid w:val="00C568E4"/>
    <w:rsid w:val="00CE132B"/>
    <w:rsid w:val="00D12C8D"/>
    <w:rsid w:val="00DD50C1"/>
    <w:rsid w:val="00DF6272"/>
    <w:rsid w:val="00E0269E"/>
    <w:rsid w:val="00E4317F"/>
    <w:rsid w:val="00E84CCC"/>
    <w:rsid w:val="00EA61D9"/>
    <w:rsid w:val="00EB0219"/>
    <w:rsid w:val="00EC5578"/>
    <w:rsid w:val="00ED3AAF"/>
    <w:rsid w:val="00EF46CF"/>
    <w:rsid w:val="00F0791F"/>
    <w:rsid w:val="00F47420"/>
    <w:rsid w:val="00FB602B"/>
    <w:rsid w:val="00FE67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0886B"/>
  <w15:chartTrackingRefBased/>
  <w15:docId w15:val="{0DF2D35B-FE02-4397-9FC0-83518193B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07F6"/>
    <w:pPr>
      <w:spacing w:line="25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42951"/>
    <w:pPr>
      <w:ind w:left="720"/>
      <w:contextualSpacing/>
    </w:pPr>
  </w:style>
  <w:style w:type="character" w:styleId="a4">
    <w:name w:val="Hyperlink"/>
    <w:basedOn w:val="a0"/>
    <w:uiPriority w:val="99"/>
    <w:unhideWhenUsed/>
    <w:rsid w:val="000757E0"/>
    <w:rPr>
      <w:color w:val="0563C1" w:themeColor="hyperlink"/>
      <w:u w:val="single"/>
    </w:rPr>
  </w:style>
  <w:style w:type="table" w:styleId="a5">
    <w:name w:val="Table Grid"/>
    <w:basedOn w:val="a1"/>
    <w:uiPriority w:val="39"/>
    <w:rsid w:val="00BE4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4139A5"/>
    <w:pPr>
      <w:spacing w:after="200" w:line="240" w:lineRule="auto"/>
    </w:pPr>
    <w:rPr>
      <w:i/>
      <w:iCs/>
      <w:color w:val="44546A" w:themeColor="text2"/>
      <w:sz w:val="18"/>
      <w:szCs w:val="18"/>
    </w:rPr>
  </w:style>
  <w:style w:type="paragraph" w:styleId="a7">
    <w:name w:val="footnote text"/>
    <w:basedOn w:val="a"/>
    <w:link w:val="a8"/>
    <w:uiPriority w:val="99"/>
    <w:semiHidden/>
    <w:unhideWhenUsed/>
    <w:rsid w:val="006F07F6"/>
    <w:pPr>
      <w:spacing w:after="0" w:line="240" w:lineRule="auto"/>
    </w:pPr>
    <w:rPr>
      <w:sz w:val="20"/>
      <w:szCs w:val="20"/>
    </w:rPr>
  </w:style>
  <w:style w:type="character" w:customStyle="1" w:styleId="a8">
    <w:name w:val="Текст сноски Знак"/>
    <w:basedOn w:val="a0"/>
    <w:link w:val="a7"/>
    <w:uiPriority w:val="99"/>
    <w:semiHidden/>
    <w:rsid w:val="006F07F6"/>
    <w:rPr>
      <w:sz w:val="20"/>
      <w:szCs w:val="20"/>
    </w:rPr>
  </w:style>
  <w:style w:type="character" w:styleId="a9">
    <w:name w:val="footnote reference"/>
    <w:basedOn w:val="a0"/>
    <w:uiPriority w:val="99"/>
    <w:semiHidden/>
    <w:unhideWhenUsed/>
    <w:rsid w:val="006F07F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3779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vartzdev/Custrom-education"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884</TotalTime>
  <Pages>22</Pages>
  <Words>3797</Words>
  <Characters>21647</Characters>
  <Application>Microsoft Office Word</Application>
  <DocSecurity>0</DocSecurity>
  <Lines>180</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30</cp:revision>
  <dcterms:created xsi:type="dcterms:W3CDTF">2018-10-05T08:06:00Z</dcterms:created>
  <dcterms:modified xsi:type="dcterms:W3CDTF">2018-10-21T20:08:00Z</dcterms:modified>
</cp:coreProperties>
</file>