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79D" w:rsidRDefault="00D96F9F" w:rsidP="0074579D">
      <w:pPr>
        <w:ind w:left="3828" w:firstLine="708"/>
        <w:rPr>
          <w:sz w:val="28"/>
          <w:szCs w:val="28"/>
        </w:rPr>
      </w:pPr>
      <w:r>
        <w:rPr>
          <w:sz w:val="28"/>
          <w:szCs w:val="28"/>
        </w:rPr>
        <w:t xml:space="preserve">                                                            </w:t>
      </w:r>
      <w:r w:rsidR="0074579D">
        <w:rPr>
          <w:sz w:val="28"/>
          <w:szCs w:val="28"/>
        </w:rPr>
        <w:t xml:space="preserve">    </w:t>
      </w:r>
    </w:p>
    <w:p w:rsidR="0074579D" w:rsidRDefault="0074579D" w:rsidP="0074579D">
      <w:pPr>
        <w:rPr>
          <w:sz w:val="32"/>
          <w:szCs w:val="32"/>
        </w:rPr>
      </w:pPr>
      <w:r>
        <w:rPr>
          <w:sz w:val="32"/>
          <w:szCs w:val="32"/>
        </w:rPr>
        <w:t xml:space="preserve">                                                  </w:t>
      </w:r>
      <w:r w:rsidR="00B31BA3">
        <w:rPr>
          <w:sz w:val="32"/>
          <w:szCs w:val="32"/>
        </w:rPr>
        <w:t xml:space="preserve">    </w:t>
      </w:r>
      <w:r>
        <w:rPr>
          <w:sz w:val="32"/>
          <w:szCs w:val="32"/>
        </w:rPr>
        <w:t xml:space="preserve">  </w:t>
      </w:r>
      <w:r w:rsidR="00D96F9F" w:rsidRPr="00EF3142">
        <w:rPr>
          <w:sz w:val="32"/>
          <w:szCs w:val="32"/>
        </w:rPr>
        <w:t>УТВЕРЖДЕН</w:t>
      </w:r>
      <w:r>
        <w:rPr>
          <w:sz w:val="32"/>
          <w:szCs w:val="32"/>
        </w:rPr>
        <w:t>Ы</w:t>
      </w:r>
      <w:r w:rsidR="00D96F9F" w:rsidRPr="00EF3142">
        <w:rPr>
          <w:sz w:val="32"/>
          <w:szCs w:val="32"/>
        </w:rPr>
        <w:t xml:space="preserve">  </w:t>
      </w:r>
    </w:p>
    <w:p w:rsidR="0074579D" w:rsidRDefault="0074579D" w:rsidP="0074579D">
      <w:pPr>
        <w:rPr>
          <w:sz w:val="32"/>
          <w:szCs w:val="32"/>
        </w:rPr>
      </w:pPr>
      <w:r>
        <w:rPr>
          <w:sz w:val="32"/>
          <w:szCs w:val="32"/>
        </w:rPr>
        <w:t xml:space="preserve">                                                   </w:t>
      </w:r>
      <w:r w:rsidR="00B31BA3">
        <w:rPr>
          <w:sz w:val="32"/>
          <w:szCs w:val="32"/>
        </w:rPr>
        <w:t xml:space="preserve">    </w:t>
      </w:r>
      <w:r>
        <w:rPr>
          <w:sz w:val="32"/>
          <w:szCs w:val="32"/>
        </w:rPr>
        <w:t xml:space="preserve"> </w:t>
      </w:r>
      <w:r w:rsidR="00D96F9F" w:rsidRPr="00EF3142">
        <w:rPr>
          <w:sz w:val="32"/>
          <w:szCs w:val="32"/>
        </w:rPr>
        <w:t xml:space="preserve">на общем собрании </w:t>
      </w:r>
      <w:r>
        <w:rPr>
          <w:sz w:val="32"/>
          <w:szCs w:val="32"/>
        </w:rPr>
        <w:t xml:space="preserve"> </w:t>
      </w:r>
      <w:r w:rsidR="00D96F9F" w:rsidRPr="00EF3142">
        <w:rPr>
          <w:sz w:val="32"/>
          <w:szCs w:val="32"/>
        </w:rPr>
        <w:t xml:space="preserve">членов </w:t>
      </w:r>
      <w:r>
        <w:rPr>
          <w:sz w:val="32"/>
          <w:szCs w:val="32"/>
        </w:rPr>
        <w:t xml:space="preserve"> </w:t>
      </w:r>
    </w:p>
    <w:p w:rsidR="00D96F9F" w:rsidRPr="00EF3142" w:rsidRDefault="0074579D" w:rsidP="0074579D">
      <w:pPr>
        <w:rPr>
          <w:sz w:val="32"/>
          <w:szCs w:val="32"/>
        </w:rPr>
      </w:pPr>
      <w:r>
        <w:rPr>
          <w:sz w:val="32"/>
          <w:szCs w:val="32"/>
        </w:rPr>
        <w:t xml:space="preserve">                                                   </w:t>
      </w:r>
      <w:r w:rsidR="00B31BA3">
        <w:rPr>
          <w:sz w:val="32"/>
          <w:szCs w:val="32"/>
        </w:rPr>
        <w:t xml:space="preserve">    </w:t>
      </w:r>
      <w:r>
        <w:rPr>
          <w:sz w:val="32"/>
          <w:szCs w:val="32"/>
        </w:rPr>
        <w:t xml:space="preserve"> </w:t>
      </w:r>
      <w:r w:rsidR="00D96F9F" w:rsidRPr="00EF3142">
        <w:rPr>
          <w:sz w:val="32"/>
          <w:szCs w:val="32"/>
        </w:rPr>
        <w:t xml:space="preserve">садоводческого товарищества </w:t>
      </w:r>
    </w:p>
    <w:p w:rsidR="0074579D" w:rsidRDefault="00D96F9F" w:rsidP="0074579D">
      <w:pPr>
        <w:rPr>
          <w:sz w:val="32"/>
          <w:szCs w:val="32"/>
        </w:rPr>
      </w:pPr>
      <w:r w:rsidRPr="00EF3142">
        <w:rPr>
          <w:sz w:val="32"/>
          <w:szCs w:val="32"/>
        </w:rPr>
        <w:t xml:space="preserve">                    </w:t>
      </w:r>
      <w:r w:rsidR="00376A56">
        <w:rPr>
          <w:sz w:val="32"/>
          <w:szCs w:val="32"/>
        </w:rPr>
        <w:t xml:space="preserve">                       </w:t>
      </w:r>
      <w:r w:rsidR="0074579D">
        <w:rPr>
          <w:sz w:val="32"/>
          <w:szCs w:val="32"/>
        </w:rPr>
        <w:t xml:space="preserve">    </w:t>
      </w:r>
      <w:r w:rsidR="00376A56">
        <w:rPr>
          <w:sz w:val="32"/>
          <w:szCs w:val="32"/>
        </w:rPr>
        <w:t xml:space="preserve"> </w:t>
      </w:r>
      <w:r w:rsidR="0074579D">
        <w:rPr>
          <w:sz w:val="32"/>
          <w:szCs w:val="32"/>
        </w:rPr>
        <w:t xml:space="preserve">  </w:t>
      </w:r>
      <w:r w:rsidR="00B31BA3">
        <w:rPr>
          <w:sz w:val="32"/>
          <w:szCs w:val="32"/>
        </w:rPr>
        <w:t xml:space="preserve">    </w:t>
      </w:r>
      <w:r w:rsidR="0074579D">
        <w:rPr>
          <w:sz w:val="32"/>
          <w:szCs w:val="32"/>
        </w:rPr>
        <w:t xml:space="preserve"> </w:t>
      </w:r>
      <w:r w:rsidRPr="00EF3142">
        <w:rPr>
          <w:sz w:val="32"/>
          <w:szCs w:val="32"/>
        </w:rPr>
        <w:t>«</w:t>
      </w:r>
      <w:r w:rsidR="00BF6DCE">
        <w:rPr>
          <w:sz w:val="32"/>
          <w:szCs w:val="32"/>
        </w:rPr>
        <w:t>Водолей-2</w:t>
      </w:r>
      <w:r w:rsidR="002E4FDF">
        <w:rPr>
          <w:sz w:val="32"/>
          <w:szCs w:val="32"/>
        </w:rPr>
        <w:t>010</w:t>
      </w:r>
      <w:r w:rsidRPr="00EF3142">
        <w:rPr>
          <w:sz w:val="32"/>
          <w:szCs w:val="32"/>
        </w:rPr>
        <w:t xml:space="preserve">» </w:t>
      </w:r>
    </w:p>
    <w:p w:rsidR="001026A5" w:rsidRDefault="0074579D" w:rsidP="00D96F9F">
      <w:pPr>
        <w:jc w:val="center"/>
        <w:rPr>
          <w:sz w:val="32"/>
          <w:szCs w:val="32"/>
        </w:rPr>
      </w:pPr>
      <w:r>
        <w:rPr>
          <w:sz w:val="32"/>
          <w:szCs w:val="32"/>
        </w:rPr>
        <w:t xml:space="preserve">                                               </w:t>
      </w:r>
      <w:r w:rsidR="00B31BA3">
        <w:rPr>
          <w:sz w:val="32"/>
          <w:szCs w:val="32"/>
        </w:rPr>
        <w:t xml:space="preserve">       </w:t>
      </w:r>
      <w:r>
        <w:rPr>
          <w:sz w:val="32"/>
          <w:szCs w:val="32"/>
        </w:rPr>
        <w:t xml:space="preserve"> </w:t>
      </w:r>
      <w:r w:rsidR="00D96F9F" w:rsidRPr="00EF3142">
        <w:rPr>
          <w:sz w:val="32"/>
          <w:szCs w:val="32"/>
        </w:rPr>
        <w:t xml:space="preserve"> Протокол №</w:t>
      </w:r>
      <w:r>
        <w:rPr>
          <w:sz w:val="32"/>
          <w:szCs w:val="32"/>
        </w:rPr>
        <w:t xml:space="preserve"> 2</w:t>
      </w:r>
      <w:r w:rsidR="00D96F9F" w:rsidRPr="00EF3142">
        <w:rPr>
          <w:sz w:val="32"/>
          <w:szCs w:val="32"/>
        </w:rPr>
        <w:t xml:space="preserve"> от </w:t>
      </w:r>
      <w:r>
        <w:rPr>
          <w:sz w:val="32"/>
          <w:szCs w:val="32"/>
        </w:rPr>
        <w:t>13 января 2011 г</w:t>
      </w:r>
      <w:r w:rsidR="00D96F9F" w:rsidRPr="00EF3142">
        <w:rPr>
          <w:sz w:val="32"/>
          <w:szCs w:val="32"/>
        </w:rPr>
        <w:t>ода</w:t>
      </w:r>
      <w:r w:rsidR="001026A5" w:rsidRPr="0074579D">
        <w:rPr>
          <w:sz w:val="32"/>
          <w:szCs w:val="32"/>
        </w:rPr>
        <w:t xml:space="preserve"> </w:t>
      </w:r>
    </w:p>
    <w:p w:rsidR="00140485" w:rsidRDefault="00140485" w:rsidP="00140485">
      <w:pPr>
        <w:rPr>
          <w:sz w:val="32"/>
          <w:szCs w:val="32"/>
        </w:rPr>
      </w:pPr>
      <w:r>
        <w:rPr>
          <w:sz w:val="32"/>
          <w:szCs w:val="32"/>
        </w:rPr>
        <w:t xml:space="preserve">                                                         </w:t>
      </w:r>
    </w:p>
    <w:p w:rsidR="00140485" w:rsidRPr="0074579D" w:rsidRDefault="00140485" w:rsidP="00140485">
      <w:pPr>
        <w:rPr>
          <w:sz w:val="32"/>
          <w:szCs w:val="32"/>
        </w:rPr>
      </w:pPr>
      <w:r>
        <w:rPr>
          <w:sz w:val="32"/>
          <w:szCs w:val="32"/>
        </w:rPr>
        <w:t xml:space="preserve">                                                        </w:t>
      </w:r>
    </w:p>
    <w:p w:rsidR="00D96F9F" w:rsidRPr="001026A5" w:rsidRDefault="00D96F9F" w:rsidP="00D96F9F">
      <w:pPr>
        <w:jc w:val="center"/>
        <w:rPr>
          <w:sz w:val="32"/>
          <w:szCs w:val="32"/>
        </w:rPr>
      </w:pPr>
      <w:r>
        <w:rPr>
          <w:sz w:val="28"/>
          <w:szCs w:val="28"/>
        </w:rPr>
        <w:t xml:space="preserve">                       </w:t>
      </w:r>
    </w:p>
    <w:p w:rsidR="00D96F9F" w:rsidRPr="001026A5" w:rsidRDefault="00D96F9F" w:rsidP="00DB4DD3">
      <w:pPr>
        <w:jc w:val="center"/>
        <w:rPr>
          <w:sz w:val="32"/>
          <w:szCs w:val="32"/>
        </w:rPr>
      </w:pPr>
    </w:p>
    <w:p w:rsidR="00C63317" w:rsidRPr="00DB4DD3" w:rsidRDefault="00C63317" w:rsidP="00DB4DD3">
      <w:pPr>
        <w:jc w:val="center"/>
        <w:rPr>
          <w:sz w:val="32"/>
          <w:szCs w:val="32"/>
        </w:rPr>
      </w:pPr>
      <w:r w:rsidRPr="00DB4DD3">
        <w:rPr>
          <w:sz w:val="32"/>
          <w:szCs w:val="32"/>
        </w:rPr>
        <w:t>ПРАВИЛА</w:t>
      </w:r>
    </w:p>
    <w:p w:rsidR="002E4FDF" w:rsidRDefault="00C63317" w:rsidP="00DB4DD3">
      <w:pPr>
        <w:jc w:val="center"/>
        <w:rPr>
          <w:sz w:val="32"/>
          <w:szCs w:val="32"/>
        </w:rPr>
      </w:pPr>
      <w:r w:rsidRPr="00DB4DD3">
        <w:rPr>
          <w:sz w:val="32"/>
          <w:szCs w:val="32"/>
        </w:rPr>
        <w:t>внутреннего распорядка садоводческ</w:t>
      </w:r>
      <w:r w:rsidR="00DB4DD3" w:rsidRPr="00DB4DD3">
        <w:rPr>
          <w:sz w:val="32"/>
          <w:szCs w:val="32"/>
        </w:rPr>
        <w:t>ого</w:t>
      </w:r>
      <w:r w:rsidR="000E0121">
        <w:rPr>
          <w:sz w:val="32"/>
          <w:szCs w:val="32"/>
        </w:rPr>
        <w:t xml:space="preserve"> товарищества</w:t>
      </w:r>
      <w:r w:rsidR="00DB4DD3">
        <w:rPr>
          <w:sz w:val="32"/>
          <w:szCs w:val="32"/>
        </w:rPr>
        <w:t xml:space="preserve"> </w:t>
      </w:r>
    </w:p>
    <w:p w:rsidR="00C63317" w:rsidRPr="00DB4DD3" w:rsidRDefault="00DB4DD3" w:rsidP="00DB4DD3">
      <w:pPr>
        <w:jc w:val="center"/>
        <w:rPr>
          <w:sz w:val="32"/>
          <w:szCs w:val="32"/>
        </w:rPr>
      </w:pPr>
      <w:r>
        <w:rPr>
          <w:sz w:val="32"/>
          <w:szCs w:val="32"/>
        </w:rPr>
        <w:t>«</w:t>
      </w:r>
      <w:r w:rsidR="00BF6DCE">
        <w:rPr>
          <w:sz w:val="32"/>
          <w:szCs w:val="32"/>
        </w:rPr>
        <w:t>Водолей -</w:t>
      </w:r>
      <w:r w:rsidR="002E4FDF">
        <w:rPr>
          <w:sz w:val="32"/>
          <w:szCs w:val="32"/>
        </w:rPr>
        <w:t xml:space="preserve"> 2010</w:t>
      </w:r>
      <w:r>
        <w:rPr>
          <w:sz w:val="32"/>
          <w:szCs w:val="32"/>
        </w:rPr>
        <w:t>»</w:t>
      </w:r>
    </w:p>
    <w:p w:rsidR="00C63317" w:rsidRPr="00DB4DD3" w:rsidRDefault="00C63317" w:rsidP="00C63317">
      <w:pPr>
        <w:jc w:val="both"/>
        <w:rPr>
          <w:sz w:val="32"/>
          <w:szCs w:val="32"/>
        </w:rPr>
      </w:pPr>
    </w:p>
    <w:p w:rsidR="00C63317" w:rsidRDefault="00C63317" w:rsidP="00C63317">
      <w:pPr>
        <w:jc w:val="center"/>
      </w:pPr>
      <w:r>
        <w:t>ГЛАВА 1</w:t>
      </w:r>
    </w:p>
    <w:p w:rsidR="00C63317" w:rsidRDefault="00C63317" w:rsidP="00C63317">
      <w:pPr>
        <w:jc w:val="center"/>
      </w:pPr>
      <w:r>
        <w:t>ОБЩИЕ ПОЛОЖЕНИЯ</w:t>
      </w:r>
    </w:p>
    <w:p w:rsidR="00C63317" w:rsidRPr="00D96F9F" w:rsidRDefault="00C63317" w:rsidP="00C63317">
      <w:pPr>
        <w:jc w:val="both"/>
        <w:rPr>
          <w:sz w:val="32"/>
          <w:szCs w:val="32"/>
        </w:rPr>
      </w:pPr>
    </w:p>
    <w:p w:rsidR="00C63317" w:rsidRPr="00D96F9F" w:rsidRDefault="00C63317" w:rsidP="00C63317">
      <w:pPr>
        <w:jc w:val="both"/>
        <w:rPr>
          <w:sz w:val="32"/>
          <w:szCs w:val="32"/>
        </w:rPr>
      </w:pPr>
      <w:r w:rsidRPr="00D96F9F">
        <w:rPr>
          <w:sz w:val="32"/>
          <w:szCs w:val="32"/>
        </w:rPr>
        <w:t xml:space="preserve">1. </w:t>
      </w:r>
      <w:proofErr w:type="gramStart"/>
      <w:r w:rsidRPr="00D96F9F">
        <w:rPr>
          <w:sz w:val="32"/>
          <w:szCs w:val="32"/>
        </w:rPr>
        <w:t xml:space="preserve">Настоящими </w:t>
      </w:r>
      <w:r w:rsidR="00CB07B1" w:rsidRPr="00D96F9F">
        <w:rPr>
          <w:sz w:val="32"/>
          <w:szCs w:val="32"/>
        </w:rPr>
        <w:t>П</w:t>
      </w:r>
      <w:r w:rsidRPr="00D96F9F">
        <w:rPr>
          <w:sz w:val="32"/>
          <w:szCs w:val="32"/>
        </w:rPr>
        <w:t xml:space="preserve">равилами, разработанными в соответствии с Указом Президента Республики Беларусь от 28 января </w:t>
      </w:r>
      <w:smartTag w:uri="urn:schemas-microsoft-com:office:smarttags" w:element="metricconverter">
        <w:smartTagPr>
          <w:attr w:name="ProductID" w:val="2008 г"/>
        </w:smartTagPr>
        <w:r w:rsidRPr="00D96F9F">
          <w:rPr>
            <w:sz w:val="32"/>
            <w:szCs w:val="32"/>
          </w:rPr>
          <w:t>2008 г</w:t>
        </w:r>
      </w:smartTag>
      <w:r w:rsidRPr="00D96F9F">
        <w:rPr>
          <w:sz w:val="32"/>
          <w:szCs w:val="32"/>
        </w:rPr>
        <w:t xml:space="preserve">. № 50 «О мерах по упорядочению деятельности садоводческих товариществ» (Национальный реестр правовых актов Республики Беларусь, </w:t>
      </w:r>
      <w:smartTag w:uri="urn:schemas-microsoft-com:office:smarttags" w:element="metricconverter">
        <w:smartTagPr>
          <w:attr w:name="ProductID" w:val="2008 г"/>
        </w:smartTagPr>
        <w:r w:rsidRPr="00D96F9F">
          <w:rPr>
            <w:sz w:val="32"/>
            <w:szCs w:val="32"/>
          </w:rPr>
          <w:t>2008 г</w:t>
        </w:r>
      </w:smartTag>
      <w:r w:rsidRPr="00D96F9F">
        <w:rPr>
          <w:sz w:val="32"/>
          <w:szCs w:val="32"/>
        </w:rPr>
        <w:t xml:space="preserve">., № 29, 1/9400), иными нормативными правовыми актами, регулируется порядок осуществления деятельности </w:t>
      </w:r>
      <w:r w:rsidR="00DB4DD3" w:rsidRPr="00D96F9F">
        <w:rPr>
          <w:sz w:val="32"/>
          <w:szCs w:val="32"/>
        </w:rPr>
        <w:t>членами садоводческого</w:t>
      </w:r>
      <w:r w:rsidR="000E0121" w:rsidRPr="00D96F9F">
        <w:rPr>
          <w:sz w:val="32"/>
          <w:szCs w:val="32"/>
        </w:rPr>
        <w:t xml:space="preserve"> товарищества</w:t>
      </w:r>
      <w:r w:rsidR="00DB4DD3" w:rsidRPr="00D96F9F">
        <w:rPr>
          <w:sz w:val="32"/>
          <w:szCs w:val="32"/>
        </w:rPr>
        <w:t xml:space="preserve"> «</w:t>
      </w:r>
      <w:r w:rsidR="00F234B5">
        <w:rPr>
          <w:sz w:val="32"/>
          <w:szCs w:val="32"/>
        </w:rPr>
        <w:t>Водолей</w:t>
      </w:r>
      <w:r w:rsidR="00F234B5" w:rsidRPr="00F234B5">
        <w:rPr>
          <w:sz w:val="32"/>
          <w:szCs w:val="32"/>
        </w:rPr>
        <w:t xml:space="preserve"> -</w:t>
      </w:r>
      <w:r w:rsidR="00F234B5">
        <w:rPr>
          <w:sz w:val="32"/>
          <w:szCs w:val="32"/>
        </w:rPr>
        <w:t>2010</w:t>
      </w:r>
      <w:r w:rsidR="00DB4DD3" w:rsidRPr="00D96F9F">
        <w:rPr>
          <w:sz w:val="32"/>
          <w:szCs w:val="32"/>
        </w:rPr>
        <w:t xml:space="preserve">» </w:t>
      </w:r>
      <w:r w:rsidRPr="00D96F9F">
        <w:rPr>
          <w:sz w:val="32"/>
          <w:szCs w:val="32"/>
        </w:rPr>
        <w:t>на предоставленных им для ведения коллективного садоводства земельных участках в садоводческом товариществе (далее</w:t>
      </w:r>
      <w:proofErr w:type="gramEnd"/>
      <w:r w:rsidRPr="00D96F9F">
        <w:rPr>
          <w:sz w:val="32"/>
          <w:szCs w:val="32"/>
        </w:rPr>
        <w:t xml:space="preserve"> – товарищество).</w:t>
      </w:r>
    </w:p>
    <w:p w:rsidR="00C63317" w:rsidRPr="00D96F9F" w:rsidRDefault="00C63317" w:rsidP="00C63317">
      <w:pPr>
        <w:jc w:val="both"/>
        <w:rPr>
          <w:sz w:val="32"/>
          <w:szCs w:val="32"/>
        </w:rPr>
      </w:pPr>
    </w:p>
    <w:p w:rsidR="00C63317" w:rsidRPr="00D96F9F" w:rsidRDefault="00DB4DD3" w:rsidP="00C63317">
      <w:pPr>
        <w:jc w:val="both"/>
        <w:rPr>
          <w:sz w:val="32"/>
          <w:szCs w:val="32"/>
        </w:rPr>
      </w:pPr>
      <w:r w:rsidRPr="00D96F9F">
        <w:rPr>
          <w:sz w:val="32"/>
          <w:szCs w:val="32"/>
        </w:rPr>
        <w:t>2</w:t>
      </w:r>
      <w:r w:rsidR="00C63317" w:rsidRPr="00D96F9F">
        <w:rPr>
          <w:sz w:val="32"/>
          <w:szCs w:val="32"/>
        </w:rPr>
        <w:t>. Правила внутреннего распорядка</w:t>
      </w:r>
      <w:r w:rsidRPr="00D96F9F">
        <w:rPr>
          <w:sz w:val="32"/>
          <w:szCs w:val="32"/>
        </w:rPr>
        <w:t xml:space="preserve"> </w:t>
      </w:r>
      <w:r w:rsidR="006451B8" w:rsidRPr="00D96F9F">
        <w:rPr>
          <w:sz w:val="32"/>
          <w:szCs w:val="32"/>
        </w:rPr>
        <w:t xml:space="preserve">товарищества </w:t>
      </w:r>
      <w:r w:rsidR="00C63317" w:rsidRPr="00D96F9F">
        <w:rPr>
          <w:sz w:val="32"/>
          <w:szCs w:val="32"/>
        </w:rPr>
        <w:t>обязательны для всех членов</w:t>
      </w:r>
      <w:r w:rsidRPr="00D96F9F">
        <w:rPr>
          <w:sz w:val="32"/>
          <w:szCs w:val="32"/>
        </w:rPr>
        <w:t xml:space="preserve"> товарищества</w:t>
      </w:r>
      <w:r w:rsidR="00C63317" w:rsidRPr="00D96F9F">
        <w:rPr>
          <w:sz w:val="32"/>
          <w:szCs w:val="32"/>
        </w:rPr>
        <w:t xml:space="preserve"> и лиц, пользующихся земельными участками, находящимися в границах</w:t>
      </w:r>
      <w:r w:rsidRPr="00D96F9F">
        <w:rPr>
          <w:sz w:val="32"/>
          <w:szCs w:val="32"/>
        </w:rPr>
        <w:t xml:space="preserve"> </w:t>
      </w:r>
      <w:r w:rsidR="00004029" w:rsidRPr="00D96F9F">
        <w:rPr>
          <w:sz w:val="32"/>
          <w:szCs w:val="32"/>
        </w:rPr>
        <w:t>товарищества в</w:t>
      </w:r>
      <w:r w:rsidR="00C63317" w:rsidRPr="00D96F9F">
        <w:rPr>
          <w:sz w:val="32"/>
          <w:szCs w:val="32"/>
        </w:rPr>
        <w:t xml:space="preserve"> соответствии с его уставом.</w:t>
      </w:r>
    </w:p>
    <w:p w:rsidR="00C63317" w:rsidRPr="00D96F9F" w:rsidRDefault="00C63317" w:rsidP="00C63317">
      <w:pPr>
        <w:jc w:val="both"/>
        <w:rPr>
          <w:sz w:val="32"/>
          <w:szCs w:val="32"/>
        </w:rPr>
      </w:pPr>
    </w:p>
    <w:p w:rsidR="00C63317" w:rsidRPr="00D96F9F" w:rsidRDefault="00C63317" w:rsidP="00C63317">
      <w:pPr>
        <w:jc w:val="center"/>
        <w:rPr>
          <w:sz w:val="32"/>
          <w:szCs w:val="32"/>
        </w:rPr>
      </w:pPr>
      <w:r w:rsidRPr="00D96F9F">
        <w:rPr>
          <w:sz w:val="32"/>
          <w:szCs w:val="32"/>
        </w:rPr>
        <w:t>ГЛАВА 2</w:t>
      </w:r>
    </w:p>
    <w:p w:rsidR="00C63317" w:rsidRPr="00D96F9F" w:rsidRDefault="00C63317" w:rsidP="00C63317">
      <w:pPr>
        <w:jc w:val="center"/>
        <w:rPr>
          <w:sz w:val="32"/>
          <w:szCs w:val="32"/>
        </w:rPr>
      </w:pPr>
      <w:r w:rsidRPr="00D96F9F">
        <w:rPr>
          <w:sz w:val="32"/>
          <w:szCs w:val="32"/>
        </w:rPr>
        <w:t>ПРОТИВОПОЖАРНЫЕ, САНИТАРНЫЕ И ПРИРОДООХРАННЫЕ ТРЕБОВАНИЯ, ОБЯЗАТЕЛЬНЫЕ ДЛЯ ИСПОЛНЕНИЯ ЧЛЕНАМИ</w:t>
      </w:r>
      <w:r w:rsidR="00711D21" w:rsidRPr="00D96F9F">
        <w:rPr>
          <w:sz w:val="32"/>
          <w:szCs w:val="32"/>
        </w:rPr>
        <w:t xml:space="preserve"> ТОВАРИЩЕСТВА </w:t>
      </w:r>
      <w:r w:rsidRPr="00D96F9F">
        <w:rPr>
          <w:sz w:val="32"/>
          <w:szCs w:val="32"/>
        </w:rPr>
        <w:t xml:space="preserve"> НА ЕГО ТЕРРИТОРИИ</w:t>
      </w:r>
    </w:p>
    <w:p w:rsidR="00C63317" w:rsidRPr="00D96F9F" w:rsidRDefault="00C63317" w:rsidP="00C63317">
      <w:pPr>
        <w:jc w:val="both"/>
        <w:rPr>
          <w:sz w:val="32"/>
          <w:szCs w:val="32"/>
        </w:rPr>
      </w:pPr>
    </w:p>
    <w:p w:rsidR="006451B8" w:rsidRPr="00D96F9F" w:rsidRDefault="000E0121" w:rsidP="00C63317">
      <w:pPr>
        <w:jc w:val="both"/>
        <w:rPr>
          <w:sz w:val="32"/>
          <w:szCs w:val="32"/>
        </w:rPr>
      </w:pPr>
      <w:r w:rsidRPr="00D96F9F">
        <w:rPr>
          <w:sz w:val="32"/>
          <w:szCs w:val="32"/>
        </w:rPr>
        <w:t>3</w:t>
      </w:r>
      <w:r w:rsidR="00C63317" w:rsidRPr="00D96F9F">
        <w:rPr>
          <w:sz w:val="32"/>
          <w:szCs w:val="32"/>
        </w:rPr>
        <w:t>. У главного въезда на территорию</w:t>
      </w:r>
      <w:r w:rsidR="00004029" w:rsidRPr="00D96F9F">
        <w:rPr>
          <w:sz w:val="32"/>
          <w:szCs w:val="32"/>
        </w:rPr>
        <w:t xml:space="preserve"> товарищества</w:t>
      </w:r>
      <w:r w:rsidR="00DB4DD3" w:rsidRPr="00D96F9F">
        <w:rPr>
          <w:sz w:val="32"/>
          <w:szCs w:val="32"/>
        </w:rPr>
        <w:t xml:space="preserve"> </w:t>
      </w:r>
      <w:r w:rsidR="00C63317" w:rsidRPr="00D96F9F">
        <w:rPr>
          <w:sz w:val="32"/>
          <w:szCs w:val="32"/>
        </w:rPr>
        <w:t>должен быть установлен стенд с названием</w:t>
      </w:r>
      <w:r w:rsidR="00DB4DD3" w:rsidRPr="00D96F9F">
        <w:rPr>
          <w:sz w:val="32"/>
          <w:szCs w:val="32"/>
        </w:rPr>
        <w:t xml:space="preserve"> </w:t>
      </w:r>
      <w:r w:rsidR="00C63317" w:rsidRPr="00D96F9F">
        <w:rPr>
          <w:sz w:val="32"/>
          <w:szCs w:val="32"/>
        </w:rPr>
        <w:t>и его схематический план.</w:t>
      </w:r>
      <w:r w:rsidR="006451B8" w:rsidRPr="00D96F9F">
        <w:rPr>
          <w:sz w:val="32"/>
          <w:szCs w:val="32"/>
        </w:rPr>
        <w:t xml:space="preserve"> </w:t>
      </w:r>
      <w:r w:rsidR="00C63317" w:rsidRPr="00D96F9F">
        <w:rPr>
          <w:sz w:val="32"/>
          <w:szCs w:val="32"/>
        </w:rPr>
        <w:t>Подъездные пути внутри границ</w:t>
      </w:r>
      <w:r w:rsidR="00DB4DD3" w:rsidRPr="00D96F9F">
        <w:rPr>
          <w:sz w:val="32"/>
          <w:szCs w:val="32"/>
        </w:rPr>
        <w:t xml:space="preserve"> </w:t>
      </w:r>
      <w:r w:rsidR="00C63317" w:rsidRPr="00D96F9F">
        <w:rPr>
          <w:sz w:val="32"/>
          <w:szCs w:val="32"/>
        </w:rPr>
        <w:t xml:space="preserve">должны обеспечивать возможность движения </w:t>
      </w:r>
      <w:r w:rsidR="00C63317" w:rsidRPr="00D96F9F">
        <w:rPr>
          <w:sz w:val="32"/>
          <w:szCs w:val="32"/>
        </w:rPr>
        <w:lastRenderedPageBreak/>
        <w:t>автотранспорта, в том числе специального</w:t>
      </w:r>
      <w:r w:rsidR="00004029" w:rsidRPr="00D96F9F">
        <w:rPr>
          <w:sz w:val="32"/>
          <w:szCs w:val="32"/>
        </w:rPr>
        <w:t>, к каж</w:t>
      </w:r>
      <w:r w:rsidR="00C63317" w:rsidRPr="00D96F9F">
        <w:rPr>
          <w:sz w:val="32"/>
          <w:szCs w:val="32"/>
        </w:rPr>
        <w:t>дому участку. Расстояние между поперечными проездами на территории</w:t>
      </w:r>
      <w:r w:rsidR="00DB4DD3" w:rsidRPr="00D96F9F">
        <w:rPr>
          <w:sz w:val="32"/>
          <w:szCs w:val="32"/>
        </w:rPr>
        <w:t xml:space="preserve"> </w:t>
      </w:r>
      <w:r w:rsidR="00004029" w:rsidRPr="00D96F9F">
        <w:rPr>
          <w:sz w:val="32"/>
          <w:szCs w:val="32"/>
        </w:rPr>
        <w:t xml:space="preserve"> товарищества </w:t>
      </w:r>
      <w:r w:rsidR="00C63317" w:rsidRPr="00D96F9F">
        <w:rPr>
          <w:sz w:val="32"/>
          <w:szCs w:val="32"/>
        </w:rPr>
        <w:t>должно быть не более 400</w:t>
      </w:r>
      <w:r w:rsidR="006451B8" w:rsidRPr="00D96F9F">
        <w:rPr>
          <w:sz w:val="32"/>
          <w:szCs w:val="32"/>
        </w:rPr>
        <w:t xml:space="preserve"> м.</w:t>
      </w:r>
    </w:p>
    <w:p w:rsidR="00C63317" w:rsidRPr="00D96F9F" w:rsidRDefault="00C63317" w:rsidP="00C63317">
      <w:pPr>
        <w:jc w:val="both"/>
        <w:rPr>
          <w:sz w:val="32"/>
          <w:szCs w:val="32"/>
        </w:rPr>
      </w:pPr>
      <w:r w:rsidRPr="00D96F9F">
        <w:rPr>
          <w:sz w:val="32"/>
          <w:szCs w:val="32"/>
        </w:rPr>
        <w:t xml:space="preserve"> </w:t>
      </w:r>
    </w:p>
    <w:p w:rsidR="00C63317" w:rsidRPr="00D96F9F" w:rsidRDefault="000E0121" w:rsidP="00C63317">
      <w:pPr>
        <w:jc w:val="both"/>
        <w:rPr>
          <w:sz w:val="32"/>
          <w:szCs w:val="32"/>
        </w:rPr>
      </w:pPr>
      <w:r w:rsidRPr="00D96F9F">
        <w:rPr>
          <w:sz w:val="32"/>
          <w:szCs w:val="32"/>
        </w:rPr>
        <w:t>4</w:t>
      </w:r>
      <w:r w:rsidR="00C63317" w:rsidRPr="00D96F9F">
        <w:rPr>
          <w:sz w:val="32"/>
          <w:szCs w:val="32"/>
        </w:rPr>
        <w:t xml:space="preserve">. Товарищество должно иметь пожарные водоемы емкостью не менее </w:t>
      </w:r>
      <w:smartTag w:uri="urn:schemas-microsoft-com:office:smarttags" w:element="metricconverter">
        <w:smartTagPr>
          <w:attr w:name="ProductID" w:val="25 куб. метров"/>
        </w:smartTagPr>
        <w:r w:rsidR="00C63317" w:rsidRPr="00D96F9F">
          <w:rPr>
            <w:sz w:val="32"/>
            <w:szCs w:val="32"/>
          </w:rPr>
          <w:t>25 куб. метров</w:t>
        </w:r>
      </w:smartTag>
      <w:r w:rsidR="00C63317" w:rsidRPr="00D96F9F">
        <w:rPr>
          <w:sz w:val="32"/>
          <w:szCs w:val="32"/>
        </w:rPr>
        <w:t xml:space="preserve">. В летний период около каждого садового домика устанавливается емкость с водой не менее </w:t>
      </w:r>
      <w:smartTag w:uri="urn:schemas-microsoft-com:office:smarttags" w:element="metricconverter">
        <w:smartTagPr>
          <w:attr w:name="ProductID" w:val="0,2 куб. метра"/>
        </w:smartTagPr>
        <w:r w:rsidR="00C63317" w:rsidRPr="00D96F9F">
          <w:rPr>
            <w:sz w:val="32"/>
            <w:szCs w:val="32"/>
          </w:rPr>
          <w:t>0,2 куб. метра</w:t>
        </w:r>
      </w:smartTag>
      <w:r w:rsidR="00C63317" w:rsidRPr="00D96F9F">
        <w:rPr>
          <w:sz w:val="32"/>
          <w:szCs w:val="32"/>
        </w:rPr>
        <w:t>.</w:t>
      </w:r>
      <w:r w:rsidR="006451B8" w:rsidRPr="00D96F9F">
        <w:rPr>
          <w:sz w:val="32"/>
          <w:szCs w:val="32"/>
        </w:rPr>
        <w:t xml:space="preserve"> </w:t>
      </w:r>
      <w:r w:rsidR="00C63317" w:rsidRPr="00D96F9F">
        <w:rPr>
          <w:sz w:val="32"/>
          <w:szCs w:val="32"/>
        </w:rPr>
        <w:t xml:space="preserve">На водонапорных башнях, а также в системах водопровода (диаметром </w:t>
      </w:r>
      <w:smartTag w:uri="urn:schemas-microsoft-com:office:smarttags" w:element="metricconverter">
        <w:smartTagPr>
          <w:attr w:name="ProductID" w:val="100 мм"/>
        </w:smartTagPr>
        <w:r w:rsidR="00C63317" w:rsidRPr="00D96F9F">
          <w:rPr>
            <w:sz w:val="32"/>
            <w:szCs w:val="32"/>
          </w:rPr>
          <w:t>100 мм</w:t>
        </w:r>
      </w:smartTag>
      <w:r w:rsidR="00C63317" w:rsidRPr="00D96F9F">
        <w:rPr>
          <w:sz w:val="32"/>
          <w:szCs w:val="32"/>
        </w:rPr>
        <w:t xml:space="preserve"> и более), используемых в летнее время, предусматриваются через каждые </w:t>
      </w:r>
      <w:smartTag w:uri="urn:schemas-microsoft-com:office:smarttags" w:element="metricconverter">
        <w:smartTagPr>
          <w:attr w:name="ProductID" w:val="120 метров"/>
        </w:smartTagPr>
        <w:r w:rsidR="00C63317" w:rsidRPr="00D96F9F">
          <w:rPr>
            <w:sz w:val="32"/>
            <w:szCs w:val="32"/>
          </w:rPr>
          <w:t>120 метров</w:t>
        </w:r>
      </w:smartTag>
      <w:r w:rsidR="00C63317" w:rsidRPr="00D96F9F">
        <w:rPr>
          <w:sz w:val="32"/>
          <w:szCs w:val="32"/>
        </w:rPr>
        <w:t xml:space="preserve"> приспособления для забора воды пожарной техникой в случае пожара. Данные приспособления должны содержаться в исправном состоянии.</w:t>
      </w:r>
    </w:p>
    <w:p w:rsidR="00C63317" w:rsidRPr="00D96F9F" w:rsidRDefault="00C63317" w:rsidP="00C63317">
      <w:pPr>
        <w:jc w:val="both"/>
        <w:rPr>
          <w:sz w:val="32"/>
          <w:szCs w:val="32"/>
        </w:rPr>
      </w:pPr>
    </w:p>
    <w:p w:rsidR="006451B8" w:rsidRPr="00D96F9F" w:rsidRDefault="000E0121" w:rsidP="00C63317">
      <w:pPr>
        <w:jc w:val="both"/>
        <w:rPr>
          <w:sz w:val="32"/>
          <w:szCs w:val="32"/>
        </w:rPr>
      </w:pPr>
      <w:r w:rsidRPr="00D96F9F">
        <w:rPr>
          <w:sz w:val="32"/>
          <w:szCs w:val="32"/>
        </w:rPr>
        <w:t>5</w:t>
      </w:r>
      <w:r w:rsidR="00C63317" w:rsidRPr="00D96F9F">
        <w:rPr>
          <w:sz w:val="32"/>
          <w:szCs w:val="32"/>
        </w:rPr>
        <w:t xml:space="preserve">. </w:t>
      </w:r>
      <w:proofErr w:type="gramStart"/>
      <w:r w:rsidR="00C63317" w:rsidRPr="00D96F9F">
        <w:rPr>
          <w:sz w:val="32"/>
          <w:szCs w:val="32"/>
        </w:rPr>
        <w:t xml:space="preserve">Для размещения первичных средств пожаротушения на территории </w:t>
      </w:r>
      <w:r w:rsidR="00711D21" w:rsidRPr="00D96F9F">
        <w:rPr>
          <w:sz w:val="32"/>
          <w:szCs w:val="32"/>
        </w:rPr>
        <w:t xml:space="preserve">товарищества </w:t>
      </w:r>
      <w:r w:rsidR="00C63317" w:rsidRPr="00D96F9F">
        <w:rPr>
          <w:sz w:val="32"/>
          <w:szCs w:val="32"/>
        </w:rPr>
        <w:t>устанавливаются специальные щиты (один на каждые 20 участков) с набором пожарного оборудования (инвентаря), состоящим из двух топоров, двух ломов, двух лопат, двух железных багров, двух ведер, окрашенных в красный цвет, двух углекислотных или порошковых огнетушителей, одного противопожарного полотнища и одного ящика с песком.</w:t>
      </w:r>
      <w:proofErr w:type="gramEnd"/>
      <w:r w:rsidR="00C63317" w:rsidRPr="00D96F9F">
        <w:rPr>
          <w:sz w:val="32"/>
          <w:szCs w:val="32"/>
        </w:rPr>
        <w:t xml:space="preserve"> Сохранность этого пожарного оборудования (инвентаря) обеспечивается в порядке, установленном общим собранием членов</w:t>
      </w:r>
      <w:r w:rsidR="00DB4DD3" w:rsidRPr="00D96F9F">
        <w:rPr>
          <w:sz w:val="32"/>
          <w:szCs w:val="32"/>
        </w:rPr>
        <w:t xml:space="preserve"> </w:t>
      </w:r>
      <w:r w:rsidR="00711D21" w:rsidRPr="00D96F9F">
        <w:rPr>
          <w:sz w:val="32"/>
          <w:szCs w:val="32"/>
        </w:rPr>
        <w:t>товарищества</w:t>
      </w:r>
      <w:r w:rsidR="006451B8" w:rsidRPr="00D96F9F">
        <w:rPr>
          <w:sz w:val="32"/>
          <w:szCs w:val="32"/>
        </w:rPr>
        <w:t>.</w:t>
      </w:r>
    </w:p>
    <w:p w:rsidR="00711D21" w:rsidRPr="00D96F9F" w:rsidRDefault="00711D21" w:rsidP="00C63317">
      <w:pPr>
        <w:jc w:val="both"/>
        <w:rPr>
          <w:sz w:val="32"/>
          <w:szCs w:val="32"/>
        </w:rPr>
      </w:pPr>
      <w:r w:rsidRPr="00D96F9F">
        <w:rPr>
          <w:sz w:val="32"/>
          <w:szCs w:val="32"/>
        </w:rPr>
        <w:t xml:space="preserve"> </w:t>
      </w:r>
    </w:p>
    <w:p w:rsidR="00C63317" w:rsidRPr="00D96F9F" w:rsidRDefault="000E0121" w:rsidP="00C63317">
      <w:pPr>
        <w:jc w:val="both"/>
        <w:rPr>
          <w:sz w:val="32"/>
          <w:szCs w:val="32"/>
        </w:rPr>
      </w:pPr>
      <w:r w:rsidRPr="00D96F9F">
        <w:rPr>
          <w:sz w:val="32"/>
          <w:szCs w:val="32"/>
        </w:rPr>
        <w:t>6</w:t>
      </w:r>
      <w:r w:rsidR="00C63317" w:rsidRPr="00D96F9F">
        <w:rPr>
          <w:sz w:val="32"/>
          <w:szCs w:val="32"/>
        </w:rPr>
        <w:t xml:space="preserve">. При отсутствии централизованного газоснабжения индивидуальные газобаллонные установки должны располагаться в пристройке из негорючих материалов (в металлическом шкафу, под металлическим кожухом) у глухого участка наружной стены на расстоянии не менее </w:t>
      </w:r>
      <w:smartTag w:uri="urn:schemas-microsoft-com:office:smarttags" w:element="metricconverter">
        <w:smartTagPr>
          <w:attr w:name="ProductID" w:val="0,5 метра"/>
        </w:smartTagPr>
        <w:r w:rsidR="00C63317" w:rsidRPr="00D96F9F">
          <w:rPr>
            <w:sz w:val="32"/>
            <w:szCs w:val="32"/>
          </w:rPr>
          <w:t>0,5 метра</w:t>
        </w:r>
      </w:smartTag>
      <w:r w:rsidR="00C63317" w:rsidRPr="00D96F9F">
        <w:rPr>
          <w:sz w:val="32"/>
          <w:szCs w:val="32"/>
        </w:rPr>
        <w:t xml:space="preserve"> от окон и дверей садового домика. Число баллонов, хранимых в пристройке (шкафу), не должно превышать двух. Шкафы и кожухи должны иметь приспособления для запирания и отверстия для проветривания. Двери из помещения, где установлены газовые приборы, должны открываться наружу.</w:t>
      </w:r>
    </w:p>
    <w:p w:rsidR="00C63317" w:rsidRPr="00D96F9F" w:rsidRDefault="00C63317" w:rsidP="00C63317">
      <w:pPr>
        <w:jc w:val="both"/>
        <w:rPr>
          <w:sz w:val="32"/>
          <w:szCs w:val="32"/>
        </w:rPr>
      </w:pPr>
    </w:p>
    <w:p w:rsidR="00C63317" w:rsidRPr="00D96F9F" w:rsidRDefault="000E0121" w:rsidP="00C63317">
      <w:pPr>
        <w:jc w:val="both"/>
        <w:rPr>
          <w:sz w:val="32"/>
          <w:szCs w:val="32"/>
        </w:rPr>
      </w:pPr>
      <w:r w:rsidRPr="00D96F9F">
        <w:rPr>
          <w:sz w:val="32"/>
          <w:szCs w:val="32"/>
        </w:rPr>
        <w:t>7</w:t>
      </w:r>
      <w:r w:rsidR="00C63317" w:rsidRPr="00D96F9F">
        <w:rPr>
          <w:sz w:val="32"/>
          <w:szCs w:val="32"/>
        </w:rPr>
        <w:t>. Разведение костров, сжигание растительных остатков допускается с соблюдением требований в области охраны окружающей среды и правил пожарной безопасности. Запрещается оставлять без присмотра разведенные на участке костры, горючие и самовозгорающиеся вещества, а также осуществлять выжигание сухой растительности и ее остатков на корню.</w:t>
      </w:r>
    </w:p>
    <w:p w:rsidR="00C63317" w:rsidRPr="00D96F9F" w:rsidRDefault="00C63317" w:rsidP="00C63317">
      <w:pPr>
        <w:jc w:val="both"/>
        <w:rPr>
          <w:sz w:val="32"/>
          <w:szCs w:val="32"/>
        </w:rPr>
      </w:pPr>
    </w:p>
    <w:p w:rsidR="00C63317" w:rsidRPr="00D96F9F" w:rsidRDefault="000E0121" w:rsidP="00C63317">
      <w:pPr>
        <w:jc w:val="both"/>
        <w:rPr>
          <w:sz w:val="32"/>
          <w:szCs w:val="32"/>
        </w:rPr>
      </w:pPr>
      <w:r w:rsidRPr="00D96F9F">
        <w:rPr>
          <w:sz w:val="32"/>
          <w:szCs w:val="32"/>
        </w:rPr>
        <w:lastRenderedPageBreak/>
        <w:t>8</w:t>
      </w:r>
      <w:r w:rsidR="00C63317" w:rsidRPr="00D96F9F">
        <w:rPr>
          <w:sz w:val="32"/>
          <w:szCs w:val="32"/>
        </w:rPr>
        <w:t>. В товариществе в общедоступном месте должна быть вывешена табличка с указанием точного местонахождения двух ближайших телефонов и адреса ближайшего органа (подразделения) по чрезвычайным ситуациям.</w:t>
      </w:r>
    </w:p>
    <w:p w:rsidR="00C63317" w:rsidRPr="00D96F9F" w:rsidRDefault="00C63317" w:rsidP="00C63317">
      <w:pPr>
        <w:jc w:val="both"/>
        <w:rPr>
          <w:sz w:val="32"/>
          <w:szCs w:val="32"/>
        </w:rPr>
      </w:pPr>
    </w:p>
    <w:p w:rsidR="00C63317" w:rsidRPr="00D96F9F" w:rsidRDefault="000E0121" w:rsidP="00C63317">
      <w:pPr>
        <w:jc w:val="both"/>
        <w:rPr>
          <w:sz w:val="32"/>
          <w:szCs w:val="32"/>
        </w:rPr>
      </w:pPr>
      <w:r w:rsidRPr="00D96F9F">
        <w:rPr>
          <w:sz w:val="32"/>
          <w:szCs w:val="32"/>
        </w:rPr>
        <w:t>9</w:t>
      </w:r>
      <w:r w:rsidR="00C63317" w:rsidRPr="00D96F9F">
        <w:rPr>
          <w:sz w:val="32"/>
          <w:szCs w:val="32"/>
        </w:rPr>
        <w:t xml:space="preserve">. </w:t>
      </w:r>
      <w:proofErr w:type="gramStart"/>
      <w:r w:rsidR="00C63317" w:rsidRPr="00D96F9F">
        <w:rPr>
          <w:sz w:val="32"/>
          <w:szCs w:val="32"/>
        </w:rPr>
        <w:t>На территории</w:t>
      </w:r>
      <w:r w:rsidR="00DB4DD3" w:rsidRPr="00D96F9F">
        <w:rPr>
          <w:sz w:val="32"/>
          <w:szCs w:val="32"/>
        </w:rPr>
        <w:t xml:space="preserve"> </w:t>
      </w:r>
      <w:r w:rsidR="00711D21" w:rsidRPr="00D96F9F">
        <w:rPr>
          <w:sz w:val="32"/>
          <w:szCs w:val="32"/>
        </w:rPr>
        <w:t xml:space="preserve">товарищества </w:t>
      </w:r>
      <w:r w:rsidR="00C63317" w:rsidRPr="00D96F9F">
        <w:rPr>
          <w:sz w:val="32"/>
          <w:szCs w:val="32"/>
        </w:rPr>
        <w:t>должны соблюдаться и другие требования, предусмотренные Законом Республики Беларусь от 15 июня 1993 года «О пожарной безопасности» (</w:t>
      </w:r>
      <w:proofErr w:type="spellStart"/>
      <w:r w:rsidR="00C63317" w:rsidRPr="00D96F9F">
        <w:rPr>
          <w:sz w:val="32"/>
          <w:szCs w:val="32"/>
        </w:rPr>
        <w:t>Ведамасці</w:t>
      </w:r>
      <w:proofErr w:type="spellEnd"/>
      <w:r w:rsidR="00C63317" w:rsidRPr="00D96F9F">
        <w:rPr>
          <w:sz w:val="32"/>
          <w:szCs w:val="32"/>
        </w:rPr>
        <w:t xml:space="preserve"> </w:t>
      </w:r>
      <w:proofErr w:type="spellStart"/>
      <w:r w:rsidR="00C63317" w:rsidRPr="00D96F9F">
        <w:rPr>
          <w:sz w:val="32"/>
          <w:szCs w:val="32"/>
        </w:rPr>
        <w:t>Вярхоўнага</w:t>
      </w:r>
      <w:proofErr w:type="spellEnd"/>
      <w:r w:rsidR="00C63317" w:rsidRPr="00D96F9F">
        <w:rPr>
          <w:sz w:val="32"/>
          <w:szCs w:val="32"/>
        </w:rPr>
        <w:t xml:space="preserve"> </w:t>
      </w:r>
      <w:proofErr w:type="spellStart"/>
      <w:r w:rsidR="00C63317" w:rsidRPr="00D96F9F">
        <w:rPr>
          <w:sz w:val="32"/>
          <w:szCs w:val="32"/>
        </w:rPr>
        <w:t>Савета</w:t>
      </w:r>
      <w:proofErr w:type="spellEnd"/>
      <w:r w:rsidR="00C63317" w:rsidRPr="00D96F9F">
        <w:rPr>
          <w:sz w:val="32"/>
          <w:szCs w:val="32"/>
        </w:rPr>
        <w:t xml:space="preserve"> </w:t>
      </w:r>
      <w:proofErr w:type="spellStart"/>
      <w:r w:rsidR="00C63317" w:rsidRPr="00D96F9F">
        <w:rPr>
          <w:sz w:val="32"/>
          <w:szCs w:val="32"/>
        </w:rPr>
        <w:t>Рэспублікі</w:t>
      </w:r>
      <w:proofErr w:type="spellEnd"/>
      <w:r w:rsidR="00C63317" w:rsidRPr="00D96F9F">
        <w:rPr>
          <w:sz w:val="32"/>
          <w:szCs w:val="32"/>
        </w:rPr>
        <w:t xml:space="preserve"> Беларусь, </w:t>
      </w:r>
      <w:smartTag w:uri="urn:schemas-microsoft-com:office:smarttags" w:element="metricconverter">
        <w:smartTagPr>
          <w:attr w:name="ProductID" w:val="1993 г"/>
        </w:smartTagPr>
        <w:r w:rsidR="00C63317" w:rsidRPr="00D96F9F">
          <w:rPr>
            <w:sz w:val="32"/>
            <w:szCs w:val="32"/>
          </w:rPr>
          <w:t>1993 г</w:t>
        </w:r>
      </w:smartTag>
      <w:r w:rsidR="00C63317" w:rsidRPr="00D96F9F">
        <w:rPr>
          <w:sz w:val="32"/>
          <w:szCs w:val="32"/>
        </w:rPr>
        <w:t>., № 23, ст. 282) и техническими нормативными правовыми актами системы противопожарного нормирования и стандартизации, в том числе Правилами пожарной безопасности Республики Беларусь для жилых зданий, общежитий, индивидуальных гаражей и садоводческих товариществ.</w:t>
      </w:r>
      <w:proofErr w:type="gramEnd"/>
      <w:r w:rsidR="00C63317" w:rsidRPr="00D96F9F">
        <w:rPr>
          <w:sz w:val="32"/>
          <w:szCs w:val="32"/>
        </w:rPr>
        <w:t xml:space="preserve"> ППБ 2.13-2002, утвержденными приказом Главного государственного инспектора Республики Беларусь по пожарному надзору от 5 ноября </w:t>
      </w:r>
      <w:smartTag w:uri="urn:schemas-microsoft-com:office:smarttags" w:element="metricconverter">
        <w:smartTagPr>
          <w:attr w:name="ProductID" w:val="2002 г"/>
        </w:smartTagPr>
        <w:r w:rsidR="00C63317" w:rsidRPr="00D96F9F">
          <w:rPr>
            <w:sz w:val="32"/>
            <w:szCs w:val="32"/>
          </w:rPr>
          <w:t>2002 г</w:t>
        </w:r>
      </w:smartTag>
      <w:r w:rsidR="00C63317" w:rsidRPr="00D96F9F">
        <w:rPr>
          <w:sz w:val="32"/>
          <w:szCs w:val="32"/>
        </w:rPr>
        <w:t>. № 187.</w:t>
      </w:r>
    </w:p>
    <w:p w:rsidR="00C63317" w:rsidRPr="00D96F9F" w:rsidRDefault="00C63317" w:rsidP="00C63317">
      <w:pPr>
        <w:jc w:val="both"/>
        <w:rPr>
          <w:sz w:val="32"/>
          <w:szCs w:val="32"/>
        </w:rPr>
      </w:pPr>
    </w:p>
    <w:p w:rsidR="00CB07B1" w:rsidRPr="00D96F9F" w:rsidRDefault="000E0121" w:rsidP="00C63317">
      <w:pPr>
        <w:jc w:val="both"/>
        <w:rPr>
          <w:sz w:val="32"/>
          <w:szCs w:val="32"/>
        </w:rPr>
      </w:pPr>
      <w:r w:rsidRPr="00D96F9F">
        <w:rPr>
          <w:sz w:val="32"/>
          <w:szCs w:val="32"/>
        </w:rPr>
        <w:t>10</w:t>
      </w:r>
      <w:r w:rsidR="00C63317" w:rsidRPr="00D96F9F">
        <w:rPr>
          <w:sz w:val="32"/>
          <w:szCs w:val="32"/>
        </w:rPr>
        <w:t>. Порядок обращения с отходами на территории</w:t>
      </w:r>
      <w:r w:rsidR="00711D21" w:rsidRPr="00D96F9F">
        <w:rPr>
          <w:sz w:val="32"/>
          <w:szCs w:val="32"/>
        </w:rPr>
        <w:t xml:space="preserve"> товарищества</w:t>
      </w:r>
      <w:r w:rsidR="00C63317" w:rsidRPr="00D96F9F">
        <w:rPr>
          <w:sz w:val="32"/>
          <w:szCs w:val="32"/>
        </w:rPr>
        <w:t xml:space="preserve"> определяется схемой обращения с отходами, разработанной и утвержденной в соответствии с требованиями законодательства. Товарищество обязано заключить договоры на оказание услуг по удалению этих отходов с юридическими лицами или индивидуальными предпринимателями, оказывающими такие услуги.</w:t>
      </w:r>
      <w:r w:rsidR="006451B8" w:rsidRPr="00D96F9F">
        <w:rPr>
          <w:sz w:val="32"/>
          <w:szCs w:val="32"/>
        </w:rPr>
        <w:t xml:space="preserve"> </w:t>
      </w:r>
      <w:r w:rsidR="00C63317" w:rsidRPr="00D96F9F">
        <w:rPr>
          <w:sz w:val="32"/>
          <w:szCs w:val="32"/>
        </w:rPr>
        <w:t>На территории</w:t>
      </w:r>
      <w:r w:rsidR="00DB4DD3" w:rsidRPr="00D96F9F">
        <w:rPr>
          <w:sz w:val="32"/>
          <w:szCs w:val="32"/>
        </w:rPr>
        <w:t xml:space="preserve"> </w:t>
      </w:r>
      <w:r w:rsidR="00711D21" w:rsidRPr="00D96F9F">
        <w:rPr>
          <w:sz w:val="32"/>
          <w:szCs w:val="32"/>
        </w:rPr>
        <w:t xml:space="preserve">товарищества </w:t>
      </w:r>
      <w:r w:rsidR="00C63317" w:rsidRPr="00D96F9F">
        <w:rPr>
          <w:sz w:val="32"/>
          <w:szCs w:val="32"/>
        </w:rPr>
        <w:t xml:space="preserve">в общедоступных местах должны быть оборудованы места сбора и временного хранения отходов для обеспечения вывоза отходов, в том числе вторичных материальных ресурсов, в соответствии с законодательством. </w:t>
      </w:r>
    </w:p>
    <w:p w:rsidR="00C63317" w:rsidRPr="00D96F9F" w:rsidRDefault="00C63317" w:rsidP="00C63317">
      <w:pPr>
        <w:jc w:val="both"/>
        <w:rPr>
          <w:sz w:val="32"/>
          <w:szCs w:val="32"/>
        </w:rPr>
      </w:pPr>
      <w:r w:rsidRPr="00D96F9F">
        <w:rPr>
          <w:sz w:val="32"/>
          <w:szCs w:val="32"/>
        </w:rPr>
        <w:t xml:space="preserve">Расстояние от окон садовых домиков до мест временного хранения отходов должно быть не менее </w:t>
      </w:r>
      <w:smartTag w:uri="urn:schemas-microsoft-com:office:smarttags" w:element="metricconverter">
        <w:smartTagPr>
          <w:attr w:name="ProductID" w:val="20 метров"/>
        </w:smartTagPr>
        <w:r w:rsidRPr="00D96F9F">
          <w:rPr>
            <w:sz w:val="32"/>
            <w:szCs w:val="32"/>
          </w:rPr>
          <w:t>20 метров</w:t>
        </w:r>
      </w:smartTag>
      <w:r w:rsidRPr="00D96F9F">
        <w:rPr>
          <w:sz w:val="32"/>
          <w:szCs w:val="32"/>
        </w:rPr>
        <w:t>.</w:t>
      </w:r>
      <w:r w:rsidR="00F234B5">
        <w:rPr>
          <w:sz w:val="32"/>
          <w:szCs w:val="32"/>
        </w:rPr>
        <w:t xml:space="preserve"> </w:t>
      </w:r>
      <w:r w:rsidRPr="00D96F9F">
        <w:rPr>
          <w:sz w:val="32"/>
          <w:szCs w:val="32"/>
        </w:rPr>
        <w:t>Допускается организация временного хранения отходов у источника образования отходов (на земельных участках членов</w:t>
      </w:r>
      <w:r w:rsidR="00DB4DD3" w:rsidRPr="00D96F9F">
        <w:rPr>
          <w:sz w:val="32"/>
          <w:szCs w:val="32"/>
        </w:rPr>
        <w:t xml:space="preserve"> </w:t>
      </w:r>
      <w:proofErr w:type="gramStart"/>
      <w:r w:rsidR="00DB4DD3" w:rsidRPr="00D96F9F">
        <w:rPr>
          <w:sz w:val="32"/>
          <w:szCs w:val="32"/>
        </w:rPr>
        <w:t>СТ</w:t>
      </w:r>
      <w:proofErr w:type="gramEnd"/>
      <w:r w:rsidR="00DB4DD3" w:rsidRPr="00D96F9F">
        <w:rPr>
          <w:sz w:val="32"/>
          <w:szCs w:val="32"/>
        </w:rPr>
        <w:t xml:space="preserve"> «</w:t>
      </w:r>
      <w:r w:rsidR="00F234B5">
        <w:rPr>
          <w:sz w:val="32"/>
          <w:szCs w:val="32"/>
        </w:rPr>
        <w:t>Водолей-2010</w:t>
      </w:r>
      <w:r w:rsidR="00DB4DD3" w:rsidRPr="00D96F9F">
        <w:rPr>
          <w:sz w:val="32"/>
          <w:szCs w:val="32"/>
        </w:rPr>
        <w:t>»</w:t>
      </w:r>
      <w:r w:rsidRPr="00D96F9F">
        <w:rPr>
          <w:sz w:val="32"/>
          <w:szCs w:val="32"/>
        </w:rPr>
        <w:t>) при условии организации планового вывоза отходов.</w:t>
      </w:r>
      <w:r w:rsidR="00F234B5">
        <w:rPr>
          <w:sz w:val="32"/>
          <w:szCs w:val="32"/>
        </w:rPr>
        <w:t xml:space="preserve"> </w:t>
      </w:r>
      <w:r w:rsidRPr="00D96F9F">
        <w:rPr>
          <w:sz w:val="32"/>
          <w:szCs w:val="32"/>
        </w:rPr>
        <w:t>На территории общего пользования</w:t>
      </w:r>
      <w:r w:rsidR="00711D21" w:rsidRPr="00D96F9F">
        <w:rPr>
          <w:sz w:val="32"/>
          <w:szCs w:val="32"/>
        </w:rPr>
        <w:t xml:space="preserve"> товарищества</w:t>
      </w:r>
      <w:r w:rsidR="00DB4DD3" w:rsidRPr="00D96F9F">
        <w:rPr>
          <w:sz w:val="32"/>
          <w:szCs w:val="32"/>
        </w:rPr>
        <w:t xml:space="preserve"> </w:t>
      </w:r>
      <w:r w:rsidRPr="00D96F9F">
        <w:rPr>
          <w:sz w:val="32"/>
          <w:szCs w:val="32"/>
        </w:rPr>
        <w:t>запрещается производить мойку автомобилей и иных транспортных средств, сливать жидкие коммунальные отходы.</w:t>
      </w:r>
      <w:r w:rsidR="00F234B5">
        <w:rPr>
          <w:sz w:val="32"/>
          <w:szCs w:val="32"/>
        </w:rPr>
        <w:t xml:space="preserve"> </w:t>
      </w:r>
      <w:r w:rsidRPr="00D96F9F">
        <w:rPr>
          <w:sz w:val="32"/>
          <w:szCs w:val="32"/>
        </w:rPr>
        <w:t>Не допускается захоронение в окружающую среду вторичных материальных ресурсов, слив горюче-смазочных материалов.</w:t>
      </w:r>
    </w:p>
    <w:p w:rsidR="00C63317" w:rsidRPr="00D96F9F" w:rsidRDefault="00C63317" w:rsidP="00C63317">
      <w:pPr>
        <w:jc w:val="both"/>
        <w:rPr>
          <w:sz w:val="32"/>
          <w:szCs w:val="32"/>
        </w:rPr>
      </w:pPr>
    </w:p>
    <w:p w:rsidR="00C63317" w:rsidRPr="00D96F9F" w:rsidRDefault="00C63317" w:rsidP="00C63317">
      <w:pPr>
        <w:jc w:val="both"/>
        <w:rPr>
          <w:sz w:val="32"/>
          <w:szCs w:val="32"/>
        </w:rPr>
      </w:pPr>
      <w:r w:rsidRPr="00D96F9F">
        <w:rPr>
          <w:sz w:val="32"/>
          <w:szCs w:val="32"/>
        </w:rPr>
        <w:t>1</w:t>
      </w:r>
      <w:r w:rsidR="000E0121" w:rsidRPr="00D96F9F">
        <w:rPr>
          <w:sz w:val="32"/>
          <w:szCs w:val="32"/>
        </w:rPr>
        <w:t>1</w:t>
      </w:r>
      <w:r w:rsidRPr="00D96F9F">
        <w:rPr>
          <w:sz w:val="32"/>
          <w:szCs w:val="32"/>
        </w:rPr>
        <w:t>. Товарищество обеспечивается питьевой водой в порядке, установленном общим собранием членов</w:t>
      </w:r>
      <w:r w:rsidR="00711D21" w:rsidRPr="00D96F9F">
        <w:rPr>
          <w:sz w:val="32"/>
          <w:szCs w:val="32"/>
        </w:rPr>
        <w:t xml:space="preserve"> товарищества</w:t>
      </w:r>
      <w:r w:rsidR="0074757D">
        <w:rPr>
          <w:sz w:val="32"/>
          <w:szCs w:val="32"/>
        </w:rPr>
        <w:t>.</w:t>
      </w:r>
      <w:r w:rsidR="00DB4DD3" w:rsidRPr="00D96F9F">
        <w:rPr>
          <w:sz w:val="32"/>
          <w:szCs w:val="32"/>
        </w:rPr>
        <w:t xml:space="preserve"> </w:t>
      </w:r>
      <w:r w:rsidRPr="00D96F9F">
        <w:rPr>
          <w:sz w:val="32"/>
          <w:szCs w:val="32"/>
        </w:rPr>
        <w:t xml:space="preserve">При </w:t>
      </w:r>
      <w:r w:rsidRPr="00D96F9F">
        <w:rPr>
          <w:sz w:val="32"/>
          <w:szCs w:val="32"/>
        </w:rPr>
        <w:lastRenderedPageBreak/>
        <w:t>отсутствии источника водоснабжения питьевого качества допускается по согласованию с территориальными органами государственного санитарного надзора принимать решения по снабжению</w:t>
      </w:r>
      <w:r w:rsidR="00711D21" w:rsidRPr="00D96F9F">
        <w:rPr>
          <w:sz w:val="32"/>
          <w:szCs w:val="32"/>
        </w:rPr>
        <w:t xml:space="preserve"> товарищества </w:t>
      </w:r>
      <w:r w:rsidRPr="00D96F9F">
        <w:rPr>
          <w:sz w:val="32"/>
          <w:szCs w:val="32"/>
        </w:rPr>
        <w:t>привозной водой.</w:t>
      </w:r>
    </w:p>
    <w:p w:rsidR="00C63317" w:rsidRPr="00D96F9F" w:rsidRDefault="00C63317" w:rsidP="00C63317">
      <w:pPr>
        <w:jc w:val="center"/>
        <w:rPr>
          <w:sz w:val="32"/>
          <w:szCs w:val="32"/>
        </w:rPr>
      </w:pPr>
      <w:r w:rsidRPr="00D96F9F">
        <w:rPr>
          <w:sz w:val="32"/>
          <w:szCs w:val="32"/>
        </w:rPr>
        <w:t>ГЛАВА 3</w:t>
      </w:r>
    </w:p>
    <w:p w:rsidR="00C63317" w:rsidRPr="00D96F9F" w:rsidRDefault="00C63317" w:rsidP="00C63317">
      <w:pPr>
        <w:jc w:val="center"/>
        <w:rPr>
          <w:sz w:val="32"/>
          <w:szCs w:val="32"/>
        </w:rPr>
      </w:pPr>
      <w:r w:rsidRPr="00D96F9F">
        <w:rPr>
          <w:sz w:val="32"/>
          <w:szCs w:val="32"/>
        </w:rPr>
        <w:t>РЕЖИМ РАБОТ, СВЯЗАННЫХ С ШУМОВЫМ ВОЗДЕЙСТВ</w:t>
      </w:r>
      <w:r w:rsidR="00BE785A" w:rsidRPr="00D96F9F">
        <w:rPr>
          <w:sz w:val="32"/>
          <w:szCs w:val="32"/>
        </w:rPr>
        <w:t>ИЕМ НА ТЕРРИТОРИИ ТОВАРИЩЕСТВА</w:t>
      </w:r>
    </w:p>
    <w:p w:rsidR="00C63317" w:rsidRPr="00D96F9F" w:rsidRDefault="00C63317" w:rsidP="00C63317">
      <w:pPr>
        <w:jc w:val="both"/>
        <w:rPr>
          <w:sz w:val="32"/>
          <w:szCs w:val="32"/>
        </w:rPr>
      </w:pPr>
    </w:p>
    <w:p w:rsidR="00C63317" w:rsidRPr="00D96F9F" w:rsidRDefault="00C63317" w:rsidP="00C63317">
      <w:pPr>
        <w:jc w:val="both"/>
        <w:rPr>
          <w:sz w:val="32"/>
          <w:szCs w:val="32"/>
        </w:rPr>
      </w:pPr>
      <w:r w:rsidRPr="00D96F9F">
        <w:rPr>
          <w:sz w:val="32"/>
          <w:szCs w:val="32"/>
        </w:rPr>
        <w:t>1</w:t>
      </w:r>
      <w:r w:rsidR="000E0121" w:rsidRPr="00D96F9F">
        <w:rPr>
          <w:sz w:val="32"/>
          <w:szCs w:val="32"/>
        </w:rPr>
        <w:t>2</w:t>
      </w:r>
      <w:r w:rsidRPr="00D96F9F">
        <w:rPr>
          <w:sz w:val="32"/>
          <w:szCs w:val="32"/>
        </w:rPr>
        <w:t>. Если появляется необходимость в выполнении работ, создающих шум, члены</w:t>
      </w:r>
      <w:r w:rsidR="0074757D">
        <w:rPr>
          <w:sz w:val="32"/>
          <w:szCs w:val="32"/>
        </w:rPr>
        <w:t xml:space="preserve"> т</w:t>
      </w:r>
      <w:r w:rsidR="00711D21" w:rsidRPr="00D96F9F">
        <w:rPr>
          <w:sz w:val="32"/>
          <w:szCs w:val="32"/>
        </w:rPr>
        <w:t xml:space="preserve">оварищества </w:t>
      </w:r>
      <w:r w:rsidRPr="00D96F9F">
        <w:rPr>
          <w:sz w:val="32"/>
          <w:szCs w:val="32"/>
        </w:rPr>
        <w:t>обязаны начинать работы не ранее 9 часов и заканчивать не позднее 19 часов, не применяя при производстве работ оборудование и инструменты, от работы которых уровень шума и вибрации превышает установленные санитарные нормы.</w:t>
      </w:r>
    </w:p>
    <w:p w:rsidR="00C63317" w:rsidRPr="00D96F9F" w:rsidRDefault="00C63317" w:rsidP="00C63317">
      <w:pPr>
        <w:jc w:val="both"/>
        <w:rPr>
          <w:sz w:val="32"/>
          <w:szCs w:val="32"/>
        </w:rPr>
      </w:pPr>
    </w:p>
    <w:p w:rsidR="00C63317" w:rsidRPr="00D96F9F" w:rsidRDefault="000E0121" w:rsidP="00C63317">
      <w:pPr>
        <w:jc w:val="both"/>
        <w:rPr>
          <w:sz w:val="32"/>
          <w:szCs w:val="32"/>
        </w:rPr>
      </w:pPr>
      <w:r w:rsidRPr="00D96F9F">
        <w:rPr>
          <w:sz w:val="32"/>
          <w:szCs w:val="32"/>
        </w:rPr>
        <w:t>13</w:t>
      </w:r>
      <w:r w:rsidR="00C63317" w:rsidRPr="00D96F9F">
        <w:rPr>
          <w:sz w:val="32"/>
          <w:szCs w:val="32"/>
        </w:rPr>
        <w:t>. При пользовании телевизорами, радиоприемниками, магнитофонами и другими громкоговорящими устройствами должны соблюдаться требования санитарных правил и норм. Шум не должен превышать допустимых уровней для дневного (с 7 до 23 часов) и ночного (с 23 до 7 часов) времени суток.</w:t>
      </w:r>
    </w:p>
    <w:p w:rsidR="00C63317" w:rsidRPr="00D96F9F" w:rsidRDefault="00C63317" w:rsidP="00C63317">
      <w:pPr>
        <w:jc w:val="both"/>
        <w:rPr>
          <w:sz w:val="32"/>
          <w:szCs w:val="32"/>
        </w:rPr>
      </w:pPr>
    </w:p>
    <w:p w:rsidR="00C63317" w:rsidRPr="00D96F9F" w:rsidRDefault="00C63317" w:rsidP="00C63317">
      <w:pPr>
        <w:jc w:val="center"/>
        <w:rPr>
          <w:sz w:val="32"/>
          <w:szCs w:val="32"/>
        </w:rPr>
      </w:pPr>
      <w:r w:rsidRPr="00D96F9F">
        <w:rPr>
          <w:sz w:val="32"/>
          <w:szCs w:val="32"/>
        </w:rPr>
        <w:t>ГЛАВА 4</w:t>
      </w:r>
    </w:p>
    <w:p w:rsidR="00C63317" w:rsidRPr="00D96F9F" w:rsidRDefault="00C63317" w:rsidP="00C63317">
      <w:pPr>
        <w:jc w:val="center"/>
        <w:rPr>
          <w:sz w:val="32"/>
          <w:szCs w:val="32"/>
        </w:rPr>
      </w:pPr>
      <w:r w:rsidRPr="00D96F9F">
        <w:rPr>
          <w:sz w:val="32"/>
          <w:szCs w:val="32"/>
        </w:rPr>
        <w:t>ПРАВИЛА СОДЕРЖАНИЯ СЕЛЬСКОХОЗЯЙСТВЕННЫХ ЖИВОТНЫХ</w:t>
      </w:r>
    </w:p>
    <w:p w:rsidR="00C63317" w:rsidRPr="00D96F9F" w:rsidRDefault="00C63317" w:rsidP="00C63317">
      <w:pPr>
        <w:jc w:val="both"/>
        <w:rPr>
          <w:sz w:val="32"/>
          <w:szCs w:val="32"/>
        </w:rPr>
      </w:pPr>
    </w:p>
    <w:p w:rsidR="00C63317" w:rsidRPr="00D96F9F" w:rsidRDefault="00C63317" w:rsidP="00C63317">
      <w:pPr>
        <w:jc w:val="both"/>
        <w:rPr>
          <w:sz w:val="32"/>
          <w:szCs w:val="32"/>
        </w:rPr>
      </w:pPr>
      <w:r w:rsidRPr="00D96F9F">
        <w:rPr>
          <w:sz w:val="32"/>
          <w:szCs w:val="32"/>
        </w:rPr>
        <w:t>1</w:t>
      </w:r>
      <w:r w:rsidR="000E0121" w:rsidRPr="00D96F9F">
        <w:rPr>
          <w:sz w:val="32"/>
          <w:szCs w:val="32"/>
        </w:rPr>
        <w:t>4</w:t>
      </w:r>
      <w:r w:rsidRPr="00D96F9F">
        <w:rPr>
          <w:sz w:val="32"/>
          <w:szCs w:val="32"/>
        </w:rPr>
        <w:t>. Члены</w:t>
      </w:r>
      <w:r w:rsidR="00DB4DD3" w:rsidRPr="00D96F9F">
        <w:rPr>
          <w:sz w:val="32"/>
          <w:szCs w:val="32"/>
        </w:rPr>
        <w:t xml:space="preserve"> </w:t>
      </w:r>
      <w:r w:rsidR="00711D21" w:rsidRPr="00D96F9F">
        <w:rPr>
          <w:sz w:val="32"/>
          <w:szCs w:val="32"/>
        </w:rPr>
        <w:t xml:space="preserve">товарищества </w:t>
      </w:r>
      <w:r w:rsidRPr="00D96F9F">
        <w:rPr>
          <w:sz w:val="32"/>
          <w:szCs w:val="32"/>
        </w:rPr>
        <w:t>вправе содержать на предоставленных им земельных участках декоративных, сельскохозяйственных и прочих животных в количествах, обеспечивающих соблюдение санитарно-гигиенических норм и правил без ущерба для нормального отдыха других членов</w:t>
      </w:r>
      <w:r w:rsidR="009652CB" w:rsidRPr="00D96F9F">
        <w:rPr>
          <w:sz w:val="32"/>
          <w:szCs w:val="32"/>
        </w:rPr>
        <w:t xml:space="preserve"> товарищества,</w:t>
      </w:r>
      <w:r w:rsidRPr="00D96F9F">
        <w:rPr>
          <w:sz w:val="32"/>
          <w:szCs w:val="32"/>
        </w:rPr>
        <w:t xml:space="preserve"> их семей и иных лиц.</w:t>
      </w:r>
    </w:p>
    <w:p w:rsidR="00C63317" w:rsidRPr="00D96F9F" w:rsidRDefault="00C63317" w:rsidP="00C63317">
      <w:pPr>
        <w:jc w:val="both"/>
        <w:rPr>
          <w:sz w:val="32"/>
          <w:szCs w:val="32"/>
        </w:rPr>
      </w:pPr>
      <w:r w:rsidRPr="00D96F9F">
        <w:rPr>
          <w:sz w:val="32"/>
          <w:szCs w:val="32"/>
        </w:rPr>
        <w:t>Запрещается содержание крупных сельскохозяйственных животных (крупный рогатый скот, лошади, свиньи и прочие). Содержание мелких сельскохозяйственных животных и птицы в целях их дальнейшего разведения и получения продукции, а также пчел член</w:t>
      </w:r>
      <w:r w:rsidR="00DB4DD3" w:rsidRPr="00D96F9F">
        <w:rPr>
          <w:sz w:val="32"/>
          <w:szCs w:val="32"/>
        </w:rPr>
        <w:t xml:space="preserve"> </w:t>
      </w:r>
      <w:r w:rsidR="009652CB" w:rsidRPr="00D96F9F">
        <w:rPr>
          <w:sz w:val="32"/>
          <w:szCs w:val="32"/>
        </w:rPr>
        <w:t xml:space="preserve">товарищества </w:t>
      </w:r>
      <w:r w:rsidRPr="00D96F9F">
        <w:rPr>
          <w:sz w:val="32"/>
          <w:szCs w:val="32"/>
        </w:rPr>
        <w:t>должен согласовать с другими членами</w:t>
      </w:r>
      <w:r w:rsidR="009652CB" w:rsidRPr="00D96F9F">
        <w:rPr>
          <w:sz w:val="32"/>
          <w:szCs w:val="32"/>
        </w:rPr>
        <w:t xml:space="preserve"> товарищества </w:t>
      </w:r>
      <w:r w:rsidRPr="00D96F9F">
        <w:rPr>
          <w:sz w:val="32"/>
          <w:szCs w:val="32"/>
        </w:rPr>
        <w:t>– владельцами, собственниками и арендаторами смежных земельных участков (согласование должно быть выражено в письменной форме).</w:t>
      </w:r>
    </w:p>
    <w:p w:rsidR="00C63317" w:rsidRPr="00D96F9F" w:rsidRDefault="00C63317" w:rsidP="00C63317">
      <w:pPr>
        <w:jc w:val="both"/>
        <w:rPr>
          <w:sz w:val="32"/>
          <w:szCs w:val="32"/>
        </w:rPr>
      </w:pPr>
    </w:p>
    <w:p w:rsidR="00C63317" w:rsidRPr="00D96F9F" w:rsidRDefault="00C63317" w:rsidP="00C63317">
      <w:pPr>
        <w:jc w:val="both"/>
        <w:rPr>
          <w:sz w:val="32"/>
          <w:szCs w:val="32"/>
        </w:rPr>
      </w:pPr>
      <w:r w:rsidRPr="00D96F9F">
        <w:rPr>
          <w:sz w:val="32"/>
          <w:szCs w:val="32"/>
        </w:rPr>
        <w:t>1</w:t>
      </w:r>
      <w:r w:rsidR="000E0121" w:rsidRPr="00D96F9F">
        <w:rPr>
          <w:sz w:val="32"/>
          <w:szCs w:val="32"/>
        </w:rPr>
        <w:t>5</w:t>
      </w:r>
      <w:r w:rsidRPr="00D96F9F">
        <w:rPr>
          <w:sz w:val="32"/>
          <w:szCs w:val="32"/>
        </w:rPr>
        <w:t xml:space="preserve">. </w:t>
      </w:r>
      <w:proofErr w:type="gramStart"/>
      <w:r w:rsidRPr="00D96F9F">
        <w:rPr>
          <w:sz w:val="32"/>
          <w:szCs w:val="32"/>
        </w:rPr>
        <w:t>При содержании животных члены</w:t>
      </w:r>
      <w:r w:rsidR="009652CB" w:rsidRPr="00D96F9F">
        <w:rPr>
          <w:sz w:val="32"/>
          <w:szCs w:val="32"/>
        </w:rPr>
        <w:t xml:space="preserve"> товарищества </w:t>
      </w:r>
      <w:r w:rsidRPr="00D96F9F">
        <w:rPr>
          <w:sz w:val="32"/>
          <w:szCs w:val="32"/>
        </w:rPr>
        <w:t xml:space="preserve">обязаны обеспечивать соблюдение ветеринарно-санитарных норм и правил, в случае их болезни принимать меры по своевременному оказанию </w:t>
      </w:r>
      <w:r w:rsidRPr="00D96F9F">
        <w:rPr>
          <w:sz w:val="32"/>
          <w:szCs w:val="32"/>
        </w:rPr>
        <w:lastRenderedPageBreak/>
        <w:t>ветеринарной помощи, не допускать распространения болезней, жестокого обращения с животными, а при содержании птиц и кроликов на своем земельном участке иметь огороженную площадку для них на расстоянии не менее четырех метров от смежных земельных участков.</w:t>
      </w:r>
      <w:proofErr w:type="gramEnd"/>
    </w:p>
    <w:p w:rsidR="00C63317" w:rsidRPr="00D96F9F" w:rsidRDefault="00C63317" w:rsidP="00C63317">
      <w:pPr>
        <w:jc w:val="both"/>
        <w:rPr>
          <w:sz w:val="32"/>
          <w:szCs w:val="32"/>
        </w:rPr>
      </w:pPr>
    </w:p>
    <w:p w:rsidR="00C63317" w:rsidRPr="00D96F9F" w:rsidRDefault="00C63317" w:rsidP="00C63317">
      <w:pPr>
        <w:jc w:val="center"/>
        <w:rPr>
          <w:sz w:val="32"/>
          <w:szCs w:val="32"/>
        </w:rPr>
      </w:pPr>
      <w:r w:rsidRPr="00D96F9F">
        <w:rPr>
          <w:sz w:val="32"/>
          <w:szCs w:val="32"/>
        </w:rPr>
        <w:t>ГЛАВА 5</w:t>
      </w:r>
    </w:p>
    <w:p w:rsidR="00C63317" w:rsidRPr="00D96F9F" w:rsidRDefault="00C63317" w:rsidP="00C63317">
      <w:pPr>
        <w:jc w:val="center"/>
        <w:rPr>
          <w:sz w:val="32"/>
          <w:szCs w:val="32"/>
        </w:rPr>
      </w:pPr>
      <w:r w:rsidRPr="00D96F9F">
        <w:rPr>
          <w:sz w:val="32"/>
          <w:szCs w:val="32"/>
        </w:rPr>
        <w:t>ПОРЯДОК ПРОВЕДЕНИЯ МЕРОПРИЯТИЙ ПО ЗАЩИТЕ РАСТЕНИЙ</w:t>
      </w:r>
    </w:p>
    <w:p w:rsidR="00C63317" w:rsidRPr="00D96F9F" w:rsidRDefault="00C63317" w:rsidP="00C63317">
      <w:pPr>
        <w:jc w:val="both"/>
        <w:rPr>
          <w:sz w:val="32"/>
          <w:szCs w:val="32"/>
        </w:rPr>
      </w:pPr>
    </w:p>
    <w:p w:rsidR="00C63317" w:rsidRPr="00D96F9F" w:rsidRDefault="00C63317" w:rsidP="00C63317">
      <w:pPr>
        <w:jc w:val="both"/>
        <w:rPr>
          <w:sz w:val="32"/>
          <w:szCs w:val="32"/>
        </w:rPr>
      </w:pPr>
      <w:r w:rsidRPr="00D96F9F">
        <w:rPr>
          <w:sz w:val="32"/>
          <w:szCs w:val="32"/>
        </w:rPr>
        <w:t>1</w:t>
      </w:r>
      <w:r w:rsidR="000E0121" w:rsidRPr="00D96F9F">
        <w:rPr>
          <w:sz w:val="32"/>
          <w:szCs w:val="32"/>
        </w:rPr>
        <w:t>6</w:t>
      </w:r>
      <w:r w:rsidRPr="00D96F9F">
        <w:rPr>
          <w:sz w:val="32"/>
          <w:szCs w:val="32"/>
        </w:rPr>
        <w:t>. Члены</w:t>
      </w:r>
      <w:r w:rsidR="00DB4DD3" w:rsidRPr="00D96F9F">
        <w:rPr>
          <w:sz w:val="32"/>
          <w:szCs w:val="32"/>
        </w:rPr>
        <w:t xml:space="preserve"> </w:t>
      </w:r>
      <w:r w:rsidR="009652CB" w:rsidRPr="00D96F9F">
        <w:rPr>
          <w:sz w:val="32"/>
          <w:szCs w:val="32"/>
        </w:rPr>
        <w:t xml:space="preserve">товарищества </w:t>
      </w:r>
      <w:r w:rsidRPr="00D96F9F">
        <w:rPr>
          <w:sz w:val="32"/>
          <w:szCs w:val="32"/>
        </w:rPr>
        <w:t>на территории своих земельных участков обязаны своевременно проводить мероприятия по борьбе с сорняками, вредителями и болезнями растений.</w:t>
      </w:r>
    </w:p>
    <w:p w:rsidR="00C63317" w:rsidRPr="00D96F9F" w:rsidRDefault="00C63317" w:rsidP="00C63317">
      <w:pPr>
        <w:jc w:val="both"/>
        <w:rPr>
          <w:sz w:val="32"/>
          <w:szCs w:val="32"/>
        </w:rPr>
      </w:pPr>
    </w:p>
    <w:p w:rsidR="00C63317" w:rsidRPr="00D96F9F" w:rsidRDefault="00C63317" w:rsidP="00C63317">
      <w:pPr>
        <w:jc w:val="both"/>
        <w:rPr>
          <w:sz w:val="32"/>
          <w:szCs w:val="32"/>
        </w:rPr>
      </w:pPr>
      <w:r w:rsidRPr="00D96F9F">
        <w:rPr>
          <w:sz w:val="32"/>
          <w:szCs w:val="32"/>
        </w:rPr>
        <w:t>1</w:t>
      </w:r>
      <w:r w:rsidR="000E0121" w:rsidRPr="00D96F9F">
        <w:rPr>
          <w:sz w:val="32"/>
          <w:szCs w:val="32"/>
        </w:rPr>
        <w:t>7</w:t>
      </w:r>
      <w:r w:rsidRPr="00D96F9F">
        <w:rPr>
          <w:sz w:val="32"/>
          <w:szCs w:val="32"/>
        </w:rPr>
        <w:t>. Мероприятия с использованием химических средств защиты растений должны проводиться в строгом соответствии с инструкцией по их применению.</w:t>
      </w:r>
    </w:p>
    <w:p w:rsidR="00C63317" w:rsidRPr="00D96F9F" w:rsidRDefault="00C63317" w:rsidP="00C63317">
      <w:pPr>
        <w:jc w:val="both"/>
        <w:rPr>
          <w:sz w:val="32"/>
          <w:szCs w:val="32"/>
        </w:rPr>
      </w:pPr>
    </w:p>
    <w:p w:rsidR="00C63317" w:rsidRPr="00D96F9F" w:rsidRDefault="00C63317" w:rsidP="00C63317">
      <w:pPr>
        <w:jc w:val="center"/>
        <w:rPr>
          <w:sz w:val="32"/>
          <w:szCs w:val="32"/>
        </w:rPr>
      </w:pPr>
      <w:r w:rsidRPr="00D96F9F">
        <w:rPr>
          <w:sz w:val="32"/>
          <w:szCs w:val="32"/>
        </w:rPr>
        <w:t>ГЛАВА 6</w:t>
      </w:r>
    </w:p>
    <w:p w:rsidR="00C63317" w:rsidRPr="00D96F9F" w:rsidRDefault="00C63317" w:rsidP="00C63317">
      <w:pPr>
        <w:jc w:val="center"/>
        <w:rPr>
          <w:sz w:val="32"/>
          <w:szCs w:val="32"/>
        </w:rPr>
      </w:pPr>
      <w:r w:rsidRPr="00D96F9F">
        <w:rPr>
          <w:sz w:val="32"/>
          <w:szCs w:val="32"/>
        </w:rPr>
        <w:t xml:space="preserve">ПОРЯДОК ПОЛЬЗОВАНИЯ ДОРОГАМИ, ВОДОПРОВОДОМ </w:t>
      </w:r>
      <w:r w:rsidR="001B184F" w:rsidRPr="00D96F9F">
        <w:rPr>
          <w:sz w:val="32"/>
          <w:szCs w:val="32"/>
        </w:rPr>
        <w:t xml:space="preserve"> </w:t>
      </w:r>
      <w:r w:rsidRPr="00D96F9F">
        <w:rPr>
          <w:sz w:val="32"/>
          <w:szCs w:val="32"/>
        </w:rPr>
        <w:t xml:space="preserve">И </w:t>
      </w:r>
      <w:r w:rsidR="001B184F" w:rsidRPr="00D96F9F">
        <w:rPr>
          <w:sz w:val="32"/>
          <w:szCs w:val="32"/>
        </w:rPr>
        <w:t xml:space="preserve"> </w:t>
      </w:r>
      <w:r w:rsidRPr="00D96F9F">
        <w:rPr>
          <w:sz w:val="32"/>
          <w:szCs w:val="32"/>
        </w:rPr>
        <w:t>ИНЫМИ ОБЪЕКТАМИ ОБЩЕГО ПОЛЬЗОВАНИЯ</w:t>
      </w:r>
      <w:r w:rsidR="001B184F" w:rsidRPr="00D96F9F">
        <w:rPr>
          <w:sz w:val="32"/>
          <w:szCs w:val="32"/>
        </w:rPr>
        <w:t xml:space="preserve"> </w:t>
      </w:r>
    </w:p>
    <w:p w:rsidR="00C63317" w:rsidRPr="00D96F9F" w:rsidRDefault="00C63317" w:rsidP="00C63317">
      <w:pPr>
        <w:jc w:val="both"/>
        <w:rPr>
          <w:sz w:val="32"/>
          <w:szCs w:val="32"/>
        </w:rPr>
      </w:pPr>
    </w:p>
    <w:p w:rsidR="00C63317" w:rsidRPr="00D96F9F" w:rsidRDefault="000E0121" w:rsidP="00C63317">
      <w:pPr>
        <w:jc w:val="both"/>
        <w:rPr>
          <w:sz w:val="32"/>
          <w:szCs w:val="32"/>
        </w:rPr>
      </w:pPr>
      <w:r w:rsidRPr="00D96F9F">
        <w:rPr>
          <w:sz w:val="32"/>
          <w:szCs w:val="32"/>
        </w:rPr>
        <w:t>18</w:t>
      </w:r>
      <w:r w:rsidR="00C63317" w:rsidRPr="00D96F9F">
        <w:rPr>
          <w:sz w:val="32"/>
          <w:szCs w:val="32"/>
        </w:rPr>
        <w:t>. Члены</w:t>
      </w:r>
      <w:r w:rsidR="00DB4DD3" w:rsidRPr="00D96F9F">
        <w:rPr>
          <w:sz w:val="32"/>
          <w:szCs w:val="32"/>
        </w:rPr>
        <w:t xml:space="preserve"> </w:t>
      </w:r>
      <w:r w:rsidR="009652CB" w:rsidRPr="00D96F9F">
        <w:rPr>
          <w:sz w:val="32"/>
          <w:szCs w:val="32"/>
        </w:rPr>
        <w:t xml:space="preserve">товарищества </w:t>
      </w:r>
      <w:r w:rsidR="00C63317" w:rsidRPr="00D96F9F">
        <w:rPr>
          <w:sz w:val="32"/>
          <w:szCs w:val="32"/>
        </w:rPr>
        <w:t>пользуются объектами общего пользования</w:t>
      </w:r>
      <w:r w:rsidR="00DB4DD3" w:rsidRPr="00D96F9F">
        <w:rPr>
          <w:sz w:val="32"/>
          <w:szCs w:val="32"/>
        </w:rPr>
        <w:t xml:space="preserve"> </w:t>
      </w:r>
      <w:r w:rsidR="00C63317" w:rsidRPr="00D96F9F">
        <w:rPr>
          <w:sz w:val="32"/>
          <w:szCs w:val="32"/>
        </w:rPr>
        <w:t>в порядке, определяемом общим собранием членов</w:t>
      </w:r>
      <w:r w:rsidR="00DB4DD3" w:rsidRPr="00D96F9F">
        <w:rPr>
          <w:sz w:val="32"/>
          <w:szCs w:val="32"/>
        </w:rPr>
        <w:t xml:space="preserve">   </w:t>
      </w:r>
      <w:r w:rsidR="009652CB" w:rsidRPr="00D96F9F">
        <w:rPr>
          <w:sz w:val="32"/>
          <w:szCs w:val="32"/>
        </w:rPr>
        <w:t>товарищества</w:t>
      </w:r>
      <w:r w:rsidR="00C63317" w:rsidRPr="00D96F9F">
        <w:rPr>
          <w:sz w:val="32"/>
          <w:szCs w:val="32"/>
        </w:rPr>
        <w:t>.</w:t>
      </w:r>
    </w:p>
    <w:p w:rsidR="00C63317" w:rsidRPr="00D96F9F" w:rsidRDefault="00C63317" w:rsidP="00C63317">
      <w:pPr>
        <w:jc w:val="both"/>
        <w:rPr>
          <w:sz w:val="32"/>
          <w:szCs w:val="32"/>
        </w:rPr>
      </w:pPr>
    </w:p>
    <w:p w:rsidR="00C63317" w:rsidRPr="00D96F9F" w:rsidRDefault="000E0121" w:rsidP="00C63317">
      <w:pPr>
        <w:jc w:val="both"/>
        <w:rPr>
          <w:sz w:val="32"/>
          <w:szCs w:val="32"/>
        </w:rPr>
      </w:pPr>
      <w:r w:rsidRPr="00D96F9F">
        <w:rPr>
          <w:sz w:val="32"/>
          <w:szCs w:val="32"/>
        </w:rPr>
        <w:t>19</w:t>
      </w:r>
      <w:r w:rsidR="00C63317" w:rsidRPr="00D96F9F">
        <w:rPr>
          <w:sz w:val="32"/>
          <w:szCs w:val="32"/>
        </w:rPr>
        <w:t>. Члены</w:t>
      </w:r>
      <w:r w:rsidR="00DB4DD3" w:rsidRPr="00D96F9F">
        <w:rPr>
          <w:sz w:val="32"/>
          <w:szCs w:val="32"/>
        </w:rPr>
        <w:t xml:space="preserve"> </w:t>
      </w:r>
      <w:r w:rsidR="009652CB" w:rsidRPr="00D96F9F">
        <w:rPr>
          <w:sz w:val="32"/>
          <w:szCs w:val="32"/>
        </w:rPr>
        <w:t xml:space="preserve">товарищества </w:t>
      </w:r>
      <w:r w:rsidR="00C63317" w:rsidRPr="00D96F9F">
        <w:rPr>
          <w:sz w:val="32"/>
          <w:szCs w:val="32"/>
        </w:rPr>
        <w:t>обязаны бережно относиться к объектам общего пользования и не допускать препятствий другим лицам в пользовании дорогами, водопроводом и иными объектами общего пользования</w:t>
      </w:r>
      <w:r w:rsidR="00DB4DD3" w:rsidRPr="00D96F9F">
        <w:rPr>
          <w:sz w:val="32"/>
          <w:szCs w:val="32"/>
        </w:rPr>
        <w:t xml:space="preserve"> </w:t>
      </w:r>
      <w:r w:rsidR="009652CB" w:rsidRPr="00D96F9F">
        <w:rPr>
          <w:sz w:val="32"/>
          <w:szCs w:val="32"/>
        </w:rPr>
        <w:t>товарищества</w:t>
      </w:r>
      <w:r w:rsidR="00C63317" w:rsidRPr="00D96F9F">
        <w:rPr>
          <w:sz w:val="32"/>
          <w:szCs w:val="32"/>
        </w:rPr>
        <w:t>, в том числе перегораживать или уменьшать ширину дороги принадлежащим им имуществом, включая автотранспорт, засорять места общего пользования бытовыми и иными отходами.</w:t>
      </w:r>
    </w:p>
    <w:p w:rsidR="00C63317" w:rsidRPr="00D96F9F" w:rsidRDefault="00C63317" w:rsidP="00C63317">
      <w:pPr>
        <w:jc w:val="both"/>
        <w:rPr>
          <w:sz w:val="32"/>
          <w:szCs w:val="32"/>
        </w:rPr>
      </w:pPr>
    </w:p>
    <w:p w:rsidR="00C63317" w:rsidRPr="00D96F9F" w:rsidRDefault="00C63317" w:rsidP="00C63317">
      <w:pPr>
        <w:jc w:val="both"/>
        <w:rPr>
          <w:sz w:val="32"/>
          <w:szCs w:val="32"/>
        </w:rPr>
      </w:pPr>
      <w:r w:rsidRPr="00D96F9F">
        <w:rPr>
          <w:sz w:val="32"/>
          <w:szCs w:val="32"/>
        </w:rPr>
        <w:t>При обнаружении неисправности инженерных систем и других повреждениях имущества общего пользования, возникших в результате аварий, природных явлений и других непредвиденных обстоятельств, члены</w:t>
      </w:r>
      <w:r w:rsidR="009652CB" w:rsidRPr="00D96F9F">
        <w:rPr>
          <w:sz w:val="32"/>
          <w:szCs w:val="32"/>
        </w:rPr>
        <w:t xml:space="preserve"> товарищества</w:t>
      </w:r>
      <w:r w:rsidRPr="00D96F9F">
        <w:rPr>
          <w:sz w:val="32"/>
          <w:szCs w:val="32"/>
        </w:rPr>
        <w:t xml:space="preserve"> должны немедленно сообщать об этом председателю или членам правления</w:t>
      </w:r>
      <w:r w:rsidR="00DB4DD3" w:rsidRPr="00D96F9F">
        <w:rPr>
          <w:sz w:val="32"/>
          <w:szCs w:val="32"/>
        </w:rPr>
        <w:t xml:space="preserve"> </w:t>
      </w:r>
      <w:r w:rsidRPr="00D96F9F">
        <w:rPr>
          <w:sz w:val="32"/>
          <w:szCs w:val="32"/>
        </w:rPr>
        <w:t>для принятия ими соответствующих мер.</w:t>
      </w:r>
    </w:p>
    <w:p w:rsidR="00C63317" w:rsidRPr="00D96F9F" w:rsidRDefault="00C63317" w:rsidP="00C63317">
      <w:pPr>
        <w:jc w:val="both"/>
        <w:rPr>
          <w:sz w:val="32"/>
          <w:szCs w:val="32"/>
        </w:rPr>
      </w:pPr>
    </w:p>
    <w:p w:rsidR="00C63317" w:rsidRPr="00D96F9F" w:rsidRDefault="00C63317" w:rsidP="00C63317">
      <w:pPr>
        <w:jc w:val="both"/>
        <w:rPr>
          <w:sz w:val="32"/>
          <w:szCs w:val="32"/>
        </w:rPr>
      </w:pPr>
      <w:r w:rsidRPr="00D96F9F">
        <w:rPr>
          <w:sz w:val="32"/>
          <w:szCs w:val="32"/>
        </w:rPr>
        <w:lastRenderedPageBreak/>
        <w:t>2</w:t>
      </w:r>
      <w:r w:rsidR="000E0121" w:rsidRPr="00D96F9F">
        <w:rPr>
          <w:sz w:val="32"/>
          <w:szCs w:val="32"/>
        </w:rPr>
        <w:t>0</w:t>
      </w:r>
      <w:r w:rsidRPr="00D96F9F">
        <w:rPr>
          <w:sz w:val="32"/>
          <w:szCs w:val="32"/>
        </w:rPr>
        <w:t>. Если в результате пользования дорогами, водопроводом и иными объектами общего пользования</w:t>
      </w:r>
      <w:r w:rsidR="002E4FDF">
        <w:rPr>
          <w:sz w:val="32"/>
          <w:szCs w:val="32"/>
        </w:rPr>
        <w:t xml:space="preserve"> </w:t>
      </w:r>
      <w:proofErr w:type="gramStart"/>
      <w:r w:rsidR="002E4FDF">
        <w:rPr>
          <w:sz w:val="32"/>
          <w:szCs w:val="32"/>
        </w:rPr>
        <w:t>СТ</w:t>
      </w:r>
      <w:proofErr w:type="gramEnd"/>
      <w:r w:rsidRPr="00D96F9F">
        <w:rPr>
          <w:sz w:val="32"/>
          <w:szCs w:val="32"/>
        </w:rPr>
        <w:t xml:space="preserve"> им причинен ущерб, член</w:t>
      </w:r>
      <w:r w:rsidR="00DB4DD3" w:rsidRPr="00D96F9F">
        <w:rPr>
          <w:sz w:val="32"/>
          <w:szCs w:val="32"/>
        </w:rPr>
        <w:t xml:space="preserve"> </w:t>
      </w:r>
      <w:r w:rsidR="001B184F" w:rsidRPr="00D96F9F">
        <w:rPr>
          <w:sz w:val="32"/>
          <w:szCs w:val="32"/>
        </w:rPr>
        <w:t>товарищества,</w:t>
      </w:r>
      <w:r w:rsidRPr="00D96F9F">
        <w:rPr>
          <w:sz w:val="32"/>
          <w:szCs w:val="32"/>
        </w:rPr>
        <w:t xml:space="preserve"> в результате виновных действий которого возник ущерб, обязан восстановить поврежденный объект за свой счет либо возместить товариществу понесенные расходы на восстановление этого объекта.</w:t>
      </w:r>
    </w:p>
    <w:p w:rsidR="00C63317" w:rsidRPr="00D96F9F" w:rsidRDefault="00C63317" w:rsidP="00C63317">
      <w:pPr>
        <w:jc w:val="both"/>
        <w:rPr>
          <w:sz w:val="32"/>
          <w:szCs w:val="32"/>
        </w:rPr>
      </w:pPr>
    </w:p>
    <w:p w:rsidR="001B184F" w:rsidRPr="00D96F9F" w:rsidRDefault="00C63317" w:rsidP="00C63317">
      <w:pPr>
        <w:jc w:val="both"/>
        <w:rPr>
          <w:sz w:val="32"/>
          <w:szCs w:val="32"/>
        </w:rPr>
      </w:pPr>
      <w:r w:rsidRPr="00D96F9F">
        <w:rPr>
          <w:sz w:val="32"/>
          <w:szCs w:val="32"/>
        </w:rPr>
        <w:t>2</w:t>
      </w:r>
      <w:r w:rsidR="000E0121" w:rsidRPr="00D96F9F">
        <w:rPr>
          <w:sz w:val="32"/>
          <w:szCs w:val="32"/>
        </w:rPr>
        <w:t>1</w:t>
      </w:r>
      <w:r w:rsidRPr="00D96F9F">
        <w:rPr>
          <w:sz w:val="32"/>
          <w:szCs w:val="32"/>
        </w:rPr>
        <w:t>. Территория</w:t>
      </w:r>
      <w:r w:rsidR="00DB4DD3" w:rsidRPr="00D96F9F">
        <w:rPr>
          <w:sz w:val="32"/>
          <w:szCs w:val="32"/>
        </w:rPr>
        <w:t xml:space="preserve"> </w:t>
      </w:r>
      <w:r w:rsidR="006E30AA" w:rsidRPr="00D96F9F">
        <w:rPr>
          <w:sz w:val="32"/>
          <w:szCs w:val="32"/>
        </w:rPr>
        <w:t xml:space="preserve">товарищества </w:t>
      </w:r>
      <w:r w:rsidRPr="00D96F9F">
        <w:rPr>
          <w:sz w:val="32"/>
          <w:szCs w:val="32"/>
        </w:rPr>
        <w:t>должна быть огорожена. Ограждение должно находиться на расстоянии не менее пяти метров от садовых домиков и других строений, расположенных на территории</w:t>
      </w:r>
      <w:r w:rsidR="00DB4DD3" w:rsidRPr="00D96F9F">
        <w:rPr>
          <w:sz w:val="32"/>
          <w:szCs w:val="32"/>
        </w:rPr>
        <w:t xml:space="preserve"> </w:t>
      </w:r>
      <w:r w:rsidR="001B184F" w:rsidRPr="00D96F9F">
        <w:rPr>
          <w:sz w:val="32"/>
          <w:szCs w:val="32"/>
        </w:rPr>
        <w:t xml:space="preserve">товарищества </w:t>
      </w:r>
    </w:p>
    <w:p w:rsidR="001B184F" w:rsidRPr="00D96F9F" w:rsidRDefault="001B184F" w:rsidP="00C63317">
      <w:pPr>
        <w:jc w:val="both"/>
        <w:rPr>
          <w:sz w:val="32"/>
          <w:szCs w:val="32"/>
        </w:rPr>
      </w:pPr>
    </w:p>
    <w:p w:rsidR="00710504" w:rsidRPr="00127B77" w:rsidRDefault="00C63317" w:rsidP="00710504">
      <w:pPr>
        <w:autoSpaceDE w:val="0"/>
        <w:autoSpaceDN w:val="0"/>
        <w:adjustRightInd w:val="0"/>
        <w:ind w:firstLine="540"/>
        <w:jc w:val="both"/>
        <w:rPr>
          <w:sz w:val="32"/>
          <w:szCs w:val="32"/>
        </w:rPr>
      </w:pPr>
      <w:r w:rsidRPr="00127B77">
        <w:rPr>
          <w:sz w:val="32"/>
          <w:szCs w:val="32"/>
        </w:rPr>
        <w:t>2</w:t>
      </w:r>
      <w:r w:rsidR="000E0121" w:rsidRPr="00127B77">
        <w:rPr>
          <w:sz w:val="32"/>
          <w:szCs w:val="32"/>
        </w:rPr>
        <w:t>2</w:t>
      </w:r>
      <w:r w:rsidRPr="00127B77">
        <w:rPr>
          <w:sz w:val="32"/>
          <w:szCs w:val="32"/>
        </w:rPr>
        <w:t xml:space="preserve">. </w:t>
      </w:r>
      <w:r w:rsidR="00710504" w:rsidRPr="00127B77">
        <w:rPr>
          <w:sz w:val="32"/>
          <w:szCs w:val="32"/>
        </w:rPr>
        <w:t>При количестве земельных участков более 50 в ограждении должно быть предусмотрено не менее двух въездов. Ширина въездных ворот должна быть не менее 4,5 метра. На территории товарищества допускается установка:</w:t>
      </w:r>
    </w:p>
    <w:p w:rsidR="00710504" w:rsidRPr="00127B77" w:rsidRDefault="00710504" w:rsidP="00710504">
      <w:pPr>
        <w:autoSpaceDE w:val="0"/>
        <w:autoSpaceDN w:val="0"/>
        <w:adjustRightInd w:val="0"/>
        <w:ind w:firstLine="540"/>
        <w:jc w:val="both"/>
        <w:rPr>
          <w:sz w:val="32"/>
          <w:szCs w:val="32"/>
        </w:rPr>
      </w:pPr>
      <w:r w:rsidRPr="00127B77">
        <w:rPr>
          <w:sz w:val="32"/>
          <w:szCs w:val="32"/>
        </w:rPr>
        <w:t xml:space="preserve">по границам общих территорий товарищества ограждений высотой 1,5 - 2 метра </w:t>
      </w:r>
      <w:proofErr w:type="spellStart"/>
      <w:r w:rsidRPr="00127B77">
        <w:rPr>
          <w:sz w:val="32"/>
          <w:szCs w:val="32"/>
        </w:rPr>
        <w:t>светопрозрачностью</w:t>
      </w:r>
      <w:proofErr w:type="spellEnd"/>
      <w:r w:rsidRPr="00127B77">
        <w:rPr>
          <w:sz w:val="32"/>
          <w:szCs w:val="32"/>
        </w:rPr>
        <w:t xml:space="preserve"> от 0 до 100 процентов по всей высоте ограждения;</w:t>
      </w:r>
    </w:p>
    <w:p w:rsidR="00710504" w:rsidRPr="00127B77" w:rsidRDefault="00710504" w:rsidP="00710504">
      <w:pPr>
        <w:autoSpaceDE w:val="0"/>
        <w:autoSpaceDN w:val="0"/>
        <w:adjustRightInd w:val="0"/>
        <w:ind w:firstLine="540"/>
        <w:jc w:val="both"/>
        <w:rPr>
          <w:sz w:val="32"/>
          <w:szCs w:val="32"/>
        </w:rPr>
      </w:pPr>
      <w:r w:rsidRPr="00127B77">
        <w:rPr>
          <w:sz w:val="32"/>
          <w:szCs w:val="32"/>
        </w:rPr>
        <w:t xml:space="preserve">по границам садовых земельных участков со стороны улиц и проездов ограждений высотой 1,2 - 2 метра </w:t>
      </w:r>
      <w:proofErr w:type="spellStart"/>
      <w:r w:rsidRPr="00127B77">
        <w:rPr>
          <w:sz w:val="32"/>
          <w:szCs w:val="32"/>
        </w:rPr>
        <w:t>светопрозрачностью</w:t>
      </w:r>
      <w:proofErr w:type="spellEnd"/>
      <w:r w:rsidRPr="00127B77">
        <w:rPr>
          <w:sz w:val="32"/>
          <w:szCs w:val="32"/>
        </w:rPr>
        <w:t xml:space="preserve"> от 0 до 100 процентов по всей высоте ограждения;</w:t>
      </w:r>
    </w:p>
    <w:p w:rsidR="00710504" w:rsidRPr="00127B77" w:rsidRDefault="00710504" w:rsidP="00710504">
      <w:pPr>
        <w:autoSpaceDE w:val="0"/>
        <w:autoSpaceDN w:val="0"/>
        <w:adjustRightInd w:val="0"/>
        <w:ind w:firstLine="540"/>
        <w:jc w:val="both"/>
        <w:rPr>
          <w:sz w:val="32"/>
          <w:szCs w:val="32"/>
        </w:rPr>
      </w:pPr>
      <w:proofErr w:type="gramStart"/>
      <w:r w:rsidRPr="00127B77">
        <w:rPr>
          <w:sz w:val="32"/>
          <w:szCs w:val="32"/>
        </w:rPr>
        <w:t xml:space="preserve">по границам, разделяющим садовые участки, ограждений высотой не более 1,7 метра со </w:t>
      </w:r>
      <w:proofErr w:type="spellStart"/>
      <w:r w:rsidRPr="00127B77">
        <w:rPr>
          <w:sz w:val="32"/>
          <w:szCs w:val="32"/>
        </w:rPr>
        <w:t>светопрозрачностью</w:t>
      </w:r>
      <w:proofErr w:type="spellEnd"/>
      <w:r w:rsidRPr="00127B77">
        <w:rPr>
          <w:sz w:val="32"/>
          <w:szCs w:val="32"/>
        </w:rPr>
        <w:t xml:space="preserve"> не менее 50 процентов по всей высоте ограждения (если иное не установлено по согласованию с владельцами, собственниками и арендаторами смежных земельных участков, выраженному в письменной форме), с обеспечением доступа к трубам магистральной системы водоснабжения товарищества в местах их прохождения по границам садовых участков для эксплуатации и технического</w:t>
      </w:r>
      <w:proofErr w:type="gramEnd"/>
      <w:r w:rsidRPr="00127B77">
        <w:rPr>
          <w:sz w:val="32"/>
          <w:szCs w:val="32"/>
        </w:rPr>
        <w:t xml:space="preserve"> обслуживания.</w:t>
      </w:r>
    </w:p>
    <w:p w:rsidR="008D45C7" w:rsidRPr="00127B77" w:rsidRDefault="008D45C7" w:rsidP="00710504">
      <w:pPr>
        <w:autoSpaceDE w:val="0"/>
        <w:autoSpaceDN w:val="0"/>
        <w:adjustRightInd w:val="0"/>
        <w:ind w:firstLine="540"/>
        <w:jc w:val="both"/>
        <w:rPr>
          <w:color w:val="FF0000"/>
          <w:sz w:val="32"/>
          <w:szCs w:val="32"/>
        </w:rPr>
      </w:pPr>
    </w:p>
    <w:p w:rsidR="00C63317" w:rsidRPr="00D96F9F" w:rsidRDefault="00C63317" w:rsidP="00C63317">
      <w:pPr>
        <w:jc w:val="center"/>
        <w:rPr>
          <w:sz w:val="32"/>
          <w:szCs w:val="32"/>
        </w:rPr>
      </w:pPr>
      <w:r w:rsidRPr="00C70495">
        <w:rPr>
          <w:sz w:val="32"/>
          <w:szCs w:val="32"/>
        </w:rPr>
        <w:t>ГЛАВА 7</w:t>
      </w:r>
    </w:p>
    <w:p w:rsidR="00C63317" w:rsidRPr="00D96F9F" w:rsidRDefault="00C63317" w:rsidP="00C63317">
      <w:pPr>
        <w:jc w:val="center"/>
        <w:rPr>
          <w:sz w:val="32"/>
          <w:szCs w:val="32"/>
        </w:rPr>
      </w:pPr>
      <w:r w:rsidRPr="00D96F9F">
        <w:rPr>
          <w:sz w:val="32"/>
          <w:szCs w:val="32"/>
        </w:rPr>
        <w:t>НОРМЫ РАЗМЕЩЕНИЯ САДОВЫХ ДОМИКОВ, ХОЗЯЙСТВЕННЫХ СТРОЕНИЙ И СООРУЖЕНИЙ, НЕОБХОДИМЫХ ДЛЯ ВЕДЕНИЯ КОЛЛЕКТИВНОГО САДОВОДСТВА, А ТАКЖЕ ДЕРЕВЬЕВ И КУСТАРНИКОВ</w:t>
      </w:r>
    </w:p>
    <w:p w:rsidR="00C63317" w:rsidRPr="00D96F9F" w:rsidRDefault="00C63317" w:rsidP="00C63317">
      <w:pPr>
        <w:jc w:val="both"/>
        <w:rPr>
          <w:sz w:val="32"/>
          <w:szCs w:val="32"/>
        </w:rPr>
      </w:pPr>
    </w:p>
    <w:p w:rsidR="00C63317" w:rsidRPr="00D96F9F" w:rsidRDefault="00C63317" w:rsidP="00C63317">
      <w:pPr>
        <w:jc w:val="both"/>
        <w:rPr>
          <w:sz w:val="32"/>
          <w:szCs w:val="32"/>
        </w:rPr>
      </w:pPr>
      <w:r w:rsidRPr="00D96F9F">
        <w:rPr>
          <w:sz w:val="32"/>
          <w:szCs w:val="32"/>
        </w:rPr>
        <w:t>2</w:t>
      </w:r>
      <w:r w:rsidR="000E0121" w:rsidRPr="00D96F9F">
        <w:rPr>
          <w:sz w:val="32"/>
          <w:szCs w:val="32"/>
        </w:rPr>
        <w:t>3</w:t>
      </w:r>
      <w:r w:rsidRPr="00D96F9F">
        <w:rPr>
          <w:sz w:val="32"/>
          <w:szCs w:val="32"/>
        </w:rPr>
        <w:t>. Члены</w:t>
      </w:r>
      <w:r w:rsidR="00DB4DD3" w:rsidRPr="00D96F9F">
        <w:rPr>
          <w:sz w:val="32"/>
          <w:szCs w:val="32"/>
        </w:rPr>
        <w:t xml:space="preserve"> </w:t>
      </w:r>
      <w:r w:rsidR="008D6DF9" w:rsidRPr="00D96F9F">
        <w:rPr>
          <w:sz w:val="32"/>
          <w:szCs w:val="32"/>
        </w:rPr>
        <w:t xml:space="preserve">товарищества </w:t>
      </w:r>
      <w:r w:rsidRPr="00D96F9F">
        <w:rPr>
          <w:sz w:val="32"/>
          <w:szCs w:val="32"/>
        </w:rPr>
        <w:t xml:space="preserve">вправе осуществлять строительство и реконструкцию садового домика и других строений и сооружений, необходимых для ведения коллективного садоводства, в соответствии </w:t>
      </w:r>
      <w:r w:rsidRPr="00D96F9F">
        <w:rPr>
          <w:sz w:val="32"/>
          <w:szCs w:val="32"/>
        </w:rPr>
        <w:lastRenderedPageBreak/>
        <w:t>с проектом организации и застройки территории</w:t>
      </w:r>
      <w:r w:rsidR="008D6DF9" w:rsidRPr="00D96F9F">
        <w:rPr>
          <w:sz w:val="32"/>
          <w:szCs w:val="32"/>
        </w:rPr>
        <w:t xml:space="preserve"> товарищества</w:t>
      </w:r>
      <w:r w:rsidR="00DB4DD3" w:rsidRPr="00D96F9F">
        <w:rPr>
          <w:sz w:val="32"/>
          <w:szCs w:val="32"/>
        </w:rPr>
        <w:t xml:space="preserve"> </w:t>
      </w:r>
      <w:r w:rsidRPr="00D96F9F">
        <w:rPr>
          <w:sz w:val="32"/>
          <w:szCs w:val="32"/>
        </w:rPr>
        <w:t>с соблюдением требований пожарной безопасности, с</w:t>
      </w:r>
      <w:r w:rsidR="008D6DF9" w:rsidRPr="00D96F9F">
        <w:rPr>
          <w:sz w:val="32"/>
          <w:szCs w:val="32"/>
        </w:rPr>
        <w:t>анитарных и</w:t>
      </w:r>
      <w:r w:rsidRPr="00D96F9F">
        <w:rPr>
          <w:sz w:val="32"/>
          <w:szCs w:val="32"/>
        </w:rPr>
        <w:t xml:space="preserve"> строительных норм</w:t>
      </w:r>
      <w:r w:rsidR="008D6DF9" w:rsidRPr="00D96F9F">
        <w:rPr>
          <w:sz w:val="32"/>
          <w:szCs w:val="32"/>
        </w:rPr>
        <w:t xml:space="preserve"> и правил</w:t>
      </w:r>
      <w:r w:rsidRPr="00D96F9F">
        <w:rPr>
          <w:sz w:val="32"/>
          <w:szCs w:val="32"/>
        </w:rPr>
        <w:t>, законодательства об охране и использовании земель.</w:t>
      </w:r>
    </w:p>
    <w:p w:rsidR="00C63317" w:rsidRPr="00D96F9F" w:rsidRDefault="00C63317" w:rsidP="00C63317">
      <w:pPr>
        <w:jc w:val="both"/>
        <w:rPr>
          <w:sz w:val="32"/>
          <w:szCs w:val="32"/>
        </w:rPr>
      </w:pPr>
    </w:p>
    <w:p w:rsidR="00C63317" w:rsidRPr="003737E3" w:rsidRDefault="00C63317" w:rsidP="0078103B">
      <w:pPr>
        <w:autoSpaceDE w:val="0"/>
        <w:autoSpaceDN w:val="0"/>
        <w:adjustRightInd w:val="0"/>
        <w:ind w:firstLine="540"/>
        <w:jc w:val="both"/>
        <w:rPr>
          <w:sz w:val="32"/>
          <w:szCs w:val="32"/>
        </w:rPr>
      </w:pPr>
      <w:r w:rsidRPr="003737E3">
        <w:rPr>
          <w:sz w:val="32"/>
          <w:szCs w:val="32"/>
        </w:rPr>
        <w:t>2</w:t>
      </w:r>
      <w:r w:rsidR="000E0121" w:rsidRPr="003737E3">
        <w:rPr>
          <w:sz w:val="32"/>
          <w:szCs w:val="32"/>
        </w:rPr>
        <w:t>4</w:t>
      </w:r>
      <w:r w:rsidRPr="003737E3">
        <w:rPr>
          <w:sz w:val="32"/>
          <w:szCs w:val="32"/>
        </w:rPr>
        <w:t xml:space="preserve">. </w:t>
      </w:r>
      <w:proofErr w:type="gramStart"/>
      <w:r w:rsidRPr="003737E3">
        <w:rPr>
          <w:sz w:val="32"/>
          <w:szCs w:val="32"/>
        </w:rPr>
        <w:t xml:space="preserve">Разрешается возводить отапливаемый или </w:t>
      </w:r>
      <w:proofErr w:type="spellStart"/>
      <w:r w:rsidRPr="003737E3">
        <w:rPr>
          <w:sz w:val="32"/>
          <w:szCs w:val="32"/>
        </w:rPr>
        <w:t>неотапливаемый</w:t>
      </w:r>
      <w:proofErr w:type="spellEnd"/>
      <w:r w:rsidRPr="003737E3">
        <w:rPr>
          <w:sz w:val="32"/>
          <w:szCs w:val="32"/>
        </w:rPr>
        <w:t xml:space="preserve"> садовый домик, а также строения (отдельно стоящие или пристроенные)</w:t>
      </w:r>
      <w:r w:rsidR="0078103B" w:rsidRPr="003737E3">
        <w:rPr>
          <w:sz w:val="32"/>
          <w:szCs w:val="32"/>
        </w:rPr>
        <w:t xml:space="preserve"> для хранения легковых автомобилей, </w:t>
      </w:r>
      <w:r w:rsidRPr="003737E3">
        <w:rPr>
          <w:sz w:val="32"/>
          <w:szCs w:val="32"/>
        </w:rPr>
        <w:t xml:space="preserve"> для содержания мелких сельскохозяйственных животных и птицы, хранения хозяйственного инвентаря и других нужд с соблюдением санитарных требований: расстояние отдельно стоящего садового домика от границ смежного земельного участка должно составлять не менее трех метров, хозяйственные строения и сооружения следует размещать на расстоянии не</w:t>
      </w:r>
      <w:proofErr w:type="gramEnd"/>
      <w:r w:rsidRPr="003737E3">
        <w:rPr>
          <w:sz w:val="32"/>
          <w:szCs w:val="32"/>
        </w:rPr>
        <w:t xml:space="preserve"> менее одного метра от границ смежного земельного участка с отнесением в глубину земельного участка. Расстояние между садовыми домиками, расположенными на смежных земельных участках, должно составлять не менее шести метров. Хозяйственные сооружения для содержания мелких сельскохозяйственных животных без гидроизоляции фундамента должны располагаться на расстоянии не менее </w:t>
      </w:r>
      <w:smartTag w:uri="urn:schemas-microsoft-com:office:smarttags" w:element="metricconverter">
        <w:smartTagPr>
          <w:attr w:name="ProductID" w:val="15 метров"/>
        </w:smartTagPr>
        <w:r w:rsidRPr="003737E3">
          <w:rPr>
            <w:sz w:val="32"/>
            <w:szCs w:val="32"/>
          </w:rPr>
          <w:t>15 метров</w:t>
        </w:r>
      </w:smartTag>
      <w:r w:rsidRPr="003737E3">
        <w:rPr>
          <w:sz w:val="32"/>
          <w:szCs w:val="32"/>
        </w:rPr>
        <w:t xml:space="preserve"> от садовых домиков, </w:t>
      </w:r>
      <w:smartTag w:uri="urn:schemas-microsoft-com:office:smarttags" w:element="metricconverter">
        <w:smartTagPr>
          <w:attr w:name="ProductID" w:val="20 метров"/>
        </w:smartTagPr>
        <w:r w:rsidRPr="003737E3">
          <w:rPr>
            <w:sz w:val="32"/>
            <w:szCs w:val="32"/>
          </w:rPr>
          <w:t>20 метров</w:t>
        </w:r>
      </w:smartTag>
      <w:r w:rsidRPr="003737E3">
        <w:rPr>
          <w:sz w:val="32"/>
          <w:szCs w:val="32"/>
        </w:rPr>
        <w:t xml:space="preserve"> от шахтных колодцев и </w:t>
      </w:r>
      <w:smartTag w:uri="urn:schemas-microsoft-com:office:smarttags" w:element="metricconverter">
        <w:smartTagPr>
          <w:attr w:name="ProductID" w:val="50 метров"/>
        </w:smartTagPr>
        <w:r w:rsidRPr="003737E3">
          <w:rPr>
            <w:sz w:val="32"/>
            <w:szCs w:val="32"/>
          </w:rPr>
          <w:t>50 метров</w:t>
        </w:r>
      </w:smartTag>
      <w:r w:rsidRPr="003737E3">
        <w:rPr>
          <w:sz w:val="32"/>
          <w:szCs w:val="32"/>
        </w:rPr>
        <w:t xml:space="preserve"> ниже по потоку грунтовых вод от колодцев и каптажей грунтовых вод.</w:t>
      </w:r>
    </w:p>
    <w:p w:rsidR="00C63317" w:rsidRPr="003737E3" w:rsidRDefault="00C63317" w:rsidP="00C63317">
      <w:pPr>
        <w:jc w:val="both"/>
        <w:rPr>
          <w:sz w:val="32"/>
          <w:szCs w:val="32"/>
        </w:rPr>
      </w:pPr>
    </w:p>
    <w:p w:rsidR="00C63317" w:rsidRPr="00D96F9F" w:rsidRDefault="00C63317" w:rsidP="00C63317">
      <w:pPr>
        <w:jc w:val="both"/>
        <w:rPr>
          <w:sz w:val="32"/>
          <w:szCs w:val="32"/>
        </w:rPr>
      </w:pPr>
      <w:r w:rsidRPr="003737E3">
        <w:rPr>
          <w:sz w:val="32"/>
          <w:szCs w:val="32"/>
        </w:rPr>
        <w:t>2</w:t>
      </w:r>
      <w:r w:rsidR="000E0121" w:rsidRPr="003737E3">
        <w:rPr>
          <w:sz w:val="32"/>
          <w:szCs w:val="32"/>
        </w:rPr>
        <w:t>5</w:t>
      </w:r>
      <w:r w:rsidRPr="003737E3">
        <w:rPr>
          <w:sz w:val="32"/>
          <w:szCs w:val="32"/>
        </w:rPr>
        <w:t>. Посадка зеленых насаждений от границ со смежными земельными</w:t>
      </w:r>
      <w:r w:rsidRPr="00D96F9F">
        <w:rPr>
          <w:sz w:val="32"/>
          <w:szCs w:val="32"/>
        </w:rPr>
        <w:t xml:space="preserve"> участками осуществляется на расстоянии:</w:t>
      </w:r>
      <w:r w:rsidR="006451B8" w:rsidRPr="00D96F9F">
        <w:rPr>
          <w:sz w:val="32"/>
          <w:szCs w:val="32"/>
        </w:rPr>
        <w:t xml:space="preserve"> </w:t>
      </w:r>
    </w:p>
    <w:p w:rsidR="00C63317" w:rsidRPr="00D96F9F" w:rsidRDefault="006451B8" w:rsidP="00C63317">
      <w:pPr>
        <w:jc w:val="both"/>
        <w:rPr>
          <w:sz w:val="32"/>
          <w:szCs w:val="32"/>
        </w:rPr>
      </w:pPr>
      <w:r w:rsidRPr="00D96F9F">
        <w:rPr>
          <w:sz w:val="32"/>
          <w:szCs w:val="32"/>
        </w:rPr>
        <w:t>-</w:t>
      </w:r>
      <w:r w:rsidR="00C63317" w:rsidRPr="00D96F9F">
        <w:rPr>
          <w:sz w:val="32"/>
          <w:szCs w:val="32"/>
        </w:rPr>
        <w:t>высокорослых деревьев семечковых пород (яблони, груши) – не менее трех метров;</w:t>
      </w:r>
    </w:p>
    <w:p w:rsidR="00C63317" w:rsidRPr="00D96F9F" w:rsidRDefault="006451B8" w:rsidP="00C63317">
      <w:pPr>
        <w:jc w:val="both"/>
        <w:rPr>
          <w:sz w:val="32"/>
          <w:szCs w:val="32"/>
        </w:rPr>
      </w:pPr>
      <w:r w:rsidRPr="00D96F9F">
        <w:rPr>
          <w:sz w:val="32"/>
          <w:szCs w:val="32"/>
        </w:rPr>
        <w:t>-</w:t>
      </w:r>
      <w:proofErr w:type="spellStart"/>
      <w:r w:rsidR="00C63317" w:rsidRPr="00D96F9F">
        <w:rPr>
          <w:sz w:val="32"/>
          <w:szCs w:val="32"/>
        </w:rPr>
        <w:t>среднерослых</w:t>
      </w:r>
      <w:proofErr w:type="spellEnd"/>
      <w:r w:rsidR="00C63317" w:rsidRPr="00D96F9F">
        <w:rPr>
          <w:sz w:val="32"/>
          <w:szCs w:val="32"/>
        </w:rPr>
        <w:t xml:space="preserve"> деревьев косточковых пород (сливы, вишни), а также декоративных и </w:t>
      </w:r>
      <w:r w:rsidRPr="00D96F9F">
        <w:rPr>
          <w:sz w:val="32"/>
          <w:szCs w:val="32"/>
        </w:rPr>
        <w:t xml:space="preserve">       </w:t>
      </w:r>
      <w:r w:rsidR="00C63317" w:rsidRPr="00D96F9F">
        <w:rPr>
          <w:sz w:val="32"/>
          <w:szCs w:val="32"/>
        </w:rPr>
        <w:t>карликовых пород – не менее двух метров;</w:t>
      </w:r>
    </w:p>
    <w:p w:rsidR="00C63317" w:rsidRPr="00D96F9F" w:rsidRDefault="006451B8" w:rsidP="00C63317">
      <w:pPr>
        <w:jc w:val="both"/>
        <w:rPr>
          <w:sz w:val="32"/>
          <w:szCs w:val="32"/>
        </w:rPr>
      </w:pPr>
      <w:r w:rsidRPr="00D96F9F">
        <w:rPr>
          <w:sz w:val="32"/>
          <w:szCs w:val="32"/>
        </w:rPr>
        <w:t>-</w:t>
      </w:r>
      <w:r w:rsidR="00C63317" w:rsidRPr="00D96F9F">
        <w:rPr>
          <w:sz w:val="32"/>
          <w:szCs w:val="32"/>
        </w:rPr>
        <w:t>кустарников – не менее одного метра.</w:t>
      </w:r>
    </w:p>
    <w:p w:rsidR="00C63317" w:rsidRPr="00D96F9F" w:rsidRDefault="00C63317" w:rsidP="00C63317">
      <w:pPr>
        <w:jc w:val="both"/>
        <w:rPr>
          <w:sz w:val="32"/>
          <w:szCs w:val="32"/>
        </w:rPr>
      </w:pPr>
    </w:p>
    <w:p w:rsidR="00C63317" w:rsidRPr="00D96F9F" w:rsidRDefault="00C63317" w:rsidP="00C63317">
      <w:pPr>
        <w:jc w:val="both"/>
        <w:rPr>
          <w:sz w:val="32"/>
          <w:szCs w:val="32"/>
        </w:rPr>
      </w:pPr>
      <w:r w:rsidRPr="00D96F9F">
        <w:rPr>
          <w:sz w:val="32"/>
          <w:szCs w:val="32"/>
        </w:rPr>
        <w:t>2</w:t>
      </w:r>
      <w:r w:rsidR="000E0121" w:rsidRPr="00D96F9F">
        <w:rPr>
          <w:sz w:val="32"/>
          <w:szCs w:val="32"/>
        </w:rPr>
        <w:t>6</w:t>
      </w:r>
      <w:r w:rsidRPr="00D96F9F">
        <w:rPr>
          <w:sz w:val="32"/>
          <w:szCs w:val="32"/>
        </w:rPr>
        <w:t>. Члены</w:t>
      </w:r>
      <w:r w:rsidR="008D6DF9" w:rsidRPr="00D96F9F">
        <w:rPr>
          <w:sz w:val="32"/>
          <w:szCs w:val="32"/>
        </w:rPr>
        <w:t xml:space="preserve"> товарищества </w:t>
      </w:r>
      <w:r w:rsidRPr="00D96F9F">
        <w:rPr>
          <w:sz w:val="32"/>
          <w:szCs w:val="32"/>
        </w:rPr>
        <w:t>обязаны выполнять иные требования, установленные актами законодательства (в том числе техническими нормативными правовыми актами), уставом</w:t>
      </w:r>
      <w:r w:rsidR="00DB4DD3" w:rsidRPr="00D96F9F">
        <w:rPr>
          <w:sz w:val="32"/>
          <w:szCs w:val="32"/>
        </w:rPr>
        <w:t xml:space="preserve"> </w:t>
      </w:r>
      <w:r w:rsidR="008D6DF9" w:rsidRPr="00D96F9F">
        <w:rPr>
          <w:sz w:val="32"/>
          <w:szCs w:val="32"/>
        </w:rPr>
        <w:t xml:space="preserve"> </w:t>
      </w:r>
      <w:r w:rsidRPr="00D96F9F">
        <w:rPr>
          <w:sz w:val="32"/>
          <w:szCs w:val="32"/>
        </w:rPr>
        <w:t>и правилами внутреннего распорядка</w:t>
      </w:r>
      <w:r w:rsidR="00DB4DD3" w:rsidRPr="00D96F9F">
        <w:rPr>
          <w:sz w:val="32"/>
          <w:szCs w:val="32"/>
        </w:rPr>
        <w:t xml:space="preserve"> </w:t>
      </w:r>
      <w:r w:rsidR="008D6DF9" w:rsidRPr="00D96F9F">
        <w:rPr>
          <w:sz w:val="32"/>
          <w:szCs w:val="32"/>
        </w:rPr>
        <w:t>товарищества</w:t>
      </w:r>
      <w:r w:rsidRPr="00D96F9F">
        <w:rPr>
          <w:sz w:val="32"/>
          <w:szCs w:val="32"/>
        </w:rPr>
        <w:t>.</w:t>
      </w:r>
    </w:p>
    <w:p w:rsidR="00C63317" w:rsidRPr="00D96F9F" w:rsidRDefault="00C63317" w:rsidP="00C63317">
      <w:pPr>
        <w:jc w:val="both"/>
        <w:rPr>
          <w:sz w:val="32"/>
          <w:szCs w:val="32"/>
        </w:rPr>
      </w:pPr>
    </w:p>
    <w:p w:rsidR="00DB4DD3" w:rsidRPr="00D96F9F" w:rsidRDefault="00DB4DD3" w:rsidP="00C63317">
      <w:pPr>
        <w:jc w:val="both"/>
        <w:rPr>
          <w:sz w:val="32"/>
          <w:szCs w:val="32"/>
        </w:rPr>
      </w:pPr>
    </w:p>
    <w:p w:rsidR="00DB4DD3" w:rsidRPr="00D96F9F" w:rsidRDefault="00DB4DD3" w:rsidP="00C63317">
      <w:pPr>
        <w:jc w:val="both"/>
        <w:rPr>
          <w:sz w:val="32"/>
          <w:szCs w:val="32"/>
        </w:rPr>
      </w:pPr>
      <w:r w:rsidRPr="00D96F9F">
        <w:rPr>
          <w:sz w:val="32"/>
          <w:szCs w:val="32"/>
        </w:rPr>
        <w:t xml:space="preserve"> </w:t>
      </w:r>
    </w:p>
    <w:p w:rsidR="00DB4DD3" w:rsidRPr="00D96F9F" w:rsidRDefault="0074757D" w:rsidP="00C63317">
      <w:pPr>
        <w:jc w:val="both"/>
        <w:rPr>
          <w:sz w:val="32"/>
          <w:szCs w:val="32"/>
        </w:rPr>
      </w:pPr>
      <w:r>
        <w:rPr>
          <w:sz w:val="32"/>
          <w:szCs w:val="32"/>
        </w:rPr>
        <w:t>Правление с</w:t>
      </w:r>
      <w:r w:rsidR="00B31BA3">
        <w:rPr>
          <w:sz w:val="32"/>
          <w:szCs w:val="32"/>
        </w:rPr>
        <w:t>а</w:t>
      </w:r>
      <w:r>
        <w:rPr>
          <w:sz w:val="32"/>
          <w:szCs w:val="32"/>
        </w:rPr>
        <w:t xml:space="preserve">доводческого товарищества «Водолей </w:t>
      </w:r>
      <w:r w:rsidR="00B31BA3">
        <w:rPr>
          <w:sz w:val="32"/>
          <w:szCs w:val="32"/>
        </w:rPr>
        <w:t>-</w:t>
      </w:r>
      <w:r>
        <w:rPr>
          <w:sz w:val="32"/>
          <w:szCs w:val="32"/>
        </w:rPr>
        <w:t>2010»</w:t>
      </w:r>
    </w:p>
    <w:sectPr w:rsidR="00DB4DD3" w:rsidRPr="00D96F9F" w:rsidSect="001026A5">
      <w:pgSz w:w="11906" w:h="16838"/>
      <w:pgMar w:top="1134" w:right="567" w:bottom="851"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7"/>
  <w:proofState w:spelling="clean" w:grammar="clean"/>
  <w:stylePaneFormatFilter w:val="3F01"/>
  <w:defaultTabStop w:val="708"/>
  <w:characterSpacingControl w:val="doNotCompress"/>
  <w:compat/>
  <w:rsids>
    <w:rsidRoot w:val="00C63317"/>
    <w:rsid w:val="00004029"/>
    <w:rsid w:val="000E0121"/>
    <w:rsid w:val="001026A5"/>
    <w:rsid w:val="00127B77"/>
    <w:rsid w:val="00140485"/>
    <w:rsid w:val="001B184F"/>
    <w:rsid w:val="001C2E4C"/>
    <w:rsid w:val="001F6A63"/>
    <w:rsid w:val="002E4FDF"/>
    <w:rsid w:val="003737E3"/>
    <w:rsid w:val="00376A56"/>
    <w:rsid w:val="004B3BD2"/>
    <w:rsid w:val="004C7FA9"/>
    <w:rsid w:val="00614AA9"/>
    <w:rsid w:val="006451B8"/>
    <w:rsid w:val="0068230D"/>
    <w:rsid w:val="006E30AA"/>
    <w:rsid w:val="00710504"/>
    <w:rsid w:val="00711D21"/>
    <w:rsid w:val="0074579D"/>
    <w:rsid w:val="0074757D"/>
    <w:rsid w:val="0078103B"/>
    <w:rsid w:val="008D45C7"/>
    <w:rsid w:val="008D6DF9"/>
    <w:rsid w:val="009652CB"/>
    <w:rsid w:val="00A87D99"/>
    <w:rsid w:val="00B31BA3"/>
    <w:rsid w:val="00BE785A"/>
    <w:rsid w:val="00BF6DCE"/>
    <w:rsid w:val="00C10811"/>
    <w:rsid w:val="00C43A85"/>
    <w:rsid w:val="00C63317"/>
    <w:rsid w:val="00C70495"/>
    <w:rsid w:val="00CB07B1"/>
    <w:rsid w:val="00D262F7"/>
    <w:rsid w:val="00D96F9F"/>
    <w:rsid w:val="00DB4DD3"/>
    <w:rsid w:val="00E10507"/>
    <w:rsid w:val="00E20153"/>
    <w:rsid w:val="00EF3142"/>
    <w:rsid w:val="00F234B5"/>
    <w:rsid w:val="00F72098"/>
    <w:rsid w:val="00F75F68"/>
    <w:rsid w:val="00F80B0A"/>
    <w:rsid w:val="00F90EFC"/>
    <w:rsid w:val="00F9253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10507"/>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F952CD2-C7F4-4C4D-AECE-B84702790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1562</Words>
  <Characters>11409</Characters>
  <Application>Microsoft Office Word</Application>
  <DocSecurity>0</DocSecurity>
  <Lines>95</Lines>
  <Paragraphs>25</Paragraphs>
  <ScaleCrop>false</ScaleCrop>
  <HeadingPairs>
    <vt:vector size="2" baseType="variant">
      <vt:variant>
        <vt:lpstr>Название</vt:lpstr>
      </vt:variant>
      <vt:variant>
        <vt:i4>1</vt:i4>
      </vt:variant>
    </vt:vector>
  </HeadingPairs>
  <TitlesOfParts>
    <vt:vector size="1" baseType="lpstr">
      <vt:lpstr>ПОСТАНОВЛЕНИЕ СОВЕТА МИНИСТРОВ РЕСПУБЛИКИ БЕЛАРУСЬ</vt:lpstr>
    </vt:vector>
  </TitlesOfParts>
  <Company>.</Company>
  <LinksUpToDate>false</LinksUpToDate>
  <CharactersWithSpaces>12946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ПОСТАНОВЛЕНИЕ СОВЕТА МИНИСТРОВ РЕСПУБЛИКИ БЕЛАРУСЬ</dc:title>
  <dc:creator>user</dc:creator>
  <cp:lastModifiedBy>ПилецкаяЖВ</cp:lastModifiedBy>
  <cp:revision>6</cp:revision>
  <cp:lastPrinted>2008-11-20T11:31:00Z</cp:lastPrinted>
  <dcterms:created xsi:type="dcterms:W3CDTF">2018-02-27T11:36:00Z</dcterms:created>
  <dcterms:modified xsi:type="dcterms:W3CDTF">2018-04-12T08:45:00Z</dcterms:modified>
</cp:coreProperties>
</file>