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D3B" w:rsidRPr="00664440" w:rsidRDefault="00B74D3B" w:rsidP="00B74D3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Cs/>
          <w:color w:val="4F81BD"/>
          <w:sz w:val="26"/>
          <w:szCs w:val="26"/>
        </w:rPr>
        <w:t>Project Description</w:t>
      </w:r>
    </w:p>
    <w:p w:rsidR="00075198" w:rsidRPr="00BF0178" w:rsidRDefault="00EC6F38" w:rsidP="0007519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F0178">
        <w:rPr>
          <w:rFonts w:eastAsia="Times New Roman" w:cs="Times New Roman"/>
          <w:b/>
          <w:bCs/>
        </w:rPr>
        <w:t>Overview</w:t>
      </w:r>
    </w:p>
    <w:p w:rsidR="00EC6F38" w:rsidRPr="00BF0178" w:rsidRDefault="00075198" w:rsidP="0007519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BF0178">
        <w:rPr>
          <w:rFonts w:eastAsia="Times New Roman" w:cs="Times New Roman"/>
        </w:rPr>
        <w:t xml:space="preserve">A fictional company wants to </w:t>
      </w:r>
      <w:r w:rsidR="00A279D3" w:rsidRPr="00BF0178">
        <w:rPr>
          <w:rFonts w:eastAsia="Times New Roman" w:cs="Times New Roman"/>
        </w:rPr>
        <w:t>analyze</w:t>
      </w:r>
      <w:r w:rsidRPr="00BF0178">
        <w:rPr>
          <w:rFonts w:eastAsia="Times New Roman" w:cs="Times New Roman"/>
        </w:rPr>
        <w:t xml:space="preserve"> dat</w:t>
      </w:r>
      <w:r w:rsidR="00B11332">
        <w:rPr>
          <w:rFonts w:eastAsia="Times New Roman" w:cs="Times New Roman"/>
        </w:rPr>
        <w:t>a</w:t>
      </w:r>
      <w:r w:rsidRPr="00BF0178">
        <w:rPr>
          <w:rFonts w:eastAsia="Times New Roman" w:cs="Times New Roman"/>
        </w:rPr>
        <w:t xml:space="preserve"> they collected on songs and user activity on their music streaming app. </w:t>
      </w:r>
      <w:r w:rsidR="00EC6F38" w:rsidRPr="00BF0178">
        <w:rPr>
          <w:rFonts w:eastAsia="Times New Roman" w:cs="Times New Roman"/>
        </w:rPr>
        <w:t>The data is stored in a directory</w:t>
      </w:r>
      <w:r w:rsidR="007104B7">
        <w:rPr>
          <w:rFonts w:eastAsia="Times New Roman" w:cs="Times New Roman"/>
        </w:rPr>
        <w:t xml:space="preserve"> containing </w:t>
      </w:r>
      <w:r w:rsidR="00EC6F38" w:rsidRPr="00BF0178">
        <w:rPr>
          <w:rFonts w:eastAsia="Times New Roman" w:cs="Times New Roman"/>
        </w:rPr>
        <w:t>JSON log files on user activity</w:t>
      </w:r>
      <w:r w:rsidR="008568EC">
        <w:rPr>
          <w:rFonts w:eastAsia="Times New Roman" w:cs="Times New Roman"/>
        </w:rPr>
        <w:t>,</w:t>
      </w:r>
      <w:r w:rsidR="00EC6F38" w:rsidRPr="00BF0178">
        <w:rPr>
          <w:rFonts w:eastAsia="Times New Roman" w:cs="Times New Roman"/>
        </w:rPr>
        <w:t xml:space="preserve"> and another directory with JSON meta data on the songs </w:t>
      </w:r>
      <w:r w:rsidR="007104B7">
        <w:rPr>
          <w:rFonts w:eastAsia="Times New Roman" w:cs="Times New Roman"/>
        </w:rPr>
        <w:t>users p</w:t>
      </w:r>
      <w:r w:rsidR="00EC6F38" w:rsidRPr="00BF0178">
        <w:rPr>
          <w:rFonts w:eastAsia="Times New Roman" w:cs="Times New Roman"/>
        </w:rPr>
        <w:t>lay on their app</w:t>
      </w:r>
      <w:r w:rsidR="00BF0178" w:rsidRPr="00BF0178">
        <w:rPr>
          <w:rFonts w:eastAsia="Times New Roman" w:cs="Times New Roman"/>
        </w:rPr>
        <w:t>.</w:t>
      </w:r>
      <w:r w:rsidR="00EC6F38" w:rsidRPr="00BF0178">
        <w:rPr>
          <w:rFonts w:eastAsia="Times New Roman" w:cs="Times New Roman"/>
        </w:rPr>
        <w:t xml:space="preserve"> The analysis team </w:t>
      </w:r>
      <w:r w:rsidR="00DC6AD9">
        <w:rPr>
          <w:rFonts w:eastAsia="Times New Roman" w:cs="Times New Roman"/>
        </w:rPr>
        <w:t xml:space="preserve">would like to find out the songs that users listen to but </w:t>
      </w:r>
      <w:r w:rsidR="00EC6F38" w:rsidRPr="00BF0178">
        <w:rPr>
          <w:rFonts w:eastAsia="Times New Roman" w:cs="Times New Roman"/>
        </w:rPr>
        <w:t xml:space="preserve">finds it difficult to analyze the data in </w:t>
      </w:r>
      <w:r w:rsidR="00BF0178" w:rsidRPr="00BF0178">
        <w:rPr>
          <w:rFonts w:eastAsia="Times New Roman" w:cs="Times New Roman"/>
        </w:rPr>
        <w:t>its</w:t>
      </w:r>
      <w:r w:rsidR="00EC6F38" w:rsidRPr="00BF0178">
        <w:rPr>
          <w:rFonts w:eastAsia="Times New Roman" w:cs="Times New Roman"/>
        </w:rPr>
        <w:t xml:space="preserve"> current</w:t>
      </w:r>
      <w:r w:rsidR="00DC6AD9">
        <w:rPr>
          <w:rFonts w:eastAsia="Times New Roman" w:cs="Times New Roman"/>
        </w:rPr>
        <w:t xml:space="preserve"> form.</w:t>
      </w:r>
    </w:p>
    <w:p w:rsidR="00EC6F38" w:rsidRDefault="00EC6F38" w:rsidP="003A1F95">
      <w:pPr>
        <w:spacing w:after="0" w:line="240" w:lineRule="auto"/>
        <w:rPr>
          <w:rFonts w:eastAsia="Times New Roman" w:cs="Times New Roman"/>
        </w:rPr>
      </w:pPr>
      <w:r w:rsidRPr="00BF0178">
        <w:rPr>
          <w:rFonts w:eastAsia="Times New Roman" w:cs="Times New Roman"/>
        </w:rPr>
        <w:t>Write an ETL pipeline to load the user activity data and song meta data contained in the JSON files to a PostgreSQL database using Python and SQL so that the data is in an analysis-ready format, which can be easily queried.</w:t>
      </w:r>
    </w:p>
    <w:p w:rsidR="003A1F95" w:rsidRDefault="003A1F95" w:rsidP="003A1F95">
      <w:pPr>
        <w:spacing w:after="0" w:line="240" w:lineRule="auto"/>
        <w:rPr>
          <w:rFonts w:eastAsia="Times New Roman" w:cs="Times New Roman"/>
        </w:rPr>
      </w:pPr>
    </w:p>
    <w:p w:rsidR="00682C22" w:rsidRPr="00664440" w:rsidRDefault="00301ACE" w:rsidP="0066444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64440">
        <w:rPr>
          <w:rFonts w:ascii="Cambria" w:eastAsia="Times New Roman" w:hAnsi="Cambria" w:cs="Times New Roman"/>
          <w:bCs/>
          <w:color w:val="4F81BD"/>
          <w:sz w:val="26"/>
          <w:szCs w:val="26"/>
        </w:rPr>
        <w:t>Tools</w:t>
      </w:r>
    </w:p>
    <w:p w:rsidR="003C2DA3" w:rsidRPr="00004066" w:rsidRDefault="00A55741" w:rsidP="003C2DA3">
      <w:p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tools used are: </w:t>
      </w:r>
      <w:r w:rsidR="003C2DA3" w:rsidRPr="00004066">
        <w:rPr>
          <w:rFonts w:eastAsia="Times New Roman" w:cs="Times New Roman"/>
        </w:rPr>
        <w:t xml:space="preserve"> </w:t>
      </w:r>
    </w:p>
    <w:p w:rsidR="0003156B" w:rsidRDefault="0003156B" w:rsidP="00301AC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ETL tools </w:t>
      </w:r>
      <w:r w:rsidR="001E1F33">
        <w:rPr>
          <w:rFonts w:eastAsia="Times New Roman" w:cs="Times New Roman"/>
        </w:rPr>
        <w:t>–</w:t>
      </w:r>
      <w:r w:rsidR="00CD599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SQL</w:t>
      </w:r>
      <w:r w:rsidR="001E1F33">
        <w:rPr>
          <w:rFonts w:eastAsia="Times New Roman" w:cs="Times New Roman"/>
        </w:rPr>
        <w:t>, Python</w:t>
      </w:r>
    </w:p>
    <w:p w:rsidR="001E1F33" w:rsidRDefault="001E1F33" w:rsidP="001E1F3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</w:rPr>
      </w:pPr>
      <w:r w:rsidRPr="00004066">
        <w:rPr>
          <w:rFonts w:eastAsia="Times New Roman" w:cs="Times New Roman"/>
        </w:rPr>
        <w:t>Data store</w:t>
      </w:r>
      <w:r>
        <w:rPr>
          <w:rFonts w:eastAsia="Times New Roman" w:cs="Times New Roman"/>
        </w:rPr>
        <w:t xml:space="preserve"> –</w:t>
      </w:r>
      <w:r w:rsidR="00CD599D">
        <w:rPr>
          <w:rFonts w:eastAsia="Times New Roman" w:cs="Times New Roman"/>
        </w:rPr>
        <w:t xml:space="preserve"> PostgreSQL database</w:t>
      </w:r>
    </w:p>
    <w:p w:rsidR="001E1F33" w:rsidRPr="001E1F33" w:rsidRDefault="001E1F33" w:rsidP="001E1F33">
      <w:pPr>
        <w:spacing w:after="0" w:line="240" w:lineRule="auto"/>
        <w:ind w:left="360"/>
        <w:textAlignment w:val="baseline"/>
        <w:rPr>
          <w:rFonts w:eastAsia="Times New Roman" w:cs="Times New Roman"/>
        </w:rPr>
      </w:pPr>
    </w:p>
    <w:p w:rsidR="00B90F6E" w:rsidRDefault="001E1F33" w:rsidP="00664440">
      <w:p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:rsidR="00664440" w:rsidRDefault="00664440" w:rsidP="00664440">
      <w:pPr>
        <w:pStyle w:val="Heading2"/>
        <w:numPr>
          <w:ilvl w:val="0"/>
          <w:numId w:val="22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Development </w:t>
      </w:r>
      <w:r w:rsidR="00F34994">
        <w:rPr>
          <w:rFonts w:ascii="Cambria" w:eastAsia="Times New Roman" w:hAnsi="Cambria"/>
        </w:rPr>
        <w:t>Process</w:t>
      </w:r>
    </w:p>
    <w:p w:rsidR="00CD599D" w:rsidRDefault="006A6566" w:rsidP="006A6566">
      <w:r>
        <w:t>A star schema was designed to model the data contained in the JSON user activity files and JSON meta data files.</w:t>
      </w:r>
      <w:r w:rsidR="002F067A">
        <w:t xml:space="preserve"> In addition, t</w:t>
      </w:r>
      <w:r w:rsidR="00CD599D">
        <w:t xml:space="preserve">hree Python scripts were created </w:t>
      </w:r>
      <w:r>
        <w:t>implement the star schema on PostgreSQL database and load the data to the database</w:t>
      </w:r>
      <w:r w:rsidR="002F067A">
        <w:t xml:space="preserve">. </w:t>
      </w:r>
      <w:r w:rsidR="00BB1DF8">
        <w:t>Refer</w:t>
      </w:r>
      <w:r w:rsidR="002F067A">
        <w:t xml:space="preserve"> to table below for filename of schema and scripts developed.</w:t>
      </w:r>
    </w:p>
    <w:p w:rsidR="002F067A" w:rsidRDefault="002F067A" w:rsidP="006A6566">
      <w:r>
        <w:t>Table-1: Files uploaded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155"/>
        <w:gridCol w:w="6570"/>
      </w:tblGrid>
      <w:tr w:rsidR="002F067A" w:rsidRPr="00B90F6E" w:rsidTr="002F067A">
        <w:tc>
          <w:tcPr>
            <w:tcW w:w="2155" w:type="dxa"/>
          </w:tcPr>
          <w:p w:rsidR="002F067A" w:rsidRPr="00646DD2" w:rsidRDefault="002F067A" w:rsidP="00355629">
            <w:pPr>
              <w:rPr>
                <w:b/>
              </w:rPr>
            </w:pPr>
            <w:r w:rsidRPr="00646DD2">
              <w:rPr>
                <w:b/>
              </w:rPr>
              <w:t>Filename</w:t>
            </w:r>
          </w:p>
        </w:tc>
        <w:tc>
          <w:tcPr>
            <w:tcW w:w="6570" w:type="dxa"/>
          </w:tcPr>
          <w:p w:rsidR="002F067A" w:rsidRPr="00646DD2" w:rsidRDefault="002F067A" w:rsidP="00355629">
            <w:pPr>
              <w:rPr>
                <w:b/>
              </w:rPr>
            </w:pPr>
            <w:r w:rsidRPr="00646DD2">
              <w:rPr>
                <w:b/>
              </w:rPr>
              <w:t>Description</w:t>
            </w:r>
          </w:p>
        </w:tc>
      </w:tr>
      <w:tr w:rsidR="002F067A" w:rsidRPr="00B90F6E" w:rsidTr="002F067A">
        <w:tc>
          <w:tcPr>
            <w:tcW w:w="2155" w:type="dxa"/>
          </w:tcPr>
          <w:p w:rsidR="002F067A" w:rsidRPr="00646DD2" w:rsidRDefault="002F067A" w:rsidP="00355629">
            <w:r w:rsidRPr="00646DD2">
              <w:t>Create_tables.py</w:t>
            </w:r>
          </w:p>
        </w:tc>
        <w:tc>
          <w:tcPr>
            <w:tcW w:w="6570" w:type="dxa"/>
          </w:tcPr>
          <w:p w:rsidR="002F067A" w:rsidRPr="00646DD2" w:rsidRDefault="002F067A" w:rsidP="00355629">
            <w:r w:rsidRPr="00646DD2">
              <w:t>the script was used to create the database on PostgrSQL</w:t>
            </w:r>
          </w:p>
        </w:tc>
      </w:tr>
      <w:tr w:rsidR="002F067A" w:rsidRPr="00B90F6E" w:rsidTr="002F067A">
        <w:tc>
          <w:tcPr>
            <w:tcW w:w="2155" w:type="dxa"/>
          </w:tcPr>
          <w:p w:rsidR="002F067A" w:rsidRPr="00646DD2" w:rsidRDefault="002F067A" w:rsidP="00355629">
            <w:r w:rsidRPr="00646DD2">
              <w:t>Sql_queries.py</w:t>
            </w:r>
          </w:p>
        </w:tc>
        <w:tc>
          <w:tcPr>
            <w:tcW w:w="6570" w:type="dxa"/>
          </w:tcPr>
          <w:p w:rsidR="002F067A" w:rsidRPr="00646DD2" w:rsidRDefault="002F067A" w:rsidP="00355629">
            <w:r w:rsidRPr="00646DD2">
              <w:t>used to create the SQL commands to create the tables and insert data into the tables</w:t>
            </w:r>
          </w:p>
        </w:tc>
      </w:tr>
      <w:tr w:rsidR="002F067A" w:rsidRPr="00B90F6E" w:rsidTr="002F067A">
        <w:tc>
          <w:tcPr>
            <w:tcW w:w="2155" w:type="dxa"/>
          </w:tcPr>
          <w:p w:rsidR="002F067A" w:rsidRPr="00646DD2" w:rsidRDefault="002F067A" w:rsidP="00355629">
            <w:r w:rsidRPr="00646DD2">
              <w:t>Etl.py</w:t>
            </w:r>
          </w:p>
        </w:tc>
        <w:tc>
          <w:tcPr>
            <w:tcW w:w="6570" w:type="dxa"/>
          </w:tcPr>
          <w:p w:rsidR="002F067A" w:rsidRPr="00646DD2" w:rsidRDefault="002F067A" w:rsidP="00355629">
            <w:r w:rsidRPr="00646DD2">
              <w:t>used to process the JSON files and load the data to the appropriate tables on PostgreSQL utilizing some of the commands in thesql_queriues.py file</w:t>
            </w:r>
          </w:p>
        </w:tc>
      </w:tr>
      <w:tr w:rsidR="002F067A" w:rsidRPr="00B90F6E" w:rsidTr="002F067A">
        <w:tc>
          <w:tcPr>
            <w:tcW w:w="2155" w:type="dxa"/>
          </w:tcPr>
          <w:p w:rsidR="002F067A" w:rsidRPr="00646DD2" w:rsidRDefault="002F067A" w:rsidP="00355629">
            <w:r w:rsidRPr="00646DD2">
              <w:t>Star_schema.pdf</w:t>
            </w:r>
          </w:p>
        </w:tc>
        <w:tc>
          <w:tcPr>
            <w:tcW w:w="6570" w:type="dxa"/>
          </w:tcPr>
          <w:p w:rsidR="002F067A" w:rsidRPr="00646DD2" w:rsidRDefault="002F067A" w:rsidP="00355629">
            <w:r w:rsidRPr="00646DD2">
              <w:t>Design of star schema</w:t>
            </w:r>
          </w:p>
        </w:tc>
      </w:tr>
    </w:tbl>
    <w:p w:rsidR="00CD599D" w:rsidRDefault="00CD599D" w:rsidP="00B90F6E">
      <w:pPr>
        <w:spacing w:after="0" w:line="240" w:lineRule="auto"/>
      </w:pPr>
    </w:p>
    <w:p w:rsidR="002F067A" w:rsidRDefault="002F067A" w:rsidP="00B90F6E">
      <w:pPr>
        <w:spacing w:after="0" w:line="240" w:lineRule="auto"/>
      </w:pPr>
    </w:p>
    <w:p w:rsidR="008D0A74" w:rsidRDefault="008D0A74" w:rsidP="00B90F6E">
      <w:pPr>
        <w:spacing w:after="0" w:line="240" w:lineRule="auto"/>
      </w:pPr>
      <w:r>
        <w:t>Procedure</w:t>
      </w:r>
    </w:p>
    <w:p w:rsidR="00F34994" w:rsidRDefault="008D0A74" w:rsidP="00B90F6E">
      <w:pPr>
        <w:spacing w:after="0" w:line="240" w:lineRule="auto"/>
      </w:pPr>
      <w:r>
        <w:t>Steps</w:t>
      </w:r>
      <w:r w:rsidR="00F34994">
        <w:t>:</w:t>
      </w:r>
    </w:p>
    <w:p w:rsidR="00B74D3B" w:rsidRPr="00B74D3B" w:rsidRDefault="00F34994" w:rsidP="0003156B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</w:rPr>
      </w:pPr>
      <w:r>
        <w:t xml:space="preserve">Create </w:t>
      </w:r>
      <w:r w:rsidR="00CD599D">
        <w:t xml:space="preserve">a new database </w:t>
      </w:r>
      <w:r w:rsidR="00B74D3B">
        <w:t xml:space="preserve">and tables </w:t>
      </w:r>
      <w:r w:rsidR="00CD599D">
        <w:t>on PostgrSQL</w:t>
      </w:r>
      <w:r w:rsidR="00B74D3B">
        <w:t xml:space="preserve"> </w:t>
      </w:r>
    </w:p>
    <w:p w:rsidR="00B74D3B" w:rsidRPr="00B74D3B" w:rsidRDefault="00B74D3B" w:rsidP="0003156B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</w:rPr>
      </w:pPr>
      <w:r>
        <w:t>Process the JSON files</w:t>
      </w:r>
      <w:r w:rsidR="00866799">
        <w:t xml:space="preserve"> by </w:t>
      </w:r>
      <w:r>
        <w:t>extract</w:t>
      </w:r>
      <w:r w:rsidR="00866799">
        <w:t>ing the relevant da</w:t>
      </w:r>
      <w:r>
        <w:t>ta</w:t>
      </w:r>
      <w:r w:rsidR="00BF0178">
        <w:t xml:space="preserve"> and transform it on source system</w:t>
      </w:r>
    </w:p>
    <w:p w:rsidR="00B74D3B" w:rsidRPr="003D7750" w:rsidRDefault="00BF0178" w:rsidP="0003156B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</w:rPr>
      </w:pPr>
      <w:r>
        <w:t xml:space="preserve">Load </w:t>
      </w:r>
      <w:r w:rsidR="00B74D3B">
        <w:t xml:space="preserve">the data to </w:t>
      </w:r>
      <w:r w:rsidR="00866799">
        <w:t xml:space="preserve">destination, that is, fact and dimension tables on </w:t>
      </w:r>
      <w:r w:rsidR="00B74D3B">
        <w:t>PostgreSQL</w:t>
      </w:r>
      <w:r>
        <w:t xml:space="preserve"> database</w:t>
      </w:r>
    </w:p>
    <w:p w:rsidR="003D7750" w:rsidRDefault="003D7750" w:rsidP="003D7750">
      <w:pPr>
        <w:spacing w:after="0" w:line="240" w:lineRule="auto"/>
        <w:rPr>
          <w:rFonts w:eastAsia="Times New Roman" w:cs="Times New Roman"/>
        </w:rPr>
      </w:pPr>
    </w:p>
    <w:p w:rsidR="003D7750" w:rsidRDefault="003D7750" w:rsidP="002F067A">
      <w:pPr>
        <w:pStyle w:val="Heading2"/>
        <w:spacing w:before="0" w:line="240" w:lineRule="auto"/>
        <w:rPr>
          <w:rFonts w:ascii="Cambria" w:eastAsia="Times New Roman" w:hAnsi="Cambria"/>
        </w:rPr>
      </w:pPr>
    </w:p>
    <w:p w:rsidR="003D7750" w:rsidRPr="003D7750" w:rsidRDefault="003D7750" w:rsidP="003D7750"/>
    <w:p w:rsidR="00B74D3B" w:rsidRPr="00B74D3B" w:rsidRDefault="00B74D3B" w:rsidP="00B74D3B">
      <w:pPr>
        <w:spacing w:after="0" w:line="240" w:lineRule="auto"/>
        <w:ind w:left="360"/>
        <w:rPr>
          <w:rFonts w:eastAsia="Times New Roman" w:cs="Times New Roman"/>
        </w:rPr>
      </w:pPr>
    </w:p>
    <w:p w:rsidR="00664440" w:rsidRDefault="00664440" w:rsidP="00E053C3">
      <w:pPr>
        <w:pStyle w:val="Heading2"/>
        <w:numPr>
          <w:ilvl w:val="0"/>
          <w:numId w:val="23"/>
        </w:numPr>
        <w:rPr>
          <w:rFonts w:eastAsia="Times New Roman"/>
        </w:rPr>
      </w:pPr>
      <w:r w:rsidRPr="003524E0">
        <w:rPr>
          <w:rFonts w:eastAsia="Times New Roman" w:cs="Times New Roman"/>
        </w:rPr>
        <w:lastRenderedPageBreak/>
        <w:t xml:space="preserve">  </w:t>
      </w:r>
      <w:r>
        <w:rPr>
          <w:rFonts w:eastAsia="Times New Roman"/>
        </w:rPr>
        <w:t xml:space="preserve">Testing </w:t>
      </w:r>
      <w:bookmarkStart w:id="0" w:name="_GoBack"/>
      <w:bookmarkEnd w:id="0"/>
    </w:p>
    <w:p w:rsidR="00664440" w:rsidRDefault="00664440" w:rsidP="00664440">
      <w:pPr>
        <w:rPr>
          <w:rFonts w:eastAsia="Times New Roman" w:cstheme="minorHAnsi"/>
        </w:rPr>
      </w:pPr>
      <w:r w:rsidRPr="00057F2D">
        <w:rPr>
          <w:rFonts w:eastAsia="Times New Roman" w:cstheme="minorHAnsi"/>
        </w:rPr>
        <w:t xml:space="preserve">Testing </w:t>
      </w:r>
      <w:r w:rsidR="00501CF4">
        <w:rPr>
          <w:rFonts w:eastAsia="Times New Roman" w:cstheme="minorHAnsi"/>
        </w:rPr>
        <w:t xml:space="preserve">consisted </w:t>
      </w:r>
      <w:r w:rsidRPr="00057F2D">
        <w:rPr>
          <w:rFonts w:eastAsia="Times New Roman" w:cstheme="minorHAnsi"/>
        </w:rPr>
        <w:t xml:space="preserve">of the following </w:t>
      </w:r>
      <w:r w:rsidR="00B74D3B">
        <w:rPr>
          <w:rFonts w:eastAsia="Times New Roman" w:cstheme="minorHAnsi"/>
        </w:rPr>
        <w:t>items</w:t>
      </w:r>
      <w:r>
        <w:rPr>
          <w:rFonts w:eastAsia="Times New Roman" w:cstheme="minorHAnsi"/>
        </w:rPr>
        <w:t>:</w:t>
      </w:r>
    </w:p>
    <w:p w:rsidR="002F067A" w:rsidRPr="00057F2D" w:rsidRDefault="002F067A" w:rsidP="00664440">
      <w:pPr>
        <w:rPr>
          <w:rFonts w:eastAsia="Times New Roman" w:cstheme="minorHAnsi"/>
        </w:rPr>
      </w:pPr>
      <w:r>
        <w:rPr>
          <w:rFonts w:eastAsia="Times New Roman" w:cstheme="minorHAnsi"/>
        </w:rPr>
        <w:t>Table-2: Test</w:t>
      </w:r>
    </w:p>
    <w:tbl>
      <w:tblPr>
        <w:tblStyle w:val="TableGrid"/>
        <w:tblW w:w="8095" w:type="dxa"/>
        <w:tblLook w:val="04A0" w:firstRow="1" w:lastRow="0" w:firstColumn="1" w:lastColumn="0" w:noHBand="0" w:noVBand="1"/>
      </w:tblPr>
      <w:tblGrid>
        <w:gridCol w:w="3235"/>
        <w:gridCol w:w="3510"/>
        <w:gridCol w:w="1350"/>
      </w:tblGrid>
      <w:tr w:rsidR="00B74D3B" w:rsidRPr="002F067A" w:rsidTr="00B74D3B">
        <w:tc>
          <w:tcPr>
            <w:tcW w:w="3235" w:type="dxa"/>
          </w:tcPr>
          <w:p w:rsidR="00B74D3B" w:rsidRPr="002F067A" w:rsidRDefault="00B74D3B" w:rsidP="00F34994">
            <w:pPr>
              <w:rPr>
                <w:b/>
              </w:rPr>
            </w:pPr>
            <w:r w:rsidRPr="002F067A">
              <w:rPr>
                <w:b/>
              </w:rPr>
              <w:t>Test item</w:t>
            </w:r>
          </w:p>
        </w:tc>
        <w:tc>
          <w:tcPr>
            <w:tcW w:w="3510" w:type="dxa"/>
          </w:tcPr>
          <w:p w:rsidR="00B74D3B" w:rsidRPr="002F067A" w:rsidRDefault="00B74D3B" w:rsidP="00B74D3B">
            <w:pPr>
              <w:rPr>
                <w:b/>
              </w:rPr>
            </w:pPr>
            <w:r w:rsidRPr="002F067A">
              <w:rPr>
                <w:b/>
              </w:rPr>
              <w:t>Activities</w:t>
            </w:r>
          </w:p>
        </w:tc>
        <w:tc>
          <w:tcPr>
            <w:tcW w:w="1350" w:type="dxa"/>
          </w:tcPr>
          <w:p w:rsidR="00B74D3B" w:rsidRPr="002F067A" w:rsidRDefault="00B74D3B" w:rsidP="00F34994">
            <w:pPr>
              <w:rPr>
                <w:b/>
              </w:rPr>
            </w:pPr>
            <w:r w:rsidRPr="002F067A">
              <w:rPr>
                <w:b/>
              </w:rPr>
              <w:t>Status</w:t>
            </w:r>
          </w:p>
        </w:tc>
      </w:tr>
      <w:tr w:rsidR="00B74D3B" w:rsidRPr="002F067A" w:rsidTr="00B74D3B">
        <w:tc>
          <w:tcPr>
            <w:tcW w:w="3235" w:type="dxa"/>
          </w:tcPr>
          <w:p w:rsidR="00B74D3B" w:rsidRPr="002F067A" w:rsidRDefault="00B74D3B" w:rsidP="00B74D3B">
            <w:r w:rsidRPr="002F067A">
              <w:t>Verify database and tables created on PostgreSQL</w:t>
            </w:r>
          </w:p>
        </w:tc>
        <w:tc>
          <w:tcPr>
            <w:tcW w:w="3510" w:type="dxa"/>
          </w:tcPr>
          <w:p w:rsidR="00B74D3B" w:rsidRPr="002F067A" w:rsidRDefault="00FE4BE1" w:rsidP="00FE4BE1">
            <w:r>
              <w:t xml:space="preserve">Open pgAdmin and check that </w:t>
            </w:r>
            <w:r w:rsidR="00B74D3B" w:rsidRPr="002F067A">
              <w:t>database and tables exist</w:t>
            </w:r>
          </w:p>
        </w:tc>
        <w:tc>
          <w:tcPr>
            <w:tcW w:w="1350" w:type="dxa"/>
          </w:tcPr>
          <w:p w:rsidR="00B74D3B" w:rsidRPr="002F067A" w:rsidRDefault="00B74D3B" w:rsidP="00F34994">
            <w:r w:rsidRPr="002F067A">
              <w:t>Verified</w:t>
            </w:r>
          </w:p>
        </w:tc>
      </w:tr>
      <w:tr w:rsidR="00B74D3B" w:rsidRPr="002F067A" w:rsidTr="00B74D3B">
        <w:tc>
          <w:tcPr>
            <w:tcW w:w="3235" w:type="dxa"/>
          </w:tcPr>
          <w:p w:rsidR="00B74D3B" w:rsidRPr="002F067A" w:rsidRDefault="00B74D3B" w:rsidP="00B74D3B">
            <w:r w:rsidRPr="002F067A">
              <w:t>Verify desired data exists in tables</w:t>
            </w:r>
          </w:p>
        </w:tc>
        <w:tc>
          <w:tcPr>
            <w:tcW w:w="3510" w:type="dxa"/>
          </w:tcPr>
          <w:p w:rsidR="00B74D3B" w:rsidRPr="002F067A" w:rsidRDefault="00B74D3B" w:rsidP="00A84EB9">
            <w:r w:rsidRPr="002F067A">
              <w:t xml:space="preserve">Execute </w:t>
            </w:r>
            <w:r w:rsidR="00A84EB9">
              <w:t>SQL query “SELECT</w:t>
            </w:r>
            <w:r w:rsidRPr="002F067A">
              <w:t xml:space="preserve"> *</w:t>
            </w:r>
            <w:r w:rsidR="00A84EB9">
              <w:t>”</w:t>
            </w:r>
            <w:r w:rsidRPr="002F067A">
              <w:t xml:space="preserve"> on all tables created</w:t>
            </w:r>
          </w:p>
        </w:tc>
        <w:tc>
          <w:tcPr>
            <w:tcW w:w="1350" w:type="dxa"/>
          </w:tcPr>
          <w:p w:rsidR="00B74D3B" w:rsidRPr="002F067A" w:rsidRDefault="00B74D3B" w:rsidP="00F34994">
            <w:r w:rsidRPr="002F067A">
              <w:t>Verified</w:t>
            </w:r>
          </w:p>
        </w:tc>
      </w:tr>
    </w:tbl>
    <w:p w:rsidR="00664440" w:rsidRPr="00664440" w:rsidRDefault="00664440" w:rsidP="00664440">
      <w:pPr>
        <w:spacing w:after="0" w:line="240" w:lineRule="auto"/>
        <w:textAlignment w:val="baseline"/>
        <w:rPr>
          <w:rFonts w:eastAsia="Times New Roman" w:cs="Times New Roman"/>
        </w:rPr>
      </w:pPr>
    </w:p>
    <w:p w:rsidR="0088067D" w:rsidRDefault="0088067D" w:rsidP="00B74D3B"/>
    <w:p w:rsidR="003A1F95" w:rsidRDefault="003A1F95" w:rsidP="00B74D3B"/>
    <w:sectPr w:rsidR="003A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557"/>
    <w:multiLevelType w:val="hybridMultilevel"/>
    <w:tmpl w:val="57281AFE"/>
    <w:lvl w:ilvl="0" w:tplc="F17A793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E52DF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837AEE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7116F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A6B2C"/>
    <w:multiLevelType w:val="hybridMultilevel"/>
    <w:tmpl w:val="3692C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55A29"/>
    <w:multiLevelType w:val="hybridMultilevel"/>
    <w:tmpl w:val="355EC1F6"/>
    <w:lvl w:ilvl="0" w:tplc="E1E21FB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16679C"/>
    <w:multiLevelType w:val="hybridMultilevel"/>
    <w:tmpl w:val="4E825B5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37600D5B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34C04"/>
    <w:multiLevelType w:val="hybridMultilevel"/>
    <w:tmpl w:val="C646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256AE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A3355A1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E9022FB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18C3F39"/>
    <w:multiLevelType w:val="hybridMultilevel"/>
    <w:tmpl w:val="24E013A2"/>
    <w:lvl w:ilvl="0" w:tplc="6096D912">
      <w:start w:val="1"/>
      <w:numFmt w:val="decimal"/>
      <w:lvlText w:val="%1."/>
      <w:lvlJc w:val="left"/>
      <w:pPr>
        <w:ind w:left="40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51DA6E53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055A8F"/>
    <w:multiLevelType w:val="hybridMultilevel"/>
    <w:tmpl w:val="B596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A06F4"/>
    <w:multiLevelType w:val="multilevel"/>
    <w:tmpl w:val="CA0A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2F79FC"/>
    <w:multiLevelType w:val="hybridMultilevel"/>
    <w:tmpl w:val="AA5623E0"/>
    <w:lvl w:ilvl="0" w:tplc="22E62C6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4F81B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B229A6"/>
    <w:multiLevelType w:val="hybridMultilevel"/>
    <w:tmpl w:val="1972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D0F05"/>
    <w:multiLevelType w:val="hybridMultilevel"/>
    <w:tmpl w:val="1FBE3A34"/>
    <w:lvl w:ilvl="0" w:tplc="A90A538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4C5F76"/>
    <w:multiLevelType w:val="hybridMultilevel"/>
    <w:tmpl w:val="E910C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B0A73"/>
    <w:multiLevelType w:val="multilevel"/>
    <w:tmpl w:val="10F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CC54CA"/>
    <w:multiLevelType w:val="hybridMultilevel"/>
    <w:tmpl w:val="8BEA02D2"/>
    <w:lvl w:ilvl="0" w:tplc="54B624D6">
      <w:start w:val="2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8F1A10"/>
    <w:multiLevelType w:val="hybridMultilevel"/>
    <w:tmpl w:val="481EFDC6"/>
    <w:lvl w:ilvl="0" w:tplc="A7EC72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31681"/>
    <w:multiLevelType w:val="multilevel"/>
    <w:tmpl w:val="F014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FC7AB8"/>
    <w:multiLevelType w:val="hybridMultilevel"/>
    <w:tmpl w:val="7CC884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3"/>
  </w:num>
  <w:num w:numId="3">
    <w:abstractNumId w:val="15"/>
  </w:num>
  <w:num w:numId="4">
    <w:abstractNumId w:val="24"/>
  </w:num>
  <w:num w:numId="5">
    <w:abstractNumId w:val="18"/>
  </w:num>
  <w:num w:numId="6">
    <w:abstractNumId w:val="5"/>
  </w:num>
  <w:num w:numId="7">
    <w:abstractNumId w:val="2"/>
  </w:num>
  <w:num w:numId="8">
    <w:abstractNumId w:val="22"/>
  </w:num>
  <w:num w:numId="9">
    <w:abstractNumId w:val="16"/>
  </w:num>
  <w:num w:numId="10">
    <w:abstractNumId w:val="13"/>
  </w:num>
  <w:num w:numId="11">
    <w:abstractNumId w:val="7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4"/>
  </w:num>
  <w:num w:numId="17">
    <w:abstractNumId w:val="11"/>
  </w:num>
  <w:num w:numId="18">
    <w:abstractNumId w:val="21"/>
  </w:num>
  <w:num w:numId="19">
    <w:abstractNumId w:val="17"/>
  </w:num>
  <w:num w:numId="20">
    <w:abstractNumId w:val="9"/>
  </w:num>
  <w:num w:numId="21">
    <w:abstractNumId w:val="6"/>
  </w:num>
  <w:num w:numId="22">
    <w:abstractNumId w:val="0"/>
  </w:num>
  <w:num w:numId="23">
    <w:abstractNumId w:val="8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2"/>
    <w:rsid w:val="00004066"/>
    <w:rsid w:val="00017536"/>
    <w:rsid w:val="0003156B"/>
    <w:rsid w:val="000459FC"/>
    <w:rsid w:val="00057F2D"/>
    <w:rsid w:val="00075198"/>
    <w:rsid w:val="00087F6A"/>
    <w:rsid w:val="000A65D1"/>
    <w:rsid w:val="000C3148"/>
    <w:rsid w:val="00117918"/>
    <w:rsid w:val="001351BF"/>
    <w:rsid w:val="00164579"/>
    <w:rsid w:val="0019401A"/>
    <w:rsid w:val="001B764A"/>
    <w:rsid w:val="001D6D2D"/>
    <w:rsid w:val="001E1F33"/>
    <w:rsid w:val="002158B0"/>
    <w:rsid w:val="0021753C"/>
    <w:rsid w:val="0026299B"/>
    <w:rsid w:val="00283A83"/>
    <w:rsid w:val="00285CA6"/>
    <w:rsid w:val="002E2300"/>
    <w:rsid w:val="002F067A"/>
    <w:rsid w:val="00301ACE"/>
    <w:rsid w:val="0033460B"/>
    <w:rsid w:val="0034264F"/>
    <w:rsid w:val="00346DD0"/>
    <w:rsid w:val="00347C07"/>
    <w:rsid w:val="003524E0"/>
    <w:rsid w:val="003858B3"/>
    <w:rsid w:val="003A1F95"/>
    <w:rsid w:val="003C2DA3"/>
    <w:rsid w:val="003D7750"/>
    <w:rsid w:val="004118F3"/>
    <w:rsid w:val="0046132F"/>
    <w:rsid w:val="00487C9F"/>
    <w:rsid w:val="004B0E11"/>
    <w:rsid w:val="00501CF4"/>
    <w:rsid w:val="0059192D"/>
    <w:rsid w:val="005A13BB"/>
    <w:rsid w:val="005E198D"/>
    <w:rsid w:val="005F151F"/>
    <w:rsid w:val="00612BC3"/>
    <w:rsid w:val="006306E6"/>
    <w:rsid w:val="00646DD2"/>
    <w:rsid w:val="00664440"/>
    <w:rsid w:val="00682C22"/>
    <w:rsid w:val="006A6566"/>
    <w:rsid w:val="006D1D45"/>
    <w:rsid w:val="007104B7"/>
    <w:rsid w:val="00754430"/>
    <w:rsid w:val="007B3130"/>
    <w:rsid w:val="007C4F49"/>
    <w:rsid w:val="007D27EC"/>
    <w:rsid w:val="007D3BE3"/>
    <w:rsid w:val="00832332"/>
    <w:rsid w:val="008568EC"/>
    <w:rsid w:val="0086259B"/>
    <w:rsid w:val="00866799"/>
    <w:rsid w:val="008723EE"/>
    <w:rsid w:val="00872AB7"/>
    <w:rsid w:val="0088067D"/>
    <w:rsid w:val="008873E2"/>
    <w:rsid w:val="008D0A74"/>
    <w:rsid w:val="008E6C16"/>
    <w:rsid w:val="009163C2"/>
    <w:rsid w:val="009A5D7C"/>
    <w:rsid w:val="009B5A7F"/>
    <w:rsid w:val="00A279D3"/>
    <w:rsid w:val="00A55741"/>
    <w:rsid w:val="00A776C9"/>
    <w:rsid w:val="00A84EB9"/>
    <w:rsid w:val="00AA02A7"/>
    <w:rsid w:val="00AF148E"/>
    <w:rsid w:val="00AF19D7"/>
    <w:rsid w:val="00B0056E"/>
    <w:rsid w:val="00B11332"/>
    <w:rsid w:val="00B26D6D"/>
    <w:rsid w:val="00B665A2"/>
    <w:rsid w:val="00B73DF3"/>
    <w:rsid w:val="00B74D3B"/>
    <w:rsid w:val="00B90F6E"/>
    <w:rsid w:val="00BB1DF8"/>
    <w:rsid w:val="00BB66D3"/>
    <w:rsid w:val="00BC09A6"/>
    <w:rsid w:val="00BE18A8"/>
    <w:rsid w:val="00BF0178"/>
    <w:rsid w:val="00C56F49"/>
    <w:rsid w:val="00C65ED2"/>
    <w:rsid w:val="00C919EF"/>
    <w:rsid w:val="00CA57A2"/>
    <w:rsid w:val="00CC4E35"/>
    <w:rsid w:val="00CD599D"/>
    <w:rsid w:val="00CE25A3"/>
    <w:rsid w:val="00D26233"/>
    <w:rsid w:val="00D27422"/>
    <w:rsid w:val="00D97BB3"/>
    <w:rsid w:val="00DC6AD9"/>
    <w:rsid w:val="00E053C3"/>
    <w:rsid w:val="00E32876"/>
    <w:rsid w:val="00E520F6"/>
    <w:rsid w:val="00E56278"/>
    <w:rsid w:val="00E864D4"/>
    <w:rsid w:val="00EC6F38"/>
    <w:rsid w:val="00F23562"/>
    <w:rsid w:val="00F34994"/>
    <w:rsid w:val="00F56E1D"/>
    <w:rsid w:val="00FB4B43"/>
    <w:rsid w:val="00FE4BE1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9657-9823-4C24-98CA-22D05CEA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8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2C22"/>
  </w:style>
  <w:style w:type="character" w:customStyle="1" w:styleId="eop">
    <w:name w:val="eop"/>
    <w:basedOn w:val="DefaultParagraphFont"/>
    <w:rsid w:val="00682C22"/>
  </w:style>
  <w:style w:type="character" w:customStyle="1" w:styleId="scxw2877492">
    <w:name w:val="scxw2877492"/>
    <w:basedOn w:val="DefaultParagraphFont"/>
    <w:rsid w:val="00682C22"/>
  </w:style>
  <w:style w:type="paragraph" w:styleId="ListParagraph">
    <w:name w:val="List Paragraph"/>
    <w:basedOn w:val="Normal"/>
    <w:uiPriority w:val="34"/>
    <w:qFormat/>
    <w:rsid w:val="003C2D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7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6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4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5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9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5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5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8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7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08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0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9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Clarke</dc:creator>
  <cp:keywords/>
  <dc:description/>
  <cp:lastModifiedBy>NewUser</cp:lastModifiedBy>
  <cp:revision>97</cp:revision>
  <dcterms:created xsi:type="dcterms:W3CDTF">2019-01-30T13:04:00Z</dcterms:created>
  <dcterms:modified xsi:type="dcterms:W3CDTF">2022-11-18T13:58:00Z</dcterms:modified>
</cp:coreProperties>
</file>