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97AC" w14:textId="74802ACA" w:rsidR="009F31E7" w:rsidRPr="00816801" w:rsidRDefault="009F31E7" w:rsidP="009F31E7">
      <w:pPr>
        <w:rPr>
          <w:rFonts w:eastAsiaTheme="minorEastAsia"/>
          <w:noProof/>
          <w:highlight w:val="yellow"/>
        </w:rPr>
      </w:pPr>
      <w:r w:rsidRPr="103B3C86">
        <w:rPr>
          <w:rFonts w:eastAsiaTheme="minorEastAsia"/>
          <w:b/>
          <w:bCs/>
          <w:color w:val="C00000"/>
          <w:highlight w:val="yellow"/>
        </w:rPr>
        <w:t>NOTES:</w:t>
      </w:r>
      <w:r>
        <w:tab/>
      </w:r>
      <w:r>
        <w:tab/>
      </w:r>
      <w:r w:rsidRPr="103B3C86">
        <w:rPr>
          <w:rFonts w:eastAsiaTheme="minorEastAsia"/>
          <w:highlight w:val="yellow"/>
        </w:rPr>
        <w:t xml:space="preserve">u and v are used interchangeably </w:t>
      </w:r>
      <w:r>
        <w:tab/>
      </w:r>
      <w:r w:rsidRPr="103B3C86">
        <w:rPr>
          <w:rFonts w:eastAsiaTheme="minorEastAsia"/>
          <w:highlight w:val="yellow"/>
        </w:rPr>
        <w:t>check against dictionary?</w:t>
      </w:r>
      <w:r>
        <w:br/>
      </w:r>
      <w:r>
        <w:tab/>
      </w:r>
      <w:r>
        <w:tab/>
      </w:r>
      <w:r w:rsidRPr="103B3C86">
        <w:rPr>
          <w:rFonts w:eastAsiaTheme="minorEastAsia"/>
          <w:highlight w:val="yellow"/>
        </w:rPr>
        <w:t>two types of lowercase “s” -&gt; ‘s’ and ‘</w:t>
      </w:r>
      <w:r w:rsidRPr="103B3C86">
        <w:rPr>
          <w:rFonts w:ascii="Cambria" w:eastAsia="Merriweather" w:hAnsi="Cambria" w:cs="Cambria"/>
          <w:color w:val="0A0A0C"/>
          <w:sz w:val="24"/>
          <w:szCs w:val="24"/>
          <w:highlight w:val="yellow"/>
        </w:rPr>
        <w:t>ſ</w:t>
      </w:r>
      <w:r w:rsidRPr="103B3C86">
        <w:rPr>
          <w:rFonts w:ascii="Merriweather" w:eastAsia="Merriweather" w:hAnsi="Merriweather" w:cs="Merriweather"/>
          <w:color w:val="0A0A0C"/>
          <w:sz w:val="24"/>
          <w:szCs w:val="24"/>
          <w:highlight w:val="yellow"/>
        </w:rPr>
        <w:t>’</w:t>
      </w:r>
      <w:r w:rsidRPr="103B3C86">
        <w:rPr>
          <w:rFonts w:ascii="Merriweather" w:eastAsia="Merriweather" w:hAnsi="Merriweather" w:cs="Merriweather"/>
          <w:color w:val="0A0A0C"/>
          <w:sz w:val="24"/>
          <w:szCs w:val="24"/>
        </w:rPr>
        <w:t xml:space="preserve"> </w:t>
      </w:r>
      <w:r w:rsidRPr="103B3C86">
        <w:rPr>
          <w:rFonts w:eastAsiaTheme="minorEastAsia"/>
          <w:highlight w:val="yellow"/>
        </w:rPr>
        <w:t xml:space="preserve"> both should be transcribed as ‘s’</w:t>
      </w:r>
      <w:r>
        <w:br/>
      </w:r>
      <w:r>
        <w:tab/>
      </w:r>
      <w:r>
        <w:tab/>
      </w:r>
      <w:r w:rsidRPr="103B3C86">
        <w:rPr>
          <w:rFonts w:eastAsiaTheme="minorEastAsia"/>
          <w:highlight w:val="yellow"/>
        </w:rPr>
        <w:t xml:space="preserve">accents are inconsistent </w:t>
      </w:r>
      <w:r>
        <w:tab/>
      </w:r>
      <w:r>
        <w:tab/>
      </w:r>
      <w:r w:rsidRPr="103B3C86">
        <w:rPr>
          <w:rFonts w:eastAsiaTheme="minorEastAsia"/>
          <w:highlight w:val="yellow"/>
        </w:rPr>
        <w:t>should be ignored (except ñ)</w:t>
      </w:r>
      <w:r>
        <w:br/>
      </w:r>
      <w:r>
        <w:tab/>
      </w:r>
      <w:r>
        <w:tab/>
      </w:r>
      <w:r w:rsidRPr="103B3C86">
        <w:rPr>
          <w:rFonts w:eastAsiaTheme="minorEastAsia"/>
          <w:highlight w:val="yellow"/>
        </w:rPr>
        <w:t xml:space="preserve">some </w:t>
      </w:r>
      <w:r>
        <w:rPr>
          <w:rFonts w:eastAsiaTheme="minorEastAsia"/>
          <w:highlight w:val="yellow"/>
        </w:rPr>
        <w:t>letters</w:t>
      </w:r>
      <w:r>
        <w:rPr>
          <w:rFonts w:eastAsiaTheme="minorEastAsia"/>
          <w:highlight w:val="yellow"/>
        </w:rPr>
        <w:t xml:space="preserve"> </w:t>
      </w:r>
      <w:r w:rsidRPr="103B3C86">
        <w:rPr>
          <w:rFonts w:eastAsiaTheme="minorEastAsia"/>
          <w:highlight w:val="yellow"/>
        </w:rPr>
        <w:t xml:space="preserve">have macrons </w:t>
      </w:r>
      <w:r w:rsidRPr="3BD662C4">
        <w:rPr>
          <w:rFonts w:eastAsiaTheme="minorEastAsia"/>
          <w:noProof/>
          <w:highlight w:val="yellow"/>
        </w:rPr>
        <w:t>(¯)</w:t>
      </w:r>
      <w:r>
        <w:tab/>
      </w:r>
      <w:r>
        <w:tab/>
      </w:r>
      <w:r w:rsidRPr="7872ED3C">
        <w:rPr>
          <w:rFonts w:eastAsiaTheme="minorEastAsia"/>
          <w:i/>
          <w:iCs/>
          <w:noProof/>
          <w:highlight w:val="yellow"/>
        </w:rPr>
        <w:t xml:space="preserve">tends </w:t>
      </w:r>
      <w:r w:rsidRPr="7872ED3C">
        <w:rPr>
          <w:rFonts w:eastAsiaTheme="minorEastAsia"/>
          <w:noProof/>
          <w:highlight w:val="yellow"/>
        </w:rPr>
        <w:t xml:space="preserve">to mean </w:t>
      </w:r>
      <w:r w:rsidRPr="40BC995E">
        <w:rPr>
          <w:rFonts w:eastAsiaTheme="minorEastAsia"/>
          <w:noProof/>
          <w:highlight w:val="yellow"/>
        </w:rPr>
        <w:t>‘</w:t>
      </w:r>
      <w:r w:rsidRPr="7B77252B">
        <w:rPr>
          <w:rFonts w:eastAsiaTheme="minorEastAsia"/>
          <w:noProof/>
          <w:highlight w:val="yellow"/>
        </w:rPr>
        <w:t>n’</w:t>
      </w:r>
      <w:r w:rsidRPr="7872ED3C">
        <w:rPr>
          <w:rFonts w:eastAsiaTheme="minorEastAsia"/>
          <w:noProof/>
          <w:highlight w:val="yellow"/>
        </w:rPr>
        <w:t xml:space="preserve"> follows, or </w:t>
      </w:r>
      <w:r w:rsidRPr="28043D44">
        <w:rPr>
          <w:rFonts w:eastAsiaTheme="minorEastAsia"/>
          <w:noProof/>
          <w:highlight w:val="yellow"/>
        </w:rPr>
        <w:t>‘</w:t>
      </w:r>
      <w:r w:rsidRPr="38A7A6BD">
        <w:rPr>
          <w:rFonts w:eastAsiaTheme="minorEastAsia"/>
          <w:noProof/>
          <w:highlight w:val="yellow"/>
        </w:rPr>
        <w:t>ue’</w:t>
      </w:r>
      <w:r w:rsidRPr="7872ED3C">
        <w:rPr>
          <w:rFonts w:eastAsiaTheme="minorEastAsia"/>
          <w:noProof/>
          <w:highlight w:val="yellow"/>
        </w:rPr>
        <w:t xml:space="preserve"> after capped </w:t>
      </w:r>
      <w:r w:rsidRPr="5FCB82EE">
        <w:rPr>
          <w:rFonts w:eastAsiaTheme="minorEastAsia"/>
          <w:noProof/>
          <w:highlight w:val="yellow"/>
        </w:rPr>
        <w:t>q</w:t>
      </w:r>
      <w:r>
        <w:br/>
      </w:r>
      <w:r>
        <w:tab/>
      </w:r>
      <w:r>
        <w:tab/>
      </w:r>
      <w:r w:rsidRPr="7872ED3C">
        <w:rPr>
          <w:rFonts w:eastAsiaTheme="minorEastAsia"/>
          <w:noProof/>
          <w:highlight w:val="yellow"/>
        </w:rPr>
        <w:t>some line end hyphens not present</w:t>
      </w:r>
      <w:r>
        <w:tab/>
      </w:r>
      <w:r w:rsidRPr="7872ED3C">
        <w:rPr>
          <w:rFonts w:eastAsiaTheme="minorEastAsia"/>
          <w:noProof/>
          <w:highlight w:val="yellow"/>
        </w:rPr>
        <w:t>leave words split for now, can decide later</w:t>
      </w:r>
      <w:r>
        <w:br/>
      </w:r>
      <w:r>
        <w:tab/>
      </w:r>
      <w:r>
        <w:tab/>
      </w:r>
      <w:r w:rsidRPr="7872ED3C">
        <w:rPr>
          <w:rFonts w:eastAsiaTheme="minorEastAsia"/>
          <w:noProof/>
          <w:highlight w:val="yellow"/>
        </w:rPr>
        <w:t>ç old spelling is always modern z</w:t>
      </w:r>
      <w:r>
        <w:tab/>
      </w:r>
      <w:r w:rsidRPr="7872ED3C">
        <w:rPr>
          <w:rFonts w:eastAsiaTheme="minorEastAsia"/>
          <w:noProof/>
          <w:highlight w:val="yellow"/>
        </w:rPr>
        <w:t>teach AI to always interpret ç as z</w:t>
      </w:r>
    </w:p>
    <w:p w14:paraId="6B02C8E3" w14:textId="77777777" w:rsidR="00C84E98" w:rsidRPr="00FE384B" w:rsidRDefault="00C84E98" w:rsidP="00C84E98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p1</w:t>
      </w:r>
    </w:p>
    <w:p w14:paraId="4DB5B62A" w14:textId="084147FC" w:rsidR="008F10C4" w:rsidRDefault="008F10C4" w:rsidP="00C84E98">
      <w:pPr>
        <w:rPr>
          <w:noProof/>
          <w:lang w:val="es-ES"/>
        </w:rPr>
      </w:pPr>
      <w:r>
        <w:rPr>
          <w:noProof/>
          <w:lang w:val="es-ES"/>
        </w:rPr>
        <w:t>POR</w:t>
      </w:r>
      <w:r>
        <w:rPr>
          <w:noProof/>
          <w:lang w:val="es-ES"/>
        </w:rPr>
        <w:br/>
        <w:t>DOÑA FRANCISCA DE</w:t>
      </w:r>
      <w:r>
        <w:rPr>
          <w:noProof/>
          <w:lang w:val="es-ES"/>
        </w:rPr>
        <w:br/>
        <w:t>Mendoza, y doña Ana de Gue-</w:t>
      </w:r>
      <w:r>
        <w:rPr>
          <w:noProof/>
          <w:lang w:val="es-ES"/>
        </w:rPr>
        <w:br/>
        <w:t>vara su hija</w:t>
      </w:r>
    </w:p>
    <w:p w14:paraId="222595EB" w14:textId="6C4445D2" w:rsidR="008F10C4" w:rsidRDefault="008F10C4" w:rsidP="00C84E98">
      <w:pPr>
        <w:rPr>
          <w:noProof/>
          <w:lang w:val="es-ES"/>
        </w:rPr>
      </w:pPr>
      <w:r>
        <w:rPr>
          <w:noProof/>
          <w:lang w:val="es-ES"/>
        </w:rPr>
        <w:t>CON</w:t>
      </w:r>
      <w:r>
        <w:rPr>
          <w:noProof/>
          <w:lang w:val="es-ES"/>
        </w:rPr>
        <w:br/>
        <w:t xml:space="preserve">El Conde de Sastago, y </w:t>
      </w:r>
      <w:r>
        <w:rPr>
          <w:noProof/>
          <w:lang w:val="es-ES"/>
        </w:rPr>
        <w:br/>
        <w:t>Fuen-Clara</w:t>
      </w:r>
    </w:p>
    <w:p w14:paraId="265EDC87" w14:textId="602652AD" w:rsidR="00230E43" w:rsidRDefault="00230E43" w:rsidP="00C84E98">
      <w:pPr>
        <w:rPr>
          <w:noProof/>
          <w:lang w:val="es-ES"/>
        </w:rPr>
      </w:pPr>
      <w:r>
        <w:rPr>
          <w:noProof/>
          <w:lang w:val="es-ES"/>
        </w:rPr>
        <w:t>Pretende doña Ana, y D. Francisca, que se ha de</w:t>
      </w:r>
      <w:r>
        <w:rPr>
          <w:noProof/>
          <w:lang w:val="es-ES"/>
        </w:rPr>
        <w:br/>
        <w:t xml:space="preserve">emendar la sentencia de que esta suplicado, y </w:t>
      </w:r>
      <w:r>
        <w:rPr>
          <w:noProof/>
          <w:lang w:val="es-ES"/>
        </w:rPr>
        <w:br/>
        <w:t xml:space="preserve">que ha de ser condenado el Conde de Sastago </w:t>
      </w:r>
      <w:r>
        <w:rPr>
          <w:noProof/>
          <w:lang w:val="es-ES"/>
        </w:rPr>
        <w:br/>
        <w:t>en la pena de muerte en que ha incurrido, por</w:t>
      </w:r>
      <w:r>
        <w:rPr>
          <w:noProof/>
          <w:lang w:val="es-ES"/>
        </w:rPr>
        <w:br/>
        <w:t>los delitos de estupro, y quebrantamiento de ca</w:t>
      </w:r>
      <w:r>
        <w:rPr>
          <w:noProof/>
          <w:lang w:val="es-ES"/>
        </w:rPr>
        <w:br/>
        <w:t xml:space="preserve">sa, de que es acusado. </w:t>
      </w:r>
      <w:r>
        <w:rPr>
          <w:noProof/>
          <w:lang w:val="es-ES"/>
        </w:rPr>
        <w:br/>
        <w:t>Para lo qual se supone por hecho constante</w:t>
      </w:r>
      <w:r w:rsidR="005324A7">
        <w:rPr>
          <w:noProof/>
          <w:lang w:val="es-ES"/>
        </w:rPr>
        <w:t>, que aviendo galan</w:t>
      </w:r>
      <w:r w:rsidR="005324A7">
        <w:rPr>
          <w:noProof/>
          <w:lang w:val="es-ES"/>
        </w:rPr>
        <w:br/>
        <w:t>teado por el año de treinta y uno el Conde de sastago, siendo</w:t>
      </w:r>
      <w:r w:rsidR="005324A7">
        <w:rPr>
          <w:noProof/>
          <w:lang w:val="es-ES"/>
        </w:rPr>
        <w:br/>
        <w:t>Conde de Fuenclara, doña Ana de Guevara, y estupradola deba</w:t>
      </w:r>
      <w:r w:rsidR="005324A7">
        <w:rPr>
          <w:noProof/>
          <w:lang w:val="es-ES"/>
        </w:rPr>
        <w:br/>
        <w:t>xo de palabra de casamiento, y tenido en ella por sus hijos a</w:t>
      </w:r>
      <w:r w:rsidR="005324A7">
        <w:rPr>
          <w:noProof/>
          <w:lang w:val="es-ES"/>
        </w:rPr>
        <w:br/>
        <w:t>don Martin, y a doña Ana de Alagon, se ausento destos Rey-</w:t>
      </w:r>
    </w:p>
    <w:p w14:paraId="3EC70398" w14:textId="77777777" w:rsidR="00C84E98" w:rsidRPr="00FE384B" w:rsidRDefault="00C84E98" w:rsidP="00C84E98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>
        <w:rPr>
          <w:b/>
          <w:bCs/>
          <w:noProof/>
          <w:color w:val="C00000"/>
          <w:lang w:val="es-ES"/>
        </w:rPr>
        <w:t>2</w:t>
      </w:r>
    </w:p>
    <w:p w14:paraId="6B85B524" w14:textId="07D763CC" w:rsidR="004E262F" w:rsidRDefault="005324A7" w:rsidP="00C84E98">
      <w:pPr>
        <w:rPr>
          <w:noProof/>
          <w:lang w:val="es-ES"/>
        </w:rPr>
      </w:pPr>
      <w:r>
        <w:rPr>
          <w:noProof/>
          <w:lang w:val="es-ES"/>
        </w:rPr>
        <w:t>nos a los Estados de Flandes, sin cumplir la dicha palabra, por</w:t>
      </w:r>
      <w:r>
        <w:rPr>
          <w:noProof/>
          <w:lang w:val="es-ES"/>
        </w:rPr>
        <w:br/>
        <w:t>dezir que no tenia comodidad para casarse, hasta q su Magestad</w:t>
      </w:r>
      <w:r>
        <w:rPr>
          <w:noProof/>
          <w:lang w:val="es-ES"/>
        </w:rPr>
        <w:br/>
        <w:t>le hiziesse merced: y aviendo buelto a estos Reynos por pin-</w:t>
      </w:r>
      <w:r>
        <w:rPr>
          <w:noProof/>
          <w:lang w:val="es-ES"/>
        </w:rPr>
        <w:br/>
        <w:t>cipio de Julio del año de treinta y seis, faltando al cumplimien</w:t>
      </w:r>
      <w:r>
        <w:rPr>
          <w:noProof/>
          <w:lang w:val="es-ES"/>
        </w:rPr>
        <w:br/>
        <w:t>to de la dicha palabra, en que avia hecho instancia doña Ana</w:t>
      </w:r>
      <w:r>
        <w:rPr>
          <w:noProof/>
          <w:lang w:val="es-ES"/>
        </w:rPr>
        <w:br/>
        <w:t>de Guevara desde que sucedió el caso, trato de casarse en Pala-</w:t>
      </w:r>
      <w:r>
        <w:rPr>
          <w:noProof/>
          <w:lang w:val="es-ES"/>
        </w:rPr>
        <w:br/>
        <w:t>cio con la hija de la Condesa de Salvatierra, y aviendo llegado</w:t>
      </w:r>
      <w:r>
        <w:rPr>
          <w:noProof/>
          <w:lang w:val="es-ES"/>
        </w:rPr>
        <w:br/>
        <w:t>a noticia de doña Ana de Guevara, a los quinze dias del dicho</w:t>
      </w:r>
      <w:r>
        <w:rPr>
          <w:noProof/>
          <w:lang w:val="es-ES"/>
        </w:rPr>
        <w:br/>
        <w:t>mes de Julio del año de treinta y seis, postrada a los Reales pies</w:t>
      </w:r>
      <w:r>
        <w:rPr>
          <w:noProof/>
          <w:lang w:val="es-ES"/>
        </w:rPr>
        <w:br/>
        <w:t>de su Magestad, pidio que la hiziesse justicia contra el Conde de</w:t>
      </w:r>
      <w:r>
        <w:rPr>
          <w:noProof/>
          <w:lang w:val="es-ES"/>
        </w:rPr>
        <w:br/>
        <w:t>Sastago, representandole su agravio, y la palabra que la avia</w:t>
      </w:r>
      <w:r w:rsidR="007A764F">
        <w:rPr>
          <w:noProof/>
          <w:lang w:val="es-ES"/>
        </w:rPr>
        <w:t xml:space="preserve"> </w:t>
      </w:r>
      <w:r>
        <w:rPr>
          <w:noProof/>
          <w:lang w:val="es-ES"/>
        </w:rPr>
        <w:t>da-</w:t>
      </w:r>
      <w:r>
        <w:rPr>
          <w:noProof/>
          <w:lang w:val="es-ES"/>
        </w:rPr>
        <w:br/>
        <w:t>do, y prendas, que debaxo della estavan clamando por la justi-</w:t>
      </w:r>
      <w:r>
        <w:rPr>
          <w:noProof/>
          <w:lang w:val="es-ES"/>
        </w:rPr>
        <w:br/>
        <w:t>cia que pedia</w:t>
      </w:r>
      <w:r w:rsidR="00212149">
        <w:rPr>
          <w:noProof/>
          <w:lang w:val="es-ES"/>
        </w:rPr>
        <w:t>: y aviendo su magestad formado una Junta de los</w:t>
      </w:r>
      <w:r w:rsidR="00212149">
        <w:rPr>
          <w:noProof/>
          <w:lang w:val="es-ES"/>
        </w:rPr>
        <w:br/>
        <w:t>mas graves Ministros desta Corte, para que le consultassen lo q</w:t>
      </w:r>
      <w:r w:rsidR="00212149">
        <w:rPr>
          <w:noProof/>
          <w:lang w:val="es-ES"/>
        </w:rPr>
        <w:br/>
        <w:t>devia hazer, cometio la averiguacion deste caso al señor D. Fran</w:t>
      </w:r>
      <w:r w:rsidR="00212149">
        <w:rPr>
          <w:noProof/>
          <w:lang w:val="es-ES"/>
        </w:rPr>
        <w:br/>
      </w:r>
      <w:r w:rsidR="00212149">
        <w:rPr>
          <w:noProof/>
          <w:lang w:val="es-ES"/>
        </w:rPr>
        <w:lastRenderedPageBreak/>
        <w:t xml:space="preserve">cisto Antonio de Alarcon, uno de los Ministros della, el qual por </w:t>
      </w:r>
      <w:r w:rsidR="004E262F">
        <w:rPr>
          <w:noProof/>
          <w:lang w:val="es-ES"/>
        </w:rPr>
        <w:br/>
        <w:t>su persona examino cinco testigos, que dixeron contestes de la</w:t>
      </w:r>
      <w:r w:rsidR="004E262F">
        <w:rPr>
          <w:noProof/>
          <w:lang w:val="es-ES"/>
        </w:rPr>
        <w:br/>
        <w:t>palabra de matrimonio del estrupo, del quebrantamiento de la</w:t>
      </w:r>
      <w:r w:rsidR="004E262F">
        <w:rPr>
          <w:noProof/>
          <w:lang w:val="es-ES"/>
        </w:rPr>
        <w:br/>
        <w:t>casa, y de los dos partos, de don Martin, y de doña Ana de Ala-</w:t>
      </w:r>
      <w:r w:rsidR="004E262F">
        <w:rPr>
          <w:noProof/>
          <w:lang w:val="es-ES"/>
        </w:rPr>
        <w:br/>
        <w:t>gon y Pimentel, que el Conde ha reconocido por su shijos, por</w:t>
      </w:r>
      <w:r w:rsidR="004E262F">
        <w:rPr>
          <w:noProof/>
          <w:lang w:val="es-ES"/>
        </w:rPr>
        <w:br/>
        <w:t>los instrumentos publicos q estan presentados, confessando tam-</w:t>
      </w:r>
      <w:r w:rsidR="004E262F">
        <w:rPr>
          <w:noProof/>
          <w:lang w:val="es-ES"/>
        </w:rPr>
        <w:br/>
        <w:t>bien en ellos, que fueron avidos en persona igual con el en la ca</w:t>
      </w:r>
      <w:r w:rsidR="004E262F">
        <w:rPr>
          <w:noProof/>
          <w:lang w:val="es-ES"/>
        </w:rPr>
        <w:br/>
        <w:t>lidad.</w:t>
      </w:r>
      <w:r w:rsidR="004E262F">
        <w:rPr>
          <w:noProof/>
          <w:lang w:val="es-ES"/>
        </w:rPr>
        <w:br/>
        <w:t>Y cuando se avia de ir prosiguiendo en la causa, aviendo lle</w:t>
      </w:r>
      <w:r w:rsidR="004C5E0F">
        <w:rPr>
          <w:noProof/>
          <w:lang w:val="es-ES"/>
        </w:rPr>
        <w:t>-</w:t>
      </w:r>
      <w:r w:rsidR="004E262F">
        <w:rPr>
          <w:noProof/>
          <w:lang w:val="es-ES"/>
        </w:rPr>
        <w:br/>
        <w:t xml:space="preserve">gado a noticia del Conde, como se avia formado la dicha Junta, </w:t>
      </w:r>
      <w:r w:rsidR="004E262F">
        <w:rPr>
          <w:noProof/>
          <w:lang w:val="es-ES"/>
        </w:rPr>
        <w:br/>
        <w:t>y que doña Ana de Guevara avia puesto en manos de su Mag.</w:t>
      </w:r>
      <w:r w:rsidR="004E262F">
        <w:rPr>
          <w:noProof/>
          <w:lang w:val="es-ES"/>
        </w:rPr>
        <w:br/>
        <w:t>su agravio, salio a mucha prisa desta Corte, y a toda diligencia</w:t>
      </w:r>
      <w:r w:rsidR="004E262F">
        <w:rPr>
          <w:noProof/>
          <w:lang w:val="es-ES"/>
        </w:rPr>
        <w:br/>
        <w:t>se bolvio a los dichos Estados, y por consulta de la Junta, su Ma</w:t>
      </w:r>
      <w:r w:rsidR="004E262F">
        <w:rPr>
          <w:noProof/>
          <w:lang w:val="es-ES"/>
        </w:rPr>
        <w:br/>
        <w:t>gestad remitio diferentes decretos al señor Infante Cardenal, y</w:t>
      </w:r>
      <w:r w:rsidR="004E262F">
        <w:rPr>
          <w:noProof/>
          <w:lang w:val="es-ES"/>
        </w:rPr>
        <w:br/>
        <w:t>despues de su muerte a don Francisco Melo, y al Marques de</w:t>
      </w:r>
      <w:r w:rsidR="004E262F">
        <w:rPr>
          <w:noProof/>
          <w:lang w:val="es-ES"/>
        </w:rPr>
        <w:br/>
        <w:t>Castelrodrigo, para que le remitiessen a esta Corte, y viniesse a</w:t>
      </w:r>
      <w:r w:rsidR="004E262F">
        <w:rPr>
          <w:noProof/>
          <w:lang w:val="es-ES"/>
        </w:rPr>
        <w:br/>
        <w:t xml:space="preserve">estar a derecho con doña Ana de </w:t>
      </w:r>
      <w:r w:rsidR="004C5E0F">
        <w:rPr>
          <w:noProof/>
          <w:lang w:val="es-ES"/>
        </w:rPr>
        <w:t>G</w:t>
      </w:r>
      <w:r w:rsidR="004E262F">
        <w:rPr>
          <w:noProof/>
          <w:lang w:val="es-ES"/>
        </w:rPr>
        <w:t>uevara, y con la mucha ma-</w:t>
      </w:r>
      <w:r w:rsidR="004E262F">
        <w:rPr>
          <w:noProof/>
          <w:lang w:val="es-ES"/>
        </w:rPr>
        <w:br/>
        <w:t>no que tenia en los dichos Estados, y puestos que ocupava, se di</w:t>
      </w:r>
      <w:r w:rsidR="004E262F">
        <w:rPr>
          <w:noProof/>
          <w:lang w:val="es-ES"/>
        </w:rPr>
        <w:br/>
        <w:t>lato esta venida, hasta el año passado de quarenta y seis, que avien</w:t>
      </w:r>
      <w:r w:rsidR="004E262F">
        <w:rPr>
          <w:noProof/>
          <w:lang w:val="es-ES"/>
        </w:rPr>
        <w:br/>
        <w:t xml:space="preserve">do ido mas apretados decretos de su Mag. Vino a esta Corte. </w:t>
      </w:r>
      <w:r w:rsidR="004E262F">
        <w:rPr>
          <w:noProof/>
          <w:lang w:val="es-ES"/>
        </w:rPr>
        <w:br/>
        <w:t>Y aviendo su Mag. Mandado formar otra Junta de los señores</w:t>
      </w:r>
      <w:r w:rsidR="004E262F">
        <w:rPr>
          <w:noProof/>
          <w:lang w:val="es-ES"/>
        </w:rPr>
        <w:br/>
        <w:t xml:space="preserve">D. </w:t>
      </w:r>
      <w:r w:rsidR="00E46B59">
        <w:rPr>
          <w:noProof/>
          <w:lang w:val="es-ES"/>
        </w:rPr>
        <w:t>Francisco de Robles, D. Francisco de Solis, D. Pedro de Velas-</w:t>
      </w:r>
      <w:r w:rsidR="00E46B59">
        <w:rPr>
          <w:noProof/>
          <w:lang w:val="es-ES"/>
        </w:rPr>
        <w:br/>
        <w:t xml:space="preserve">co, y D. Bernardo de Peñarrieta, D. Francisca de Mendoza, y D. </w:t>
      </w:r>
    </w:p>
    <w:p w14:paraId="369DFAC4" w14:textId="77777777" w:rsidR="00C84E98" w:rsidRPr="00FE384B" w:rsidRDefault="00C84E98" w:rsidP="00C84E98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>
        <w:rPr>
          <w:b/>
          <w:bCs/>
          <w:noProof/>
          <w:color w:val="C00000"/>
          <w:lang w:val="es-ES"/>
        </w:rPr>
        <w:t>3</w:t>
      </w:r>
    </w:p>
    <w:p w14:paraId="65AA0D96" w14:textId="3C49DC6C" w:rsidR="00C84E98" w:rsidRPr="00FD6E5E" w:rsidRDefault="00E46B59" w:rsidP="00C84E98">
      <w:pPr>
        <w:rPr>
          <w:noProof/>
          <w:lang w:val="es-ES"/>
        </w:rPr>
      </w:pPr>
      <w:r>
        <w:rPr>
          <w:noProof/>
          <w:lang w:val="es-ES"/>
        </w:rPr>
        <w:t>Ana de Guevara, prosiguiendo la queja, querella, y agravio q avia</w:t>
      </w:r>
      <w:r>
        <w:rPr>
          <w:noProof/>
          <w:lang w:val="es-ES"/>
        </w:rPr>
        <w:br/>
        <w:t xml:space="preserve">representado a su Magestad, se querellaron criminalmente del </w:t>
      </w:r>
      <w:r>
        <w:rPr>
          <w:noProof/>
          <w:lang w:val="es-ES"/>
        </w:rPr>
        <w:br/>
        <w:t>Conde, por el estrupo y quebrantamiento</w:t>
      </w:r>
      <w:r w:rsidR="001D40A6">
        <w:rPr>
          <w:noProof/>
          <w:lang w:val="es-ES"/>
        </w:rPr>
        <w:t>, y pidieron que</w:t>
      </w:r>
      <w:r w:rsidR="001D40A6">
        <w:rPr>
          <w:noProof/>
          <w:lang w:val="es-ES"/>
        </w:rPr>
        <w:br/>
        <w:t>fuesse condenado en las mayores penas en que avia incurrido.</w:t>
      </w:r>
      <w:r w:rsidR="001D40A6">
        <w:rPr>
          <w:noProof/>
          <w:lang w:val="es-ES"/>
        </w:rPr>
        <w:br/>
        <w:t xml:space="preserve">Y ante el Juez Eclesiástico </w:t>
      </w:r>
      <w:r w:rsidR="001E41E6">
        <w:rPr>
          <w:noProof/>
          <w:lang w:val="es-ES"/>
        </w:rPr>
        <w:t>doña Ana prosigui</w:t>
      </w:r>
      <w:r w:rsidR="008964D7">
        <w:rPr>
          <w:noProof/>
          <w:lang w:val="es-ES"/>
        </w:rPr>
        <w:t>o</w:t>
      </w:r>
      <w:r w:rsidR="001E41E6">
        <w:rPr>
          <w:noProof/>
          <w:lang w:val="es-ES"/>
        </w:rPr>
        <w:t xml:space="preserve"> la demanda q</w:t>
      </w:r>
      <w:r w:rsidR="001E41E6">
        <w:rPr>
          <w:noProof/>
          <w:lang w:val="es-ES"/>
        </w:rPr>
        <w:br/>
      </w:r>
      <w:r w:rsidR="004C32A8">
        <w:rPr>
          <w:noProof/>
          <w:lang w:val="es-ES"/>
        </w:rPr>
        <w:t>avia propuesto quando estava en los Estados de Flandes, de que</w:t>
      </w:r>
      <w:r w:rsidR="004C32A8">
        <w:rPr>
          <w:noProof/>
          <w:lang w:val="es-ES"/>
        </w:rPr>
        <w:br/>
        <w:t>se avia despachado requisitoria, cuayo cumplimiento se dilato</w:t>
      </w:r>
      <w:r w:rsidR="004C32A8">
        <w:rPr>
          <w:noProof/>
          <w:lang w:val="es-ES"/>
        </w:rPr>
        <w:br/>
        <w:t>en la misma forma, donde obtuvo sentencia, en que fue conde-</w:t>
      </w:r>
      <w:r w:rsidR="004C32A8">
        <w:rPr>
          <w:noProof/>
          <w:lang w:val="es-ES"/>
        </w:rPr>
        <w:br/>
        <w:t>nado el Conde al cumplimiento de la palabra: y aviendose pre-</w:t>
      </w:r>
      <w:r w:rsidR="004C32A8">
        <w:rPr>
          <w:noProof/>
          <w:lang w:val="es-ES"/>
        </w:rPr>
        <w:br/>
        <w:t>sentado en la Junta testimonio della, concluso el pleyto la pro-</w:t>
      </w:r>
      <w:r w:rsidR="00C06B93">
        <w:rPr>
          <w:noProof/>
          <w:lang w:val="es-ES"/>
        </w:rPr>
        <w:br/>
        <w:t>nuncio sentencia, condenando al Conde en seis años del presidio</w:t>
      </w:r>
      <w:r w:rsidR="00C06B93">
        <w:rPr>
          <w:noProof/>
          <w:lang w:val="es-ES"/>
        </w:rPr>
        <w:br/>
        <w:t>de Oran, con diez lanzas a su costa, y en treinta mil ducados para</w:t>
      </w:r>
      <w:r w:rsidR="00C06B93">
        <w:rPr>
          <w:noProof/>
          <w:lang w:val="es-ES"/>
        </w:rPr>
        <w:br/>
        <w:t xml:space="preserve">doña Ana de Guevara, y en quatro mil ducados para la Camara </w:t>
      </w:r>
      <w:r w:rsidR="00C06B93">
        <w:rPr>
          <w:noProof/>
          <w:lang w:val="es-ES"/>
        </w:rPr>
        <w:br/>
        <w:t xml:space="preserve">de du Mag. En defecto de no casarse con ella. </w:t>
      </w:r>
      <w:r w:rsidR="00C06B93">
        <w:rPr>
          <w:noProof/>
          <w:lang w:val="es-ES"/>
        </w:rPr>
        <w:br/>
        <w:t xml:space="preserve">De que doña Francisca, y D. Ana interpusieron suplicacion, </w:t>
      </w:r>
      <w:r w:rsidR="00C06B93">
        <w:rPr>
          <w:noProof/>
          <w:lang w:val="es-ES"/>
        </w:rPr>
        <w:br/>
        <w:t>pidiendo que fuesse condenado en la pena de muerte, en q avia</w:t>
      </w:r>
      <w:r w:rsidR="00C06B93">
        <w:rPr>
          <w:noProof/>
          <w:lang w:val="es-ES"/>
        </w:rPr>
        <w:br/>
        <w:t>incurrido, que es sola la pretension que tienen.</w:t>
      </w:r>
      <w:r w:rsidR="00836028">
        <w:rPr>
          <w:noProof/>
          <w:lang w:val="es-ES"/>
        </w:rPr>
        <w:br/>
        <w:t>Y estando concluso el pleyto en revista en la dicha Real Jun-</w:t>
      </w:r>
      <w:r w:rsidR="00836028">
        <w:rPr>
          <w:noProof/>
          <w:lang w:val="es-ES"/>
        </w:rPr>
        <w:br/>
        <w:t>ta, por particular decreto de su Ma. Ganado a pedimiento del</w:t>
      </w:r>
      <w:r w:rsidR="00836028">
        <w:rPr>
          <w:noProof/>
          <w:lang w:val="es-ES"/>
        </w:rPr>
        <w:br/>
      </w:r>
      <w:r w:rsidR="00836028">
        <w:rPr>
          <w:noProof/>
          <w:lang w:val="es-ES"/>
        </w:rPr>
        <w:lastRenderedPageBreak/>
        <w:t>Conde, se mando que lo viesse todo el Consejo, de quien ambas</w:t>
      </w:r>
      <w:r w:rsidR="00836028">
        <w:rPr>
          <w:noProof/>
          <w:lang w:val="es-ES"/>
        </w:rPr>
        <w:br/>
        <w:t>esperan la emienda de la dicha sentencia que piden, ex seqq.</w:t>
      </w:r>
      <w:r w:rsidR="00836028">
        <w:rPr>
          <w:noProof/>
          <w:lang w:val="es-ES"/>
        </w:rPr>
        <w:br/>
        <w:t xml:space="preserve">Lo primero, porque esta causa, como las demas criminales, </w:t>
      </w:r>
      <w:r w:rsidR="00836028">
        <w:rPr>
          <w:noProof/>
          <w:lang w:val="es-ES"/>
        </w:rPr>
        <w:br/>
        <w:t>tiene tres puntos.</w:t>
      </w:r>
      <w:r w:rsidR="00836028">
        <w:rPr>
          <w:noProof/>
          <w:lang w:val="es-ES"/>
        </w:rPr>
        <w:br/>
        <w:t>El primero, ver y examinar la gravedad de los delitos.</w:t>
      </w:r>
      <w:r w:rsidR="00836028">
        <w:rPr>
          <w:noProof/>
          <w:lang w:val="es-ES"/>
        </w:rPr>
        <w:br/>
        <w:t>El segundo, si estan probados.</w:t>
      </w:r>
      <w:r w:rsidR="00836028">
        <w:rPr>
          <w:noProof/>
          <w:lang w:val="es-ES"/>
        </w:rPr>
        <w:br/>
        <w:t>Y el tercero, que penas les corresponden.</w:t>
      </w:r>
      <w:r w:rsidR="00836028">
        <w:rPr>
          <w:noProof/>
          <w:lang w:val="es-ES"/>
        </w:rPr>
        <w:br/>
        <w:t>Y en quanto al primero, para ponderar su gravedad, es neces-</w:t>
      </w:r>
      <w:r w:rsidR="00836028">
        <w:rPr>
          <w:noProof/>
          <w:lang w:val="es-ES"/>
        </w:rPr>
        <w:br/>
        <w:t>sario ponderar la calidad de las personas, ut ait consultum in l.fin.</w:t>
      </w:r>
      <w:r w:rsidR="00836028">
        <w:rPr>
          <w:noProof/>
          <w:lang w:val="es-ES"/>
        </w:rPr>
        <w:br/>
        <w:t>ff.de actioni</w:t>
      </w:r>
      <w:r w:rsidR="00FD6E5E">
        <w:rPr>
          <w:noProof/>
          <w:lang w:val="es-ES"/>
        </w:rPr>
        <w:t>b.</w:t>
      </w:r>
      <w:r w:rsidR="00FD6E5E" w:rsidRPr="009F31E7">
        <w:rPr>
          <w:noProof/>
          <w:lang w:val="es-ES"/>
        </w:rPr>
        <w:t>&amp;</w:t>
      </w:r>
      <w:r w:rsidR="00FD6E5E">
        <w:rPr>
          <w:noProof/>
          <w:lang w:val="es-ES"/>
        </w:rPr>
        <w:t>oblig.ibi: Ex personis,causis que iudicen astimatu-</w:t>
      </w:r>
      <w:r w:rsidR="00FD6E5E">
        <w:rPr>
          <w:noProof/>
          <w:lang w:val="es-ES"/>
        </w:rPr>
        <w:br/>
        <w:t>rum, an actio danda fit.I. Pedius, &amp;, Di</w:t>
      </w:r>
      <w:r w:rsidR="00F10BF4">
        <w:rPr>
          <w:noProof/>
          <w:lang w:val="es-ES"/>
        </w:rPr>
        <w:t xml:space="preserve">uus Pius, ff. De inced. Ruina, </w:t>
      </w:r>
      <w:r w:rsidR="00F10BF4">
        <w:rPr>
          <w:noProof/>
          <w:lang w:val="es-ES"/>
        </w:rPr>
        <w:br/>
        <w:t>&amp; nanfrag.ibi: Et omnino ut in cateris, it a in huius modi causis ex</w:t>
      </w:r>
      <w:r w:rsidR="00F10BF4">
        <w:rPr>
          <w:noProof/>
          <w:lang w:val="es-ES"/>
        </w:rPr>
        <w:br/>
        <w:t>personarum conditione, &amp;</w:t>
      </w:r>
      <w:r w:rsidR="003D5DA8">
        <w:rPr>
          <w:noProof/>
          <w:lang w:val="es-ES"/>
        </w:rPr>
        <w:t xml:space="preserve"> rerum qualitate diligenter poena sunt</w:t>
      </w:r>
      <w:r w:rsidR="003D5DA8">
        <w:rPr>
          <w:noProof/>
          <w:lang w:val="es-ES"/>
        </w:rPr>
        <w:br/>
        <w:t>astimada, ne quid aut durius, aut remisius constituatur quam cau</w:t>
      </w:r>
      <w:r w:rsidR="003D5DA8">
        <w:rPr>
          <w:noProof/>
          <w:lang w:val="es-ES"/>
        </w:rPr>
        <w:br/>
        <w:t>sa postulabit, c.Pastoralis.28.in princ.ibi: Dignitati defferat, &amp;</w:t>
      </w:r>
      <w:r w:rsidR="003D5DA8">
        <w:rPr>
          <w:noProof/>
          <w:lang w:val="es-ES"/>
        </w:rPr>
        <w:br/>
        <w:t>persona de offic.&amp; potest.iud.dileg.I.si crimen 3. De ordine cognitio</w:t>
      </w:r>
      <w:r w:rsidR="003D5DA8">
        <w:rPr>
          <w:noProof/>
          <w:lang w:val="es-ES"/>
        </w:rPr>
        <w:br/>
        <w:t>num.1.inferuor.10.ff.de poenis.</w:t>
      </w:r>
      <w:r w:rsidR="003D5DA8">
        <w:rPr>
          <w:noProof/>
          <w:lang w:val="es-ES"/>
        </w:rPr>
        <w:br/>
      </w:r>
      <w:r w:rsidR="00A34ED1">
        <w:rPr>
          <w:noProof/>
          <w:lang w:val="es-ES"/>
        </w:rPr>
        <w:t xml:space="preserve">Y considerada la persona de D. </w:t>
      </w:r>
      <w:r w:rsidR="00B5351C">
        <w:rPr>
          <w:noProof/>
          <w:lang w:val="es-ES"/>
        </w:rPr>
        <w:t>A</w:t>
      </w:r>
      <w:r w:rsidR="00A34ED1">
        <w:rPr>
          <w:noProof/>
          <w:lang w:val="es-ES"/>
        </w:rPr>
        <w:t xml:space="preserve">na de </w:t>
      </w:r>
      <w:r w:rsidR="00B5351C">
        <w:rPr>
          <w:noProof/>
          <w:lang w:val="es-ES"/>
        </w:rPr>
        <w:t>G</w:t>
      </w:r>
      <w:r w:rsidR="00A34ED1">
        <w:rPr>
          <w:noProof/>
          <w:lang w:val="es-ES"/>
        </w:rPr>
        <w:t xml:space="preserve">uevara, en quanto al </w:t>
      </w:r>
      <w:r w:rsidR="00A34ED1">
        <w:rPr>
          <w:noProof/>
          <w:lang w:val="es-ES"/>
        </w:rPr>
        <w:br/>
        <w:t>estupro, viene a ser atrocissimo delito, por ser como es hija de la</w:t>
      </w:r>
    </w:p>
    <w:p w14:paraId="685CD0EB" w14:textId="560818F9" w:rsidR="00B3048C" w:rsidRPr="00B3048C" w:rsidRDefault="00C84E98" w:rsidP="007E2EEC">
      <w:pPr>
        <w:rPr>
          <w:b/>
          <w:bCs/>
          <w:noProof/>
          <w:color w:val="C00000"/>
          <w:lang w:val="es-ES"/>
        </w:rPr>
      </w:pPr>
      <w:r w:rsidRPr="00B3048C">
        <w:rPr>
          <w:b/>
          <w:bCs/>
          <w:noProof/>
          <w:color w:val="C00000"/>
          <w:lang w:val="es-ES"/>
        </w:rPr>
        <w:t>END OF EXTRACT</w:t>
      </w:r>
    </w:p>
    <w:sectPr w:rsidR="00B3048C" w:rsidRPr="00B3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F419F"/>
    <w:rsid w:val="000F49C4"/>
    <w:rsid w:val="00125A38"/>
    <w:rsid w:val="00127685"/>
    <w:rsid w:val="00133093"/>
    <w:rsid w:val="001B5CF2"/>
    <w:rsid w:val="001D40A6"/>
    <w:rsid w:val="001E41E6"/>
    <w:rsid w:val="001F0EBE"/>
    <w:rsid w:val="001F7EC8"/>
    <w:rsid w:val="002004C7"/>
    <w:rsid w:val="00210DEC"/>
    <w:rsid w:val="00212149"/>
    <w:rsid w:val="00230E43"/>
    <w:rsid w:val="00247227"/>
    <w:rsid w:val="0026024B"/>
    <w:rsid w:val="002B451B"/>
    <w:rsid w:val="002E1B5A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3D5DA8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C32A8"/>
    <w:rsid w:val="004C5E0F"/>
    <w:rsid w:val="004D795F"/>
    <w:rsid w:val="004E262F"/>
    <w:rsid w:val="004E7C91"/>
    <w:rsid w:val="004F29CF"/>
    <w:rsid w:val="005257AE"/>
    <w:rsid w:val="00531211"/>
    <w:rsid w:val="005324A7"/>
    <w:rsid w:val="0055362C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A7462"/>
    <w:rsid w:val="006F5936"/>
    <w:rsid w:val="00736B61"/>
    <w:rsid w:val="00765B64"/>
    <w:rsid w:val="0078109F"/>
    <w:rsid w:val="00793A44"/>
    <w:rsid w:val="007963D1"/>
    <w:rsid w:val="007A6AE2"/>
    <w:rsid w:val="007A764F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36028"/>
    <w:rsid w:val="00846521"/>
    <w:rsid w:val="008804B3"/>
    <w:rsid w:val="00886364"/>
    <w:rsid w:val="008964D7"/>
    <w:rsid w:val="008C2241"/>
    <w:rsid w:val="008C460C"/>
    <w:rsid w:val="008E571C"/>
    <w:rsid w:val="008F10C4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96AA0"/>
    <w:rsid w:val="009B7DBC"/>
    <w:rsid w:val="009D2500"/>
    <w:rsid w:val="009F31E7"/>
    <w:rsid w:val="00A27C3D"/>
    <w:rsid w:val="00A34ED1"/>
    <w:rsid w:val="00A43704"/>
    <w:rsid w:val="00A65306"/>
    <w:rsid w:val="00AA03DC"/>
    <w:rsid w:val="00AA3160"/>
    <w:rsid w:val="00AB5F82"/>
    <w:rsid w:val="00AB7CA6"/>
    <w:rsid w:val="00AC1179"/>
    <w:rsid w:val="00B17098"/>
    <w:rsid w:val="00B2341F"/>
    <w:rsid w:val="00B3048C"/>
    <w:rsid w:val="00B34EBF"/>
    <w:rsid w:val="00B53410"/>
    <w:rsid w:val="00B5351C"/>
    <w:rsid w:val="00B739D1"/>
    <w:rsid w:val="00B85209"/>
    <w:rsid w:val="00BD40AF"/>
    <w:rsid w:val="00C06B93"/>
    <w:rsid w:val="00C10611"/>
    <w:rsid w:val="00C3274B"/>
    <w:rsid w:val="00C32B56"/>
    <w:rsid w:val="00C739FF"/>
    <w:rsid w:val="00C80C52"/>
    <w:rsid w:val="00C84E98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A69A2"/>
    <w:rsid w:val="00DB0D02"/>
    <w:rsid w:val="00E02AA4"/>
    <w:rsid w:val="00E46B59"/>
    <w:rsid w:val="00E56DDE"/>
    <w:rsid w:val="00E86DE1"/>
    <w:rsid w:val="00E906DD"/>
    <w:rsid w:val="00E9260A"/>
    <w:rsid w:val="00ED29A0"/>
    <w:rsid w:val="00ED3D13"/>
    <w:rsid w:val="00EF4C7E"/>
    <w:rsid w:val="00F10BF4"/>
    <w:rsid w:val="00F14911"/>
    <w:rsid w:val="00F1535F"/>
    <w:rsid w:val="00F20BE7"/>
    <w:rsid w:val="00F3066A"/>
    <w:rsid w:val="00F457C6"/>
    <w:rsid w:val="00F57D21"/>
    <w:rsid w:val="00F613B7"/>
    <w:rsid w:val="00FC3AF7"/>
    <w:rsid w:val="00FC4C14"/>
    <w:rsid w:val="00FC61DC"/>
    <w:rsid w:val="00FD6E5E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929</Words>
  <Characters>4817</Characters>
  <Application>Microsoft Office Word</Application>
  <DocSecurity>0</DocSecurity>
  <Lines>78</Lines>
  <Paragraphs>18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Xabier Granja</cp:lastModifiedBy>
  <cp:revision>44</cp:revision>
  <dcterms:created xsi:type="dcterms:W3CDTF">2024-02-25T16:27:00Z</dcterms:created>
  <dcterms:modified xsi:type="dcterms:W3CDTF">2025-02-07T15:42:00Z</dcterms:modified>
</cp:coreProperties>
</file>