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EB5" w:rsidRDefault="004C7EB5" w:rsidP="008B0F31">
      <w:pPr>
        <w:spacing w:line="0" w:lineRule="atLeast"/>
        <w:rPr>
          <w:rFonts w:ascii="Arial" w:eastAsia="Arial" w:hAnsi="Arial"/>
          <w:b/>
          <w:sz w:val="22"/>
        </w:rPr>
      </w:pPr>
      <w:r>
        <w:rPr>
          <w:rFonts w:ascii="Arial" w:eastAsia="Arial" w:hAnsi="Arial"/>
          <w:b/>
          <w:sz w:val="22"/>
        </w:rPr>
        <w:t xml:space="preserve">Abstract:- </w:t>
      </w:r>
    </w:p>
    <w:p w:rsidR="004C7EB5" w:rsidRDefault="004C7EB5" w:rsidP="004C7EB5">
      <w:pPr>
        <w:spacing w:line="0" w:lineRule="atLeast"/>
        <w:ind w:left="200"/>
        <w:rPr>
          <w:rFonts w:ascii="Arial" w:eastAsia="Arial" w:hAnsi="Arial"/>
          <w:b/>
          <w:sz w:val="22"/>
        </w:rPr>
      </w:pPr>
    </w:p>
    <w:p w:rsidR="004C7EB5" w:rsidRDefault="004C7EB5" w:rsidP="004C7EB5">
      <w:pPr>
        <w:autoSpaceDE w:val="0"/>
        <w:autoSpaceDN w:val="0"/>
        <w:adjustRightInd w:val="0"/>
        <w:rPr>
          <w:rFonts w:ascii="CenturyOSMTPro" w:eastAsiaTheme="minorHAnsi" w:hAnsi="CenturyOSMTPro" w:cs="CenturyOSMTPro"/>
          <w:sz w:val="17"/>
          <w:szCs w:val="17"/>
        </w:rPr>
      </w:pPr>
      <w:r>
        <w:rPr>
          <w:rFonts w:ascii="Arial" w:eastAsia="Arial" w:hAnsi="Arial"/>
          <w:i/>
          <w:sz w:val="18"/>
        </w:rPr>
        <w:t>Data Warehousing and Data Mining has involved and matured into a discipline of research and application over the decade vast range of applications have emerged across various domains and Data Warehousing and Data Mining tools and applications have provided much needed decision support to the organizations.</w:t>
      </w:r>
      <w:r w:rsidRPr="004C7EB5">
        <w:rPr>
          <w:rFonts w:ascii="Arial" w:eastAsia="Arial" w:hAnsi="Arial"/>
          <w:i/>
          <w:sz w:val="18"/>
        </w:rPr>
        <w:t xml:space="preserve"> </w:t>
      </w:r>
      <w:r>
        <w:rPr>
          <w:rFonts w:ascii="Arial" w:eastAsia="Arial" w:hAnsi="Arial"/>
          <w:i/>
          <w:sz w:val="18"/>
        </w:rPr>
        <w:t xml:space="preserve">It contains data of various operations starting from the stage of </w:t>
      </w:r>
      <w:proofErr w:type="spellStart"/>
      <w:r>
        <w:rPr>
          <w:rFonts w:ascii="Arial" w:eastAsia="Arial" w:hAnsi="Arial"/>
          <w:i/>
          <w:sz w:val="18"/>
        </w:rPr>
        <w:t>acquirement</w:t>
      </w:r>
      <w:proofErr w:type="gramStart"/>
      <w:r>
        <w:rPr>
          <w:rFonts w:ascii="Arial" w:eastAsia="Arial" w:hAnsi="Arial"/>
          <w:i/>
          <w:sz w:val="18"/>
        </w:rPr>
        <w:t>,stacking</w:t>
      </w:r>
      <w:proofErr w:type="spellEnd"/>
      <w:proofErr w:type="gramEnd"/>
      <w:r>
        <w:rPr>
          <w:rFonts w:ascii="Arial" w:eastAsia="Arial" w:hAnsi="Arial"/>
          <w:i/>
          <w:sz w:val="18"/>
        </w:rPr>
        <w:t xml:space="preserve"> to subscriber transactions like issue, return, and requisition and so on.</w:t>
      </w:r>
      <w:r w:rsidRPr="004C7EB5">
        <w:rPr>
          <w:rFonts w:ascii="CenturyOSMTPro" w:eastAsiaTheme="minorHAnsi" w:hAnsi="CenturyOSMTPro" w:cs="CenturyOSMTPro"/>
          <w:sz w:val="17"/>
          <w:szCs w:val="17"/>
        </w:rPr>
        <w:t xml:space="preserve"> </w:t>
      </w:r>
      <w:r>
        <w:rPr>
          <w:rFonts w:ascii="CenturyOSMTPro" w:eastAsiaTheme="minorHAnsi" w:hAnsi="CenturyOSMTPro" w:cs="CenturyOSMTPro"/>
          <w:sz w:val="17"/>
          <w:szCs w:val="17"/>
        </w:rPr>
        <w:t xml:space="preserve">Library data are </w:t>
      </w:r>
      <w:proofErr w:type="gramStart"/>
      <w:r>
        <w:rPr>
          <w:rFonts w:ascii="CenturyOSMTPro" w:eastAsiaTheme="minorHAnsi" w:hAnsi="CenturyOSMTPro" w:cs="CenturyOSMTPro"/>
          <w:sz w:val="17"/>
          <w:szCs w:val="17"/>
        </w:rPr>
        <w:t>usually  hard</w:t>
      </w:r>
      <w:proofErr w:type="gramEnd"/>
      <w:r>
        <w:rPr>
          <w:rFonts w:ascii="CenturyOSMTPro" w:eastAsiaTheme="minorHAnsi" w:hAnsi="CenturyOSMTPro" w:cs="CenturyOSMTPro"/>
          <w:sz w:val="17"/>
          <w:szCs w:val="17"/>
        </w:rPr>
        <w:t xml:space="preserve"> to analyze because these data come from unconnected sources,</w:t>
      </w:r>
    </w:p>
    <w:p w:rsidR="004C7EB5" w:rsidRDefault="004C7EB5" w:rsidP="004C7EB5">
      <w:pPr>
        <w:autoSpaceDE w:val="0"/>
        <w:autoSpaceDN w:val="0"/>
        <w:adjustRightInd w:val="0"/>
        <w:rPr>
          <w:rFonts w:ascii="CenturyOSMTPro" w:eastAsiaTheme="minorHAnsi" w:hAnsi="CenturyOSMTPro" w:cs="CenturyOSMTPro"/>
          <w:sz w:val="17"/>
          <w:szCs w:val="17"/>
        </w:rPr>
      </w:pPr>
      <w:proofErr w:type="gramStart"/>
      <w:r>
        <w:rPr>
          <w:rFonts w:ascii="CenturyOSMTPro" w:eastAsiaTheme="minorHAnsi" w:hAnsi="CenturyOSMTPro" w:cs="CenturyOSMTPro"/>
          <w:sz w:val="17"/>
          <w:szCs w:val="17"/>
        </w:rPr>
        <w:t>and</w:t>
      </w:r>
      <w:proofErr w:type="gramEnd"/>
      <w:r>
        <w:rPr>
          <w:rFonts w:ascii="CenturyOSMTPro" w:eastAsiaTheme="minorHAnsi" w:hAnsi="CenturyOSMTPro" w:cs="CenturyOSMTPro"/>
          <w:sz w:val="17"/>
          <w:szCs w:val="17"/>
        </w:rPr>
        <w:t xml:space="preserve"> the data sets can be very ample. Likewise the desire to protect user privacy has denied the</w:t>
      </w:r>
    </w:p>
    <w:p w:rsidR="004C7EB5" w:rsidRDefault="004C7EB5" w:rsidP="004C7EB5">
      <w:pPr>
        <w:autoSpaceDE w:val="0"/>
        <w:autoSpaceDN w:val="0"/>
        <w:adjustRightInd w:val="0"/>
        <w:rPr>
          <w:rFonts w:ascii="CenturyOSMTPro" w:eastAsiaTheme="minorHAnsi" w:hAnsi="CenturyOSMTPro" w:cs="CenturyOSMTPro"/>
          <w:sz w:val="17"/>
          <w:szCs w:val="17"/>
        </w:rPr>
      </w:pPr>
      <w:proofErr w:type="gramStart"/>
      <w:r>
        <w:rPr>
          <w:rFonts w:ascii="CenturyOSMTPro" w:eastAsiaTheme="minorHAnsi" w:hAnsi="CenturyOSMTPro" w:cs="CenturyOSMTPro"/>
          <w:sz w:val="17"/>
          <w:szCs w:val="17"/>
        </w:rPr>
        <w:t>retention</w:t>
      </w:r>
      <w:proofErr w:type="gramEnd"/>
      <w:r>
        <w:rPr>
          <w:rFonts w:ascii="CenturyOSMTPro" w:eastAsiaTheme="minorHAnsi" w:hAnsi="CenturyOSMTPro" w:cs="CenturyOSMTPro"/>
          <w:sz w:val="17"/>
          <w:szCs w:val="17"/>
        </w:rPr>
        <w:t xml:space="preserve"> of data that could be used to correlated library data to</w:t>
      </w:r>
      <w:r w:rsidR="00BC064B">
        <w:rPr>
          <w:rFonts w:ascii="CenturyOSMTPro" w:eastAsiaTheme="minorHAnsi" w:hAnsi="CenturyOSMTPro" w:cs="CenturyOSMTPro"/>
          <w:sz w:val="17"/>
          <w:szCs w:val="17"/>
        </w:rPr>
        <w:t xml:space="preserve"> non-library data. I have</w:t>
      </w:r>
      <w:r>
        <w:rPr>
          <w:rFonts w:ascii="CenturyOSMTPro" w:eastAsiaTheme="minorHAnsi" w:hAnsi="CenturyOSMTPro" w:cs="CenturyOSMTPro"/>
          <w:sz w:val="17"/>
          <w:szCs w:val="17"/>
        </w:rPr>
        <w:t xml:space="preserve"> used</w:t>
      </w:r>
    </w:p>
    <w:p w:rsidR="004C7EB5" w:rsidRDefault="004C7EB5" w:rsidP="004C7EB5">
      <w:pPr>
        <w:autoSpaceDE w:val="0"/>
        <w:autoSpaceDN w:val="0"/>
        <w:adjustRightInd w:val="0"/>
        <w:rPr>
          <w:rFonts w:ascii="CenturyOSMTPro" w:eastAsiaTheme="minorHAnsi" w:hAnsi="CenturyOSMTPro" w:cs="CenturyOSMTPro"/>
          <w:sz w:val="17"/>
          <w:szCs w:val="17"/>
        </w:rPr>
      </w:pPr>
      <w:proofErr w:type="gramStart"/>
      <w:r>
        <w:rPr>
          <w:rFonts w:ascii="CenturyOSMTPro" w:eastAsiaTheme="minorHAnsi" w:hAnsi="CenturyOSMTPro" w:cs="CenturyOSMTPro"/>
          <w:sz w:val="17"/>
          <w:szCs w:val="17"/>
        </w:rPr>
        <w:t>data</w:t>
      </w:r>
      <w:proofErr w:type="gramEnd"/>
      <w:r>
        <w:rPr>
          <w:rFonts w:ascii="CenturyOSMTPro" w:eastAsiaTheme="minorHAnsi" w:hAnsi="CenturyOSMTPro" w:cs="CenturyOSMTPro"/>
          <w:sz w:val="17"/>
          <w:szCs w:val="17"/>
        </w:rPr>
        <w:t xml:space="preserve"> mining to determine libra</w:t>
      </w:r>
      <w:r w:rsidR="00213719">
        <w:rPr>
          <w:rFonts w:ascii="CenturyOSMTPro" w:eastAsiaTheme="minorHAnsi" w:hAnsi="CenturyOSMTPro" w:cs="CenturyOSMTPro"/>
          <w:sz w:val="17"/>
          <w:szCs w:val="17"/>
        </w:rPr>
        <w:t>ry use patterns and to prevent</w:t>
      </w:r>
      <w:r>
        <w:rPr>
          <w:rFonts w:ascii="CenturyOSMTPro" w:eastAsiaTheme="minorHAnsi" w:hAnsi="CenturyOSMTPro" w:cs="CenturyOSMTPro"/>
          <w:sz w:val="17"/>
          <w:szCs w:val="17"/>
        </w:rPr>
        <w:t xml:space="preserve"> whether library use correlated to</w:t>
      </w:r>
    </w:p>
    <w:p w:rsidR="004C7EB5" w:rsidRDefault="004C7EB5" w:rsidP="004C7EB5">
      <w:pPr>
        <w:spacing w:line="0" w:lineRule="atLeast"/>
        <w:rPr>
          <w:rFonts w:ascii="CenturyOSMTPro" w:eastAsiaTheme="minorHAnsi" w:hAnsi="CenturyOSMTPro" w:cs="CenturyOSMTPro"/>
          <w:sz w:val="17"/>
          <w:szCs w:val="17"/>
        </w:rPr>
      </w:pPr>
      <w:proofErr w:type="gramStart"/>
      <w:r>
        <w:rPr>
          <w:rFonts w:ascii="CenturyOSMTPro" w:eastAsiaTheme="minorHAnsi" w:hAnsi="CenturyOSMTPro" w:cs="CenturyOSMTPro"/>
          <w:sz w:val="17"/>
          <w:szCs w:val="17"/>
        </w:rPr>
        <w:t>students</w:t>
      </w:r>
      <w:proofErr w:type="gramEnd"/>
      <w:r>
        <w:rPr>
          <w:rFonts w:ascii="CenturyOSMTPro" w:eastAsiaTheme="minorHAnsi" w:hAnsi="CenturyOSMTPro" w:cs="CenturyOSMTPro"/>
          <w:sz w:val="17"/>
          <w:szCs w:val="17"/>
        </w:rPr>
        <w:t>’ grade point average.</w:t>
      </w:r>
    </w:p>
    <w:p w:rsidR="00213719" w:rsidRDefault="00213719" w:rsidP="004C7EB5">
      <w:pPr>
        <w:spacing w:line="0" w:lineRule="atLeast"/>
        <w:rPr>
          <w:rFonts w:ascii="CenturyOSMTPro" w:eastAsiaTheme="minorHAnsi" w:hAnsi="CenturyOSMTPro" w:cs="CenturyOSMTPro"/>
          <w:sz w:val="17"/>
          <w:szCs w:val="17"/>
        </w:rPr>
      </w:pPr>
    </w:p>
    <w:p w:rsidR="00213719" w:rsidRDefault="00213719" w:rsidP="004C7EB5">
      <w:pPr>
        <w:spacing w:line="0" w:lineRule="atLeast"/>
        <w:rPr>
          <w:rFonts w:ascii="CenturyOSMTPro" w:eastAsiaTheme="minorHAnsi" w:hAnsi="CenturyOSMTPro" w:cs="CenturyOSMTPro"/>
          <w:sz w:val="17"/>
          <w:szCs w:val="17"/>
        </w:rPr>
      </w:pPr>
      <w:r>
        <w:rPr>
          <w:rFonts w:ascii="CenturyOSMTPro" w:eastAsiaTheme="minorHAnsi" w:hAnsi="CenturyOSMTPro" w:cs="CenturyOSMTPro"/>
          <w:sz w:val="17"/>
          <w:szCs w:val="17"/>
        </w:rPr>
        <w:t>Purpose:</w:t>
      </w:r>
      <w:r w:rsidR="008B0F31">
        <w:rPr>
          <w:rFonts w:ascii="CenturyOSMTPro" w:eastAsiaTheme="minorHAnsi" w:hAnsi="CenturyOSMTPro" w:cs="CenturyOSMTPro"/>
          <w:sz w:val="17"/>
          <w:szCs w:val="17"/>
        </w:rPr>
        <w:t>-</w:t>
      </w:r>
    </w:p>
    <w:p w:rsidR="008B0F31" w:rsidRDefault="008B0F31" w:rsidP="004C7EB5">
      <w:pPr>
        <w:spacing w:line="0" w:lineRule="atLeast"/>
        <w:rPr>
          <w:rFonts w:ascii="CenturyOSMTPro" w:eastAsiaTheme="minorHAnsi" w:hAnsi="CenturyOSMTPro" w:cs="CenturyOSMTPro"/>
          <w:sz w:val="17"/>
          <w:szCs w:val="17"/>
        </w:rPr>
      </w:pPr>
    </w:p>
    <w:p w:rsidR="008B0F31" w:rsidRDefault="00191079" w:rsidP="004C7EB5">
      <w:pPr>
        <w:spacing w:line="0" w:lineRule="atLeast"/>
      </w:pPr>
      <w:r>
        <w:t xml:space="preserve">My Purpose </w:t>
      </w:r>
      <w:proofErr w:type="gramStart"/>
      <w:r>
        <w:t>is  to</w:t>
      </w:r>
      <w:proofErr w:type="gramEnd"/>
      <w:r>
        <w:t xml:space="preserve"> </w:t>
      </w:r>
      <w:r w:rsidR="00213719">
        <w:t xml:space="preserve"> introduce transactions into libraries</w:t>
      </w:r>
      <w:r>
        <w:t xml:space="preserve"> of concurrent data structures </w:t>
      </w:r>
      <w:r w:rsidR="00213719">
        <w:t>such transactions can be used to ensure atomicity of sequences of data s</w:t>
      </w:r>
      <w:r>
        <w:t>tructure operations. By centralizing</w:t>
      </w:r>
      <w:r w:rsidR="00213719">
        <w:t xml:space="preserve"> on transactional access to a well-defined set of data structure operations,</w:t>
      </w:r>
      <w:r>
        <w:t xml:space="preserve"> I keep a b</w:t>
      </w:r>
      <w:r w:rsidR="008B0F31">
        <w:t>alance between a Transaction</w:t>
      </w:r>
      <w:r>
        <w:t xml:space="preserve"> </w:t>
      </w:r>
      <w:proofErr w:type="gramStart"/>
      <w:r>
        <w:t>And</w:t>
      </w:r>
      <w:proofErr w:type="gramEnd"/>
      <w:r>
        <w:t xml:space="preserve"> Data Structure</w:t>
      </w:r>
    </w:p>
    <w:p w:rsidR="00187292" w:rsidRDefault="008B0F31" w:rsidP="004C7EB5">
      <w:pPr>
        <w:spacing w:line="0" w:lineRule="atLeast"/>
        <w:rPr>
          <w:rFonts w:ascii="Verdana" w:hAnsi="Verdana"/>
          <w:color w:val="000000"/>
          <w:sz w:val="19"/>
          <w:szCs w:val="19"/>
          <w:shd w:val="clear" w:color="auto" w:fill="FFFFFF"/>
        </w:rPr>
      </w:pPr>
      <w:r>
        <w:rPr>
          <w:rFonts w:ascii="Verdana" w:hAnsi="Verdana"/>
          <w:color w:val="000000"/>
          <w:sz w:val="19"/>
          <w:szCs w:val="19"/>
          <w:shd w:val="clear" w:color="auto" w:fill="FFFFFF"/>
        </w:rPr>
        <w:t>I a</w:t>
      </w:r>
      <w:r>
        <w:rPr>
          <w:rFonts w:ascii="Verdana" w:hAnsi="Verdana"/>
          <w:color w:val="000000"/>
          <w:sz w:val="19"/>
          <w:szCs w:val="19"/>
          <w:shd w:val="clear" w:color="auto" w:fill="FFFFFF"/>
        </w:rPr>
        <w:t>mplify this concept by designing and implementing a library supporting transactions on an</w:t>
      </w:r>
      <w:r>
        <w:rPr>
          <w:rFonts w:ascii="Verdana" w:hAnsi="Verdana"/>
          <w:color w:val="000000"/>
          <w:sz w:val="19"/>
          <w:szCs w:val="19"/>
          <w:shd w:val="clear" w:color="auto" w:fill="FFFFFF"/>
        </w:rPr>
        <w:t xml:space="preserve">y number </w:t>
      </w:r>
      <w:proofErr w:type="gramStart"/>
      <w:r>
        <w:rPr>
          <w:rFonts w:ascii="Verdana" w:hAnsi="Verdana"/>
          <w:color w:val="000000"/>
          <w:sz w:val="19"/>
          <w:szCs w:val="19"/>
          <w:shd w:val="clear" w:color="auto" w:fill="FFFFFF"/>
        </w:rPr>
        <w:t xml:space="preserve">of </w:t>
      </w:r>
      <w:r>
        <w:rPr>
          <w:rFonts w:ascii="Verdana" w:hAnsi="Verdana"/>
          <w:color w:val="000000"/>
          <w:sz w:val="19"/>
          <w:szCs w:val="19"/>
          <w:shd w:val="clear" w:color="auto" w:fill="FFFFFF"/>
        </w:rPr>
        <w:t xml:space="preserve"> sets</w:t>
      </w:r>
      <w:proofErr w:type="gramEnd"/>
      <w:r>
        <w:rPr>
          <w:rFonts w:ascii="Verdana" w:hAnsi="Verdana"/>
          <w:color w:val="000000"/>
          <w:sz w:val="19"/>
          <w:szCs w:val="19"/>
          <w:shd w:val="clear" w:color="auto" w:fill="FFFFFF"/>
        </w:rPr>
        <w:t xml:space="preserve"> (implemente</w:t>
      </w:r>
      <w:r>
        <w:rPr>
          <w:rFonts w:ascii="Verdana" w:hAnsi="Verdana"/>
          <w:color w:val="000000"/>
          <w:sz w:val="19"/>
          <w:szCs w:val="19"/>
          <w:shd w:val="clear" w:color="auto" w:fill="FFFFFF"/>
        </w:rPr>
        <w:t xml:space="preserve">d as </w:t>
      </w:r>
      <w:proofErr w:type="spellStart"/>
      <w:r>
        <w:rPr>
          <w:rFonts w:ascii="Verdana" w:hAnsi="Verdana"/>
          <w:color w:val="000000"/>
          <w:sz w:val="19"/>
          <w:szCs w:val="19"/>
          <w:shd w:val="clear" w:color="auto" w:fill="FFFFFF"/>
        </w:rPr>
        <w:t>skiplists</w:t>
      </w:r>
      <w:proofErr w:type="spellEnd"/>
      <w:r>
        <w:rPr>
          <w:rFonts w:ascii="Verdana" w:hAnsi="Verdana"/>
          <w:color w:val="000000"/>
          <w:sz w:val="19"/>
          <w:szCs w:val="19"/>
          <w:shd w:val="clear" w:color="auto" w:fill="FFFFFF"/>
        </w:rPr>
        <w:t xml:space="preserve">), and queues. </w:t>
      </w:r>
      <w:r>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L</w:t>
      </w:r>
      <w:r>
        <w:rPr>
          <w:rFonts w:ascii="Verdana" w:hAnsi="Verdana"/>
          <w:color w:val="000000"/>
          <w:sz w:val="19"/>
          <w:szCs w:val="19"/>
          <w:shd w:val="clear" w:color="auto" w:fill="FFFFFF"/>
        </w:rPr>
        <w:t>ibrary</w:t>
      </w:r>
      <w:r>
        <w:rPr>
          <w:rFonts w:ascii="Verdana" w:hAnsi="Verdana"/>
          <w:color w:val="000000"/>
          <w:sz w:val="19"/>
          <w:szCs w:val="19"/>
          <w:shd w:val="clear" w:color="auto" w:fill="FFFFFF"/>
        </w:rPr>
        <w:t xml:space="preserve"> transaction system</w:t>
      </w:r>
      <w:r>
        <w:rPr>
          <w:rFonts w:ascii="Verdana" w:hAnsi="Verdana"/>
          <w:color w:val="000000"/>
          <w:sz w:val="19"/>
          <w:szCs w:val="19"/>
          <w:shd w:val="clear" w:color="auto" w:fill="FFFFFF"/>
        </w:rPr>
        <w:t xml:space="preserve"> offers efficient and scalable transact</w:t>
      </w:r>
      <w:r>
        <w:rPr>
          <w:rFonts w:ascii="Verdana" w:hAnsi="Verdana"/>
          <w:color w:val="000000"/>
          <w:sz w:val="19"/>
          <w:szCs w:val="19"/>
          <w:shd w:val="clear" w:color="auto" w:fill="FFFFFF"/>
        </w:rPr>
        <w:t>ions.</w:t>
      </w:r>
      <w:r w:rsidR="00187292">
        <w:rPr>
          <w:rFonts w:ascii="Verdana" w:hAnsi="Verdana"/>
          <w:color w:val="000000"/>
          <w:sz w:val="19"/>
          <w:szCs w:val="19"/>
          <w:shd w:val="clear" w:color="auto" w:fill="FFFFFF"/>
        </w:rPr>
        <w:t xml:space="preserve"> </w:t>
      </w:r>
    </w:p>
    <w:p w:rsidR="0086238C" w:rsidRDefault="0086238C" w:rsidP="004C7EB5">
      <w:pPr>
        <w:spacing w:line="0" w:lineRule="atLeast"/>
        <w:rPr>
          <w:rFonts w:ascii="Verdana" w:hAnsi="Verdana"/>
          <w:color w:val="000000"/>
          <w:sz w:val="19"/>
          <w:szCs w:val="19"/>
          <w:shd w:val="clear" w:color="auto" w:fill="FFFFFF"/>
        </w:rPr>
      </w:pPr>
    </w:p>
    <w:p w:rsidR="0086238C" w:rsidRDefault="0086238C" w:rsidP="0086238C">
      <w:pPr>
        <w:spacing w:line="0" w:lineRule="atLeast"/>
        <w:ind w:left="200"/>
        <w:rPr>
          <w:rFonts w:ascii="Times New Roman" w:eastAsia="Times New Roman" w:hAnsi="Times New Roman"/>
        </w:rPr>
      </w:pPr>
      <w:r>
        <w:rPr>
          <w:rFonts w:ascii="Arial" w:eastAsia="Arial" w:hAnsi="Arial"/>
          <w:b/>
          <w:i/>
        </w:rPr>
        <w:t>Keywords</w:t>
      </w:r>
      <w:r>
        <w:rPr>
          <w:rFonts w:ascii="Arial" w:eastAsia="Arial" w:hAnsi="Arial"/>
          <w:b/>
        </w:rPr>
        <w:t>:</w:t>
      </w:r>
      <w:r>
        <w:rPr>
          <w:rFonts w:ascii="Arial" w:eastAsia="Arial" w:hAnsi="Arial"/>
          <w:b/>
          <w:i/>
        </w:rPr>
        <w:t xml:space="preserve"> </w:t>
      </w:r>
      <w:r>
        <w:rPr>
          <w:rFonts w:ascii="Times New Roman" w:eastAsia="Times New Roman" w:hAnsi="Times New Roman"/>
        </w:rPr>
        <w:t>Data Mining, Data Warehousing, Snow Flake Schema.</w:t>
      </w:r>
    </w:p>
    <w:p w:rsidR="0086238C" w:rsidRDefault="0086238C" w:rsidP="0086238C">
      <w:pPr>
        <w:spacing w:line="0" w:lineRule="atLeast"/>
        <w:ind w:left="200"/>
        <w:rPr>
          <w:rFonts w:ascii="Times New Roman" w:eastAsia="Times New Roman" w:hAnsi="Times New Roman"/>
        </w:rPr>
      </w:pPr>
    </w:p>
    <w:p w:rsidR="0086238C" w:rsidRDefault="0086238C" w:rsidP="0086238C">
      <w:pPr>
        <w:spacing w:line="0" w:lineRule="atLeast"/>
        <w:ind w:left="200"/>
        <w:rPr>
          <w:rFonts w:ascii="Arial" w:eastAsia="Arial" w:hAnsi="Arial"/>
          <w:b/>
          <w:sz w:val="22"/>
        </w:rPr>
      </w:pPr>
      <w:r>
        <w:rPr>
          <w:rFonts w:ascii="Arial" w:eastAsia="Arial" w:hAnsi="Arial"/>
          <w:b/>
          <w:sz w:val="22"/>
        </w:rPr>
        <w:t>Introduction</w:t>
      </w:r>
    </w:p>
    <w:p w:rsidR="0086238C" w:rsidRDefault="0086238C" w:rsidP="0086238C">
      <w:pPr>
        <w:spacing w:line="0" w:lineRule="atLeast"/>
        <w:ind w:left="200"/>
        <w:rPr>
          <w:rFonts w:ascii="Times New Roman" w:eastAsia="Times New Roman" w:hAnsi="Times New Roman"/>
        </w:rPr>
      </w:pPr>
    </w:p>
    <w:p w:rsidR="00C41D5D" w:rsidRDefault="0086238C" w:rsidP="0086238C">
      <w:pPr>
        <w:spacing w:line="0" w:lineRule="atLeast"/>
        <w:ind w:left="200"/>
        <w:rPr>
          <w:rFonts w:ascii="Arial" w:hAnsi="Arial"/>
          <w:color w:val="222222"/>
          <w:shd w:val="clear" w:color="auto" w:fill="FFFFFF"/>
        </w:rPr>
      </w:pPr>
      <w:proofErr w:type="gramStart"/>
      <w:r>
        <w:rPr>
          <w:rFonts w:ascii="Times New Roman" w:eastAsia="Times New Roman" w:hAnsi="Times New Roman"/>
        </w:rPr>
        <w:t>Library management responsible</w:t>
      </w:r>
      <w:r>
        <w:rPr>
          <w:rFonts w:ascii="Times New Roman" w:eastAsia="Times New Roman" w:hAnsi="Times New Roman"/>
        </w:rPr>
        <w:t xml:space="preserve"> with the management of resources which basically includes books, manuscripts, journals etc. and providing effective and efficient services to its users.</w:t>
      </w:r>
      <w:proofErr w:type="gramEnd"/>
      <w:r w:rsidR="00C41D5D">
        <w:rPr>
          <w:rFonts w:ascii="Times New Roman" w:eastAsia="Times New Roman" w:hAnsi="Times New Roman"/>
        </w:rPr>
        <w:t xml:space="preserve"> </w:t>
      </w:r>
      <w:r>
        <w:rPr>
          <w:rFonts w:ascii="Arial" w:hAnsi="Arial"/>
          <w:color w:val="222222"/>
          <w:shd w:val="clear" w:color="auto" w:fill="FFFFFF"/>
        </w:rPr>
        <w:t>An integrated </w:t>
      </w:r>
      <w:r>
        <w:rPr>
          <w:rFonts w:ascii="Arial" w:hAnsi="Arial"/>
          <w:b/>
          <w:bCs/>
          <w:color w:val="222222"/>
          <w:shd w:val="clear" w:color="auto" w:fill="FFFFFF"/>
        </w:rPr>
        <w:t>library system</w:t>
      </w:r>
      <w:r>
        <w:rPr>
          <w:rFonts w:ascii="Arial" w:hAnsi="Arial"/>
          <w:color w:val="222222"/>
          <w:shd w:val="clear" w:color="auto" w:fill="FFFFFF"/>
        </w:rPr>
        <w:t> (ILS), also known as a </w:t>
      </w:r>
      <w:r>
        <w:rPr>
          <w:rFonts w:ascii="Arial" w:hAnsi="Arial"/>
          <w:b/>
          <w:bCs/>
          <w:color w:val="222222"/>
          <w:shd w:val="clear" w:color="auto" w:fill="FFFFFF"/>
        </w:rPr>
        <w:t>library</w:t>
      </w:r>
      <w:r>
        <w:rPr>
          <w:rFonts w:ascii="Arial" w:hAnsi="Arial"/>
          <w:color w:val="222222"/>
          <w:shd w:val="clear" w:color="auto" w:fill="FFFFFF"/>
        </w:rPr>
        <w:t> management </w:t>
      </w:r>
      <w:proofErr w:type="gramStart"/>
      <w:r>
        <w:rPr>
          <w:rFonts w:ascii="Arial" w:hAnsi="Arial"/>
          <w:b/>
          <w:bCs/>
          <w:color w:val="222222"/>
          <w:shd w:val="clear" w:color="auto" w:fill="FFFFFF"/>
        </w:rPr>
        <w:t>system</w:t>
      </w:r>
      <w:r>
        <w:rPr>
          <w:rFonts w:ascii="Arial" w:hAnsi="Arial"/>
          <w:color w:val="222222"/>
          <w:shd w:val="clear" w:color="auto" w:fill="FFFFFF"/>
        </w:rPr>
        <w:t>(</w:t>
      </w:r>
      <w:proofErr w:type="gramEnd"/>
      <w:r>
        <w:rPr>
          <w:rFonts w:ascii="Arial" w:hAnsi="Arial"/>
          <w:color w:val="222222"/>
          <w:shd w:val="clear" w:color="auto" w:fill="FFFFFF"/>
        </w:rPr>
        <w:t>LMS), is an enterprise resource planning </w:t>
      </w:r>
      <w:r>
        <w:rPr>
          <w:rFonts w:ascii="Arial" w:hAnsi="Arial"/>
          <w:b/>
          <w:bCs/>
          <w:color w:val="222222"/>
          <w:shd w:val="clear" w:color="auto" w:fill="FFFFFF"/>
        </w:rPr>
        <w:t>system</w:t>
      </w:r>
      <w:r>
        <w:rPr>
          <w:rFonts w:ascii="Arial" w:hAnsi="Arial"/>
          <w:color w:val="222222"/>
          <w:shd w:val="clear" w:color="auto" w:fill="FFFFFF"/>
        </w:rPr>
        <w:t> for a </w:t>
      </w:r>
      <w:r>
        <w:rPr>
          <w:rFonts w:ascii="Arial" w:hAnsi="Arial"/>
          <w:b/>
          <w:bCs/>
          <w:color w:val="222222"/>
          <w:shd w:val="clear" w:color="auto" w:fill="FFFFFF"/>
        </w:rPr>
        <w:t>library</w:t>
      </w:r>
      <w:r>
        <w:rPr>
          <w:rFonts w:ascii="Arial" w:hAnsi="Arial"/>
          <w:color w:val="222222"/>
          <w:shd w:val="clear" w:color="auto" w:fill="FFFFFF"/>
        </w:rPr>
        <w:t>, used to track items owned, orders made, bills paid, and patrons who have borrowed</w:t>
      </w:r>
      <w:r w:rsidR="00C41D5D">
        <w:rPr>
          <w:rFonts w:ascii="Arial" w:hAnsi="Arial"/>
          <w:color w:val="222222"/>
          <w:shd w:val="clear" w:color="auto" w:fill="FFFFFF"/>
        </w:rPr>
        <w:t xml:space="preserve"> </w:t>
      </w:r>
    </w:p>
    <w:p w:rsidR="0086238C" w:rsidRDefault="00C41D5D" w:rsidP="0086238C">
      <w:pPr>
        <w:spacing w:line="0" w:lineRule="atLeast"/>
        <w:ind w:left="200"/>
        <w:rPr>
          <w:rFonts w:ascii="Times New Roman" w:eastAsia="Times New Roman" w:hAnsi="Times New Roman"/>
        </w:rPr>
      </w:pPr>
      <w:r>
        <w:rPr>
          <w:rFonts w:ascii="Arial" w:hAnsi="Arial"/>
          <w:color w:val="222222"/>
          <w:sz w:val="21"/>
          <w:szCs w:val="21"/>
          <w:shd w:val="clear" w:color="auto" w:fill="FFFFFF"/>
        </w:rPr>
        <w:t>An ILS usually comprises a </w:t>
      </w:r>
      <w:hyperlink r:id="rId6" w:tooltip="Relational database" w:history="1">
        <w:r>
          <w:rPr>
            <w:rStyle w:val="Hyperlink"/>
            <w:rFonts w:ascii="Arial" w:hAnsi="Arial"/>
            <w:color w:val="0B0080"/>
            <w:sz w:val="21"/>
            <w:szCs w:val="21"/>
            <w:u w:val="none"/>
            <w:shd w:val="clear" w:color="auto" w:fill="FFFFFF"/>
          </w:rPr>
          <w:t>relational database</w:t>
        </w:r>
      </w:hyperlink>
      <w:r>
        <w:rPr>
          <w:rFonts w:ascii="Arial" w:hAnsi="Arial"/>
          <w:color w:val="222222"/>
          <w:sz w:val="21"/>
          <w:szCs w:val="21"/>
          <w:shd w:val="clear" w:color="auto" w:fill="FFFFFF"/>
        </w:rPr>
        <w:t>, software to interact with that database, and two </w:t>
      </w:r>
      <w:hyperlink r:id="rId7" w:tooltip="Graphical user interface" w:history="1">
        <w:r>
          <w:rPr>
            <w:rStyle w:val="Hyperlink"/>
            <w:rFonts w:ascii="Arial" w:hAnsi="Arial"/>
            <w:color w:val="0B0080"/>
            <w:sz w:val="21"/>
            <w:szCs w:val="21"/>
            <w:u w:val="none"/>
            <w:shd w:val="clear" w:color="auto" w:fill="FFFFFF"/>
          </w:rPr>
          <w:t>graphical user interfaces</w:t>
        </w:r>
      </w:hyperlink>
      <w:r>
        <w:rPr>
          <w:rFonts w:ascii="Arial" w:hAnsi="Arial"/>
          <w:color w:val="222222"/>
          <w:sz w:val="21"/>
          <w:szCs w:val="21"/>
          <w:shd w:val="clear" w:color="auto" w:fill="FFFFFF"/>
        </w:rPr>
        <w:t xml:space="preserve"> (one for patrons, one for staff). Most </w:t>
      </w:r>
      <w:proofErr w:type="spellStart"/>
      <w:r>
        <w:rPr>
          <w:rFonts w:ascii="Arial" w:hAnsi="Arial"/>
          <w:color w:val="222222"/>
          <w:sz w:val="21"/>
          <w:szCs w:val="21"/>
          <w:shd w:val="clear" w:color="auto" w:fill="FFFFFF"/>
        </w:rPr>
        <w:t>ILSes</w:t>
      </w:r>
      <w:proofErr w:type="spellEnd"/>
      <w:r>
        <w:rPr>
          <w:rFonts w:ascii="Arial" w:hAnsi="Arial"/>
          <w:color w:val="222222"/>
          <w:sz w:val="21"/>
          <w:szCs w:val="21"/>
          <w:shd w:val="clear" w:color="auto" w:fill="FFFFFF"/>
        </w:rPr>
        <w:t xml:space="preserve"> separate software functions into discrete programs called modules, each of them integrated with a unified interface. Examples of modules might include:</w:t>
      </w:r>
    </w:p>
    <w:p w:rsidR="0086238C" w:rsidRDefault="00B56B2C" w:rsidP="0086238C">
      <w:pPr>
        <w:rPr>
          <w:rFonts w:ascii="Times" w:hAnsi="Times"/>
          <w:color w:val="000000"/>
          <w:sz w:val="27"/>
          <w:szCs w:val="27"/>
        </w:rPr>
      </w:pPr>
      <w:r>
        <w:rPr>
          <w:rFonts w:ascii="Times" w:hAnsi="Times"/>
          <w:color w:val="000000"/>
          <w:sz w:val="27"/>
          <w:szCs w:val="27"/>
        </w:rPr>
        <w:t>Unique project features are use of Internet not only to access other library catalogs,</w:t>
      </w:r>
      <w:r>
        <w:rPr>
          <w:rFonts w:ascii="Times" w:hAnsi="Times"/>
          <w:color w:val="000000"/>
          <w:sz w:val="27"/>
          <w:szCs w:val="27"/>
        </w:rPr>
        <w:t xml:space="preserve"> but to have a central menu </w:t>
      </w:r>
      <w:proofErr w:type="gramStart"/>
      <w:r>
        <w:rPr>
          <w:rFonts w:ascii="Times" w:hAnsi="Times"/>
          <w:color w:val="000000"/>
          <w:sz w:val="27"/>
          <w:szCs w:val="27"/>
        </w:rPr>
        <w:t xml:space="preserve">of </w:t>
      </w:r>
      <w:r>
        <w:rPr>
          <w:rFonts w:ascii="Times" w:hAnsi="Times"/>
          <w:color w:val="000000"/>
          <w:sz w:val="27"/>
          <w:szCs w:val="27"/>
        </w:rPr>
        <w:t xml:space="preserve"> databases</w:t>
      </w:r>
      <w:proofErr w:type="gramEnd"/>
      <w:r>
        <w:rPr>
          <w:rFonts w:ascii="Times" w:hAnsi="Times"/>
          <w:color w:val="000000"/>
          <w:sz w:val="27"/>
          <w:szCs w:val="27"/>
        </w:rPr>
        <w:t xml:space="preserve"> with transparent transfer capabilities to whatever data-base a user chooses regardless of geographic location. Automatic </w:t>
      </w:r>
      <w:proofErr w:type="gramStart"/>
      <w:r>
        <w:rPr>
          <w:rFonts w:ascii="Times" w:hAnsi="Times"/>
          <w:color w:val="000000"/>
          <w:sz w:val="27"/>
          <w:szCs w:val="27"/>
        </w:rPr>
        <w:t>online</w:t>
      </w:r>
      <w:proofErr w:type="gramEnd"/>
      <w:r>
        <w:rPr>
          <w:rFonts w:ascii="Times" w:hAnsi="Times"/>
          <w:color w:val="000000"/>
          <w:sz w:val="27"/>
          <w:szCs w:val="27"/>
        </w:rPr>
        <w:t xml:space="preserve"> access to document delivery directly from a literature search is provided</w:t>
      </w:r>
    </w:p>
    <w:p w:rsidR="00B56B2C" w:rsidRDefault="00B56B2C" w:rsidP="0086238C">
      <w:pPr>
        <w:rPr>
          <w:rFonts w:ascii="Times" w:hAnsi="Times"/>
          <w:color w:val="000000"/>
          <w:sz w:val="27"/>
          <w:szCs w:val="27"/>
        </w:rPr>
      </w:pPr>
      <w:r>
        <w:rPr>
          <w:rFonts w:ascii="Times" w:hAnsi="Times"/>
          <w:color w:val="000000"/>
          <w:sz w:val="27"/>
          <w:szCs w:val="27"/>
        </w:rPr>
        <w:t xml:space="preserve">Users will navigate easily, unaware of the underlying technical complexities. Another significant milestone is the development of a Library Management Information System (LMIS) </w:t>
      </w:r>
      <w:r>
        <w:rPr>
          <w:rFonts w:ascii="Times" w:hAnsi="Times"/>
          <w:color w:val="000000"/>
          <w:sz w:val="27"/>
          <w:szCs w:val="27"/>
        </w:rPr>
        <w:t xml:space="preserve">to allow the </w:t>
      </w:r>
      <w:r>
        <w:rPr>
          <w:rFonts w:ascii="Times" w:hAnsi="Times"/>
          <w:color w:val="000000"/>
          <w:sz w:val="27"/>
          <w:szCs w:val="27"/>
        </w:rPr>
        <w:t>libraries to organize data efficiently, improve their reports and complete national library associ</w:t>
      </w:r>
      <w:r>
        <w:rPr>
          <w:rFonts w:ascii="Times" w:hAnsi="Times"/>
          <w:color w:val="000000"/>
          <w:sz w:val="27"/>
          <w:szCs w:val="27"/>
        </w:rPr>
        <w:t>ation questionnaires.</w:t>
      </w:r>
    </w:p>
    <w:p w:rsidR="00C11B28" w:rsidRDefault="00C11B28" w:rsidP="00C11B28">
      <w:pPr>
        <w:spacing w:line="271" w:lineRule="auto"/>
        <w:ind w:left="200"/>
        <w:jc w:val="both"/>
        <w:rPr>
          <w:rFonts w:ascii="Times New Roman" w:eastAsia="Times New Roman" w:hAnsi="Times New Roman"/>
        </w:rPr>
      </w:pPr>
      <w:proofErr w:type="gramStart"/>
      <w:r>
        <w:rPr>
          <w:rFonts w:ascii="Times New Roman" w:eastAsia="Times New Roman" w:hAnsi="Times New Roman"/>
        </w:rPr>
        <w:t>keep</w:t>
      </w:r>
      <w:proofErr w:type="gramEnd"/>
      <w:r>
        <w:rPr>
          <w:rFonts w:ascii="Times New Roman" w:eastAsia="Times New Roman" w:hAnsi="Times New Roman"/>
        </w:rPr>
        <w:t xml:space="preserve"> track of the books issued and returned across the counters, journals, periodicals and manuscripts consulted by the users and so on needs additional book keeping on additional parameters and are generally not done in a typical library which operates manually.</w:t>
      </w:r>
      <w:r w:rsidRPr="00C11B28">
        <w:rPr>
          <w:rFonts w:ascii="Times New Roman" w:eastAsia="Times New Roman" w:hAnsi="Times New Roman"/>
        </w:rPr>
        <w:t xml:space="preserve"> </w:t>
      </w:r>
      <w:r>
        <w:rPr>
          <w:rFonts w:ascii="Times New Roman" w:eastAsia="Times New Roman" w:hAnsi="Times New Roman"/>
        </w:rPr>
        <w:t xml:space="preserve">The situation becomes acute when the library does </w:t>
      </w:r>
      <w:r>
        <w:rPr>
          <w:rFonts w:ascii="Times New Roman" w:eastAsia="Times New Roman" w:hAnsi="Times New Roman"/>
        </w:rPr>
        <w:t xml:space="preserve">APPROPRIATE </w:t>
      </w:r>
      <w:proofErr w:type="spellStart"/>
      <w:r>
        <w:rPr>
          <w:rFonts w:ascii="Times New Roman" w:eastAsia="Times New Roman" w:hAnsi="Times New Roman"/>
        </w:rPr>
        <w:t>liS</w:t>
      </w:r>
      <w:proofErr w:type="spellEnd"/>
      <w:r>
        <w:rPr>
          <w:rFonts w:ascii="Times New Roman" w:eastAsia="Times New Roman" w:hAnsi="Times New Roman"/>
        </w:rPr>
        <w:t xml:space="preserve"> of resources. Most of the time, the </w:t>
      </w:r>
      <w:r>
        <w:rPr>
          <w:rFonts w:ascii="Times New Roman" w:eastAsia="Times New Roman" w:hAnsi="Times New Roman"/>
        </w:rPr>
        <w:t>APPROPRIATE LIS</w:t>
      </w:r>
      <w:r>
        <w:rPr>
          <w:rFonts w:ascii="Times New Roman" w:eastAsia="Times New Roman" w:hAnsi="Times New Roman"/>
        </w:rPr>
        <w:t xml:space="preserve"> is done by looking into the availability of the stocks which may result in inefficient </w:t>
      </w:r>
      <w:r>
        <w:rPr>
          <w:rFonts w:ascii="Times New Roman" w:eastAsia="Times New Roman" w:hAnsi="Times New Roman"/>
        </w:rPr>
        <w:t>APPROPRIATION</w:t>
      </w:r>
      <w:r>
        <w:rPr>
          <w:rFonts w:ascii="Times New Roman" w:eastAsia="Times New Roman" w:hAnsi="Times New Roman"/>
        </w:rPr>
        <w:t>. Even various library management tools do not provide with such additional support.</w:t>
      </w:r>
      <w:r w:rsidR="00CA6398" w:rsidRPr="00CA6398">
        <w:rPr>
          <w:rFonts w:ascii="Times New Roman" w:eastAsia="Times New Roman" w:hAnsi="Times New Roman"/>
        </w:rPr>
        <w:t xml:space="preserve"> </w:t>
      </w:r>
      <w:r w:rsidR="00CA6398">
        <w:rPr>
          <w:rFonts w:ascii="Times New Roman" w:eastAsia="Times New Roman" w:hAnsi="Times New Roman"/>
        </w:rPr>
        <w:t>Generally, l</w:t>
      </w:r>
      <w:r w:rsidR="00710A7A">
        <w:rPr>
          <w:rFonts w:ascii="Times New Roman" w:eastAsia="Times New Roman" w:hAnsi="Times New Roman"/>
        </w:rPr>
        <w:t>ibraries are concerned with many</w:t>
      </w:r>
      <w:r w:rsidR="00CA6398">
        <w:rPr>
          <w:rFonts w:ascii="Times New Roman" w:eastAsia="Times New Roman" w:hAnsi="Times New Roman"/>
        </w:rPr>
        <w:t xml:space="preserve"> issue and return of books and to some extent delayed returns are kept track off manually.</w:t>
      </w:r>
      <w:r w:rsidR="00710A7A" w:rsidRPr="00710A7A">
        <w:rPr>
          <w:rFonts w:ascii="Times New Roman" w:eastAsia="Times New Roman" w:hAnsi="Times New Roman"/>
        </w:rPr>
        <w:t xml:space="preserve"> </w:t>
      </w:r>
      <w:r w:rsidR="00710A7A">
        <w:rPr>
          <w:rFonts w:ascii="Times New Roman" w:eastAsia="Times New Roman" w:hAnsi="Times New Roman"/>
        </w:rPr>
        <w:t>It is obvious that the usage patterns of the library books and journals developed over the years are embedded in these transactions. If these patterns can be discovered then these can effectively influence the library operations, investment and procurement plans for the future growth of a library and so on</w:t>
      </w:r>
      <w:r w:rsidR="00710A7A">
        <w:rPr>
          <w:rFonts w:ascii="Times New Roman" w:eastAsia="Times New Roman" w:hAnsi="Times New Roman"/>
        </w:rPr>
        <w:t xml:space="preserve">. LIS can </w:t>
      </w:r>
      <w:r w:rsidR="00710A7A">
        <w:rPr>
          <w:rFonts w:ascii="Times New Roman" w:eastAsia="Times New Roman" w:hAnsi="Times New Roman"/>
        </w:rPr>
        <w:t>discover the usage trends or pattern of the resource utilization so that efficient procurement and management</w:t>
      </w:r>
      <w:r w:rsidR="00710A7A">
        <w:rPr>
          <w:rFonts w:ascii="Times New Roman" w:eastAsia="Times New Roman" w:hAnsi="Times New Roman"/>
        </w:rPr>
        <w:t>.</w:t>
      </w:r>
    </w:p>
    <w:p w:rsidR="00710A7A" w:rsidRDefault="00710A7A" w:rsidP="00C11B28">
      <w:pPr>
        <w:spacing w:line="271" w:lineRule="auto"/>
        <w:ind w:left="200"/>
        <w:jc w:val="both"/>
        <w:rPr>
          <w:rFonts w:ascii="Times New Roman" w:eastAsia="Times New Roman" w:hAnsi="Times New Roman"/>
        </w:rPr>
      </w:pPr>
    </w:p>
    <w:p w:rsidR="00710A7A" w:rsidRDefault="00710A7A" w:rsidP="00C11B28">
      <w:pPr>
        <w:spacing w:line="271" w:lineRule="auto"/>
        <w:ind w:left="200"/>
        <w:jc w:val="both"/>
        <w:rPr>
          <w:rFonts w:ascii="Times New Roman" w:eastAsia="Times New Roman" w:hAnsi="Times New Roman"/>
        </w:rPr>
      </w:pPr>
    </w:p>
    <w:p w:rsidR="00710A7A" w:rsidRDefault="00710A7A" w:rsidP="00C11B28">
      <w:pPr>
        <w:spacing w:line="271" w:lineRule="auto"/>
        <w:ind w:left="200"/>
        <w:jc w:val="both"/>
        <w:rPr>
          <w:rFonts w:ascii="Times New Roman" w:eastAsia="Times New Roman" w:hAnsi="Times New Roman"/>
        </w:rPr>
      </w:pPr>
    </w:p>
    <w:p w:rsidR="00710A7A" w:rsidRDefault="00710A7A" w:rsidP="00C11B28">
      <w:pPr>
        <w:spacing w:line="271" w:lineRule="auto"/>
        <w:ind w:left="200"/>
        <w:jc w:val="both"/>
        <w:rPr>
          <w:rFonts w:ascii="Times New Roman" w:eastAsia="Times New Roman" w:hAnsi="Times New Roman"/>
        </w:rPr>
      </w:pPr>
    </w:p>
    <w:p w:rsidR="00710A7A" w:rsidRDefault="00710A7A" w:rsidP="00C11B28">
      <w:pPr>
        <w:spacing w:line="271" w:lineRule="auto"/>
        <w:ind w:left="200"/>
        <w:jc w:val="both"/>
        <w:rPr>
          <w:rFonts w:ascii="Times New Roman" w:eastAsia="Times New Roman" w:hAnsi="Times New Roman"/>
        </w:rPr>
      </w:pPr>
    </w:p>
    <w:p w:rsidR="00710A7A" w:rsidRDefault="00710A7A" w:rsidP="00C11B28">
      <w:pPr>
        <w:spacing w:line="271" w:lineRule="auto"/>
        <w:ind w:left="200"/>
        <w:jc w:val="both"/>
        <w:rPr>
          <w:rFonts w:ascii="Times New Roman" w:eastAsia="Times New Roman" w:hAnsi="Times New Roman"/>
        </w:rPr>
      </w:pPr>
    </w:p>
    <w:p w:rsidR="00710A7A" w:rsidRDefault="00710A7A" w:rsidP="00C11B28">
      <w:pPr>
        <w:spacing w:line="271" w:lineRule="auto"/>
        <w:ind w:left="200"/>
        <w:jc w:val="both"/>
        <w:rPr>
          <w:rFonts w:ascii="Times New Roman" w:eastAsia="Times New Roman" w:hAnsi="Times New Roman"/>
        </w:rPr>
      </w:pPr>
    </w:p>
    <w:p w:rsidR="00710A7A" w:rsidRDefault="00710A7A" w:rsidP="00710A7A">
      <w:pPr>
        <w:spacing w:line="237" w:lineRule="auto"/>
        <w:ind w:left="200"/>
        <w:jc w:val="both"/>
        <w:rPr>
          <w:rFonts w:ascii="Times New Roman" w:eastAsia="Times New Roman" w:hAnsi="Times New Roman"/>
          <w:sz w:val="22"/>
        </w:rPr>
      </w:pPr>
      <w:r>
        <w:rPr>
          <w:rFonts w:ascii="Arial" w:eastAsia="Arial" w:hAnsi="Arial"/>
          <w:i/>
          <w:sz w:val="18"/>
        </w:rPr>
        <w:lastRenderedPageBreak/>
        <w:t>A Data Warehouse for Mining Usage...........</w:t>
      </w:r>
      <w:r w:rsidRPr="00710A7A">
        <w:rPr>
          <w:rFonts w:ascii="Times New Roman" w:eastAsia="Times New Roman" w:hAnsi="Times New Roman"/>
          <w:sz w:val="22"/>
        </w:rPr>
        <w:t xml:space="preserve"> </w:t>
      </w:r>
      <w:proofErr w:type="gramStart"/>
      <w:r>
        <w:rPr>
          <w:rFonts w:ascii="Times New Roman" w:eastAsia="Times New Roman" w:hAnsi="Times New Roman"/>
          <w:sz w:val="22"/>
        </w:rPr>
        <w:t>of</w:t>
      </w:r>
      <w:proofErr w:type="gramEnd"/>
      <w:r>
        <w:rPr>
          <w:rFonts w:ascii="Times New Roman" w:eastAsia="Times New Roman" w:hAnsi="Times New Roman"/>
          <w:sz w:val="22"/>
        </w:rPr>
        <w:t xml:space="preserve"> resources can be carried out. To </w:t>
      </w:r>
      <w:r>
        <w:rPr>
          <w:rFonts w:ascii="Times New Roman" w:eastAsia="Times New Roman" w:hAnsi="Times New Roman"/>
          <w:sz w:val="22"/>
        </w:rPr>
        <w:t>implement such a system, a Data Ware</w:t>
      </w:r>
      <w:r>
        <w:rPr>
          <w:rFonts w:ascii="Times New Roman" w:eastAsia="Times New Roman" w:hAnsi="Times New Roman"/>
          <w:sz w:val="22"/>
        </w:rPr>
        <w:t>house is required t</w:t>
      </w:r>
      <w:r>
        <w:rPr>
          <w:rFonts w:ascii="Times New Roman" w:eastAsia="Times New Roman" w:hAnsi="Times New Roman"/>
          <w:sz w:val="22"/>
        </w:rPr>
        <w:t>o store the essential</w:t>
      </w:r>
      <w:r>
        <w:rPr>
          <w:rFonts w:ascii="Times New Roman" w:eastAsia="Times New Roman" w:hAnsi="Times New Roman"/>
          <w:sz w:val="22"/>
        </w:rPr>
        <w:t xml:space="preserve"> data generated through the operation of the library. The purpose of this warehouse is to assist a Data Mining tool which can run on top of it.</w:t>
      </w:r>
    </w:p>
    <w:p w:rsidR="00710A7A" w:rsidRDefault="00213225" w:rsidP="00710A7A">
      <w:pPr>
        <w:spacing w:line="0" w:lineRule="atLeast"/>
        <w:ind w:left="200"/>
        <w:rPr>
          <w:rFonts w:ascii="Times New Roman" w:eastAsia="Times New Roman" w:hAnsi="Times New Roman"/>
          <w:sz w:val="21"/>
        </w:rPr>
      </w:pPr>
      <w:proofErr w:type="gramStart"/>
      <w:r>
        <w:rPr>
          <w:rFonts w:ascii="Times New Roman" w:eastAsia="Times New Roman" w:hAnsi="Times New Roman"/>
          <w:sz w:val="21"/>
        </w:rPr>
        <w:t>the</w:t>
      </w:r>
      <w:proofErr w:type="gramEnd"/>
      <w:r>
        <w:rPr>
          <w:rFonts w:ascii="Times New Roman" w:eastAsia="Times New Roman" w:hAnsi="Times New Roman"/>
          <w:sz w:val="21"/>
        </w:rPr>
        <w:t xml:space="preserve"> design is done keeping in mind the automation necessary for management of books and journals stored in the stacks and then the corresponding issue and return of these items.</w:t>
      </w:r>
    </w:p>
    <w:p w:rsidR="00213225" w:rsidRDefault="00213225" w:rsidP="00213225">
      <w:pPr>
        <w:spacing w:line="0" w:lineRule="atLeast"/>
        <w:ind w:left="200"/>
        <w:rPr>
          <w:rFonts w:ascii="Times New Roman" w:eastAsia="Times New Roman" w:hAnsi="Times New Roman"/>
          <w:sz w:val="22"/>
        </w:rPr>
      </w:pPr>
      <w:r>
        <w:rPr>
          <w:rFonts w:ascii="Times New Roman" w:eastAsia="Times New Roman" w:hAnsi="Times New Roman"/>
          <w:sz w:val="22"/>
        </w:rPr>
        <w:t xml:space="preserve">                 T</w:t>
      </w:r>
      <w:r>
        <w:rPr>
          <w:rFonts w:ascii="Times New Roman" w:eastAsia="Times New Roman" w:hAnsi="Times New Roman"/>
          <w:sz w:val="22"/>
        </w:rPr>
        <w:t xml:space="preserve">here is an online transaction system that stores the current information regarding every transaction of the </w:t>
      </w:r>
      <w:proofErr w:type="spellStart"/>
      <w:r>
        <w:rPr>
          <w:rFonts w:ascii="Times New Roman" w:eastAsia="Times New Roman" w:hAnsi="Times New Roman"/>
          <w:sz w:val="22"/>
        </w:rPr>
        <w:t>library.The</w:t>
      </w:r>
      <w:proofErr w:type="spellEnd"/>
      <w:r>
        <w:rPr>
          <w:rFonts w:ascii="Times New Roman" w:eastAsia="Times New Roman" w:hAnsi="Times New Roman"/>
          <w:sz w:val="22"/>
        </w:rPr>
        <w:t xml:space="preserve"> system stores the data in an operational database. Also these transactions are backed up in a Data Warehouse which stores subject </w:t>
      </w:r>
      <w:proofErr w:type="gramStart"/>
      <w:r>
        <w:rPr>
          <w:rFonts w:ascii="Times New Roman" w:eastAsia="Times New Roman" w:hAnsi="Times New Roman"/>
          <w:sz w:val="22"/>
        </w:rPr>
        <w:t>oriented,</w:t>
      </w:r>
      <w:proofErr w:type="gramEnd"/>
      <w:r>
        <w:rPr>
          <w:rFonts w:ascii="Times New Roman" w:eastAsia="Times New Roman" w:hAnsi="Times New Roman"/>
          <w:sz w:val="22"/>
        </w:rPr>
        <w:t xml:space="preserve"> time variant, </w:t>
      </w:r>
      <w:proofErr w:type="spellStart"/>
      <w:r>
        <w:rPr>
          <w:rFonts w:ascii="Times New Roman" w:eastAsia="Times New Roman" w:hAnsi="Times New Roman"/>
          <w:sz w:val="22"/>
        </w:rPr>
        <w:t>non volatile</w:t>
      </w:r>
      <w:proofErr w:type="spellEnd"/>
      <w:r>
        <w:rPr>
          <w:rFonts w:ascii="Times New Roman" w:eastAsia="Times New Roman" w:hAnsi="Times New Roman"/>
          <w:sz w:val="22"/>
        </w:rPr>
        <w:t xml:space="preserve"> </w:t>
      </w:r>
      <w:proofErr w:type="spellStart"/>
      <w:r>
        <w:rPr>
          <w:rFonts w:ascii="Times New Roman" w:eastAsia="Times New Roman" w:hAnsi="Times New Roman"/>
          <w:sz w:val="22"/>
        </w:rPr>
        <w:t>data.These</w:t>
      </w:r>
      <w:proofErr w:type="spellEnd"/>
      <w:r>
        <w:rPr>
          <w:rFonts w:ascii="Times New Roman" w:eastAsia="Times New Roman" w:hAnsi="Times New Roman"/>
          <w:sz w:val="22"/>
        </w:rPr>
        <w:t xml:space="preserve"> data are then extracted by the data mining tools for knowledge discovery. The features that are incorporated while designing this library transaction management system are:</w:t>
      </w:r>
    </w:p>
    <w:p w:rsidR="00213225" w:rsidRDefault="00213225" w:rsidP="00213225">
      <w:pPr>
        <w:spacing w:line="182" w:lineRule="exact"/>
        <w:rPr>
          <w:rFonts w:ascii="Times New Roman" w:eastAsia="Times New Roman" w:hAnsi="Times New Roman"/>
        </w:rPr>
      </w:pPr>
    </w:p>
    <w:p w:rsidR="00213225" w:rsidRDefault="00213225" w:rsidP="00213225">
      <w:pPr>
        <w:numPr>
          <w:ilvl w:val="0"/>
          <w:numId w:val="1"/>
        </w:numPr>
        <w:tabs>
          <w:tab w:val="left" w:pos="540"/>
        </w:tabs>
        <w:spacing w:line="216" w:lineRule="auto"/>
        <w:ind w:left="540" w:hanging="338"/>
        <w:rPr>
          <w:rFonts w:ascii="Times New Roman" w:eastAsia="Times New Roman" w:hAnsi="Times New Roman"/>
          <w:sz w:val="22"/>
        </w:rPr>
      </w:pPr>
      <w:r>
        <w:rPr>
          <w:rFonts w:ascii="Times New Roman" w:eastAsia="Times New Roman" w:hAnsi="Times New Roman"/>
          <w:sz w:val="22"/>
        </w:rPr>
        <w:t>Keep</w:t>
      </w:r>
      <w:r>
        <w:rPr>
          <w:rFonts w:ascii="Times New Roman" w:eastAsia="Times New Roman" w:hAnsi="Times New Roman"/>
          <w:sz w:val="22"/>
        </w:rPr>
        <w:t xml:space="preserve"> track of the books that are issued to the members.</w:t>
      </w:r>
    </w:p>
    <w:p w:rsidR="00213225" w:rsidRDefault="00213225" w:rsidP="00213225">
      <w:pPr>
        <w:spacing w:line="181" w:lineRule="exact"/>
        <w:rPr>
          <w:rFonts w:ascii="Times New Roman" w:eastAsia="Times New Roman" w:hAnsi="Times New Roman"/>
          <w:sz w:val="22"/>
        </w:rPr>
      </w:pPr>
    </w:p>
    <w:p w:rsidR="00213225" w:rsidRDefault="00213225" w:rsidP="00213225">
      <w:pPr>
        <w:numPr>
          <w:ilvl w:val="0"/>
          <w:numId w:val="1"/>
        </w:numPr>
        <w:tabs>
          <w:tab w:val="left" w:pos="540"/>
        </w:tabs>
        <w:spacing w:line="216" w:lineRule="auto"/>
        <w:ind w:left="540" w:hanging="338"/>
        <w:rPr>
          <w:rFonts w:ascii="Times New Roman" w:eastAsia="Times New Roman" w:hAnsi="Times New Roman"/>
          <w:sz w:val="22"/>
        </w:rPr>
      </w:pPr>
      <w:r>
        <w:rPr>
          <w:rFonts w:ascii="Times New Roman" w:eastAsia="Times New Roman" w:hAnsi="Times New Roman"/>
          <w:sz w:val="22"/>
        </w:rPr>
        <w:t>Allowing users to track the books and journals in the library.</w:t>
      </w:r>
    </w:p>
    <w:p w:rsidR="00213225" w:rsidRDefault="00213225" w:rsidP="00213225">
      <w:pPr>
        <w:spacing w:line="125" w:lineRule="exact"/>
        <w:rPr>
          <w:rFonts w:ascii="Times New Roman" w:eastAsia="Times New Roman" w:hAnsi="Times New Roman"/>
          <w:sz w:val="22"/>
        </w:rPr>
      </w:pPr>
    </w:p>
    <w:p w:rsidR="00213225" w:rsidRDefault="00213225" w:rsidP="00213225">
      <w:pPr>
        <w:numPr>
          <w:ilvl w:val="0"/>
          <w:numId w:val="1"/>
        </w:numPr>
        <w:tabs>
          <w:tab w:val="left" w:pos="540"/>
        </w:tabs>
        <w:spacing w:line="0" w:lineRule="atLeast"/>
        <w:ind w:left="540" w:hanging="338"/>
        <w:rPr>
          <w:rFonts w:ascii="Times New Roman" w:eastAsia="Times New Roman" w:hAnsi="Times New Roman"/>
          <w:sz w:val="22"/>
        </w:rPr>
      </w:pPr>
      <w:r>
        <w:rPr>
          <w:rFonts w:ascii="Times New Roman" w:eastAsia="Times New Roman" w:hAnsi="Times New Roman"/>
          <w:sz w:val="22"/>
        </w:rPr>
        <w:t>Faster mining and retrieval of information.</w:t>
      </w:r>
    </w:p>
    <w:p w:rsidR="00213225" w:rsidRDefault="00213225" w:rsidP="00213225">
      <w:pPr>
        <w:spacing w:line="123" w:lineRule="exact"/>
        <w:rPr>
          <w:rFonts w:ascii="Times New Roman" w:eastAsia="Times New Roman" w:hAnsi="Times New Roman"/>
          <w:sz w:val="22"/>
        </w:rPr>
      </w:pPr>
    </w:p>
    <w:p w:rsidR="00213225" w:rsidRDefault="00213225" w:rsidP="00213225">
      <w:pPr>
        <w:numPr>
          <w:ilvl w:val="0"/>
          <w:numId w:val="1"/>
        </w:numPr>
        <w:tabs>
          <w:tab w:val="left" w:pos="540"/>
        </w:tabs>
        <w:spacing w:line="0" w:lineRule="atLeast"/>
        <w:ind w:left="540" w:hanging="338"/>
        <w:rPr>
          <w:rFonts w:ascii="Times New Roman" w:eastAsia="Times New Roman" w:hAnsi="Times New Roman"/>
          <w:sz w:val="22"/>
        </w:rPr>
      </w:pPr>
      <w:r>
        <w:rPr>
          <w:rFonts w:ascii="Times New Roman" w:eastAsia="Times New Roman" w:hAnsi="Times New Roman"/>
          <w:sz w:val="22"/>
        </w:rPr>
        <w:t>Reduced work load of employe</w:t>
      </w:r>
      <w:bookmarkStart w:id="0" w:name="_GoBack"/>
      <w:bookmarkEnd w:id="0"/>
      <w:r>
        <w:rPr>
          <w:rFonts w:ascii="Times New Roman" w:eastAsia="Times New Roman" w:hAnsi="Times New Roman"/>
          <w:sz w:val="22"/>
        </w:rPr>
        <w:t>e.</w:t>
      </w:r>
    </w:p>
    <w:p w:rsidR="00213225" w:rsidRDefault="00213225" w:rsidP="00710A7A">
      <w:pPr>
        <w:spacing w:line="0" w:lineRule="atLeast"/>
        <w:ind w:left="200"/>
        <w:rPr>
          <w:rFonts w:ascii="Arial" w:eastAsia="Arial" w:hAnsi="Arial"/>
          <w:i/>
          <w:sz w:val="18"/>
        </w:rPr>
      </w:pPr>
    </w:p>
    <w:p w:rsidR="00710A7A" w:rsidRDefault="00710A7A" w:rsidP="00C11B28">
      <w:pPr>
        <w:spacing w:line="271" w:lineRule="auto"/>
        <w:ind w:left="200"/>
        <w:jc w:val="both"/>
        <w:rPr>
          <w:rFonts w:ascii="Times New Roman" w:eastAsia="Times New Roman" w:hAnsi="Times New Roman"/>
        </w:rPr>
      </w:pPr>
    </w:p>
    <w:p w:rsidR="00710A7A" w:rsidRDefault="00710A7A" w:rsidP="00C11B28">
      <w:pPr>
        <w:spacing w:line="271" w:lineRule="auto"/>
        <w:ind w:left="200"/>
        <w:jc w:val="both"/>
        <w:rPr>
          <w:rFonts w:ascii="Times New Roman" w:eastAsia="Times New Roman" w:hAnsi="Times New Roman"/>
        </w:rPr>
      </w:pPr>
    </w:p>
    <w:p w:rsidR="00C11B28" w:rsidRDefault="00C11B28" w:rsidP="0086238C">
      <w:pPr>
        <w:rPr>
          <w:rFonts w:ascii="Times" w:hAnsi="Times"/>
          <w:color w:val="000000"/>
          <w:sz w:val="27"/>
          <w:szCs w:val="27"/>
        </w:rPr>
      </w:pPr>
    </w:p>
    <w:p w:rsidR="00C11B28" w:rsidRDefault="00C11B28" w:rsidP="0086238C">
      <w:pPr>
        <w:rPr>
          <w:rFonts w:ascii="Times New Roman" w:eastAsia="Times New Roman" w:hAnsi="Times New Roman"/>
        </w:rPr>
        <w:sectPr w:rsidR="00C11B28" w:rsidSect="00C11B28">
          <w:pgSz w:w="11900" w:h="16840"/>
          <w:pgMar w:top="1440" w:right="1440" w:bottom="432" w:left="1440" w:header="0" w:footer="0" w:gutter="0"/>
          <w:cols w:space="720"/>
          <w:docGrid w:linePitch="272"/>
        </w:sectPr>
      </w:pPr>
      <w:r>
        <w:rPr>
          <w:rFonts w:ascii="Times" w:hAnsi="Times"/>
          <w:color w:val="000000"/>
          <w:sz w:val="27"/>
          <w:szCs w:val="27"/>
        </w:rPr>
        <w:t xml:space="preserve"> </w:t>
      </w:r>
    </w:p>
    <w:p w:rsidR="0086238C" w:rsidRPr="00187292" w:rsidRDefault="0086238C" w:rsidP="004C7EB5">
      <w:pPr>
        <w:spacing w:line="0" w:lineRule="atLeast"/>
        <w:rPr>
          <w:rFonts w:ascii="Verdana" w:hAnsi="Verdana"/>
          <w:color w:val="000000"/>
          <w:sz w:val="19"/>
          <w:szCs w:val="19"/>
          <w:shd w:val="clear" w:color="auto" w:fill="FFFFFF"/>
        </w:rPr>
      </w:pPr>
    </w:p>
    <w:p w:rsidR="0032590F" w:rsidRDefault="0032590F">
      <w:pPr>
        <w:rPr>
          <w:rFonts w:ascii="Times New Roman" w:hAnsi="Times New Roman" w:cs="Times New Roman"/>
          <w:sz w:val="40"/>
          <w:szCs w:val="40"/>
        </w:rPr>
      </w:pPr>
    </w:p>
    <w:p w:rsidR="008B0F31" w:rsidRPr="004C7EB5" w:rsidRDefault="008B0F31">
      <w:pPr>
        <w:rPr>
          <w:rFonts w:ascii="Times New Roman" w:hAnsi="Times New Roman" w:cs="Times New Roman"/>
          <w:sz w:val="40"/>
          <w:szCs w:val="40"/>
        </w:rPr>
      </w:pPr>
    </w:p>
    <w:sectPr w:rsidR="008B0F31" w:rsidRPr="004C7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OSMTPro">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9495CFE"/>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EB5"/>
    <w:rsid w:val="000C1867"/>
    <w:rsid w:val="00187292"/>
    <w:rsid w:val="00191079"/>
    <w:rsid w:val="00213225"/>
    <w:rsid w:val="00213719"/>
    <w:rsid w:val="0032590F"/>
    <w:rsid w:val="004C7EB5"/>
    <w:rsid w:val="00710A7A"/>
    <w:rsid w:val="0086238C"/>
    <w:rsid w:val="008B0F31"/>
    <w:rsid w:val="00B56B2C"/>
    <w:rsid w:val="00BC064B"/>
    <w:rsid w:val="00C11B28"/>
    <w:rsid w:val="00C41D5D"/>
    <w:rsid w:val="00CA6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EB5"/>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1D5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EB5"/>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1D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137603">
      <w:bodyDiv w:val="1"/>
      <w:marLeft w:val="0"/>
      <w:marRight w:val="0"/>
      <w:marTop w:val="0"/>
      <w:marBottom w:val="0"/>
      <w:divBdr>
        <w:top w:val="none" w:sz="0" w:space="0" w:color="auto"/>
        <w:left w:val="none" w:sz="0" w:space="0" w:color="auto"/>
        <w:bottom w:val="none" w:sz="0" w:space="0" w:color="auto"/>
        <w:right w:val="none" w:sz="0" w:space="0" w:color="auto"/>
      </w:divBdr>
    </w:div>
    <w:div w:id="520508165">
      <w:bodyDiv w:val="1"/>
      <w:marLeft w:val="0"/>
      <w:marRight w:val="0"/>
      <w:marTop w:val="0"/>
      <w:marBottom w:val="0"/>
      <w:divBdr>
        <w:top w:val="none" w:sz="0" w:space="0" w:color="auto"/>
        <w:left w:val="none" w:sz="0" w:space="0" w:color="auto"/>
        <w:bottom w:val="none" w:sz="0" w:space="0" w:color="auto"/>
        <w:right w:val="none" w:sz="0" w:space="0" w:color="auto"/>
      </w:divBdr>
    </w:div>
    <w:div w:id="901863922">
      <w:bodyDiv w:val="1"/>
      <w:marLeft w:val="0"/>
      <w:marRight w:val="0"/>
      <w:marTop w:val="0"/>
      <w:marBottom w:val="0"/>
      <w:divBdr>
        <w:top w:val="none" w:sz="0" w:space="0" w:color="auto"/>
        <w:left w:val="none" w:sz="0" w:space="0" w:color="auto"/>
        <w:bottom w:val="none" w:sz="0" w:space="0" w:color="auto"/>
        <w:right w:val="none" w:sz="0" w:space="0" w:color="auto"/>
      </w:divBdr>
    </w:div>
    <w:div w:id="1019431171">
      <w:bodyDiv w:val="1"/>
      <w:marLeft w:val="0"/>
      <w:marRight w:val="0"/>
      <w:marTop w:val="0"/>
      <w:marBottom w:val="0"/>
      <w:divBdr>
        <w:top w:val="none" w:sz="0" w:space="0" w:color="auto"/>
        <w:left w:val="none" w:sz="0" w:space="0" w:color="auto"/>
        <w:bottom w:val="none" w:sz="0" w:space="0" w:color="auto"/>
        <w:right w:val="none" w:sz="0" w:space="0" w:color="auto"/>
      </w:divBdr>
    </w:div>
    <w:div w:id="1339966668">
      <w:bodyDiv w:val="1"/>
      <w:marLeft w:val="0"/>
      <w:marRight w:val="0"/>
      <w:marTop w:val="0"/>
      <w:marBottom w:val="0"/>
      <w:divBdr>
        <w:top w:val="none" w:sz="0" w:space="0" w:color="auto"/>
        <w:left w:val="none" w:sz="0" w:space="0" w:color="auto"/>
        <w:bottom w:val="none" w:sz="0" w:space="0" w:color="auto"/>
        <w:right w:val="none" w:sz="0" w:space="0" w:color="auto"/>
      </w:divBdr>
    </w:div>
    <w:div w:id="1798453383">
      <w:bodyDiv w:val="1"/>
      <w:marLeft w:val="0"/>
      <w:marRight w:val="0"/>
      <w:marTop w:val="0"/>
      <w:marBottom w:val="0"/>
      <w:divBdr>
        <w:top w:val="none" w:sz="0" w:space="0" w:color="auto"/>
        <w:left w:val="none" w:sz="0" w:space="0" w:color="auto"/>
        <w:bottom w:val="none" w:sz="0" w:space="0" w:color="auto"/>
        <w:right w:val="none" w:sz="0" w:space="0" w:color="auto"/>
      </w:divBdr>
    </w:div>
    <w:div w:id="204146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Graphical_user_inter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lational_databa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980</TotalTime>
  <Pages>3</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2017-12-11T16:27:00Z</dcterms:created>
  <dcterms:modified xsi:type="dcterms:W3CDTF">2017-12-12T12:46:00Z</dcterms:modified>
</cp:coreProperties>
</file>