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F35" w:rsidRDefault="00A659DB" w:rsidP="00865E8E">
      <w:pPr>
        <w:ind w:left="2160" w:firstLine="720"/>
        <w:rPr>
          <w:sz w:val="40"/>
          <w:szCs w:val="40"/>
        </w:rPr>
      </w:pPr>
      <w:r w:rsidRPr="00865E8E">
        <w:rPr>
          <w:sz w:val="40"/>
          <w:szCs w:val="40"/>
          <w:highlight w:val="yellow"/>
        </w:rPr>
        <w:t>Security</w:t>
      </w:r>
    </w:p>
    <w:p w:rsidR="004022F6" w:rsidRPr="00865E8E" w:rsidRDefault="004022F6" w:rsidP="004022F6">
      <w:pPr>
        <w:rPr>
          <w:sz w:val="40"/>
          <w:szCs w:val="40"/>
        </w:rPr>
      </w:pPr>
      <w:r w:rsidRPr="004022F6">
        <w:rPr>
          <w:sz w:val="40"/>
          <w:szCs w:val="40"/>
        </w:rPr>
        <w:t>Well-</w:t>
      </w:r>
      <w:r w:rsidR="008B7D03" w:rsidRPr="004022F6">
        <w:rPr>
          <w:sz w:val="40"/>
          <w:szCs w:val="40"/>
        </w:rPr>
        <w:softHyphen/>
        <w:t xml:space="preserve">Architected </w:t>
      </w:r>
      <w:proofErr w:type="gramStart"/>
      <w:r w:rsidR="008B7D03" w:rsidRPr="004022F6">
        <w:rPr>
          <w:sz w:val="40"/>
          <w:szCs w:val="40"/>
        </w:rPr>
        <w:t>Pillar</w:t>
      </w:r>
      <w:r w:rsidRPr="004022F6">
        <w:rPr>
          <w:sz w:val="40"/>
          <w:szCs w:val="40"/>
        </w:rPr>
        <w:t xml:space="preserve">  1</w:t>
      </w:r>
      <w:proofErr w:type="gramEnd"/>
      <w:r w:rsidRPr="004022F6">
        <w:rPr>
          <w:sz w:val="40"/>
          <w:szCs w:val="40"/>
        </w:rPr>
        <w:t>:  Security</w:t>
      </w:r>
    </w:p>
    <w:p w:rsidR="00A659DB" w:rsidRDefault="00A659D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web application firewall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WAF</w:t>
      </w:r>
      <w:r>
        <w:rPr>
          <w:rFonts w:ascii="Arial" w:hAnsi="Arial" w:cs="Arial"/>
          <w:color w:val="222222"/>
          <w:shd w:val="clear" w:color="auto" w:fill="FFFFFF"/>
        </w:rPr>
        <w:t>) is an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application firewall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for HTTP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applications</w:t>
      </w:r>
      <w:r>
        <w:rPr>
          <w:rFonts w:ascii="Arial" w:hAnsi="Arial" w:cs="Arial"/>
          <w:color w:val="222222"/>
          <w:shd w:val="clear" w:color="auto" w:fill="FFFFFF"/>
        </w:rPr>
        <w:t>. It applies a set of rules to an HTTP conversation. Generally, these rules cover common attacks such as cross-site scripting (XSS) and SQL injection. While proxies generally protect clients, WAFs protect servers.</w:t>
      </w:r>
    </w:p>
    <w:p w:rsidR="00A659DB" w:rsidRDefault="00A659DB" w:rsidP="008B7D03">
      <w:bookmarkStart w:id="0" w:name="_GoBack"/>
      <w:r>
        <w:rPr>
          <w:noProof/>
        </w:rPr>
        <w:drawing>
          <wp:inline distT="0" distB="0" distL="0" distR="0" wp14:anchorId="3B5C3F8E" wp14:editId="016D7752">
            <wp:extent cx="4998476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121" cy="27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37D6" w:rsidRDefault="006637D6">
      <w:r w:rsidRPr="0094181A">
        <w:rPr>
          <w:highlight w:val="yellow"/>
        </w:rPr>
        <w:t>OAI: Get objects from s3 and feed them to cloud front, they are not real users.</w:t>
      </w:r>
    </w:p>
    <w:p w:rsidR="006637D6" w:rsidRDefault="006637D6" w:rsidP="008B7D03">
      <w:r>
        <w:rPr>
          <w:noProof/>
        </w:rPr>
        <w:drawing>
          <wp:inline distT="0" distB="0" distL="0" distR="0" wp14:anchorId="4EE14199" wp14:editId="0DB11C3D">
            <wp:extent cx="5419725" cy="296405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589" cy="29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78" w:rsidRDefault="006F7878"/>
    <w:p w:rsidR="00F40C1A" w:rsidRDefault="006F7878" w:rsidP="00F40C1A">
      <w:pPr>
        <w:ind w:left="720" w:firstLine="720"/>
        <w:rPr>
          <w:sz w:val="44"/>
          <w:szCs w:val="44"/>
        </w:rPr>
      </w:pPr>
      <w:r w:rsidRPr="006F7878">
        <w:rPr>
          <w:sz w:val="44"/>
          <w:szCs w:val="44"/>
          <w:highlight w:val="yellow"/>
        </w:rPr>
        <w:lastRenderedPageBreak/>
        <w:t>Encryption</w:t>
      </w:r>
    </w:p>
    <w:p w:rsidR="00F40C1A" w:rsidRPr="00F40C1A" w:rsidRDefault="00F40C1A" w:rsidP="00F40C1A">
      <w:pPr>
        <w:rPr>
          <w:sz w:val="44"/>
          <w:szCs w:val="44"/>
        </w:rPr>
      </w:pPr>
      <w:r w:rsidRPr="00F40C1A">
        <w:rPr>
          <w:sz w:val="24"/>
          <w:szCs w:val="24"/>
        </w:rPr>
        <w:t>Envelop encryption: fast and simple</w:t>
      </w:r>
      <w:r>
        <w:rPr>
          <w:sz w:val="24"/>
          <w:szCs w:val="24"/>
        </w:rPr>
        <w:t>, encrypt data key with master key</w:t>
      </w:r>
      <w:r w:rsidR="001702A9">
        <w:rPr>
          <w:sz w:val="24"/>
          <w:szCs w:val="24"/>
        </w:rPr>
        <w:t>.</w:t>
      </w:r>
    </w:p>
    <w:p w:rsidR="00F40C1A" w:rsidRDefault="00F40C1A" w:rsidP="008B7D0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CD64C5" wp14:editId="0B173065">
            <wp:extent cx="5147733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965" cy="289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54" w:rsidRDefault="00FF2D54" w:rsidP="008B7D0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69EAD4" wp14:editId="2A69451D">
            <wp:extent cx="5068141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035" cy="27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F" w:rsidRDefault="008C7BBF" w:rsidP="008B7D0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9E9C3E" wp14:editId="06AAF640">
            <wp:extent cx="5073674" cy="279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878" cy="29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BF" w:rsidRPr="00436A67" w:rsidRDefault="008C7BBF" w:rsidP="00436A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6A67">
        <w:rPr>
          <w:sz w:val="24"/>
          <w:szCs w:val="24"/>
        </w:rPr>
        <w:t>KMS managed by amazon.</w:t>
      </w:r>
    </w:p>
    <w:p w:rsidR="002161CC" w:rsidRPr="00436A67" w:rsidRDefault="002161CC" w:rsidP="00436A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6A67">
        <w:rPr>
          <w:sz w:val="24"/>
          <w:szCs w:val="24"/>
        </w:rPr>
        <w:t>KMS has shared tendency.</w:t>
      </w:r>
    </w:p>
    <w:p w:rsidR="00C65D7E" w:rsidRPr="00436A67" w:rsidRDefault="00C65D7E" w:rsidP="00436A6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436A67">
        <w:rPr>
          <w:sz w:val="24"/>
          <w:szCs w:val="24"/>
        </w:rPr>
        <w:t>Kms</w:t>
      </w:r>
      <w:proofErr w:type="spellEnd"/>
      <w:r w:rsidRPr="00436A67">
        <w:rPr>
          <w:sz w:val="24"/>
          <w:szCs w:val="24"/>
        </w:rPr>
        <w:t>: key management services</w:t>
      </w:r>
    </w:p>
    <w:p w:rsidR="00376C66" w:rsidRPr="00436A67" w:rsidRDefault="00376C66" w:rsidP="00436A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6A67">
        <w:rPr>
          <w:sz w:val="24"/>
          <w:szCs w:val="24"/>
        </w:rPr>
        <w:t>Encrypted keys or master keys are always in KMS.</w:t>
      </w:r>
    </w:p>
    <w:p w:rsidR="00777C13" w:rsidRDefault="00777C13" w:rsidP="00436A6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36A67">
        <w:rPr>
          <w:sz w:val="24"/>
          <w:szCs w:val="24"/>
        </w:rPr>
        <w:t xml:space="preserve">No </w:t>
      </w:r>
      <w:r w:rsidR="006B0C4A" w:rsidRPr="00436A67">
        <w:rPr>
          <w:sz w:val="24"/>
          <w:szCs w:val="24"/>
        </w:rPr>
        <w:t>noticeable</w:t>
      </w:r>
      <w:r w:rsidRPr="00436A67">
        <w:rPr>
          <w:sz w:val="24"/>
          <w:szCs w:val="24"/>
        </w:rPr>
        <w:t xml:space="preserve"> performance lag </w:t>
      </w:r>
      <w:r w:rsidR="003D2AEC">
        <w:rPr>
          <w:sz w:val="24"/>
          <w:szCs w:val="24"/>
        </w:rPr>
        <w:t>using</w:t>
      </w:r>
      <w:r w:rsidRPr="00436A67">
        <w:rPr>
          <w:sz w:val="24"/>
          <w:szCs w:val="24"/>
        </w:rPr>
        <w:t xml:space="preserve"> encryption</w:t>
      </w:r>
    </w:p>
    <w:p w:rsidR="00793485" w:rsidRDefault="00793485" w:rsidP="007934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DE54C4" wp14:editId="78A7E868">
            <wp:extent cx="5921539" cy="32385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532" cy="32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85" w:rsidRPr="00793485" w:rsidRDefault="00793485" w:rsidP="00793485">
      <w:pPr>
        <w:rPr>
          <w:sz w:val="24"/>
          <w:szCs w:val="24"/>
        </w:rPr>
      </w:pPr>
      <w:r>
        <w:rPr>
          <w:sz w:val="24"/>
          <w:szCs w:val="24"/>
        </w:rPr>
        <w:t>Elastic transcoder: to transcode video files</w:t>
      </w:r>
    </w:p>
    <w:p w:rsidR="006B0C4A" w:rsidRPr="00B43F2A" w:rsidRDefault="006B0C4A" w:rsidP="006F7878">
      <w:pPr>
        <w:ind w:left="720" w:firstLine="720"/>
        <w:rPr>
          <w:sz w:val="24"/>
          <w:szCs w:val="24"/>
        </w:rPr>
      </w:pPr>
    </w:p>
    <w:p w:rsidR="00F40C1A" w:rsidRPr="006F7878" w:rsidRDefault="00F40C1A" w:rsidP="006F7878">
      <w:pPr>
        <w:ind w:left="720" w:firstLine="720"/>
        <w:rPr>
          <w:sz w:val="44"/>
          <w:szCs w:val="44"/>
        </w:rPr>
      </w:pPr>
    </w:p>
    <w:sectPr w:rsidR="00F40C1A" w:rsidRPr="006F7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67047D"/>
    <w:multiLevelType w:val="hybridMultilevel"/>
    <w:tmpl w:val="B7444B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9DB"/>
    <w:rsid w:val="001702A9"/>
    <w:rsid w:val="002161CC"/>
    <w:rsid w:val="00376C66"/>
    <w:rsid w:val="003D2AEC"/>
    <w:rsid w:val="004022F6"/>
    <w:rsid w:val="00430F35"/>
    <w:rsid w:val="00436A67"/>
    <w:rsid w:val="006637D6"/>
    <w:rsid w:val="006B0C4A"/>
    <w:rsid w:val="006F7878"/>
    <w:rsid w:val="00777C13"/>
    <w:rsid w:val="00793485"/>
    <w:rsid w:val="00865E8E"/>
    <w:rsid w:val="008B7D03"/>
    <w:rsid w:val="008C7BBF"/>
    <w:rsid w:val="0094181A"/>
    <w:rsid w:val="00A659DB"/>
    <w:rsid w:val="00B43F2A"/>
    <w:rsid w:val="00C65D7E"/>
    <w:rsid w:val="00F40C1A"/>
    <w:rsid w:val="00FF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A9007-7372-4AC9-BEAE-5B2702D3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659DB"/>
  </w:style>
  <w:style w:type="paragraph" w:styleId="ListParagraph">
    <w:name w:val="List Paragraph"/>
    <w:basedOn w:val="Normal"/>
    <w:uiPriority w:val="34"/>
    <w:qFormat/>
    <w:rsid w:val="00436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MicroTek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MicroTek</dc:creator>
  <cp:keywords/>
  <dc:description/>
  <cp:lastModifiedBy>MicroTek</cp:lastModifiedBy>
  <cp:revision>20</cp:revision>
  <dcterms:created xsi:type="dcterms:W3CDTF">2017-05-18T13:47:00Z</dcterms:created>
  <dcterms:modified xsi:type="dcterms:W3CDTF">2017-05-18T14:29:00Z</dcterms:modified>
</cp:coreProperties>
</file>