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CSUM-24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Recent Activities &amp; My Insights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More &gt; Recent Activities / My Insights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Recent Activities provides a real-time log of all significant account events since the member's last login — transfers initiated, payments made, login events, alert triggers, and form submissions. It serves as an immediate session security audit, allowing members to quickly verify that no unexpected actions occurred since their previous session.</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My Insights delivers personalised spending analytics and financial intelligence based on the member's transaction history. Transactions are automatically categorised by merchant type, enabling members to see spending breakdowns by category (groceries, dining, utilities, entertainment), income vs. spending trends, and cash flow patterns. The Insights tab provides category-level drill-down with individual transaction detail.</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Together, Recent Activities and My Insights give members both a security-focused retrospective (what happened) and a financial intelligence view (how money is being spent) — two complementary lenses on their account activity.</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More &gt; Recent Activities &amp; My Insights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Recent Activities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All events since last login in reverse chronological order</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Insights Categorisation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Automatic merchant category code-based transaction grouping</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Insights Views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Overview (income vs. spend), Insights tab (category breakdown)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Data Source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Transaction history across all accounts in active membership</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CSUM-02 (Dashboard), CSUM-03 (Account Overview)</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Post-Login Security Check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verifying no unauthorized activity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Review Recent Activities immediately after login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Instant detection of unauthorized transfers or login events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Monthly Spending Review</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reviewing their spending categories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Open My Insights for category-level spending breakdown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Identifies over-spending areas at a glance without manual ledger review</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Income vs. Spending Comparison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monitoring monthly cash flow</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View Overview in My Insights for income/expense totals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Quick cash flow health check with no manual calculation required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Transaction Audit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researching where money was spent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Drill into a spending category in Insights to see all transactions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Data-driven basis for identifying and reducing discretionary spending</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More &gt; 'Recent Activities' OR 'My Insights'.</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4101981"/>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Recent Activities</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Recent Activities modal is displayed showing a chronological list of the member's actions since their last login, each entry with a timestamp and activity description.</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6431536"/>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643153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Recent Activities</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Navigate from Dashboard to My Insights Overview</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My Insights dashboard page is shown with various financial insight cards and a promotional advertisement banner displayed alongside the analytics content.</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114300" distR="114300">
            <wp:extent cx="5486400" cy="6483927"/>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648392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Navigate from Dashboard to My Insights Overview</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Explore Insights Category Breakdown</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My Insights page displays a metrics card showing account balance information and financial trend data for the member's spending and income analysis.</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114300" distR="114300">
            <wp:extent cx="5486400" cy="630594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63059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Explore Insights Category Breakdown</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H58JyvwTO9fxte95Tg+hqm4/8g==">CgMxLjA4AHIhMWk5Zl9jQlVBS0tDRDlBdnhyRjhQSG5SZ1Y1YzEyUTlt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