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2">
            <w:pPr>
              <w:spacing w:after="0" w:before="0" w:lineRule="auto"/>
              <w:rPr/>
            </w:pPr>
            <w:r w:rsidDel="00000000" w:rsidR="00000000" w:rsidRPr="00000000">
              <w:rPr>
                <w:rFonts w:ascii="Arial" w:cs="Arial" w:eastAsia="Arial" w:hAnsi="Arial"/>
                <w:b w:val="1"/>
                <w:bCs w:val="1"/>
                <w:color w:val="ffffff"/>
                <w:sz w:val="18"/>
                <w:szCs w:val="18"/>
                <w:rtl w:val="0"/>
              </w:rPr>
              <w:t xml:space="preserve">SUMMERVILLE CREDIT UNION  ·  CONSOLIDATED MEMBER GUIDE</w:t>
            </w:r>
            <w:r w:rsidDel="00000000" w:rsidR="00000000" w:rsidRPr="00000000">
              <w:rPr>
                <w:rtl w:val="0"/>
              </w:rPr>
            </w:r>
          </w:p>
        </w:tc>
      </w:tr>
    </w:tbl>
    <w:p w:rsidR="00000000" w:rsidDel="00000000" w:rsidP="00000000" w:rsidRDefault="00000000" w:rsidRPr="00000000" w14:paraId="00000003">
      <w:pPr>
        <w:spacing w:after="80" w:before="240" w:lineRule="auto"/>
        <w:rPr/>
      </w:pPr>
      <w:r w:rsidDel="00000000" w:rsidR="00000000" w:rsidRPr="00000000">
        <w:rPr>
          <w:rFonts w:ascii="Arial" w:cs="Arial" w:eastAsia="Arial" w:hAnsi="Arial"/>
          <w:b w:val="1"/>
          <w:bCs w:val="1"/>
          <w:color w:val="1b2e5e"/>
          <w:sz w:val="56"/>
          <w:szCs w:val="56"/>
          <w:rtl w:val="0"/>
        </w:rPr>
        <w:t xml:space="preserve">Lost or Stolen Card</w:t>
      </w:r>
      <w:r w:rsidDel="00000000" w:rsidR="00000000" w:rsidRPr="00000000">
        <w:rPr>
          <w:rtl w:val="0"/>
        </w:rPr>
      </w:r>
    </w:p>
    <w:p w:rsidR="00000000" w:rsidDel="00000000" w:rsidP="00000000" w:rsidRDefault="00000000" w:rsidRPr="00000000" w14:paraId="00000004">
      <w:pPr>
        <w:pBdr>
          <w:bottom w:color="c8820a" w:space="1" w:sz="12" w:val="single"/>
        </w:pBdr>
        <w:spacing w:after="80" w:before="0" w:lineRule="auto"/>
        <w:rPr/>
      </w:pPr>
      <w:r w:rsidDel="00000000" w:rsidR="00000000" w:rsidRPr="00000000">
        <w:rPr>
          <w:rtl w:val="0"/>
        </w:rPr>
      </w:r>
    </w:p>
    <w:p w:rsidR="00000000" w:rsidDel="00000000" w:rsidP="00000000" w:rsidRDefault="00000000" w:rsidRPr="00000000" w14:paraId="00000005">
      <w:pPr>
        <w:spacing w:after="240" w:before="60" w:lineRule="auto"/>
        <w:rPr/>
      </w:pPr>
      <w:r w:rsidDel="00000000" w:rsidR="00000000" w:rsidRPr="00000000">
        <w:rPr>
          <w:rFonts w:ascii="Arial" w:cs="Arial" w:eastAsia="Arial" w:hAnsi="Arial"/>
          <w:color w:val="5a5a5a"/>
          <w:sz w:val="20"/>
          <w:szCs w:val="20"/>
          <w:rtl w:val="0"/>
        </w:rPr>
        <w:t xml:space="preserve">Module: nFinia Digital Banking &gt; Cards &gt; Card Details &gt; Deactivate / Replace Card</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22"/>
                <w:szCs w:val="22"/>
                <w:rtl w:val="0"/>
              </w:rPr>
              <w:t xml:space="preserve">01   PRODUCT SUMMARY</w:t>
            </w:r>
            <w:r w:rsidDel="00000000" w:rsidR="00000000" w:rsidRPr="00000000">
              <w:rPr>
                <w:rtl w:val="0"/>
              </w:rPr>
            </w:r>
          </w:p>
        </w:tc>
      </w:tr>
    </w:tbl>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color w:val="1f2328"/>
          <w:sz w:val="22"/>
          <w:szCs w:val="22"/>
          <w:rtl w:val="0"/>
        </w:rPr>
        <w:t xml:space="preserve">If your card is lost or stolen, you can take immediate action through online banking to permanently deactivate the card and request a replacement — without calling the credit union or visiting a branch. Acting quickly prevents unauthorized transactions on your account.</w:t>
      </w:r>
      <w:r w:rsidDel="00000000" w:rsidR="00000000" w:rsidRPr="00000000">
        <w:rPr>
          <w:rtl w:val="0"/>
        </w:rPr>
      </w:r>
    </w:p>
    <w:p w:rsidR="00000000" w:rsidDel="00000000" w:rsidP="00000000" w:rsidRDefault="00000000" w:rsidRPr="00000000" w14:paraId="00000009">
      <w:pPr>
        <w:spacing w:after="120" w:before="80" w:lineRule="auto"/>
        <w:rPr/>
      </w:pPr>
      <w:r w:rsidDel="00000000" w:rsidR="00000000" w:rsidRPr="00000000">
        <w:rPr>
          <w:rFonts w:ascii="Arial" w:cs="Arial" w:eastAsia="Arial" w:hAnsi="Arial"/>
          <w:color w:val="1f2328"/>
          <w:sz w:val="22"/>
          <w:szCs w:val="22"/>
          <w:rtl w:val="0"/>
        </w:rPr>
        <w:t xml:space="preserve">The Deactivate / Replace Card flow lets you describe what happened to your card (lost, stolen, or damaged), select whether to deactivate only or also request a replacement, and set a PIN for the new card. A digital version of the replacement is available instantly; a physical card is mailed within 5 days. If you are not yet sure the card is permanently lost, consider using Freeze Card first — it is reversible and blocks new transactions while you search.</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tl w:val="0"/>
        </w:rPr>
      </w:r>
    </w:p>
    <w:p w:rsidR="00000000" w:rsidDel="00000000" w:rsidP="00000000" w:rsidRDefault="00000000" w:rsidRPr="00000000" w14:paraId="0000000B">
      <w:pPr>
        <w:pBdr>
          <w:bottom w:color="2e75b6" w:space="1" w:sz="6" w:val="single"/>
        </w:pBdr>
        <w:spacing w:after="80" w:before="200" w:lineRule="auto"/>
        <w:rPr/>
      </w:pPr>
      <w:r w:rsidDel="00000000" w:rsidR="00000000" w:rsidRPr="00000000">
        <w:rPr>
          <w:rFonts w:ascii="Arial" w:cs="Arial" w:eastAsia="Arial" w:hAnsi="Arial"/>
          <w:b w:val="1"/>
          <w:bCs w:val="1"/>
          <w:color w:val="1b5cb8"/>
          <w:sz w:val="24"/>
          <w:szCs w:val="24"/>
          <w:rtl w:val="0"/>
        </w:rPr>
        <w:t xml:space="preserve">At a Glance</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5a5a5a"/>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f2328"/>
                <w:sz w:val="20"/>
                <w:szCs w:val="20"/>
                <w:rtl w:val="0"/>
              </w:rPr>
              <w:t xml:space="preserve">nFinia Digital Banking &gt; Cards &gt; Card Details &gt; Deactivate / Replace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5a5a5a"/>
                <w:sz w:val="20"/>
                <w:szCs w:val="20"/>
                <w:rtl w:val="0"/>
              </w:rPr>
              <w:t xml:space="preserve">Deactivation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f2328"/>
                <w:sz w:val="20"/>
                <w:szCs w:val="20"/>
                <w:rtl w:val="0"/>
              </w:rPr>
              <w:t xml:space="preserve">Permanent — card cannot be reactivated after deactivation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5a5a5a"/>
                <w:sz w:val="20"/>
                <w:szCs w:val="20"/>
                <w:rtl w:val="0"/>
              </w:rPr>
              <w:t xml:space="preserve">Replacement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f2328"/>
                <w:sz w:val="20"/>
                <w:szCs w:val="20"/>
                <w:rtl w:val="0"/>
              </w:rPr>
              <w:t xml:space="preserve">Digital card available instantly; physical card mailed within 5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5a5a5a"/>
                <w:sz w:val="20"/>
                <w:szCs w:val="20"/>
                <w:rtl w:val="0"/>
              </w:rPr>
              <w:t xml:space="preserve">New PIN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f2328"/>
                <w:sz w:val="20"/>
                <w:szCs w:val="20"/>
                <w:rtl w:val="0"/>
              </w:rPr>
              <w:t xml:space="preserve">Yes — set a 5-digit PIN during the replacement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5a5a5a"/>
                <w:sz w:val="20"/>
                <w:szCs w:val="20"/>
                <w:rtl w:val="0"/>
              </w:rPr>
              <w:t xml:space="preserve">Alternative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f2328"/>
                <w:sz w:val="20"/>
                <w:szCs w:val="20"/>
                <w:rtl w:val="0"/>
              </w:rPr>
              <w:t xml:space="preserve">Use Freeze Card if you only misplaced the card temporarily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5a5a5a"/>
                <w:sz w:val="20"/>
                <w:szCs w:val="20"/>
                <w:rtl w:val="0"/>
              </w:rPr>
              <w:t xml:space="preserve">Visa Fraud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f2328"/>
                <w:sz w:val="20"/>
                <w:szCs w:val="20"/>
                <w:rtl w:val="0"/>
              </w:rPr>
              <w:t xml:space="preserve">Contact Summerville CU if unauthorized transactions have already occurred</w:t>
            </w:r>
            <w:r w:rsidDel="00000000" w:rsidR="00000000" w:rsidRPr="00000000">
              <w:rPr>
                <w:rtl w:val="0"/>
              </w:rPr>
            </w:r>
          </w:p>
        </w:tc>
      </w:tr>
    </w:tbl>
    <w:p w:rsidR="00000000" w:rsidDel="00000000" w:rsidP="00000000" w:rsidRDefault="00000000" w:rsidRPr="00000000" w14:paraId="0000001A">
      <w:pPr>
        <w:spacing w:after="16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color w:val="ffffff"/>
                <w:sz w:val="22"/>
                <w:szCs w:val="22"/>
                <w:rtl w:val="0"/>
              </w:rPr>
              <w:t xml:space="preserve">02   KEY USE CASES</w:t>
            </w:r>
            <w:r w:rsidDel="00000000" w:rsidR="00000000" w:rsidRPr="00000000">
              <w:rPr>
                <w:rtl w:val="0"/>
              </w:rPr>
            </w:r>
          </w:p>
        </w:tc>
      </w:tr>
    </w:tbl>
    <w:p w:rsidR="00000000" w:rsidDel="00000000" w:rsidP="00000000" w:rsidRDefault="00000000" w:rsidRPr="00000000" w14:paraId="0000001C">
      <w:pPr>
        <w:spacing w:after="8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000"/>
        <w:gridCol w:w="3280"/>
        <w:tblGridChange w:id="0">
          <w:tblGrid>
            <w:gridCol w:w="2000"/>
            <w:gridCol w:w="1800"/>
            <w:gridCol w:w="300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b2e5e"/>
                <w:sz w:val="18"/>
                <w:szCs w:val="18"/>
                <w:rtl w:val="0"/>
              </w:rPr>
              <w:t xml:space="preserve">Report a lost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f2328"/>
                <w:sz w:val="18"/>
                <w:szCs w:val="18"/>
                <w:rtl w:val="0"/>
              </w:rPr>
              <w:t xml:space="preserve">Member who lost their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f2328"/>
                <w:sz w:val="18"/>
                <w:szCs w:val="18"/>
                <w:rtl w:val="0"/>
              </w:rPr>
              <w:t xml:space="preserve">Navigates to Cards &gt; Card Details &gt; Deactivate / Replace Card, selects lost, requests replacement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f2328"/>
                <w:sz w:val="18"/>
                <w:szCs w:val="18"/>
                <w:rtl w:val="0"/>
              </w:rPr>
              <w:t xml:space="preserve">Card immediately disabled; digital replacement available instantly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b2e5e"/>
                <w:sz w:val="18"/>
                <w:szCs w:val="18"/>
                <w:rtl w:val="0"/>
              </w:rPr>
              <w:t xml:space="preserve">Report a stolen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f2328"/>
                <w:sz w:val="18"/>
                <w:szCs w:val="18"/>
                <w:rtl w:val="0"/>
              </w:rPr>
              <w:t xml:space="preserve">Member whose card was stolen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f2328"/>
                <w:sz w:val="18"/>
                <w:szCs w:val="18"/>
                <w:rtl w:val="0"/>
              </w:rPr>
              <w:t xml:space="preserve">Selects stolen, deactivates card, requests replacement with new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f2328"/>
                <w:sz w:val="18"/>
                <w:szCs w:val="18"/>
                <w:rtl w:val="0"/>
              </w:rPr>
              <w:t xml:space="preserve">Card permanently blocked; replacement issued; member should also report to CU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b2e5e"/>
                <w:sz w:val="18"/>
                <w:szCs w:val="18"/>
                <w:rtl w:val="0"/>
              </w:rPr>
              <w:t xml:space="preserve">Freeze before confirming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f2328"/>
                <w:sz w:val="18"/>
                <w:szCs w:val="18"/>
                <w:rtl w:val="0"/>
              </w:rPr>
              <w:t xml:space="preserve">Member who misplaced their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f2328"/>
                <w:sz w:val="18"/>
                <w:szCs w:val="18"/>
                <w:rtl w:val="0"/>
              </w:rPr>
              <w:t xml:space="preserve">Uses Freeze Card instead of deactivation to temporarily block the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f2328"/>
                <w:sz w:val="18"/>
                <w:szCs w:val="18"/>
                <w:rtl w:val="0"/>
              </w:rPr>
              <w:t xml:space="preserve">Reversible block while searching — avoids permanent deactivation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b2e5e"/>
                <w:sz w:val="18"/>
                <w:szCs w:val="18"/>
                <w:rtl w:val="0"/>
              </w:rPr>
              <w:t xml:space="preserve">Deactivate without replacement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f2328"/>
                <w:sz w:val="18"/>
                <w:szCs w:val="18"/>
                <w:rtl w:val="0"/>
              </w:rPr>
              <w:t xml:space="preserve">Member who no longer needs the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f2328"/>
                <w:sz w:val="18"/>
                <w:szCs w:val="18"/>
                <w:rtl w:val="0"/>
              </w:rPr>
              <w:t xml:space="preserve">Selects Deactivate Card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f2328"/>
                <w:sz w:val="18"/>
                <w:szCs w:val="18"/>
                <w:rtl w:val="0"/>
              </w:rPr>
              <w:t xml:space="preserve">Card permanently closed with no replacement issued</w:t>
            </w:r>
            <w:r w:rsidDel="00000000" w:rsidR="00000000" w:rsidRPr="00000000">
              <w:rPr>
                <w:rtl w:val="0"/>
              </w:rPr>
            </w:r>
          </w:p>
        </w:tc>
      </w:tr>
    </w:tbl>
    <w:p w:rsidR="00000000" w:rsidDel="00000000" w:rsidP="00000000" w:rsidRDefault="00000000" w:rsidRPr="00000000" w14:paraId="00000031">
      <w:pPr>
        <w:spacing w:after="16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1"/>
                <w:bCs w:val="1"/>
                <w:color w:val="ffffff"/>
                <w:sz w:val="22"/>
                <w:szCs w:val="22"/>
                <w:rtl w:val="0"/>
              </w:rPr>
              <w:t xml:space="preserve">03   STEP-BY-STEP GUIDE</w:t>
            </w:r>
            <w:r w:rsidDel="00000000" w:rsidR="00000000" w:rsidRPr="00000000">
              <w:rPr>
                <w:rtl w:val="0"/>
              </w:rPr>
            </w:r>
          </w:p>
        </w:tc>
      </w:tr>
    </w:tbl>
    <w:p w:rsidR="00000000" w:rsidDel="00000000" w:rsidP="00000000" w:rsidRDefault="00000000" w:rsidRPr="00000000" w14:paraId="00000033">
      <w:pPr>
        <w:spacing w:after="80" w:before="0" w:lineRule="auto"/>
        <w:rPr/>
      </w:pPr>
      <w:r w:rsidDel="00000000" w:rsidR="00000000" w:rsidRPr="00000000">
        <w:rPr>
          <w:rtl w:val="0"/>
        </w:rPr>
      </w:r>
    </w:p>
    <w:p w:rsidR="00000000" w:rsidDel="00000000" w:rsidP="00000000" w:rsidRDefault="00000000" w:rsidRPr="00000000" w14:paraId="00000034">
      <w:pPr>
        <w:spacing w:after="200" w:before="160" w:lineRule="auto"/>
        <w:rPr/>
      </w:pPr>
      <w:r w:rsidDel="00000000" w:rsidR="00000000" w:rsidRPr="00000000">
        <w:rPr>
          <w:rFonts w:ascii="Arial" w:cs="Arial" w:eastAsia="Arial" w:hAnsi="Arial"/>
          <w:i w:val="1"/>
          <w:iCs w:val="1"/>
          <w:color w:val="5a5a5a"/>
          <w:sz w:val="20"/>
          <w:szCs w:val="20"/>
          <w:rtl w:val="0"/>
        </w:rPr>
        <w:t xml:space="preserve">Navigation: Log in to Summerville Credit Union online banking. Click Cards, select the lost or stolen card, then click Deactivate / Replace Card.</w:t>
      </w:r>
      <w:r w:rsidDel="00000000" w:rsidR="00000000" w:rsidRPr="00000000">
        <w:rPr>
          <w:rtl w:val="0"/>
        </w:rPr>
      </w:r>
    </w:p>
    <w:p w:rsidR="00000000" w:rsidDel="00000000" w:rsidP="00000000" w:rsidRDefault="00000000" w:rsidRPr="00000000" w14:paraId="00000035">
      <w:pPr>
        <w:spacing w:after="80" w:before="280" w:lineRule="auto"/>
        <w:rPr/>
      </w:pPr>
      <w:r w:rsidDel="00000000" w:rsidR="00000000" w:rsidRPr="00000000">
        <w:rPr>
          <w:rFonts w:ascii="Arial" w:cs="Arial" w:eastAsia="Arial" w:hAnsi="Arial"/>
          <w:b w:val="1"/>
          <w:bCs w:val="1"/>
          <w:color w:val="1b2e5e"/>
          <w:sz w:val="24"/>
          <w:szCs w:val="24"/>
          <w:rtl w:val="0"/>
        </w:rPr>
        <w:t xml:space="preserve">Step 1 — Arrive at the Dashboard</w:t>
      </w:r>
      <w:r w:rsidDel="00000000" w:rsidR="00000000" w:rsidRPr="00000000">
        <w:rPr>
          <w:rtl w:val="0"/>
        </w:rPr>
      </w:r>
    </w:p>
    <w:p w:rsidR="00000000" w:rsidDel="00000000" w:rsidP="00000000" w:rsidRDefault="00000000" w:rsidRPr="00000000" w14:paraId="00000036">
      <w:pPr>
        <w:spacing w:after="120" w:before="80" w:lineRule="auto"/>
        <w:rPr/>
      </w:pPr>
      <w:r w:rsidDel="00000000" w:rsidR="00000000" w:rsidRPr="00000000">
        <w:rPr>
          <w:rFonts w:ascii="Arial" w:cs="Arial" w:eastAsia="Arial" w:hAnsi="Arial"/>
          <w:color w:val="1f2328"/>
          <w:sz w:val="22"/>
          <w:szCs w:val="22"/>
          <w:rtl w:val="0"/>
        </w:rPr>
        <w:t xml:space="preserve">After logging in, you land on the Dashboard showing your account balances, recent payments, and quick-action shortcuts. Click Cards in the top navigation, then select the card that is lost or stolen.</w:t>
      </w:r>
      <w:r w:rsidDel="00000000" w:rsidR="00000000" w:rsidRPr="00000000">
        <w:rPr>
          <w:rtl w:val="0"/>
        </w:rPr>
      </w:r>
    </w:p>
    <w:p w:rsidR="00000000" w:rsidDel="00000000" w:rsidP="00000000" w:rsidRDefault="00000000" w:rsidRPr="00000000" w14:paraId="00000037">
      <w:pPr>
        <w:spacing w:after="60" w:before="120" w:lineRule="auto"/>
        <w:rPr/>
      </w:pPr>
      <w:r w:rsidDel="00000000" w:rsidR="00000000" w:rsidRPr="00000000">
        <w:rPr/>
        <w:drawing>
          <wp:inline distB="0" distT="0" distL="0" distR="0">
            <wp:extent cx="5238750" cy="7162800"/>
            <wp:effectExtent b="0" l="0" r="0" t="0"/>
            <wp:docPr descr="Step 1: Dashboard — starting point for navigation" id="1" name="image4.png"/>
            <a:graphic>
              <a:graphicData uri="http://schemas.openxmlformats.org/drawingml/2006/picture">
                <pic:pic>
                  <pic:nvPicPr>
                    <pic:cNvPr descr="Step 1: Dashboard — starting point for navigation" id="0" name="image4.png"/>
                    <pic:cNvPicPr preferRelativeResize="0"/>
                  </pic:nvPicPr>
                  <pic:blipFill>
                    <a:blip r:embed="rId7"/>
                    <a:srcRect b="0" l="0" r="0" t="0"/>
                    <a:stretch>
                      <a:fillRect/>
                    </a:stretch>
                  </pic:blipFill>
                  <pic:spPr>
                    <a:xfrm>
                      <a:off x="0" y="0"/>
                      <a:ext cx="52387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before="60" w:lineRule="auto"/>
        <w:rPr/>
      </w:pPr>
      <w:r w:rsidDel="00000000" w:rsidR="00000000" w:rsidRPr="00000000">
        <w:rPr>
          <w:rFonts w:ascii="Arial" w:cs="Arial" w:eastAsia="Arial" w:hAnsi="Arial"/>
          <w:i w:val="1"/>
          <w:iCs w:val="1"/>
          <w:color w:val="5a5a5a"/>
          <w:sz w:val="18"/>
          <w:szCs w:val="18"/>
          <w:rtl w:val="0"/>
        </w:rPr>
        <w:t xml:space="preserve">Step 1: Dashboard — starting point for navigation</w:t>
      </w:r>
      <w:r w:rsidDel="00000000" w:rsidR="00000000" w:rsidRPr="00000000">
        <w:rPr>
          <w:rtl w:val="0"/>
        </w:rPr>
      </w:r>
    </w:p>
    <w:p w:rsidR="00000000" w:rsidDel="00000000" w:rsidP="00000000" w:rsidRDefault="00000000" w:rsidRPr="00000000" w14:paraId="00000039">
      <w:pPr>
        <w:spacing w:after="80" w:before="280" w:lineRule="auto"/>
        <w:rPr/>
      </w:pPr>
      <w:r w:rsidDel="00000000" w:rsidR="00000000" w:rsidRPr="00000000">
        <w:rPr>
          <w:rFonts w:ascii="Arial" w:cs="Arial" w:eastAsia="Arial" w:hAnsi="Arial"/>
          <w:b w:val="1"/>
          <w:bCs w:val="1"/>
          <w:color w:val="1b2e5e"/>
          <w:sz w:val="24"/>
          <w:szCs w:val="24"/>
          <w:rtl w:val="0"/>
        </w:rPr>
        <w:t xml:space="preserve">Step 2 — Select What Happened and Choose an Action</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rFonts w:ascii="Arial" w:cs="Arial" w:eastAsia="Arial" w:hAnsi="Arial"/>
          <w:color w:val="1f2328"/>
          <w:sz w:val="22"/>
          <w:szCs w:val="22"/>
          <w:rtl w:val="0"/>
        </w:rPr>
        <w:t xml:space="preserve">On the Deactivate / Replace Card page, use the "What happened to your card?" dropdown to select Lost, Stolen, or Damaged. Optionally add a brief description. Choose one of two actions: Deactivate Card only (permanent, no replacement), or Request Replacement &amp; Deactivate Card (issues a new card and immediately disables the current one). Click Continue.</w:t>
      </w:r>
      <w:r w:rsidDel="00000000" w:rsidR="00000000" w:rsidRPr="00000000">
        <w:rPr>
          <w:rtl w:val="0"/>
        </w:rPr>
      </w:r>
    </w:p>
    <w:p w:rsidR="00000000" w:rsidDel="00000000" w:rsidP="00000000" w:rsidRDefault="00000000" w:rsidRPr="00000000" w14:paraId="0000003B">
      <w:pPr>
        <w:spacing w:after="60" w:before="120" w:lineRule="auto"/>
        <w:rPr/>
      </w:pPr>
      <w:r w:rsidDel="00000000" w:rsidR="00000000" w:rsidRPr="00000000">
        <w:rPr/>
        <w:drawing>
          <wp:inline distB="0" distT="0" distL="0" distR="0">
            <wp:extent cx="5238750" cy="5715000"/>
            <wp:effectExtent b="0" l="0" r="0" t="0"/>
            <wp:docPr descr="Step 2: Report your card as lost or stolen and select your preferred action" id="3" name="image1.png"/>
            <a:graphic>
              <a:graphicData uri="http://schemas.openxmlformats.org/drawingml/2006/picture">
                <pic:pic>
                  <pic:nvPicPr>
                    <pic:cNvPr descr="Step 2: Report your card as lost or stolen and select your preferred action" id="0" name="image1.png"/>
                    <pic:cNvPicPr preferRelativeResize="0"/>
                  </pic:nvPicPr>
                  <pic:blipFill>
                    <a:blip r:embed="rId8"/>
                    <a:srcRect b="0" l="0" r="0" t="0"/>
                    <a:stretch>
                      <a:fillRect/>
                    </a:stretch>
                  </pic:blipFill>
                  <pic:spPr>
                    <a:xfrm>
                      <a:off x="0" y="0"/>
                      <a:ext cx="5238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before="60" w:lineRule="auto"/>
        <w:rPr/>
      </w:pPr>
      <w:r w:rsidDel="00000000" w:rsidR="00000000" w:rsidRPr="00000000">
        <w:rPr>
          <w:rFonts w:ascii="Arial" w:cs="Arial" w:eastAsia="Arial" w:hAnsi="Arial"/>
          <w:i w:val="1"/>
          <w:iCs w:val="1"/>
          <w:color w:val="5a5a5a"/>
          <w:sz w:val="18"/>
          <w:szCs w:val="18"/>
          <w:rtl w:val="0"/>
        </w:rPr>
        <w:t xml:space="preserve">Step 2: Report your card as lost or stolen and select your preferred action</w:t>
      </w:r>
      <w:r w:rsidDel="00000000" w:rsidR="00000000" w:rsidRPr="00000000">
        <w:rPr>
          <w:rtl w:val="0"/>
        </w:rPr>
      </w:r>
    </w:p>
    <w:p w:rsidR="00000000" w:rsidDel="00000000" w:rsidP="00000000" w:rsidRDefault="00000000" w:rsidRPr="00000000" w14:paraId="0000003D">
      <w:pPr>
        <w:spacing w:after="80" w:before="280" w:lineRule="auto"/>
        <w:rPr/>
      </w:pPr>
      <w:r w:rsidDel="00000000" w:rsidR="00000000" w:rsidRPr="00000000">
        <w:rPr>
          <w:rFonts w:ascii="Arial" w:cs="Arial" w:eastAsia="Arial" w:hAnsi="Arial"/>
          <w:b w:val="1"/>
          <w:bCs w:val="1"/>
          <w:color w:val="1b2e5e"/>
          <w:sz w:val="24"/>
          <w:szCs w:val="24"/>
          <w:rtl w:val="0"/>
        </w:rPr>
        <w:t xml:space="preserve">Step 3 — Set Replacement Preferences and PIN</w:t>
      </w:r>
      <w:r w:rsidDel="00000000" w:rsidR="00000000" w:rsidRPr="00000000">
        <w:rPr>
          <w:rtl w:val="0"/>
        </w:rPr>
      </w:r>
    </w:p>
    <w:p w:rsidR="00000000" w:rsidDel="00000000" w:rsidP="00000000" w:rsidRDefault="00000000" w:rsidRPr="00000000" w14:paraId="0000003E">
      <w:pPr>
        <w:spacing w:after="120" w:before="80" w:lineRule="auto"/>
        <w:rPr/>
      </w:pPr>
      <w:r w:rsidDel="00000000" w:rsidR="00000000" w:rsidRPr="00000000">
        <w:rPr>
          <w:rFonts w:ascii="Arial" w:cs="Arial" w:eastAsia="Arial" w:hAnsi="Arial"/>
          <w:color w:val="1f2328"/>
          <w:sz w:val="22"/>
          <w:szCs w:val="22"/>
          <w:rtl w:val="0"/>
        </w:rPr>
        <w:t xml:space="preserve">If you chose Request Replacement, select whether you want a physical card mailed to your address on file. Enter and confirm a new 5-digit PIN for the replacement card. Double-check the mailing address shown and use Change Address if it needs to be updated before a physical card is sent. Click Request Replacement and Deactivate Card to confirm.</w:t>
      </w:r>
      <w:r w:rsidDel="00000000" w:rsidR="00000000" w:rsidRPr="00000000">
        <w:rPr>
          <w:rtl w:val="0"/>
        </w:rPr>
      </w:r>
    </w:p>
    <w:p w:rsidR="00000000" w:rsidDel="00000000" w:rsidP="00000000" w:rsidRDefault="00000000" w:rsidRPr="00000000" w14:paraId="0000003F">
      <w:pPr>
        <w:spacing w:after="60" w:before="120" w:lineRule="auto"/>
        <w:rPr/>
      </w:pPr>
      <w:r w:rsidDel="00000000" w:rsidR="00000000" w:rsidRPr="00000000">
        <w:rPr/>
        <w:drawing>
          <wp:inline distB="0" distT="0" distL="0" distR="0">
            <wp:extent cx="5238750" cy="5715000"/>
            <wp:effectExtent b="0" l="0" r="0" t="0"/>
            <wp:docPr descr="Step 3: Choose delivery preference and set a new PIN for your replacement card" id="2" name="image3.png"/>
            <a:graphic>
              <a:graphicData uri="http://schemas.openxmlformats.org/drawingml/2006/picture">
                <pic:pic>
                  <pic:nvPicPr>
                    <pic:cNvPr descr="Step 3: Choose delivery preference and set a new PIN for your replacement card" id="0" name="image3.png"/>
                    <pic:cNvPicPr preferRelativeResize="0"/>
                  </pic:nvPicPr>
                  <pic:blipFill>
                    <a:blip r:embed="rId9"/>
                    <a:srcRect b="0" l="0" r="0" t="0"/>
                    <a:stretch>
                      <a:fillRect/>
                    </a:stretch>
                  </pic:blipFill>
                  <pic:spPr>
                    <a:xfrm>
                      <a:off x="0" y="0"/>
                      <a:ext cx="5238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before="60" w:lineRule="auto"/>
        <w:rPr/>
      </w:pPr>
      <w:r w:rsidDel="00000000" w:rsidR="00000000" w:rsidRPr="00000000">
        <w:rPr>
          <w:rFonts w:ascii="Arial" w:cs="Arial" w:eastAsia="Arial" w:hAnsi="Arial"/>
          <w:i w:val="1"/>
          <w:iCs w:val="1"/>
          <w:color w:val="5a5a5a"/>
          <w:sz w:val="18"/>
          <w:szCs w:val="18"/>
          <w:rtl w:val="0"/>
        </w:rPr>
        <w:t xml:space="preserve">Step 3: Choose delivery preference and set a new PIN for your replacement card</w:t>
      </w:r>
      <w:r w:rsidDel="00000000" w:rsidR="00000000" w:rsidRPr="00000000">
        <w:rPr>
          <w:rtl w:val="0"/>
        </w:rPr>
      </w:r>
    </w:p>
    <w:p w:rsidR="00000000" w:rsidDel="00000000" w:rsidP="00000000" w:rsidRDefault="00000000" w:rsidRPr="00000000" w14:paraId="00000041">
      <w:pPr>
        <w:spacing w:after="80" w:before="280" w:lineRule="auto"/>
        <w:rPr/>
      </w:pPr>
      <w:r w:rsidDel="00000000" w:rsidR="00000000" w:rsidRPr="00000000">
        <w:rPr>
          <w:rFonts w:ascii="Arial" w:cs="Arial" w:eastAsia="Arial" w:hAnsi="Arial"/>
          <w:b w:val="1"/>
          <w:bCs w:val="1"/>
          <w:color w:val="1b2e5e"/>
          <w:sz w:val="24"/>
          <w:szCs w:val="24"/>
          <w:rtl w:val="0"/>
        </w:rPr>
        <w:t xml:space="preserve">Step 4 — Confirm the Card is Deactivated</w:t>
      </w:r>
      <w:r w:rsidDel="00000000" w:rsidR="00000000" w:rsidRPr="00000000">
        <w:rPr>
          <w:rtl w:val="0"/>
        </w:rPr>
      </w:r>
    </w:p>
    <w:p w:rsidR="00000000" w:rsidDel="00000000" w:rsidP="00000000" w:rsidRDefault="00000000" w:rsidRPr="00000000" w14:paraId="00000042">
      <w:pPr>
        <w:spacing w:after="120" w:before="80" w:lineRule="auto"/>
        <w:rPr/>
      </w:pPr>
      <w:r w:rsidDel="00000000" w:rsidR="00000000" w:rsidRPr="00000000">
        <w:rPr>
          <w:rFonts w:ascii="Arial" w:cs="Arial" w:eastAsia="Arial" w:hAnsi="Arial"/>
          <w:color w:val="1f2328"/>
          <w:sz w:val="22"/>
          <w:szCs w:val="22"/>
          <w:rtl w:val="0"/>
        </w:rPr>
        <w:t xml:space="preserve">A success confirmation confirms the card has been permanently deactivated and no further transactions can be performed. Your digital replacement card is now available in your Cards list. Click Go to Cards or Go to Dashboard to continue.</w:t>
      </w:r>
      <w:r w:rsidDel="00000000" w:rsidR="00000000" w:rsidRPr="00000000">
        <w:rPr>
          <w:rtl w:val="0"/>
        </w:rPr>
      </w:r>
    </w:p>
    <w:p w:rsidR="00000000" w:rsidDel="00000000" w:rsidP="00000000" w:rsidRDefault="00000000" w:rsidRPr="00000000" w14:paraId="00000043">
      <w:pPr>
        <w:spacing w:after="60" w:before="120" w:lineRule="auto"/>
        <w:rPr/>
      </w:pPr>
      <w:r w:rsidDel="00000000" w:rsidR="00000000" w:rsidRPr="00000000">
        <w:rPr/>
        <w:drawing>
          <wp:inline distB="0" distT="0" distL="0" distR="0">
            <wp:extent cx="5238750" cy="5715000"/>
            <wp:effectExtent b="0" l="0" r="0" t="0"/>
            <wp:docPr descr="Step 4: Deactivation confirmed — report unauthorized transactions to the credit union if applicable" id="4" name="image2.png"/>
            <a:graphic>
              <a:graphicData uri="http://schemas.openxmlformats.org/drawingml/2006/picture">
                <pic:pic>
                  <pic:nvPicPr>
                    <pic:cNvPr descr="Step 4: Deactivation confirmed — report unauthorized transactions to the credit union if applicable" id="0" name="image2.png"/>
                    <pic:cNvPicPr preferRelativeResize="0"/>
                  </pic:nvPicPr>
                  <pic:blipFill>
                    <a:blip r:embed="rId10"/>
                    <a:srcRect b="0" l="0" r="0" t="0"/>
                    <a:stretch>
                      <a:fillRect/>
                    </a:stretch>
                  </pic:blipFill>
                  <pic:spPr>
                    <a:xfrm>
                      <a:off x="0" y="0"/>
                      <a:ext cx="52387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before="60" w:lineRule="auto"/>
        <w:rPr/>
      </w:pPr>
      <w:r w:rsidDel="00000000" w:rsidR="00000000" w:rsidRPr="00000000">
        <w:rPr>
          <w:rFonts w:ascii="Arial" w:cs="Arial" w:eastAsia="Arial" w:hAnsi="Arial"/>
          <w:i w:val="1"/>
          <w:iCs w:val="1"/>
          <w:color w:val="5a5a5a"/>
          <w:sz w:val="18"/>
          <w:szCs w:val="18"/>
          <w:rtl w:val="0"/>
        </w:rPr>
        <w:t xml:space="preserve">Step 4: Deactivation confirmed — report unauthorized transactions to the credit union if applicable</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8820a" w:space="0" w:sz="4" w:val="single"/>
              <w:left w:color="c8820a" w:space="0" w:sz="18" w:val="single"/>
              <w:bottom w:color="c8820a" w:space="0" w:sz="4" w:val="single"/>
              <w:right w:color="c8820a" w:space="0" w:sz="4" w:val="single"/>
            </w:tcBorders>
            <w:shd w:fill="fff8e1" w:val="clear"/>
            <w:tcMar>
              <w:top w:w="100.0" w:type="dxa"/>
              <w:left w:w="160.0" w:type="dxa"/>
              <w:bottom w:w="100.0" w:type="dxa"/>
              <w:right w:w="16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1"/>
                <w:bCs w:val="1"/>
                <w:color w:val="9a5e00"/>
                <w:sz w:val="20"/>
                <w:szCs w:val="20"/>
                <w:rtl w:val="0"/>
              </w:rPr>
              <w:t xml:space="preserve">Important: </w:t>
            </w:r>
            <w:r w:rsidDel="00000000" w:rsidR="00000000" w:rsidRPr="00000000">
              <w:rPr>
                <w:rFonts w:ascii="Arial" w:cs="Arial" w:eastAsia="Arial" w:hAnsi="Arial"/>
                <w:color w:val="1f2328"/>
                <w:sz w:val="20"/>
                <w:szCs w:val="20"/>
                <w:rtl w:val="0"/>
              </w:rPr>
              <w:t xml:space="preserve">If you believe unauthorized transactions have already occurred on the lost or stolen card, contact Summerville Credit Union immediately to file a dispute. Deactivating the card stops future transactions but does not automatically reverse charges already made.</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SSC6MoTp8vvOcMfXVZouCsowg==">CgMxLjA4AHIhMXV6SHdtSFBPVGpLbGZ3RlhnRktFSWxsQ2NDNXhuZE1a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