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49160">
      <w:pPr>
        <w:rPr>
          <w:rFonts w:hint="default"/>
          <w:lang w:val="en-US"/>
        </w:rPr>
      </w:pPr>
      <w:r>
        <w:rPr>
          <w:rFonts w:hint="default"/>
          <w:lang w:val="en-US"/>
        </w:rPr>
        <w:t>Kafka Questions:</w:t>
      </w:r>
    </w:p>
    <w:p w14:paraId="36137B3C">
      <w:pPr>
        <w:rPr>
          <w:rFonts w:hint="default"/>
          <w:lang w:val="en-US"/>
        </w:rPr>
      </w:pPr>
    </w:p>
    <w:p w14:paraId="03A5541F">
      <w:pPr>
        <w:rPr>
          <w:rFonts w:hint="default"/>
          <w:lang w:val="en-US"/>
        </w:rPr>
      </w:pPr>
    </w:p>
    <w:p w14:paraId="62146AB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Are there any strategies used for handling the failing messages in Kafka?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Answers : Dead Letter queues, retry mechanism,logging failed mechanism messages and monitoring with tools like Kafka connect and Kafka Streams.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2)How do we achieve idempodent 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3)Even after failure my message should get publish in Kafka.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4)Kafka vs REST API?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Exception Handling in Kafka.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5) If a consumer topic listening the messages ,if messages failed how the Kafka failed this messages.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Kafka can retry,log errors, or move failed messages to a dead letter queue.</w:t>
      </w:r>
    </w:p>
    <w:p w14:paraId="58136C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6)Difference between KAFKA and AWS SQS</w:t>
      </w:r>
    </w:p>
    <w:p w14:paraId="0B9F39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7)What is partitions in Kafka how do you maintain orders?</w:t>
      </w:r>
    </w:p>
    <w:p w14:paraId="4BA4C813">
      <w:pPr>
        <w:numPr>
          <w:numId w:val="0"/>
        </w:numPr>
        <w:rPr>
          <w:rFonts w:hint="default"/>
          <w:lang w:val="en-US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8529320" cy="298767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2932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2DE22D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3F31B771">
      <w:pPr>
        <w:numPr>
          <w:numId w:val="0"/>
        </w:numPr>
        <w:rPr>
          <w:rFonts w:hint="default"/>
          <w:lang w:val="en-US"/>
        </w:rPr>
      </w:pPr>
    </w:p>
    <w:p w14:paraId="5EBF3BB3">
      <w:pPr>
        <w:numPr>
          <w:numId w:val="0"/>
        </w:numPr>
        <w:rPr>
          <w:rFonts w:hint="default"/>
          <w:lang w:val="en-US"/>
        </w:rPr>
      </w:pPr>
      <w:r>
        <w:br w:type="textWrapping"/>
      </w:r>
      <w:r>
        <w:br w:type="textWrapping"/>
      </w:r>
      <w:r>
        <w:drawing>
          <wp:inline distT="0" distB="0" distL="114300" distR="114300">
            <wp:extent cx="6357620" cy="264858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287770" cy="2601595"/>
            <wp:effectExtent l="0" t="0" r="1143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086475" cy="2001520"/>
            <wp:effectExtent l="0" t="0" r="952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235065" cy="223901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200775" cy="2815590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6114415" cy="2748280"/>
            <wp:effectExtent l="0" t="0" r="698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002655" cy="2252980"/>
            <wp:effectExtent l="0" t="0" r="444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324600" cy="23926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268085" cy="2345690"/>
            <wp:effectExtent l="0" t="0" r="571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154420" cy="2662555"/>
            <wp:effectExtent l="0" t="0" r="508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442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175375" cy="26670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996940" cy="2466975"/>
            <wp:effectExtent l="0" t="0" r="1016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CCD12A"/>
    <w:multiLevelType w:val="singleLevel"/>
    <w:tmpl w:val="C3CCD12A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42F38"/>
    <w:rsid w:val="52342F38"/>
    <w:rsid w:val="578A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15944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2026-03-13T07:14:00Z</dcterms:created>
  <dc:creator>shweta.sharma02</dc:creator>
  <cp:lastModifiedBy>shweta.sharma02</cp:lastModifiedBy>
  <dcterms:modified xsi:type="dcterms:W3CDTF">2026-03-24T08:59:33Z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1C73169B9EEF4E39A3D63F4801D3A3ED_13</vt:lpwstr>
  </property>
</Properties>
</file>