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B8B" w:rsidRDefault="007323CA">
      <w:pPr>
        <w:rPr>
          <w:rFonts w:ascii="Helvetica" w:hAnsi="Helvetica"/>
          <w:color w:val="2D3B45"/>
          <w:sz w:val="42"/>
          <w:szCs w:val="42"/>
          <w:shd w:val="clear" w:color="auto" w:fill="FFFFFF"/>
        </w:rPr>
      </w:pPr>
      <w:r>
        <w:rPr>
          <w:rFonts w:ascii="Helvetica" w:hAnsi="Helvetica"/>
          <w:color w:val="2D3B45"/>
          <w:sz w:val="42"/>
          <w:szCs w:val="42"/>
          <w:shd w:val="clear" w:color="auto" w:fill="FFFFFF"/>
        </w:rPr>
        <w:t>Module 7 Assignment: Credit Card Fraud Detection</w:t>
      </w:r>
    </w:p>
    <w:p w:rsidR="007323CA" w:rsidRDefault="007323CA">
      <w:pPr>
        <w:rPr>
          <w:rFonts w:cstheme="minorHAnsi"/>
          <w:sz w:val="24"/>
          <w:szCs w:val="24"/>
        </w:rPr>
      </w:pPr>
    </w:p>
    <w:p w:rsidR="007323CA" w:rsidRDefault="007323CA">
      <w:pPr>
        <w:rPr>
          <w:rFonts w:cstheme="minorHAnsi"/>
          <w:sz w:val="24"/>
          <w:szCs w:val="24"/>
        </w:rPr>
      </w:pPr>
      <w:r>
        <w:rPr>
          <w:rFonts w:cstheme="minorHAnsi"/>
          <w:sz w:val="24"/>
          <w:szCs w:val="24"/>
        </w:rPr>
        <w:t xml:space="preserve">Business Problem: </w:t>
      </w:r>
      <w:r w:rsidR="000D7990" w:rsidRPr="000D7990">
        <w:rPr>
          <w:rFonts w:cstheme="minorHAnsi"/>
          <w:sz w:val="24"/>
          <w:szCs w:val="24"/>
        </w:rPr>
        <w:t>The consulting</w:t>
      </w:r>
      <w:r w:rsidR="000D7990">
        <w:rPr>
          <w:rFonts w:cstheme="minorHAnsi"/>
          <w:sz w:val="24"/>
          <w:szCs w:val="24"/>
        </w:rPr>
        <w:t xml:space="preserve"> team’s approach addressing Broom Solutions inaccuracy at identifying fraud transactions is to design, test and build a predictive model whose accuracy and performance will be higher than the current model being used by the Company to ensure transactions are not flagged as a false positive and lead to loss of customers and their loyalty.</w:t>
      </w:r>
    </w:p>
    <w:p w:rsidR="000D7990" w:rsidRDefault="000D7990">
      <w:pPr>
        <w:rPr>
          <w:rFonts w:cstheme="minorHAnsi"/>
          <w:sz w:val="24"/>
          <w:szCs w:val="24"/>
        </w:rPr>
      </w:pPr>
      <w:r w:rsidRPr="000D7990">
        <w:rPr>
          <w:rFonts w:cstheme="minorHAnsi"/>
          <w:b/>
          <w:bCs/>
          <w:sz w:val="24"/>
          <w:szCs w:val="24"/>
          <w:u w:val="single"/>
        </w:rPr>
        <w:t>METHODOLOGY</w:t>
      </w:r>
    </w:p>
    <w:p w:rsidR="000D7990" w:rsidRDefault="000D7990" w:rsidP="000D7990">
      <w:pPr>
        <w:pStyle w:val="ListParagraph"/>
        <w:numPr>
          <w:ilvl w:val="0"/>
          <w:numId w:val="1"/>
        </w:numPr>
        <w:rPr>
          <w:rFonts w:cstheme="minorHAnsi"/>
          <w:sz w:val="24"/>
          <w:szCs w:val="24"/>
        </w:rPr>
      </w:pPr>
      <w:r>
        <w:rPr>
          <w:rFonts w:cstheme="minorHAnsi"/>
          <w:sz w:val="24"/>
          <w:szCs w:val="24"/>
        </w:rPr>
        <w:t xml:space="preserve">The given data was split into two parts – Train and Test. However, for the purpose of ensuring the randomness and accuracy of the model, the two </w:t>
      </w:r>
      <w:r w:rsidR="00EE0992">
        <w:rPr>
          <w:rFonts w:cstheme="minorHAnsi"/>
          <w:sz w:val="24"/>
          <w:szCs w:val="24"/>
        </w:rPr>
        <w:t>were combined into one dataset and read through pandas a dataframe.</w:t>
      </w:r>
    </w:p>
    <w:p w:rsidR="00EE0992" w:rsidRDefault="00EE0992" w:rsidP="00163393">
      <w:pPr>
        <w:pStyle w:val="ListParagraph"/>
        <w:numPr>
          <w:ilvl w:val="0"/>
          <w:numId w:val="1"/>
        </w:numPr>
        <w:rPr>
          <w:rFonts w:cstheme="minorHAnsi"/>
          <w:sz w:val="24"/>
          <w:szCs w:val="24"/>
        </w:rPr>
      </w:pPr>
      <w:r>
        <w:rPr>
          <w:rFonts w:cstheme="minorHAnsi"/>
          <w:sz w:val="24"/>
          <w:szCs w:val="24"/>
        </w:rPr>
        <w:t xml:space="preserve">The data was then further inspected to check for null values and how many rows and columns. The data set has </w:t>
      </w:r>
      <w:r w:rsidR="00163393" w:rsidRPr="00163393">
        <w:rPr>
          <w:rFonts w:cstheme="minorHAnsi"/>
          <w:sz w:val="24"/>
          <w:szCs w:val="24"/>
        </w:rPr>
        <w:t>1852394</w:t>
      </w:r>
      <w:r>
        <w:rPr>
          <w:rFonts w:cstheme="minorHAnsi"/>
          <w:sz w:val="24"/>
          <w:szCs w:val="24"/>
        </w:rPr>
        <w:t xml:space="preserve"> rows and 22 columns. The basic descriptive stats of numerical values </w:t>
      </w:r>
      <w:r w:rsidRPr="00EE0992">
        <w:rPr>
          <w:rFonts w:cstheme="minorHAnsi"/>
          <w:sz w:val="24"/>
          <w:szCs w:val="24"/>
        </w:rPr>
        <w:t>'amt', 'lat', 'long', 'city_pop','unix_time', 'merch_lat', 'merch_long'</w:t>
      </w:r>
      <w:r>
        <w:rPr>
          <w:rFonts w:cstheme="minorHAnsi"/>
          <w:sz w:val="24"/>
          <w:szCs w:val="24"/>
        </w:rPr>
        <w:t xml:space="preserve"> were calculated. It can be seen that count is same across all, amount has a mean of </w:t>
      </w:r>
      <w:r w:rsidR="00163393" w:rsidRPr="00163393">
        <w:rPr>
          <w:rFonts w:cstheme="minorHAnsi"/>
          <w:sz w:val="24"/>
          <w:szCs w:val="24"/>
        </w:rPr>
        <w:t>70.064</w:t>
      </w:r>
      <w:r w:rsidR="00163393">
        <w:rPr>
          <w:rFonts w:cstheme="minorHAnsi"/>
          <w:sz w:val="24"/>
          <w:szCs w:val="24"/>
        </w:rPr>
        <w:t xml:space="preserve"> </w:t>
      </w:r>
      <w:r>
        <w:rPr>
          <w:rFonts w:cstheme="minorHAnsi"/>
          <w:sz w:val="24"/>
          <w:szCs w:val="24"/>
        </w:rPr>
        <w:t xml:space="preserve">and the average city population is </w:t>
      </w:r>
      <w:r w:rsidR="00163393" w:rsidRPr="00163393">
        <w:rPr>
          <w:rFonts w:cstheme="minorHAnsi"/>
          <w:sz w:val="24"/>
          <w:szCs w:val="24"/>
        </w:rPr>
        <w:t>88643.675</w:t>
      </w:r>
      <w:r>
        <w:rPr>
          <w:rFonts w:cstheme="minorHAnsi"/>
          <w:sz w:val="24"/>
          <w:szCs w:val="24"/>
        </w:rPr>
        <w:t xml:space="preserve">. </w:t>
      </w:r>
    </w:p>
    <w:p w:rsidR="00EE0992" w:rsidRDefault="006E539E" w:rsidP="00EE0992">
      <w:pPr>
        <w:pStyle w:val="ListParagraph"/>
        <w:numPr>
          <w:ilvl w:val="0"/>
          <w:numId w:val="1"/>
        </w:numPr>
        <w:rPr>
          <w:rFonts w:cstheme="minorHAnsi"/>
          <w:sz w:val="24"/>
          <w:szCs w:val="24"/>
        </w:rPr>
      </w:pPr>
      <w:r>
        <w:rPr>
          <w:rFonts w:cstheme="minorHAnsi"/>
          <w:sz w:val="24"/>
          <w:szCs w:val="24"/>
        </w:rPr>
        <w:t>The categorical variables were further described using histogram visuals, splitting the transaction time into year, day and time to help with understanding the cases of fraud against time.</w:t>
      </w:r>
      <w:r w:rsidR="00163393">
        <w:rPr>
          <w:rFonts w:cstheme="minorHAnsi"/>
          <w:sz w:val="24"/>
          <w:szCs w:val="24"/>
        </w:rPr>
        <w:t xml:space="preserve"> The age of the customers was extracted using their date of birth.</w:t>
      </w:r>
    </w:p>
    <w:p w:rsidR="006E539E" w:rsidRPr="006E539E" w:rsidRDefault="006E539E" w:rsidP="00EE0992">
      <w:pPr>
        <w:pStyle w:val="ListParagraph"/>
        <w:numPr>
          <w:ilvl w:val="0"/>
          <w:numId w:val="1"/>
        </w:numPr>
        <w:rPr>
          <w:rFonts w:cstheme="minorHAnsi"/>
          <w:b/>
          <w:bCs/>
          <w:sz w:val="24"/>
          <w:szCs w:val="24"/>
          <w:u w:val="single"/>
        </w:rPr>
      </w:pPr>
      <w:r w:rsidRPr="006E539E">
        <w:rPr>
          <w:rFonts w:cstheme="minorHAnsi"/>
          <w:b/>
          <w:bCs/>
          <w:sz w:val="24"/>
          <w:szCs w:val="24"/>
          <w:u w:val="single"/>
        </w:rPr>
        <w:t>EXPLORATORY DATA ANALYSIS</w:t>
      </w:r>
    </w:p>
    <w:p w:rsidR="006E539E" w:rsidRPr="006E539E" w:rsidRDefault="006E539E" w:rsidP="006E539E">
      <w:pPr>
        <w:pStyle w:val="ListParagraph"/>
        <w:numPr>
          <w:ilvl w:val="1"/>
          <w:numId w:val="1"/>
        </w:numPr>
        <w:rPr>
          <w:rFonts w:cstheme="minorHAnsi"/>
          <w:b/>
          <w:bCs/>
          <w:sz w:val="24"/>
          <w:szCs w:val="24"/>
          <w:u w:val="single"/>
        </w:rPr>
      </w:pPr>
      <w:r>
        <w:rPr>
          <w:rFonts w:cstheme="minorHAnsi"/>
          <w:sz w:val="24"/>
          <w:szCs w:val="24"/>
        </w:rPr>
        <w:t>Based on external research and the data given, the below variables were identified as the business drivers:</w:t>
      </w:r>
    </w:p>
    <w:tbl>
      <w:tblPr>
        <w:tblStyle w:val="TableGrid"/>
        <w:tblW w:w="0" w:type="auto"/>
        <w:tblInd w:w="1440" w:type="dxa"/>
        <w:tblLook w:val="04A0" w:firstRow="1" w:lastRow="0" w:firstColumn="1" w:lastColumn="0" w:noHBand="0" w:noVBand="1"/>
      </w:tblPr>
      <w:tblGrid>
        <w:gridCol w:w="3801"/>
        <w:gridCol w:w="3775"/>
      </w:tblGrid>
      <w:tr w:rsidR="006E539E" w:rsidTr="006E539E">
        <w:tc>
          <w:tcPr>
            <w:tcW w:w="4508" w:type="dxa"/>
          </w:tcPr>
          <w:p w:rsidR="006E539E" w:rsidRPr="006E539E" w:rsidRDefault="006E539E" w:rsidP="006E539E">
            <w:pPr>
              <w:pStyle w:val="ListParagraph"/>
              <w:ind w:left="0"/>
              <w:jc w:val="center"/>
              <w:rPr>
                <w:rFonts w:cstheme="minorHAnsi"/>
                <w:b/>
                <w:bCs/>
                <w:sz w:val="24"/>
                <w:szCs w:val="24"/>
              </w:rPr>
            </w:pPr>
            <w:r w:rsidRPr="006E539E">
              <w:rPr>
                <w:rFonts w:cstheme="minorHAnsi"/>
                <w:b/>
                <w:bCs/>
                <w:sz w:val="24"/>
                <w:szCs w:val="24"/>
              </w:rPr>
              <w:t>INTERNAL FACTORS</w:t>
            </w:r>
          </w:p>
        </w:tc>
        <w:tc>
          <w:tcPr>
            <w:tcW w:w="4508" w:type="dxa"/>
          </w:tcPr>
          <w:p w:rsidR="006E539E" w:rsidRPr="006E539E" w:rsidRDefault="006E539E" w:rsidP="006E539E">
            <w:pPr>
              <w:pStyle w:val="ListParagraph"/>
              <w:ind w:left="0"/>
              <w:jc w:val="center"/>
              <w:rPr>
                <w:rFonts w:cstheme="minorHAnsi"/>
                <w:b/>
                <w:bCs/>
                <w:sz w:val="24"/>
                <w:szCs w:val="24"/>
              </w:rPr>
            </w:pPr>
            <w:r w:rsidRPr="006E539E">
              <w:rPr>
                <w:rFonts w:cstheme="minorHAnsi"/>
                <w:b/>
                <w:bCs/>
                <w:sz w:val="24"/>
                <w:szCs w:val="24"/>
              </w:rPr>
              <w:t>EXTERNAL FACTORS</w:t>
            </w:r>
          </w:p>
        </w:tc>
      </w:tr>
      <w:tr w:rsidR="006E539E" w:rsidTr="006E539E">
        <w:tc>
          <w:tcPr>
            <w:tcW w:w="4508" w:type="dxa"/>
          </w:tcPr>
          <w:p w:rsidR="006E539E" w:rsidRDefault="006E539E" w:rsidP="006E539E">
            <w:pPr>
              <w:pStyle w:val="ListParagraph"/>
              <w:ind w:left="0"/>
              <w:rPr>
                <w:rFonts w:cstheme="minorHAnsi"/>
                <w:sz w:val="24"/>
                <w:szCs w:val="24"/>
              </w:rPr>
            </w:pPr>
            <w:r>
              <w:rPr>
                <w:rFonts w:cstheme="minorHAnsi"/>
                <w:sz w:val="24"/>
                <w:szCs w:val="24"/>
              </w:rPr>
              <w:t>Store security practices</w:t>
            </w:r>
          </w:p>
        </w:tc>
        <w:tc>
          <w:tcPr>
            <w:tcW w:w="4508" w:type="dxa"/>
          </w:tcPr>
          <w:p w:rsidR="006E539E" w:rsidRDefault="006E539E" w:rsidP="006E539E">
            <w:pPr>
              <w:pStyle w:val="ListParagraph"/>
              <w:ind w:left="0"/>
              <w:rPr>
                <w:rFonts w:cstheme="minorHAnsi"/>
                <w:sz w:val="24"/>
                <w:szCs w:val="24"/>
              </w:rPr>
            </w:pPr>
            <w:r>
              <w:rPr>
                <w:rFonts w:cstheme="minorHAnsi"/>
                <w:sz w:val="24"/>
                <w:szCs w:val="24"/>
              </w:rPr>
              <w:t>Customer’s security practices</w:t>
            </w:r>
          </w:p>
        </w:tc>
      </w:tr>
      <w:tr w:rsidR="006E539E" w:rsidTr="006E539E">
        <w:tc>
          <w:tcPr>
            <w:tcW w:w="4508" w:type="dxa"/>
          </w:tcPr>
          <w:p w:rsidR="006E539E" w:rsidRDefault="00163393" w:rsidP="006E539E">
            <w:pPr>
              <w:pStyle w:val="ListParagraph"/>
              <w:ind w:left="0"/>
              <w:rPr>
                <w:rFonts w:cstheme="minorHAnsi"/>
                <w:sz w:val="24"/>
                <w:szCs w:val="24"/>
              </w:rPr>
            </w:pPr>
            <w:r>
              <w:rPr>
                <w:rFonts w:cstheme="minorHAnsi"/>
                <w:sz w:val="24"/>
                <w:szCs w:val="24"/>
              </w:rPr>
              <w:t>Use authorization techniques like ID, CVV</w:t>
            </w:r>
          </w:p>
        </w:tc>
        <w:tc>
          <w:tcPr>
            <w:tcW w:w="4508" w:type="dxa"/>
          </w:tcPr>
          <w:p w:rsidR="006E539E" w:rsidRDefault="006E539E" w:rsidP="006E539E">
            <w:pPr>
              <w:pStyle w:val="ListParagraph"/>
              <w:ind w:left="0"/>
              <w:rPr>
                <w:rFonts w:cstheme="minorHAnsi"/>
                <w:sz w:val="24"/>
                <w:szCs w:val="24"/>
              </w:rPr>
            </w:pPr>
            <w:r>
              <w:rPr>
                <w:rFonts w:cstheme="minorHAnsi"/>
                <w:sz w:val="24"/>
                <w:szCs w:val="24"/>
              </w:rPr>
              <w:t>Population</w:t>
            </w:r>
          </w:p>
        </w:tc>
      </w:tr>
      <w:tr w:rsidR="006E539E" w:rsidTr="006E539E">
        <w:tc>
          <w:tcPr>
            <w:tcW w:w="4508" w:type="dxa"/>
          </w:tcPr>
          <w:p w:rsidR="006E539E" w:rsidRDefault="00163393" w:rsidP="006E539E">
            <w:pPr>
              <w:pStyle w:val="ListParagraph"/>
              <w:ind w:left="0"/>
              <w:rPr>
                <w:rFonts w:cstheme="minorHAnsi"/>
                <w:sz w:val="24"/>
                <w:szCs w:val="24"/>
              </w:rPr>
            </w:pPr>
            <w:r>
              <w:rPr>
                <w:rFonts w:cstheme="minorHAnsi"/>
                <w:sz w:val="24"/>
                <w:szCs w:val="24"/>
              </w:rPr>
              <w:t>Locations, Operations</w:t>
            </w:r>
          </w:p>
        </w:tc>
        <w:tc>
          <w:tcPr>
            <w:tcW w:w="4508" w:type="dxa"/>
          </w:tcPr>
          <w:p w:rsidR="006E539E" w:rsidRDefault="00163393" w:rsidP="006E539E">
            <w:pPr>
              <w:pStyle w:val="ListParagraph"/>
              <w:ind w:left="0"/>
              <w:rPr>
                <w:rFonts w:cstheme="minorHAnsi"/>
                <w:sz w:val="24"/>
                <w:szCs w:val="24"/>
              </w:rPr>
            </w:pPr>
            <w:r>
              <w:rPr>
                <w:rFonts w:cstheme="minorHAnsi"/>
                <w:sz w:val="24"/>
                <w:szCs w:val="24"/>
              </w:rPr>
              <w:t>Location</w:t>
            </w:r>
          </w:p>
        </w:tc>
      </w:tr>
      <w:tr w:rsidR="006E539E" w:rsidTr="006E539E">
        <w:tc>
          <w:tcPr>
            <w:tcW w:w="4508" w:type="dxa"/>
          </w:tcPr>
          <w:p w:rsidR="006E539E" w:rsidRDefault="00163393" w:rsidP="006E539E">
            <w:pPr>
              <w:pStyle w:val="ListParagraph"/>
              <w:ind w:left="0"/>
              <w:rPr>
                <w:rFonts w:cstheme="minorHAnsi"/>
                <w:sz w:val="24"/>
                <w:szCs w:val="24"/>
              </w:rPr>
            </w:pPr>
            <w:r>
              <w:rPr>
                <w:rFonts w:cstheme="minorHAnsi"/>
                <w:sz w:val="24"/>
                <w:szCs w:val="24"/>
              </w:rPr>
              <w:t>Staff, merchant</w:t>
            </w:r>
          </w:p>
        </w:tc>
        <w:tc>
          <w:tcPr>
            <w:tcW w:w="4508" w:type="dxa"/>
          </w:tcPr>
          <w:p w:rsidR="006E539E" w:rsidRDefault="00163393" w:rsidP="006E539E">
            <w:pPr>
              <w:pStyle w:val="ListParagraph"/>
              <w:ind w:left="0"/>
              <w:rPr>
                <w:rFonts w:cstheme="minorHAnsi"/>
                <w:sz w:val="24"/>
                <w:szCs w:val="24"/>
              </w:rPr>
            </w:pPr>
            <w:r>
              <w:rPr>
                <w:rFonts w:cstheme="minorHAnsi"/>
                <w:sz w:val="24"/>
                <w:szCs w:val="24"/>
              </w:rPr>
              <w:t>Software used</w:t>
            </w:r>
          </w:p>
        </w:tc>
      </w:tr>
      <w:tr w:rsidR="006E539E" w:rsidTr="006E539E">
        <w:tc>
          <w:tcPr>
            <w:tcW w:w="4508" w:type="dxa"/>
          </w:tcPr>
          <w:p w:rsidR="006E539E" w:rsidRDefault="00163393" w:rsidP="006E539E">
            <w:pPr>
              <w:pStyle w:val="ListParagraph"/>
              <w:ind w:left="0"/>
              <w:rPr>
                <w:rFonts w:cstheme="minorHAnsi"/>
                <w:sz w:val="24"/>
                <w:szCs w:val="24"/>
              </w:rPr>
            </w:pPr>
            <w:r>
              <w:rPr>
                <w:rFonts w:cstheme="minorHAnsi"/>
                <w:sz w:val="24"/>
                <w:szCs w:val="24"/>
              </w:rPr>
              <w:t>Software used</w:t>
            </w:r>
          </w:p>
        </w:tc>
        <w:tc>
          <w:tcPr>
            <w:tcW w:w="4508" w:type="dxa"/>
          </w:tcPr>
          <w:p w:rsidR="006E539E" w:rsidRDefault="00163393" w:rsidP="006E539E">
            <w:pPr>
              <w:pStyle w:val="ListParagraph"/>
              <w:ind w:left="0"/>
              <w:rPr>
                <w:rFonts w:cstheme="minorHAnsi"/>
                <w:sz w:val="24"/>
                <w:szCs w:val="24"/>
              </w:rPr>
            </w:pPr>
            <w:r>
              <w:rPr>
                <w:rFonts w:cstheme="minorHAnsi"/>
                <w:sz w:val="24"/>
                <w:szCs w:val="24"/>
              </w:rPr>
              <w:t>Customer Age</w:t>
            </w:r>
          </w:p>
        </w:tc>
      </w:tr>
      <w:tr w:rsidR="006E539E" w:rsidTr="006E539E">
        <w:tc>
          <w:tcPr>
            <w:tcW w:w="4508" w:type="dxa"/>
          </w:tcPr>
          <w:p w:rsidR="006E539E" w:rsidRDefault="006E539E" w:rsidP="006E539E">
            <w:pPr>
              <w:pStyle w:val="ListParagraph"/>
              <w:ind w:left="0"/>
              <w:rPr>
                <w:rFonts w:cstheme="minorHAnsi"/>
                <w:sz w:val="24"/>
                <w:szCs w:val="24"/>
              </w:rPr>
            </w:pPr>
          </w:p>
        </w:tc>
        <w:tc>
          <w:tcPr>
            <w:tcW w:w="4508" w:type="dxa"/>
          </w:tcPr>
          <w:p w:rsidR="00B04471" w:rsidRDefault="00B04471" w:rsidP="006E539E">
            <w:pPr>
              <w:pStyle w:val="ListParagraph"/>
              <w:ind w:left="0"/>
              <w:rPr>
                <w:rFonts w:cstheme="minorHAnsi"/>
                <w:sz w:val="24"/>
                <w:szCs w:val="24"/>
              </w:rPr>
            </w:pPr>
            <w:r>
              <w:rPr>
                <w:rFonts w:cstheme="minorHAnsi"/>
                <w:sz w:val="24"/>
                <w:szCs w:val="24"/>
              </w:rPr>
              <w:t>Time of transactions</w:t>
            </w:r>
          </w:p>
        </w:tc>
      </w:tr>
    </w:tbl>
    <w:p w:rsidR="00163393" w:rsidRDefault="00163393" w:rsidP="00163393">
      <w:pPr>
        <w:pStyle w:val="ListParagraph"/>
        <w:numPr>
          <w:ilvl w:val="1"/>
          <w:numId w:val="1"/>
        </w:numPr>
        <w:rPr>
          <w:rFonts w:cstheme="minorHAnsi"/>
          <w:sz w:val="24"/>
          <w:szCs w:val="24"/>
        </w:rPr>
      </w:pPr>
      <w:r w:rsidRPr="00163393">
        <w:rPr>
          <w:rFonts w:cstheme="minorHAnsi"/>
          <w:sz w:val="24"/>
          <w:szCs w:val="24"/>
        </w:rPr>
        <w:t xml:space="preserve">In order to avoid fraudulent transactions, </w:t>
      </w:r>
      <w:r>
        <w:rPr>
          <w:rFonts w:cstheme="minorHAnsi"/>
          <w:sz w:val="24"/>
          <w:szCs w:val="24"/>
        </w:rPr>
        <w:t>the retailer would have to incorporate good security measures especially with increase in digital transactions, the gateways used must ensure that authorization of the customer is done accurately using their ID and card details.</w:t>
      </w:r>
    </w:p>
    <w:p w:rsidR="00B04471" w:rsidRDefault="00163393" w:rsidP="00230D9B">
      <w:pPr>
        <w:pStyle w:val="ListParagraph"/>
        <w:numPr>
          <w:ilvl w:val="1"/>
          <w:numId w:val="1"/>
        </w:numPr>
        <w:rPr>
          <w:rFonts w:cstheme="minorHAnsi"/>
          <w:sz w:val="24"/>
          <w:szCs w:val="24"/>
        </w:rPr>
      </w:pPr>
      <w:r w:rsidRPr="00B70555">
        <w:rPr>
          <w:rFonts w:cstheme="minorHAnsi"/>
          <w:sz w:val="24"/>
          <w:szCs w:val="24"/>
        </w:rPr>
        <w:t>On the other hand, while plotting the category of fraud against the trans</w:t>
      </w:r>
      <w:r w:rsidR="00B70555" w:rsidRPr="00B70555">
        <w:rPr>
          <w:rFonts w:cstheme="minorHAnsi"/>
          <w:sz w:val="24"/>
          <w:szCs w:val="24"/>
        </w:rPr>
        <w:t xml:space="preserve">actions which are fraud and not, it can be seen that a huge contribution to these are from transactions done for gas transportation, grocery shopping, shopping and from home. This might be due to ‘Skimming’ which involves reading card details from gas stations through bogus card payment terminals </w:t>
      </w:r>
      <w:r w:rsidR="00B70555">
        <w:rPr>
          <w:rFonts w:cstheme="minorHAnsi"/>
          <w:sz w:val="24"/>
          <w:szCs w:val="24"/>
        </w:rPr>
        <w:t xml:space="preserve">and using those details to make online purchases without the customer’s </w:t>
      </w:r>
      <w:r w:rsidR="00B70555">
        <w:rPr>
          <w:rFonts w:cstheme="minorHAnsi"/>
          <w:sz w:val="24"/>
          <w:szCs w:val="24"/>
        </w:rPr>
        <w:lastRenderedPageBreak/>
        <w:t xml:space="preserve">knowledge. The next highest category is ‘home’ which might mean real estate. Since real estate deals with huge sums of money, transactions are easily diverted to fraudulent accounts. The next few categories are related to grocery and shopping which </w:t>
      </w:r>
      <w:r w:rsidR="00B70555" w:rsidRPr="00B70555">
        <w:rPr>
          <w:rFonts w:cstheme="minorHAnsi"/>
          <w:sz w:val="24"/>
          <w:szCs w:val="24"/>
        </w:rPr>
        <w:t>includes the use of fake identification, fraudulent or stolen credit cards, counterfeit funds obtained through counterfeit money, altered checks, counterfeit coupons, and phony travelers/gift checks as well as return receipt fraud.</w:t>
      </w:r>
      <w:r w:rsidR="00B04471">
        <w:rPr>
          <w:rFonts w:cstheme="minorHAnsi"/>
          <w:sz w:val="24"/>
          <w:szCs w:val="24"/>
        </w:rPr>
        <w:t xml:space="preserve"> These all affect the retailers drastically.</w:t>
      </w:r>
    </w:p>
    <w:p w:rsidR="00230D9B" w:rsidRPr="00230D9B" w:rsidRDefault="00230D9B" w:rsidP="00230D9B">
      <w:pPr>
        <w:pStyle w:val="ListParagraph"/>
        <w:ind w:left="1440"/>
        <w:rPr>
          <w:rFonts w:cstheme="minorHAnsi"/>
          <w:sz w:val="24"/>
          <w:szCs w:val="24"/>
        </w:rPr>
      </w:pPr>
      <w:r>
        <w:rPr>
          <w:noProof/>
          <w:lang w:eastAsia="en-IN"/>
        </w:rPr>
        <w:drawing>
          <wp:inline distT="0" distB="0" distL="0" distR="0" wp14:anchorId="5132D7F0" wp14:editId="4BD3391A">
            <wp:extent cx="5297401" cy="263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1974" cy="2636889"/>
                    </a:xfrm>
                    <a:prstGeom prst="rect">
                      <a:avLst/>
                    </a:prstGeom>
                  </pic:spPr>
                </pic:pic>
              </a:graphicData>
            </a:graphic>
          </wp:inline>
        </w:drawing>
      </w:r>
    </w:p>
    <w:p w:rsidR="00B04471" w:rsidRDefault="00B04471" w:rsidP="00517927">
      <w:pPr>
        <w:pStyle w:val="ListParagraph"/>
        <w:numPr>
          <w:ilvl w:val="1"/>
          <w:numId w:val="1"/>
        </w:numPr>
        <w:rPr>
          <w:rFonts w:cstheme="minorHAnsi"/>
          <w:sz w:val="24"/>
          <w:szCs w:val="24"/>
        </w:rPr>
      </w:pPr>
      <w:r w:rsidRPr="00B04471">
        <w:rPr>
          <w:rFonts w:cstheme="minorHAnsi"/>
          <w:sz w:val="24"/>
          <w:szCs w:val="24"/>
        </w:rPr>
        <w:t xml:space="preserve">A histogram plot of the hour of transactions against fraud shows that </w:t>
      </w:r>
      <w:r>
        <w:rPr>
          <w:rFonts w:cstheme="minorHAnsi"/>
          <w:sz w:val="24"/>
          <w:szCs w:val="24"/>
        </w:rPr>
        <w:t>most of the fraudulent transactions occur early morning or late night, majorly as banks are closed during these hours which make it easier to perform the fraud while the reporting of the fraud takes time as police staff and cybersecurity staff will be very less leading to low security.</w:t>
      </w:r>
    </w:p>
    <w:p w:rsidR="00230D9B" w:rsidRDefault="00230D9B" w:rsidP="00230D9B">
      <w:pPr>
        <w:pStyle w:val="ListParagraph"/>
        <w:ind w:left="1440"/>
        <w:rPr>
          <w:rFonts w:cstheme="minorHAnsi"/>
          <w:sz w:val="24"/>
          <w:szCs w:val="24"/>
        </w:rPr>
      </w:pPr>
      <w:r>
        <w:rPr>
          <w:noProof/>
          <w:lang w:eastAsia="en-IN"/>
        </w:rPr>
        <w:drawing>
          <wp:inline distT="0" distB="0" distL="0" distR="0" wp14:anchorId="2D18EE80" wp14:editId="6A99BA2B">
            <wp:extent cx="3403600" cy="28398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5755" cy="2849998"/>
                    </a:xfrm>
                    <a:prstGeom prst="rect">
                      <a:avLst/>
                    </a:prstGeom>
                  </pic:spPr>
                </pic:pic>
              </a:graphicData>
            </a:graphic>
          </wp:inline>
        </w:drawing>
      </w:r>
    </w:p>
    <w:p w:rsidR="00B04471" w:rsidRDefault="008746A0" w:rsidP="00517927">
      <w:pPr>
        <w:pStyle w:val="ListParagraph"/>
        <w:numPr>
          <w:ilvl w:val="1"/>
          <w:numId w:val="1"/>
        </w:numPr>
        <w:rPr>
          <w:rFonts w:cstheme="minorHAnsi"/>
          <w:sz w:val="24"/>
          <w:szCs w:val="24"/>
        </w:rPr>
      </w:pPr>
      <w:r>
        <w:rPr>
          <w:rFonts w:cstheme="minorHAnsi"/>
          <w:sz w:val="24"/>
          <w:szCs w:val="24"/>
        </w:rPr>
        <w:t xml:space="preserve">A look at the gender classification of the population shows that there are more female customers and around 2.6% of them contribute to the fraud </w:t>
      </w:r>
      <w:r>
        <w:rPr>
          <w:rFonts w:cstheme="minorHAnsi"/>
          <w:sz w:val="24"/>
          <w:szCs w:val="24"/>
        </w:rPr>
        <w:lastRenderedPageBreak/>
        <w:t>transactions, however, it’s very close to the stats shown by the male population.</w:t>
      </w:r>
    </w:p>
    <w:p w:rsidR="008746A0" w:rsidRPr="00CE1893" w:rsidRDefault="00CE1893" w:rsidP="008746A0">
      <w:pPr>
        <w:pStyle w:val="ListParagraph"/>
        <w:numPr>
          <w:ilvl w:val="0"/>
          <w:numId w:val="1"/>
        </w:numPr>
        <w:rPr>
          <w:rFonts w:cstheme="minorHAnsi"/>
          <w:b/>
          <w:bCs/>
          <w:sz w:val="24"/>
          <w:szCs w:val="24"/>
          <w:u w:val="single"/>
        </w:rPr>
      </w:pPr>
      <w:r w:rsidRPr="00CE1893">
        <w:rPr>
          <w:rFonts w:cstheme="minorHAnsi"/>
          <w:b/>
          <w:bCs/>
          <w:sz w:val="24"/>
          <w:szCs w:val="24"/>
          <w:u w:val="single"/>
        </w:rPr>
        <w:t>MODELLING:</w:t>
      </w:r>
    </w:p>
    <w:p w:rsidR="00CE1893" w:rsidRPr="00366F81" w:rsidRDefault="00250DE0" w:rsidP="00CE1893">
      <w:pPr>
        <w:pStyle w:val="ListParagraph"/>
        <w:numPr>
          <w:ilvl w:val="1"/>
          <w:numId w:val="1"/>
        </w:numPr>
        <w:rPr>
          <w:rFonts w:cstheme="minorHAnsi"/>
          <w:b/>
          <w:bCs/>
          <w:sz w:val="24"/>
          <w:szCs w:val="24"/>
          <w:u w:val="single"/>
        </w:rPr>
      </w:pPr>
      <w:r>
        <w:rPr>
          <w:rFonts w:cstheme="minorHAnsi"/>
          <w:sz w:val="24"/>
          <w:szCs w:val="24"/>
        </w:rPr>
        <w:t xml:space="preserve">A correlation between the parameters and fraud shows that </w:t>
      </w:r>
      <w:r w:rsidR="00366F81">
        <w:rPr>
          <w:rFonts w:cstheme="minorHAnsi"/>
          <w:sz w:val="24"/>
          <w:szCs w:val="24"/>
        </w:rPr>
        <w:t>transaction amount is the most highly correlated with fraud while the remaining parameters don’t have a strong enough relationship.</w:t>
      </w:r>
    </w:p>
    <w:p w:rsidR="00366F81" w:rsidRPr="00366F81" w:rsidRDefault="00366F81" w:rsidP="00CE1893">
      <w:pPr>
        <w:pStyle w:val="ListParagraph"/>
        <w:numPr>
          <w:ilvl w:val="1"/>
          <w:numId w:val="1"/>
        </w:numPr>
        <w:rPr>
          <w:rFonts w:cstheme="minorHAnsi"/>
          <w:b/>
          <w:bCs/>
          <w:sz w:val="24"/>
          <w:szCs w:val="24"/>
          <w:u w:val="single"/>
        </w:rPr>
      </w:pPr>
      <w:r>
        <w:rPr>
          <w:rFonts w:cstheme="minorHAnsi"/>
          <w:sz w:val="24"/>
          <w:szCs w:val="24"/>
        </w:rPr>
        <w:t>As the data set is highly imbalanced, the data needs to be oversampled to ensure balancing.</w:t>
      </w:r>
    </w:p>
    <w:p w:rsidR="00366F81" w:rsidRPr="00366F81" w:rsidRDefault="00366F81" w:rsidP="00CE1893">
      <w:pPr>
        <w:pStyle w:val="ListParagraph"/>
        <w:numPr>
          <w:ilvl w:val="1"/>
          <w:numId w:val="1"/>
        </w:numPr>
        <w:rPr>
          <w:rFonts w:cstheme="minorHAnsi"/>
          <w:b/>
          <w:bCs/>
          <w:sz w:val="24"/>
          <w:szCs w:val="24"/>
          <w:u w:val="single"/>
        </w:rPr>
      </w:pPr>
      <w:r>
        <w:rPr>
          <w:rFonts w:cstheme="minorHAnsi"/>
          <w:sz w:val="24"/>
          <w:szCs w:val="24"/>
        </w:rPr>
        <w:t>The data is then split into sets for training and testing the models.</w:t>
      </w:r>
    </w:p>
    <w:tbl>
      <w:tblPr>
        <w:tblStyle w:val="TableGrid"/>
        <w:tblW w:w="0" w:type="auto"/>
        <w:tblLook w:val="04A0" w:firstRow="1" w:lastRow="0" w:firstColumn="1" w:lastColumn="0" w:noHBand="0" w:noVBand="1"/>
      </w:tblPr>
      <w:tblGrid>
        <w:gridCol w:w="1183"/>
        <w:gridCol w:w="2442"/>
        <w:gridCol w:w="1679"/>
        <w:gridCol w:w="1272"/>
        <w:gridCol w:w="2440"/>
      </w:tblGrid>
      <w:tr w:rsidR="00934C7B" w:rsidTr="00366F81">
        <w:tc>
          <w:tcPr>
            <w:tcW w:w="1803" w:type="dxa"/>
          </w:tcPr>
          <w:p w:rsidR="00366F81" w:rsidRPr="00366F81" w:rsidRDefault="00366F81" w:rsidP="00366F81">
            <w:pPr>
              <w:rPr>
                <w:rFonts w:cstheme="minorHAnsi"/>
                <w:b/>
                <w:bCs/>
                <w:sz w:val="24"/>
                <w:szCs w:val="24"/>
              </w:rPr>
            </w:pPr>
            <w:r>
              <w:rPr>
                <w:rFonts w:cstheme="minorHAnsi"/>
                <w:b/>
                <w:bCs/>
                <w:sz w:val="24"/>
                <w:szCs w:val="24"/>
              </w:rPr>
              <w:t>Model</w:t>
            </w:r>
          </w:p>
        </w:tc>
        <w:tc>
          <w:tcPr>
            <w:tcW w:w="1803" w:type="dxa"/>
          </w:tcPr>
          <w:p w:rsidR="00366F81" w:rsidRPr="00366F81" w:rsidRDefault="00366F81" w:rsidP="00366F81">
            <w:pPr>
              <w:rPr>
                <w:rFonts w:cstheme="minorHAnsi"/>
                <w:b/>
                <w:bCs/>
                <w:sz w:val="24"/>
                <w:szCs w:val="24"/>
              </w:rPr>
            </w:pPr>
            <w:r w:rsidRPr="00366F81">
              <w:rPr>
                <w:rFonts w:cstheme="minorHAnsi"/>
                <w:b/>
                <w:bCs/>
                <w:sz w:val="24"/>
                <w:szCs w:val="24"/>
              </w:rPr>
              <w:t>Logistic Regression</w:t>
            </w:r>
          </w:p>
        </w:tc>
        <w:tc>
          <w:tcPr>
            <w:tcW w:w="1803" w:type="dxa"/>
          </w:tcPr>
          <w:p w:rsidR="00366F81" w:rsidRPr="00366F81" w:rsidRDefault="00366F81" w:rsidP="00366F81">
            <w:pPr>
              <w:rPr>
                <w:rFonts w:cstheme="minorHAnsi"/>
                <w:b/>
                <w:bCs/>
                <w:sz w:val="24"/>
                <w:szCs w:val="24"/>
              </w:rPr>
            </w:pPr>
            <w:r w:rsidRPr="00366F81">
              <w:rPr>
                <w:rFonts w:cstheme="minorHAnsi"/>
                <w:b/>
                <w:bCs/>
                <w:sz w:val="24"/>
                <w:szCs w:val="24"/>
              </w:rPr>
              <w:t>Decision Tree</w:t>
            </w:r>
          </w:p>
        </w:tc>
        <w:tc>
          <w:tcPr>
            <w:tcW w:w="1803" w:type="dxa"/>
          </w:tcPr>
          <w:p w:rsidR="00366F81" w:rsidRPr="00366F81" w:rsidRDefault="00366F81" w:rsidP="00366F81">
            <w:pPr>
              <w:rPr>
                <w:rFonts w:cstheme="minorHAnsi"/>
                <w:b/>
                <w:bCs/>
                <w:sz w:val="24"/>
                <w:szCs w:val="24"/>
              </w:rPr>
            </w:pPr>
            <w:r w:rsidRPr="00366F81">
              <w:rPr>
                <w:rFonts w:cstheme="minorHAnsi"/>
                <w:b/>
                <w:bCs/>
                <w:sz w:val="24"/>
                <w:szCs w:val="24"/>
              </w:rPr>
              <w:t>Random Forest</w:t>
            </w:r>
          </w:p>
        </w:tc>
        <w:tc>
          <w:tcPr>
            <w:tcW w:w="1804" w:type="dxa"/>
          </w:tcPr>
          <w:p w:rsidR="00366F81" w:rsidRPr="00366F81" w:rsidRDefault="00366F81" w:rsidP="00366F81">
            <w:pPr>
              <w:rPr>
                <w:rFonts w:cstheme="minorHAnsi"/>
                <w:b/>
                <w:bCs/>
                <w:sz w:val="24"/>
                <w:szCs w:val="24"/>
              </w:rPr>
            </w:pPr>
            <w:r w:rsidRPr="00366F81">
              <w:rPr>
                <w:rFonts w:cstheme="minorHAnsi"/>
                <w:b/>
                <w:bCs/>
                <w:sz w:val="24"/>
                <w:szCs w:val="24"/>
              </w:rPr>
              <w:t>XGBoost</w:t>
            </w:r>
          </w:p>
        </w:tc>
      </w:tr>
      <w:tr w:rsidR="00934C7B" w:rsidTr="00366F81">
        <w:tc>
          <w:tcPr>
            <w:tcW w:w="1803" w:type="dxa"/>
          </w:tcPr>
          <w:p w:rsidR="00366F81" w:rsidRPr="00366F81" w:rsidRDefault="00263358" w:rsidP="00366F81">
            <w:pPr>
              <w:rPr>
                <w:rFonts w:cstheme="minorHAnsi"/>
                <w:b/>
                <w:bCs/>
                <w:sz w:val="24"/>
                <w:szCs w:val="24"/>
              </w:rPr>
            </w:pPr>
            <w:r>
              <w:rPr>
                <w:rFonts w:cstheme="minorHAnsi"/>
                <w:b/>
                <w:bCs/>
                <w:sz w:val="24"/>
                <w:szCs w:val="24"/>
              </w:rPr>
              <w:t>F-measure</w:t>
            </w:r>
          </w:p>
        </w:tc>
        <w:tc>
          <w:tcPr>
            <w:tcW w:w="1803" w:type="dxa"/>
          </w:tcPr>
          <w:p w:rsidR="00366F81" w:rsidRPr="00263358" w:rsidRDefault="00263358" w:rsidP="00366F81">
            <w:pPr>
              <w:rPr>
                <w:rFonts w:cstheme="minorHAnsi"/>
                <w:sz w:val="24"/>
                <w:szCs w:val="24"/>
              </w:rPr>
            </w:pPr>
            <w:r w:rsidRPr="00263358">
              <w:rPr>
                <w:rFonts w:cstheme="minorHAnsi"/>
                <w:sz w:val="24"/>
                <w:szCs w:val="24"/>
              </w:rPr>
              <w:t>85%</w:t>
            </w:r>
          </w:p>
        </w:tc>
        <w:tc>
          <w:tcPr>
            <w:tcW w:w="1803" w:type="dxa"/>
          </w:tcPr>
          <w:p w:rsidR="00366F81" w:rsidRPr="00263358" w:rsidRDefault="00263358" w:rsidP="00366F81">
            <w:pPr>
              <w:rPr>
                <w:rFonts w:cstheme="minorHAnsi"/>
                <w:sz w:val="24"/>
                <w:szCs w:val="24"/>
              </w:rPr>
            </w:pPr>
            <w:r>
              <w:rPr>
                <w:rFonts w:cstheme="minorHAnsi"/>
                <w:sz w:val="24"/>
                <w:szCs w:val="24"/>
              </w:rPr>
              <w:t>89%</w:t>
            </w:r>
          </w:p>
        </w:tc>
        <w:tc>
          <w:tcPr>
            <w:tcW w:w="1803" w:type="dxa"/>
          </w:tcPr>
          <w:p w:rsidR="00366F81" w:rsidRPr="00263358" w:rsidRDefault="00263358" w:rsidP="00366F81">
            <w:pPr>
              <w:rPr>
                <w:rFonts w:cstheme="minorHAnsi"/>
                <w:sz w:val="24"/>
                <w:szCs w:val="24"/>
              </w:rPr>
            </w:pPr>
            <w:r>
              <w:rPr>
                <w:rFonts w:cstheme="minorHAnsi"/>
                <w:sz w:val="24"/>
                <w:szCs w:val="24"/>
              </w:rPr>
              <w:t>88%</w:t>
            </w:r>
          </w:p>
        </w:tc>
        <w:tc>
          <w:tcPr>
            <w:tcW w:w="1804" w:type="dxa"/>
          </w:tcPr>
          <w:p w:rsidR="00366F81" w:rsidRPr="00263358" w:rsidRDefault="00263358" w:rsidP="00366F81">
            <w:pPr>
              <w:rPr>
                <w:rFonts w:cstheme="minorHAnsi"/>
                <w:sz w:val="24"/>
                <w:szCs w:val="24"/>
              </w:rPr>
            </w:pPr>
            <w:r>
              <w:rPr>
                <w:rFonts w:cstheme="minorHAnsi"/>
                <w:sz w:val="24"/>
                <w:szCs w:val="24"/>
              </w:rPr>
              <w:t>95%</w:t>
            </w:r>
          </w:p>
        </w:tc>
      </w:tr>
      <w:tr w:rsidR="00934C7B" w:rsidTr="00366F81">
        <w:tc>
          <w:tcPr>
            <w:tcW w:w="1803" w:type="dxa"/>
          </w:tcPr>
          <w:p w:rsidR="00366F81" w:rsidRPr="00366F81" w:rsidRDefault="00263358" w:rsidP="00366F81">
            <w:pPr>
              <w:rPr>
                <w:rFonts w:cstheme="minorHAnsi"/>
                <w:b/>
                <w:bCs/>
                <w:sz w:val="24"/>
                <w:szCs w:val="24"/>
              </w:rPr>
            </w:pPr>
            <w:r>
              <w:rPr>
                <w:rFonts w:cstheme="minorHAnsi"/>
                <w:b/>
                <w:bCs/>
                <w:sz w:val="24"/>
                <w:szCs w:val="24"/>
              </w:rPr>
              <w:t>AUC</w:t>
            </w:r>
          </w:p>
        </w:tc>
        <w:tc>
          <w:tcPr>
            <w:tcW w:w="1803" w:type="dxa"/>
          </w:tcPr>
          <w:p w:rsidR="00366F81" w:rsidRPr="00263358" w:rsidRDefault="00263358" w:rsidP="00366F81">
            <w:pPr>
              <w:rPr>
                <w:rFonts w:cstheme="minorHAnsi"/>
                <w:sz w:val="24"/>
                <w:szCs w:val="24"/>
              </w:rPr>
            </w:pPr>
            <w:r>
              <w:rPr>
                <w:rFonts w:cstheme="minorHAnsi"/>
                <w:sz w:val="24"/>
                <w:szCs w:val="24"/>
              </w:rPr>
              <w:t>0.9256</w:t>
            </w:r>
          </w:p>
        </w:tc>
        <w:tc>
          <w:tcPr>
            <w:tcW w:w="1803" w:type="dxa"/>
          </w:tcPr>
          <w:p w:rsidR="00366F81" w:rsidRPr="00263358" w:rsidRDefault="00263358" w:rsidP="00366F81">
            <w:pPr>
              <w:rPr>
                <w:rFonts w:cstheme="minorHAnsi"/>
                <w:sz w:val="24"/>
                <w:szCs w:val="24"/>
              </w:rPr>
            </w:pPr>
            <w:r>
              <w:rPr>
                <w:rFonts w:cstheme="minorHAnsi"/>
                <w:sz w:val="24"/>
                <w:szCs w:val="24"/>
              </w:rPr>
              <w:t>0.9447</w:t>
            </w:r>
          </w:p>
        </w:tc>
        <w:tc>
          <w:tcPr>
            <w:tcW w:w="1803" w:type="dxa"/>
          </w:tcPr>
          <w:p w:rsidR="00366F81" w:rsidRPr="00263358" w:rsidRDefault="00263358" w:rsidP="00366F81">
            <w:pPr>
              <w:rPr>
                <w:rFonts w:cstheme="minorHAnsi"/>
                <w:sz w:val="24"/>
                <w:szCs w:val="24"/>
              </w:rPr>
            </w:pPr>
            <w:r>
              <w:rPr>
                <w:rFonts w:cstheme="minorHAnsi"/>
                <w:sz w:val="24"/>
                <w:szCs w:val="24"/>
              </w:rPr>
              <w:t>0.955</w:t>
            </w:r>
          </w:p>
        </w:tc>
        <w:tc>
          <w:tcPr>
            <w:tcW w:w="1804" w:type="dxa"/>
          </w:tcPr>
          <w:p w:rsidR="00366F81" w:rsidRPr="00263358" w:rsidRDefault="00263358" w:rsidP="00366F81">
            <w:pPr>
              <w:rPr>
                <w:rFonts w:cstheme="minorHAnsi"/>
                <w:sz w:val="24"/>
                <w:szCs w:val="24"/>
              </w:rPr>
            </w:pPr>
            <w:r>
              <w:rPr>
                <w:rFonts w:cstheme="minorHAnsi"/>
                <w:sz w:val="24"/>
                <w:szCs w:val="24"/>
              </w:rPr>
              <w:t>0.9447</w:t>
            </w:r>
          </w:p>
        </w:tc>
      </w:tr>
      <w:tr w:rsidR="00934C7B" w:rsidTr="00366F81">
        <w:tc>
          <w:tcPr>
            <w:tcW w:w="1803" w:type="dxa"/>
          </w:tcPr>
          <w:p w:rsidR="00366F81" w:rsidRPr="00366F81" w:rsidRDefault="00263358" w:rsidP="00366F81">
            <w:pPr>
              <w:rPr>
                <w:rFonts w:cstheme="minorHAnsi"/>
                <w:b/>
                <w:bCs/>
                <w:sz w:val="24"/>
                <w:szCs w:val="24"/>
              </w:rPr>
            </w:pPr>
            <w:r>
              <w:rPr>
                <w:rFonts w:cstheme="minorHAnsi"/>
                <w:b/>
                <w:bCs/>
                <w:sz w:val="24"/>
                <w:szCs w:val="24"/>
              </w:rPr>
              <w:t>Most important feature</w:t>
            </w:r>
          </w:p>
        </w:tc>
        <w:tc>
          <w:tcPr>
            <w:tcW w:w="1803" w:type="dxa"/>
          </w:tcPr>
          <w:p w:rsidR="00366F81" w:rsidRPr="00263358" w:rsidRDefault="00263358" w:rsidP="00366F81">
            <w:pPr>
              <w:rPr>
                <w:rFonts w:cstheme="minorHAnsi"/>
                <w:sz w:val="24"/>
                <w:szCs w:val="24"/>
              </w:rPr>
            </w:pPr>
            <w:r w:rsidRPr="00263358">
              <w:rPr>
                <w:rFonts w:cstheme="minorHAnsi"/>
                <w:sz w:val="24"/>
                <w:szCs w:val="24"/>
              </w:rPr>
              <w:t>category_shopping_pos</w:t>
            </w:r>
          </w:p>
        </w:tc>
        <w:tc>
          <w:tcPr>
            <w:tcW w:w="1803" w:type="dxa"/>
          </w:tcPr>
          <w:p w:rsidR="00366F81" w:rsidRPr="00263358" w:rsidRDefault="00263358" w:rsidP="00366F81">
            <w:pPr>
              <w:rPr>
                <w:rFonts w:cstheme="minorHAnsi"/>
                <w:sz w:val="24"/>
                <w:szCs w:val="24"/>
              </w:rPr>
            </w:pPr>
            <w:r>
              <w:rPr>
                <w:rFonts w:cstheme="minorHAnsi"/>
                <w:sz w:val="24"/>
                <w:szCs w:val="24"/>
              </w:rPr>
              <w:t>transaction amount</w:t>
            </w:r>
          </w:p>
        </w:tc>
        <w:tc>
          <w:tcPr>
            <w:tcW w:w="1803" w:type="dxa"/>
          </w:tcPr>
          <w:p w:rsidR="00366F81" w:rsidRPr="00263358" w:rsidRDefault="00263358" w:rsidP="00366F81">
            <w:pPr>
              <w:rPr>
                <w:rFonts w:cstheme="minorHAnsi"/>
                <w:sz w:val="24"/>
                <w:szCs w:val="24"/>
              </w:rPr>
            </w:pPr>
            <w:r>
              <w:rPr>
                <w:rFonts w:cstheme="minorHAnsi"/>
                <w:sz w:val="24"/>
                <w:szCs w:val="24"/>
              </w:rPr>
              <w:t>transaction amount</w:t>
            </w:r>
          </w:p>
        </w:tc>
        <w:tc>
          <w:tcPr>
            <w:tcW w:w="1804" w:type="dxa"/>
          </w:tcPr>
          <w:p w:rsidR="00366F81" w:rsidRPr="00263358" w:rsidRDefault="00263358" w:rsidP="00366F81">
            <w:pPr>
              <w:rPr>
                <w:rFonts w:cstheme="minorHAnsi"/>
                <w:sz w:val="24"/>
                <w:szCs w:val="24"/>
              </w:rPr>
            </w:pPr>
            <w:r>
              <w:rPr>
                <w:rFonts w:cstheme="minorHAnsi"/>
                <w:sz w:val="24"/>
                <w:szCs w:val="24"/>
              </w:rPr>
              <w:t>transaction amount</w:t>
            </w:r>
          </w:p>
        </w:tc>
      </w:tr>
      <w:tr w:rsidR="00934C7B" w:rsidTr="00366F81">
        <w:tc>
          <w:tcPr>
            <w:tcW w:w="1803" w:type="dxa"/>
          </w:tcPr>
          <w:p w:rsidR="00366F81" w:rsidRPr="00366F81" w:rsidRDefault="00263358" w:rsidP="00366F81">
            <w:pPr>
              <w:rPr>
                <w:rFonts w:cstheme="minorHAnsi"/>
                <w:b/>
                <w:bCs/>
                <w:sz w:val="24"/>
                <w:szCs w:val="24"/>
              </w:rPr>
            </w:pPr>
            <w:r>
              <w:rPr>
                <w:rFonts w:cstheme="minorHAnsi"/>
                <w:b/>
                <w:bCs/>
                <w:sz w:val="24"/>
                <w:szCs w:val="24"/>
              </w:rPr>
              <w:t>Second important feature</w:t>
            </w:r>
          </w:p>
        </w:tc>
        <w:tc>
          <w:tcPr>
            <w:tcW w:w="1803" w:type="dxa"/>
          </w:tcPr>
          <w:p w:rsidR="00366F81" w:rsidRPr="00263358" w:rsidRDefault="00263358" w:rsidP="00366F81">
            <w:pPr>
              <w:rPr>
                <w:rFonts w:cstheme="minorHAnsi"/>
                <w:sz w:val="24"/>
                <w:szCs w:val="24"/>
              </w:rPr>
            </w:pPr>
            <w:r w:rsidRPr="00263358">
              <w:rPr>
                <w:rFonts w:cstheme="minorHAnsi"/>
                <w:sz w:val="24"/>
                <w:szCs w:val="24"/>
              </w:rPr>
              <w:t>category_shopping_net</w:t>
            </w:r>
          </w:p>
        </w:tc>
        <w:tc>
          <w:tcPr>
            <w:tcW w:w="1803" w:type="dxa"/>
          </w:tcPr>
          <w:p w:rsidR="00366F81" w:rsidRPr="00263358" w:rsidRDefault="00263358" w:rsidP="00366F81">
            <w:pPr>
              <w:rPr>
                <w:rFonts w:cstheme="minorHAnsi"/>
                <w:sz w:val="24"/>
                <w:szCs w:val="24"/>
              </w:rPr>
            </w:pPr>
            <w:r>
              <w:rPr>
                <w:rFonts w:cstheme="minorHAnsi"/>
                <w:sz w:val="24"/>
                <w:szCs w:val="24"/>
              </w:rPr>
              <w:t>transaction hour</w:t>
            </w:r>
          </w:p>
        </w:tc>
        <w:tc>
          <w:tcPr>
            <w:tcW w:w="1803" w:type="dxa"/>
          </w:tcPr>
          <w:p w:rsidR="00366F81" w:rsidRPr="00263358" w:rsidRDefault="00263358" w:rsidP="00366F81">
            <w:pPr>
              <w:rPr>
                <w:rFonts w:cstheme="minorHAnsi"/>
                <w:sz w:val="24"/>
                <w:szCs w:val="24"/>
              </w:rPr>
            </w:pPr>
            <w:r>
              <w:rPr>
                <w:rFonts w:cstheme="minorHAnsi"/>
                <w:sz w:val="24"/>
                <w:szCs w:val="24"/>
              </w:rPr>
              <w:t>transaction hour</w:t>
            </w:r>
          </w:p>
        </w:tc>
        <w:tc>
          <w:tcPr>
            <w:tcW w:w="1804" w:type="dxa"/>
          </w:tcPr>
          <w:p w:rsidR="00366F81" w:rsidRPr="00263358" w:rsidRDefault="00263358" w:rsidP="00366F81">
            <w:pPr>
              <w:rPr>
                <w:rFonts w:cstheme="minorHAnsi"/>
                <w:sz w:val="24"/>
                <w:szCs w:val="24"/>
              </w:rPr>
            </w:pPr>
            <w:r>
              <w:rPr>
                <w:rFonts w:cstheme="minorHAnsi"/>
                <w:sz w:val="24"/>
                <w:szCs w:val="24"/>
              </w:rPr>
              <w:t>category_gas_transport</w:t>
            </w:r>
          </w:p>
        </w:tc>
      </w:tr>
      <w:tr w:rsidR="00934C7B" w:rsidTr="00366F81">
        <w:tc>
          <w:tcPr>
            <w:tcW w:w="1803" w:type="dxa"/>
          </w:tcPr>
          <w:p w:rsidR="00366F81" w:rsidRPr="00366F81" w:rsidRDefault="00263358" w:rsidP="00366F81">
            <w:pPr>
              <w:rPr>
                <w:rFonts w:cstheme="minorHAnsi"/>
                <w:b/>
                <w:bCs/>
                <w:sz w:val="24"/>
                <w:szCs w:val="24"/>
              </w:rPr>
            </w:pPr>
            <w:r>
              <w:rPr>
                <w:rFonts w:cstheme="minorHAnsi"/>
                <w:b/>
                <w:bCs/>
                <w:sz w:val="24"/>
                <w:szCs w:val="24"/>
              </w:rPr>
              <w:t>Third important feature</w:t>
            </w:r>
          </w:p>
        </w:tc>
        <w:tc>
          <w:tcPr>
            <w:tcW w:w="1803" w:type="dxa"/>
          </w:tcPr>
          <w:p w:rsidR="00366F81" w:rsidRPr="00263358" w:rsidRDefault="00934C7B" w:rsidP="00366F81">
            <w:pPr>
              <w:rPr>
                <w:rFonts w:cstheme="minorHAnsi"/>
                <w:sz w:val="24"/>
                <w:szCs w:val="24"/>
              </w:rPr>
            </w:pPr>
            <w:r w:rsidRPr="00934C7B">
              <w:rPr>
                <w:rFonts w:cstheme="minorHAnsi"/>
                <w:sz w:val="24"/>
                <w:szCs w:val="24"/>
              </w:rPr>
              <w:t>category_gas_transport</w:t>
            </w:r>
          </w:p>
        </w:tc>
        <w:tc>
          <w:tcPr>
            <w:tcW w:w="1803" w:type="dxa"/>
          </w:tcPr>
          <w:p w:rsidR="00366F81" w:rsidRPr="00263358" w:rsidRDefault="00934C7B" w:rsidP="00366F81">
            <w:pPr>
              <w:rPr>
                <w:rFonts w:cstheme="minorHAnsi"/>
                <w:sz w:val="24"/>
                <w:szCs w:val="24"/>
              </w:rPr>
            </w:pPr>
            <w:r>
              <w:rPr>
                <w:rFonts w:cstheme="minorHAnsi"/>
                <w:sz w:val="24"/>
                <w:szCs w:val="24"/>
              </w:rPr>
              <w:t>category_travel</w:t>
            </w:r>
          </w:p>
        </w:tc>
        <w:tc>
          <w:tcPr>
            <w:tcW w:w="1803" w:type="dxa"/>
          </w:tcPr>
          <w:p w:rsidR="00366F81" w:rsidRPr="00263358" w:rsidRDefault="00534F2B" w:rsidP="00366F81">
            <w:pPr>
              <w:rPr>
                <w:rFonts w:cstheme="minorHAnsi"/>
                <w:sz w:val="24"/>
                <w:szCs w:val="24"/>
              </w:rPr>
            </w:pPr>
            <w:r>
              <w:rPr>
                <w:rFonts w:cstheme="minorHAnsi"/>
                <w:sz w:val="24"/>
                <w:szCs w:val="24"/>
              </w:rPr>
              <w:t>60d</w:t>
            </w:r>
          </w:p>
        </w:tc>
        <w:tc>
          <w:tcPr>
            <w:tcW w:w="1804" w:type="dxa"/>
          </w:tcPr>
          <w:p w:rsidR="00366F81" w:rsidRPr="00263358" w:rsidRDefault="00534F2B" w:rsidP="00366F81">
            <w:pPr>
              <w:rPr>
                <w:rFonts w:cstheme="minorHAnsi"/>
                <w:sz w:val="24"/>
                <w:szCs w:val="24"/>
              </w:rPr>
            </w:pPr>
            <w:r>
              <w:rPr>
                <w:rFonts w:cstheme="minorHAnsi"/>
                <w:sz w:val="24"/>
                <w:szCs w:val="24"/>
              </w:rPr>
              <w:t>transaction hour</w:t>
            </w:r>
          </w:p>
        </w:tc>
      </w:tr>
      <w:tr w:rsidR="00934C7B" w:rsidTr="00366F81">
        <w:tc>
          <w:tcPr>
            <w:tcW w:w="1803" w:type="dxa"/>
          </w:tcPr>
          <w:p w:rsidR="00366F81" w:rsidRPr="00366F81" w:rsidRDefault="00534F2B" w:rsidP="00366F81">
            <w:pPr>
              <w:rPr>
                <w:rFonts w:cstheme="minorHAnsi"/>
                <w:b/>
                <w:bCs/>
                <w:sz w:val="24"/>
                <w:szCs w:val="24"/>
              </w:rPr>
            </w:pPr>
            <w:r>
              <w:rPr>
                <w:rFonts w:cstheme="minorHAnsi"/>
                <w:b/>
                <w:bCs/>
                <w:sz w:val="24"/>
                <w:szCs w:val="24"/>
              </w:rPr>
              <w:t>Model chosen</w:t>
            </w:r>
          </w:p>
        </w:tc>
        <w:tc>
          <w:tcPr>
            <w:tcW w:w="1803" w:type="dxa"/>
          </w:tcPr>
          <w:p w:rsidR="00366F81" w:rsidRPr="00263358" w:rsidRDefault="00366F81" w:rsidP="00366F81">
            <w:pPr>
              <w:rPr>
                <w:rFonts w:cstheme="minorHAnsi"/>
                <w:sz w:val="24"/>
                <w:szCs w:val="24"/>
              </w:rPr>
            </w:pPr>
          </w:p>
        </w:tc>
        <w:tc>
          <w:tcPr>
            <w:tcW w:w="1803" w:type="dxa"/>
          </w:tcPr>
          <w:p w:rsidR="00366F81" w:rsidRPr="00263358" w:rsidRDefault="00366F81" w:rsidP="00366F81">
            <w:pPr>
              <w:rPr>
                <w:rFonts w:cstheme="minorHAnsi"/>
                <w:sz w:val="24"/>
                <w:szCs w:val="24"/>
              </w:rPr>
            </w:pPr>
          </w:p>
        </w:tc>
        <w:tc>
          <w:tcPr>
            <w:tcW w:w="1803" w:type="dxa"/>
          </w:tcPr>
          <w:p w:rsidR="00366F81" w:rsidRPr="00263358" w:rsidRDefault="00534F2B" w:rsidP="00366F81">
            <w:pPr>
              <w:rPr>
                <w:rFonts w:cstheme="minorHAnsi"/>
                <w:sz w:val="24"/>
                <w:szCs w:val="24"/>
              </w:rPr>
            </w:pPr>
            <w:r>
              <w:rPr>
                <w:rFonts w:cstheme="minorHAnsi"/>
                <w:sz w:val="24"/>
                <w:szCs w:val="24"/>
              </w:rPr>
              <w:t>Yes</w:t>
            </w:r>
          </w:p>
        </w:tc>
        <w:tc>
          <w:tcPr>
            <w:tcW w:w="1804" w:type="dxa"/>
          </w:tcPr>
          <w:p w:rsidR="00366F81" w:rsidRPr="00263358" w:rsidRDefault="00366F81" w:rsidP="00366F81">
            <w:pPr>
              <w:rPr>
                <w:rFonts w:cstheme="minorHAnsi"/>
                <w:sz w:val="24"/>
                <w:szCs w:val="24"/>
              </w:rPr>
            </w:pPr>
          </w:p>
        </w:tc>
      </w:tr>
    </w:tbl>
    <w:p w:rsidR="00366F81" w:rsidRDefault="00366F81" w:rsidP="00366F81">
      <w:pPr>
        <w:rPr>
          <w:rFonts w:cstheme="minorHAnsi"/>
          <w:b/>
          <w:bCs/>
          <w:sz w:val="24"/>
          <w:szCs w:val="24"/>
          <w:u w:val="single"/>
        </w:rPr>
      </w:pPr>
    </w:p>
    <w:p w:rsidR="00534F2B" w:rsidRDefault="00534F2B" w:rsidP="00534F2B">
      <w:pPr>
        <w:pStyle w:val="ListParagraph"/>
        <w:numPr>
          <w:ilvl w:val="0"/>
          <w:numId w:val="1"/>
        </w:numPr>
        <w:rPr>
          <w:rFonts w:cstheme="minorHAnsi"/>
          <w:b/>
          <w:bCs/>
          <w:sz w:val="24"/>
          <w:szCs w:val="24"/>
          <w:u w:val="single"/>
        </w:rPr>
      </w:pPr>
      <w:r>
        <w:rPr>
          <w:rFonts w:cstheme="minorHAnsi"/>
          <w:b/>
          <w:bCs/>
          <w:sz w:val="24"/>
          <w:szCs w:val="24"/>
          <w:u w:val="single"/>
        </w:rPr>
        <w:t>INSIGHTS:</w:t>
      </w:r>
    </w:p>
    <w:p w:rsidR="00534F2B" w:rsidRPr="00534F2B" w:rsidRDefault="00534F2B" w:rsidP="00534F2B">
      <w:pPr>
        <w:pStyle w:val="ListParagraph"/>
        <w:numPr>
          <w:ilvl w:val="1"/>
          <w:numId w:val="1"/>
        </w:numPr>
        <w:rPr>
          <w:rFonts w:cstheme="minorHAnsi"/>
          <w:b/>
          <w:bCs/>
          <w:sz w:val="24"/>
          <w:szCs w:val="24"/>
          <w:u w:val="single"/>
        </w:rPr>
      </w:pPr>
      <w:r>
        <w:rPr>
          <w:rFonts w:cstheme="minorHAnsi"/>
          <w:sz w:val="24"/>
          <w:szCs w:val="24"/>
        </w:rPr>
        <w:t>Based on the above, the best model that is predicting accurately is the random forest model with an accuracy of ~95% and logistic regression showed the least accuracy of ~92%.</w:t>
      </w:r>
    </w:p>
    <w:p w:rsidR="00534F2B" w:rsidRPr="00534F2B" w:rsidRDefault="00534F2B" w:rsidP="00534F2B">
      <w:pPr>
        <w:pStyle w:val="ListParagraph"/>
        <w:numPr>
          <w:ilvl w:val="1"/>
          <w:numId w:val="1"/>
        </w:numPr>
        <w:rPr>
          <w:rFonts w:cstheme="minorHAnsi"/>
          <w:b/>
          <w:bCs/>
          <w:sz w:val="24"/>
          <w:szCs w:val="24"/>
          <w:u w:val="single"/>
        </w:rPr>
      </w:pPr>
      <w:r>
        <w:rPr>
          <w:rFonts w:cstheme="minorHAnsi"/>
          <w:sz w:val="24"/>
          <w:szCs w:val="24"/>
        </w:rPr>
        <w:t>The prediction shown by majority of the models is that transaction amount is an important feature that causes fraud. This may mean that a check on high valued transactions should be flagged for both the consumer and the retailer. On the consumer side, the customer could be given a phone call for a verification to be done on call before the transaction is processed. On the retailer’s side, the customer can be verified and checked with to ensure that they verified the transaction.</w:t>
      </w:r>
    </w:p>
    <w:p w:rsidR="00C75858" w:rsidRPr="00C75858" w:rsidRDefault="00534F2B" w:rsidP="00C75858">
      <w:pPr>
        <w:pStyle w:val="ListParagraph"/>
        <w:numPr>
          <w:ilvl w:val="1"/>
          <w:numId w:val="1"/>
        </w:numPr>
        <w:rPr>
          <w:rFonts w:cstheme="minorHAnsi"/>
          <w:b/>
          <w:bCs/>
          <w:sz w:val="24"/>
          <w:szCs w:val="24"/>
          <w:u w:val="single"/>
        </w:rPr>
      </w:pPr>
      <w:r>
        <w:rPr>
          <w:rFonts w:cstheme="minorHAnsi"/>
          <w:sz w:val="24"/>
          <w:szCs w:val="24"/>
        </w:rPr>
        <w:t>Since transaction hour is significantly important, if a transaction is to be processed at late night hours or early morning hours, a team could be outsourced to monitor unusual transactions.</w:t>
      </w:r>
      <w:r w:rsidR="00BB1AE1">
        <w:rPr>
          <w:rFonts w:cstheme="minorHAnsi"/>
          <w:sz w:val="24"/>
          <w:szCs w:val="24"/>
        </w:rPr>
        <w:t xml:space="preserve"> With the help of the model, profiling can be done to check which customers or merchants are more prone to fraud. More monitoring and security measures can then be applied there.</w:t>
      </w:r>
      <w:bookmarkStart w:id="0" w:name="_GoBack"/>
      <w:bookmarkEnd w:id="0"/>
      <w:r w:rsidR="00C75858" w:rsidRPr="00C75858">
        <w:rPr>
          <w:rFonts w:cstheme="minorHAnsi"/>
          <w:sz w:val="24"/>
          <w:szCs w:val="24"/>
        </w:rPr>
        <w:t xml:space="preserve"> </w:t>
      </w:r>
    </w:p>
    <w:sectPr w:rsidR="00C75858" w:rsidRPr="00C75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75FC4"/>
    <w:multiLevelType w:val="hybridMultilevel"/>
    <w:tmpl w:val="1414A8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CA"/>
    <w:rsid w:val="000D7990"/>
    <w:rsid w:val="00163393"/>
    <w:rsid w:val="00230D9B"/>
    <w:rsid w:val="00250DE0"/>
    <w:rsid w:val="00263358"/>
    <w:rsid w:val="002877D6"/>
    <w:rsid w:val="00366F81"/>
    <w:rsid w:val="00534F2B"/>
    <w:rsid w:val="006E539E"/>
    <w:rsid w:val="007323CA"/>
    <w:rsid w:val="007B3B8B"/>
    <w:rsid w:val="008746A0"/>
    <w:rsid w:val="00934C7B"/>
    <w:rsid w:val="00B04471"/>
    <w:rsid w:val="00B70555"/>
    <w:rsid w:val="00BB1AE1"/>
    <w:rsid w:val="00C75858"/>
    <w:rsid w:val="00CE1893"/>
    <w:rsid w:val="00EE09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DE6D"/>
  <w15:chartTrackingRefBased/>
  <w15:docId w15:val="{07DD5347-4F07-4865-92A7-54B38C77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90"/>
    <w:pPr>
      <w:ind w:left="720"/>
      <w:contextualSpacing/>
    </w:pPr>
  </w:style>
  <w:style w:type="table" w:styleId="TableGrid">
    <w:name w:val="Table Grid"/>
    <w:basedOn w:val="TableNormal"/>
    <w:uiPriority w:val="39"/>
    <w:rsid w:val="006E5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5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2022-11-10T16:45:00Z</dcterms:created>
  <dcterms:modified xsi:type="dcterms:W3CDTF">2022-11-10T18:37:00Z</dcterms:modified>
</cp:coreProperties>
</file>